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7370" w14:textId="77777777" w:rsidR="00006D8A" w:rsidRDefault="00006D8A" w:rsidP="00694732">
      <w:pPr>
        <w:ind w:left="2835"/>
        <w:rPr>
          <w:rFonts w:ascii="Arial Narrow" w:hAnsi="Arial Narrow"/>
          <w:b/>
          <w:sz w:val="24"/>
        </w:rPr>
      </w:pPr>
    </w:p>
    <w:p w14:paraId="311251AC" w14:textId="1DD208F5" w:rsidR="00694732" w:rsidRPr="00006D8A" w:rsidRDefault="00694732" w:rsidP="00694732">
      <w:pPr>
        <w:ind w:left="2835"/>
        <w:rPr>
          <w:rFonts w:ascii="Arial Narrow" w:hAnsi="Arial Narrow"/>
          <w:b/>
          <w:szCs w:val="28"/>
        </w:rPr>
      </w:pPr>
      <w:r w:rsidRPr="00006D8A">
        <w:rPr>
          <w:rFonts w:ascii="Arial Narrow" w:hAnsi="Arial Narrow"/>
          <w:b/>
          <w:szCs w:val="28"/>
        </w:rPr>
        <w:t xml:space="preserve">PROJETO DE LEI Nº.  </w:t>
      </w:r>
      <w:r w:rsidR="00006D8A">
        <w:rPr>
          <w:rFonts w:ascii="Arial Narrow" w:hAnsi="Arial Narrow"/>
          <w:b/>
          <w:szCs w:val="28"/>
        </w:rPr>
        <w:t>048</w:t>
      </w:r>
      <w:r w:rsidRPr="00006D8A">
        <w:rPr>
          <w:rFonts w:ascii="Arial Narrow" w:hAnsi="Arial Narrow"/>
          <w:b/>
          <w:szCs w:val="28"/>
        </w:rPr>
        <w:t>/20</w:t>
      </w:r>
      <w:r w:rsidR="001211F7" w:rsidRPr="00006D8A">
        <w:rPr>
          <w:rFonts w:ascii="Arial Narrow" w:hAnsi="Arial Narrow"/>
          <w:b/>
          <w:szCs w:val="28"/>
        </w:rPr>
        <w:t>2</w:t>
      </w:r>
      <w:r w:rsidR="000F3356" w:rsidRPr="00006D8A">
        <w:rPr>
          <w:rFonts w:ascii="Arial Narrow" w:hAnsi="Arial Narrow"/>
          <w:b/>
          <w:szCs w:val="28"/>
        </w:rPr>
        <w:t>5</w:t>
      </w:r>
    </w:p>
    <w:p w14:paraId="26D3F666" w14:textId="481FB67F" w:rsidR="00694732" w:rsidRPr="00694732" w:rsidRDefault="00694732" w:rsidP="00694732">
      <w:pPr>
        <w:ind w:left="2835"/>
        <w:rPr>
          <w:rFonts w:ascii="Arial Narrow" w:hAnsi="Arial Narrow"/>
          <w:b/>
          <w:sz w:val="24"/>
        </w:rPr>
      </w:pPr>
      <w:r w:rsidRPr="00694732">
        <w:rPr>
          <w:rFonts w:ascii="Arial Narrow" w:hAnsi="Arial Narrow"/>
          <w:b/>
          <w:sz w:val="24"/>
        </w:rPr>
        <w:t xml:space="preserve">De: </w:t>
      </w:r>
      <w:r w:rsidR="00BA43EB">
        <w:rPr>
          <w:rFonts w:ascii="Arial Narrow" w:hAnsi="Arial Narrow"/>
          <w:b/>
          <w:sz w:val="24"/>
        </w:rPr>
        <w:t>2</w:t>
      </w:r>
      <w:r w:rsidR="00006D8A">
        <w:rPr>
          <w:rFonts w:ascii="Arial Narrow" w:hAnsi="Arial Narrow"/>
          <w:b/>
          <w:sz w:val="24"/>
        </w:rPr>
        <w:t>9</w:t>
      </w:r>
      <w:r w:rsidRPr="00694732">
        <w:rPr>
          <w:rFonts w:ascii="Arial Narrow" w:hAnsi="Arial Narrow"/>
          <w:b/>
          <w:sz w:val="24"/>
        </w:rPr>
        <w:t xml:space="preserve"> de </w:t>
      </w:r>
      <w:proofErr w:type="gramStart"/>
      <w:r w:rsidR="00B24031">
        <w:rPr>
          <w:rFonts w:ascii="Arial Narrow" w:hAnsi="Arial Narrow"/>
          <w:b/>
          <w:sz w:val="24"/>
        </w:rPr>
        <w:t>Agosto</w:t>
      </w:r>
      <w:proofErr w:type="gramEnd"/>
      <w:r w:rsidR="00122BF7">
        <w:rPr>
          <w:rFonts w:ascii="Arial Narrow" w:hAnsi="Arial Narrow"/>
          <w:b/>
          <w:sz w:val="24"/>
        </w:rPr>
        <w:t xml:space="preserve"> de </w:t>
      </w:r>
      <w:r w:rsidR="00FE283D">
        <w:rPr>
          <w:rFonts w:ascii="Arial Narrow" w:hAnsi="Arial Narrow"/>
          <w:b/>
          <w:sz w:val="24"/>
        </w:rPr>
        <w:t>202</w:t>
      </w:r>
      <w:r w:rsidR="000F3356">
        <w:rPr>
          <w:rFonts w:ascii="Arial Narrow" w:hAnsi="Arial Narrow"/>
          <w:b/>
          <w:sz w:val="24"/>
        </w:rPr>
        <w:t>5</w:t>
      </w:r>
    </w:p>
    <w:p w14:paraId="2CA06266" w14:textId="77777777" w:rsidR="00694732" w:rsidRDefault="00694732" w:rsidP="00694732">
      <w:pPr>
        <w:ind w:left="2835"/>
        <w:rPr>
          <w:rFonts w:ascii="Arial Narrow" w:hAnsi="Arial Narrow"/>
          <w:b/>
          <w:sz w:val="24"/>
        </w:rPr>
      </w:pPr>
    </w:p>
    <w:p w14:paraId="3962A185" w14:textId="77777777" w:rsidR="004E77C7" w:rsidRPr="00694732" w:rsidRDefault="004E77C7" w:rsidP="00694732">
      <w:pPr>
        <w:ind w:left="2835"/>
        <w:rPr>
          <w:rFonts w:ascii="Arial Narrow" w:hAnsi="Arial Narrow"/>
          <w:b/>
          <w:sz w:val="24"/>
        </w:rPr>
      </w:pPr>
    </w:p>
    <w:p w14:paraId="1FEBB780" w14:textId="4F4C0A5B" w:rsidR="00694732" w:rsidRPr="00694732" w:rsidRDefault="00694732" w:rsidP="00694732">
      <w:pPr>
        <w:ind w:left="2835" w:right="20"/>
        <w:jc w:val="both"/>
        <w:rPr>
          <w:rFonts w:ascii="Arial Narrow" w:hAnsi="Arial Narrow"/>
          <w:b/>
          <w:i/>
          <w:sz w:val="24"/>
        </w:rPr>
      </w:pPr>
      <w:r w:rsidRPr="00694732">
        <w:rPr>
          <w:rFonts w:ascii="Arial Narrow" w:hAnsi="Arial Narrow"/>
          <w:b/>
          <w:i/>
          <w:sz w:val="24"/>
        </w:rPr>
        <w:t>"Estima a Receita e Fixa as Despesas do município de Porto dos Gaúchos/MT pa</w:t>
      </w:r>
      <w:r w:rsidR="00D96229">
        <w:rPr>
          <w:rFonts w:ascii="Arial Narrow" w:hAnsi="Arial Narrow"/>
          <w:b/>
          <w:i/>
          <w:sz w:val="24"/>
        </w:rPr>
        <w:t>r</w:t>
      </w:r>
      <w:r w:rsidR="00122BF7">
        <w:rPr>
          <w:rFonts w:ascii="Arial Narrow" w:hAnsi="Arial Narrow"/>
          <w:b/>
          <w:i/>
          <w:sz w:val="24"/>
        </w:rPr>
        <w:t xml:space="preserve">a o Exercício Financeiro de </w:t>
      </w:r>
      <w:r w:rsidR="00FE283D">
        <w:rPr>
          <w:rFonts w:ascii="Arial Narrow" w:hAnsi="Arial Narrow"/>
          <w:b/>
          <w:i/>
          <w:sz w:val="24"/>
        </w:rPr>
        <w:t>202</w:t>
      </w:r>
      <w:r w:rsidR="000F3356">
        <w:rPr>
          <w:rFonts w:ascii="Arial Narrow" w:hAnsi="Arial Narrow"/>
          <w:b/>
          <w:i/>
          <w:sz w:val="24"/>
        </w:rPr>
        <w:t>6</w:t>
      </w:r>
      <w:r w:rsidRPr="00694732">
        <w:rPr>
          <w:rFonts w:ascii="Arial Narrow" w:hAnsi="Arial Narrow"/>
          <w:b/>
          <w:i/>
          <w:sz w:val="24"/>
        </w:rPr>
        <w:t>"</w:t>
      </w:r>
    </w:p>
    <w:p w14:paraId="546E258C" w14:textId="77777777" w:rsidR="00694732" w:rsidRDefault="00694732" w:rsidP="00694732">
      <w:pPr>
        <w:ind w:left="1985" w:right="1418"/>
        <w:jc w:val="both"/>
        <w:rPr>
          <w:rFonts w:ascii="Arial Narrow" w:hAnsi="Arial Narrow"/>
          <w:sz w:val="24"/>
        </w:rPr>
      </w:pPr>
    </w:p>
    <w:p w14:paraId="4F04E337" w14:textId="77777777" w:rsidR="004E77C7" w:rsidRPr="00694732" w:rsidRDefault="004E77C7" w:rsidP="00694732">
      <w:pPr>
        <w:ind w:left="1985" w:right="1418"/>
        <w:jc w:val="both"/>
        <w:rPr>
          <w:rFonts w:ascii="Arial Narrow" w:hAnsi="Arial Narrow"/>
          <w:sz w:val="24"/>
        </w:rPr>
      </w:pPr>
    </w:p>
    <w:p w14:paraId="20A3457A" w14:textId="77777777" w:rsidR="00694732" w:rsidRPr="00694732" w:rsidRDefault="001211F7" w:rsidP="00694732">
      <w:pPr>
        <w:tabs>
          <w:tab w:val="left" w:pos="8820"/>
        </w:tabs>
        <w:ind w:right="20" w:firstLine="2880"/>
        <w:jc w:val="both"/>
        <w:rPr>
          <w:rFonts w:ascii="Arial Narrow" w:hAnsi="Arial Narrow"/>
          <w:sz w:val="24"/>
        </w:rPr>
      </w:pPr>
      <w:r w:rsidRPr="00006D8A">
        <w:rPr>
          <w:rFonts w:ascii="Arial Narrow" w:hAnsi="Arial Narrow"/>
          <w:b/>
          <w:sz w:val="24"/>
        </w:rPr>
        <w:t>VANDERLEI ANTONIO DE ABREU</w:t>
      </w:r>
      <w:r w:rsidR="00694732" w:rsidRPr="00006D8A">
        <w:rPr>
          <w:rFonts w:ascii="Arial Narrow" w:hAnsi="Arial Narrow"/>
          <w:b/>
          <w:sz w:val="24"/>
        </w:rPr>
        <w:t>, Prefeito Municipal de Porto dos Gaúchos/MT,</w:t>
      </w:r>
      <w:r w:rsidR="00694732" w:rsidRPr="00694732">
        <w:rPr>
          <w:rFonts w:ascii="Arial Narrow" w:hAnsi="Arial Narrow"/>
          <w:b/>
          <w:sz w:val="24"/>
        </w:rPr>
        <w:t xml:space="preserve"> </w:t>
      </w:r>
      <w:r w:rsidR="00694732" w:rsidRPr="00694732">
        <w:rPr>
          <w:rFonts w:ascii="Arial Narrow" w:hAnsi="Arial Narrow"/>
          <w:sz w:val="24"/>
        </w:rPr>
        <w:t>usando de atribuições que lhe são conferidas por Lei, faz saber que a Câmara Municipal aprovou e ele sanciona e promulga a seguinte Lei:</w:t>
      </w:r>
    </w:p>
    <w:p w14:paraId="32AD1617" w14:textId="77777777" w:rsidR="00694732" w:rsidRPr="00694732" w:rsidRDefault="00694732" w:rsidP="00694732">
      <w:pPr>
        <w:tabs>
          <w:tab w:val="left" w:pos="8820"/>
        </w:tabs>
        <w:ind w:right="20" w:firstLine="2880"/>
        <w:jc w:val="both"/>
        <w:rPr>
          <w:rFonts w:ascii="Arial Narrow" w:hAnsi="Arial Narrow"/>
          <w:sz w:val="24"/>
        </w:rPr>
      </w:pPr>
    </w:p>
    <w:p w14:paraId="35352FBF" w14:textId="729BF436" w:rsidR="00694732" w:rsidRPr="00694732" w:rsidRDefault="00694732" w:rsidP="00694732">
      <w:pPr>
        <w:ind w:firstLine="2880"/>
        <w:jc w:val="both"/>
        <w:rPr>
          <w:rFonts w:ascii="Arial Narrow" w:hAnsi="Arial Narrow"/>
          <w:sz w:val="24"/>
        </w:rPr>
      </w:pPr>
      <w:r w:rsidRPr="00006D8A">
        <w:rPr>
          <w:rFonts w:ascii="Arial Narrow" w:hAnsi="Arial Narrow"/>
          <w:b/>
          <w:sz w:val="24"/>
        </w:rPr>
        <w:t>ARTIGO 1º</w:t>
      </w:r>
      <w:r w:rsidRPr="00694732">
        <w:rPr>
          <w:rFonts w:ascii="Arial Narrow" w:hAnsi="Arial Narrow"/>
          <w:b/>
          <w:sz w:val="24"/>
        </w:rPr>
        <w:t xml:space="preserve"> -</w:t>
      </w:r>
      <w:r w:rsidRPr="00694732">
        <w:rPr>
          <w:rFonts w:ascii="Arial Narrow" w:hAnsi="Arial Narrow"/>
          <w:sz w:val="24"/>
        </w:rPr>
        <w:t xml:space="preserve"> O Orçamento consolidado do município de Porto dos Gaúchos/MT, abrangendo a administraçã</w:t>
      </w:r>
      <w:r w:rsidR="00D96229">
        <w:rPr>
          <w:rFonts w:ascii="Arial Narrow" w:hAnsi="Arial Narrow"/>
          <w:sz w:val="24"/>
        </w:rPr>
        <w:t>o direta, indireta, seus fundos e</w:t>
      </w:r>
      <w:r w:rsidRPr="00694732">
        <w:rPr>
          <w:rFonts w:ascii="Arial Narrow" w:hAnsi="Arial Narrow"/>
          <w:sz w:val="24"/>
        </w:rPr>
        <w:t xml:space="preserve"> órgãos</w:t>
      </w:r>
      <w:r w:rsidR="008912AD">
        <w:rPr>
          <w:rFonts w:ascii="Arial Narrow" w:hAnsi="Arial Narrow"/>
          <w:sz w:val="24"/>
        </w:rPr>
        <w:t xml:space="preserve">, para o Exercício de </w:t>
      </w:r>
      <w:r w:rsidR="00FE283D">
        <w:rPr>
          <w:rFonts w:ascii="Arial Narrow" w:hAnsi="Arial Narrow"/>
          <w:sz w:val="24"/>
        </w:rPr>
        <w:t>202</w:t>
      </w:r>
      <w:r w:rsidR="000F3356">
        <w:rPr>
          <w:rFonts w:ascii="Arial Narrow" w:hAnsi="Arial Narrow"/>
          <w:sz w:val="24"/>
        </w:rPr>
        <w:t>6</w:t>
      </w:r>
      <w:r w:rsidRPr="00694732">
        <w:rPr>
          <w:rFonts w:ascii="Arial Narrow" w:hAnsi="Arial Narrow"/>
          <w:sz w:val="24"/>
        </w:rPr>
        <w:t xml:space="preserve">, estima a Receita em R$ </w:t>
      </w:r>
      <w:r w:rsidR="006E3EF1">
        <w:rPr>
          <w:rFonts w:ascii="Arial Narrow" w:hAnsi="Arial Narrow"/>
          <w:b/>
          <w:sz w:val="24"/>
        </w:rPr>
        <w:t>8</w:t>
      </w:r>
      <w:r w:rsidR="0003513D">
        <w:rPr>
          <w:rFonts w:ascii="Arial Narrow" w:hAnsi="Arial Narrow"/>
          <w:b/>
          <w:sz w:val="24"/>
        </w:rPr>
        <w:t>5</w:t>
      </w:r>
      <w:r w:rsidR="006E3EF1">
        <w:rPr>
          <w:rFonts w:ascii="Arial Narrow" w:hAnsi="Arial Narrow"/>
          <w:b/>
          <w:sz w:val="24"/>
        </w:rPr>
        <w:t>.</w:t>
      </w:r>
      <w:r w:rsidR="0003513D">
        <w:rPr>
          <w:rFonts w:ascii="Arial Narrow" w:hAnsi="Arial Narrow"/>
          <w:b/>
          <w:sz w:val="24"/>
        </w:rPr>
        <w:t>500</w:t>
      </w:r>
      <w:r w:rsidR="006E3EF1">
        <w:rPr>
          <w:rFonts w:ascii="Arial Narrow" w:hAnsi="Arial Narrow"/>
          <w:b/>
          <w:sz w:val="24"/>
        </w:rPr>
        <w:t>.</w:t>
      </w:r>
      <w:r w:rsidR="0003513D">
        <w:rPr>
          <w:rFonts w:ascii="Arial Narrow" w:hAnsi="Arial Narrow"/>
          <w:b/>
          <w:sz w:val="24"/>
        </w:rPr>
        <w:t>0</w:t>
      </w:r>
      <w:r w:rsidR="006E3EF1">
        <w:rPr>
          <w:rFonts w:ascii="Arial Narrow" w:hAnsi="Arial Narrow"/>
          <w:b/>
          <w:sz w:val="24"/>
        </w:rPr>
        <w:t>00,00</w:t>
      </w:r>
      <w:r w:rsidR="002F4B97" w:rsidRPr="00694732">
        <w:rPr>
          <w:rFonts w:ascii="Arial Narrow" w:hAnsi="Arial Narrow"/>
          <w:sz w:val="24"/>
        </w:rPr>
        <w:t xml:space="preserve"> </w:t>
      </w:r>
      <w:r w:rsidR="002F4B97">
        <w:rPr>
          <w:rFonts w:ascii="Arial Narrow" w:hAnsi="Arial Narrow"/>
          <w:sz w:val="24"/>
        </w:rPr>
        <w:t>(</w:t>
      </w:r>
      <w:r w:rsidR="00AF6740">
        <w:rPr>
          <w:rFonts w:ascii="Arial Narrow" w:hAnsi="Arial Narrow"/>
          <w:sz w:val="24"/>
        </w:rPr>
        <w:t>Oitenta</w:t>
      </w:r>
      <w:r w:rsidR="00B3387A">
        <w:rPr>
          <w:rFonts w:ascii="Arial Narrow" w:hAnsi="Arial Narrow"/>
          <w:sz w:val="24"/>
        </w:rPr>
        <w:t xml:space="preserve"> e </w:t>
      </w:r>
      <w:r w:rsidR="0003513D">
        <w:rPr>
          <w:rFonts w:ascii="Arial Narrow" w:hAnsi="Arial Narrow"/>
          <w:sz w:val="24"/>
        </w:rPr>
        <w:t xml:space="preserve">cinco </w:t>
      </w:r>
      <w:r w:rsidR="00AF6740">
        <w:rPr>
          <w:rFonts w:ascii="Arial Narrow" w:hAnsi="Arial Narrow"/>
          <w:sz w:val="24"/>
        </w:rPr>
        <w:t>m</w:t>
      </w:r>
      <w:r w:rsidR="002F4B97">
        <w:rPr>
          <w:rFonts w:ascii="Arial Narrow" w:hAnsi="Arial Narrow"/>
          <w:sz w:val="24"/>
        </w:rPr>
        <w:t>ilhões</w:t>
      </w:r>
      <w:r w:rsidR="0003513D">
        <w:rPr>
          <w:rFonts w:ascii="Arial Narrow" w:hAnsi="Arial Narrow"/>
          <w:sz w:val="24"/>
        </w:rPr>
        <w:t xml:space="preserve"> e quinhentos mil rea</w:t>
      </w:r>
      <w:r w:rsidR="002F4B97">
        <w:rPr>
          <w:rFonts w:ascii="Arial Narrow" w:hAnsi="Arial Narrow"/>
          <w:sz w:val="24"/>
        </w:rPr>
        <w:t>is</w:t>
      </w:r>
      <w:r w:rsidR="002F4B97" w:rsidRPr="00694732">
        <w:rPr>
          <w:rFonts w:ascii="Arial Narrow" w:hAnsi="Arial Narrow"/>
          <w:sz w:val="24"/>
        </w:rPr>
        <w:t>)</w:t>
      </w:r>
      <w:r w:rsidRPr="00694732">
        <w:rPr>
          <w:rFonts w:ascii="Arial Narrow" w:hAnsi="Arial Narrow"/>
          <w:sz w:val="24"/>
        </w:rPr>
        <w:t xml:space="preserve"> e fixa as Despesas em</w:t>
      </w:r>
      <w:r w:rsidR="002F4B97">
        <w:rPr>
          <w:rFonts w:ascii="Arial Narrow" w:hAnsi="Arial Narrow"/>
          <w:sz w:val="24"/>
        </w:rPr>
        <w:t xml:space="preserve"> R$</w:t>
      </w:r>
      <w:r w:rsidRPr="00694732">
        <w:rPr>
          <w:rFonts w:ascii="Arial Narrow" w:hAnsi="Arial Narrow"/>
          <w:sz w:val="24"/>
        </w:rPr>
        <w:t xml:space="preserve"> </w:t>
      </w:r>
      <w:r w:rsidR="006E3EF1">
        <w:rPr>
          <w:rFonts w:ascii="Arial Narrow" w:hAnsi="Arial Narrow"/>
          <w:b/>
          <w:sz w:val="24"/>
        </w:rPr>
        <w:t>8</w:t>
      </w:r>
      <w:r w:rsidR="0003513D">
        <w:rPr>
          <w:rFonts w:ascii="Arial Narrow" w:hAnsi="Arial Narrow"/>
          <w:b/>
          <w:sz w:val="24"/>
        </w:rPr>
        <w:t>5</w:t>
      </w:r>
      <w:r w:rsidR="006E3EF1">
        <w:rPr>
          <w:rFonts w:ascii="Arial Narrow" w:hAnsi="Arial Narrow"/>
          <w:b/>
          <w:sz w:val="24"/>
        </w:rPr>
        <w:t>.</w:t>
      </w:r>
      <w:r w:rsidR="0003513D">
        <w:rPr>
          <w:rFonts w:ascii="Arial Narrow" w:hAnsi="Arial Narrow"/>
          <w:b/>
          <w:sz w:val="24"/>
        </w:rPr>
        <w:t>500</w:t>
      </w:r>
      <w:r w:rsidR="006E3EF1">
        <w:rPr>
          <w:rFonts w:ascii="Arial Narrow" w:hAnsi="Arial Narrow"/>
          <w:b/>
          <w:sz w:val="24"/>
        </w:rPr>
        <w:t>.</w:t>
      </w:r>
      <w:r w:rsidR="0003513D">
        <w:rPr>
          <w:rFonts w:ascii="Arial Narrow" w:hAnsi="Arial Narrow"/>
          <w:b/>
          <w:sz w:val="24"/>
        </w:rPr>
        <w:t>0</w:t>
      </w:r>
      <w:r w:rsidR="006E3EF1">
        <w:rPr>
          <w:rFonts w:ascii="Arial Narrow" w:hAnsi="Arial Narrow"/>
          <w:b/>
          <w:sz w:val="24"/>
        </w:rPr>
        <w:t>00,00</w:t>
      </w:r>
      <w:r w:rsidR="000E1FF0" w:rsidRPr="00694732">
        <w:rPr>
          <w:rFonts w:ascii="Arial Narrow" w:hAnsi="Arial Narrow"/>
          <w:sz w:val="24"/>
        </w:rPr>
        <w:t xml:space="preserve"> </w:t>
      </w:r>
      <w:r w:rsidR="000E1FF0">
        <w:rPr>
          <w:rFonts w:ascii="Arial Narrow" w:hAnsi="Arial Narrow"/>
          <w:sz w:val="24"/>
        </w:rPr>
        <w:t>(</w:t>
      </w:r>
      <w:r w:rsidR="0003513D">
        <w:rPr>
          <w:rFonts w:ascii="Arial Narrow" w:hAnsi="Arial Narrow"/>
          <w:sz w:val="24"/>
        </w:rPr>
        <w:t>Oitenta e cinco milhões e quinhentos mil reais</w:t>
      </w:r>
      <w:r w:rsidR="000E1FF0" w:rsidRPr="00694732">
        <w:rPr>
          <w:rFonts w:ascii="Arial Narrow" w:hAnsi="Arial Narrow"/>
          <w:sz w:val="24"/>
        </w:rPr>
        <w:t>)</w:t>
      </w:r>
      <w:r w:rsidRPr="00694732">
        <w:rPr>
          <w:rFonts w:ascii="Arial Narrow" w:hAnsi="Arial Narrow"/>
          <w:sz w:val="24"/>
        </w:rPr>
        <w:t>, discriminados pelos anexos integrantes desta Lei, compreendendo:</w:t>
      </w:r>
      <w:r w:rsidR="00E61800">
        <w:rPr>
          <w:rFonts w:ascii="Arial Narrow" w:hAnsi="Arial Narrow"/>
          <w:sz w:val="24"/>
        </w:rPr>
        <w:t xml:space="preserve"> </w:t>
      </w:r>
    </w:p>
    <w:p w14:paraId="54757F7D" w14:textId="77777777" w:rsidR="00694732" w:rsidRPr="00694732" w:rsidRDefault="00694732" w:rsidP="00694732">
      <w:pPr>
        <w:ind w:firstLine="2880"/>
        <w:jc w:val="both"/>
        <w:rPr>
          <w:rFonts w:ascii="Arial Narrow" w:hAnsi="Arial Narrow"/>
          <w:sz w:val="24"/>
        </w:rPr>
      </w:pPr>
    </w:p>
    <w:p w14:paraId="3AA8B4BA" w14:textId="23D5EBB9" w:rsidR="00694732" w:rsidRPr="00694732" w:rsidRDefault="00694732" w:rsidP="00694732">
      <w:pPr>
        <w:jc w:val="both"/>
        <w:rPr>
          <w:rFonts w:ascii="Arial Narrow" w:hAnsi="Arial Narrow"/>
          <w:sz w:val="24"/>
        </w:rPr>
      </w:pPr>
      <w:r w:rsidRPr="00694732">
        <w:rPr>
          <w:rFonts w:ascii="Arial Narrow" w:hAnsi="Arial Narrow"/>
          <w:sz w:val="24"/>
        </w:rPr>
        <w:t xml:space="preserve">           Orçamento Fiscal                             </w:t>
      </w:r>
      <w:r w:rsidRPr="00F52562">
        <w:rPr>
          <w:rFonts w:ascii="Arial Narrow" w:hAnsi="Arial Narrow"/>
          <w:b/>
          <w:sz w:val="24"/>
        </w:rPr>
        <w:t>R$</w:t>
      </w:r>
      <w:r w:rsidRPr="00694732">
        <w:rPr>
          <w:rFonts w:ascii="Arial Narrow" w:hAnsi="Arial Narrow"/>
          <w:sz w:val="24"/>
        </w:rPr>
        <w:t xml:space="preserve"> </w:t>
      </w:r>
      <w:r w:rsidR="006249F2">
        <w:rPr>
          <w:rFonts w:ascii="Arial Narrow" w:hAnsi="Arial Narrow"/>
          <w:b/>
          <w:sz w:val="24"/>
        </w:rPr>
        <w:t>57.113.000,00</w:t>
      </w:r>
      <w:r w:rsidRPr="00694732">
        <w:rPr>
          <w:rFonts w:ascii="Arial Narrow" w:hAnsi="Arial Narrow"/>
          <w:sz w:val="24"/>
        </w:rPr>
        <w:t xml:space="preserve">                      </w:t>
      </w:r>
      <w:r w:rsidR="00B64492">
        <w:rPr>
          <w:rFonts w:ascii="Arial Narrow" w:hAnsi="Arial Narrow"/>
          <w:sz w:val="24"/>
        </w:rPr>
        <w:t xml:space="preserve"> </w:t>
      </w:r>
      <w:r w:rsidRPr="00694732">
        <w:rPr>
          <w:rFonts w:ascii="Arial Narrow" w:hAnsi="Arial Narrow"/>
          <w:sz w:val="24"/>
        </w:rPr>
        <w:t xml:space="preserve">       </w:t>
      </w:r>
    </w:p>
    <w:p w14:paraId="382FA200" w14:textId="59260D37" w:rsidR="00CA62E1" w:rsidRPr="00CA62E1" w:rsidRDefault="00694732" w:rsidP="00694732">
      <w:pPr>
        <w:jc w:val="both"/>
        <w:rPr>
          <w:rFonts w:ascii="Arial Narrow" w:hAnsi="Arial Narrow"/>
          <w:b/>
          <w:sz w:val="24"/>
        </w:rPr>
      </w:pPr>
      <w:r w:rsidRPr="00694732">
        <w:rPr>
          <w:rFonts w:ascii="Arial Narrow" w:hAnsi="Arial Narrow"/>
          <w:sz w:val="24"/>
        </w:rPr>
        <w:t xml:space="preserve">           Orçamento da Seguridade Social  </w:t>
      </w:r>
      <w:r>
        <w:rPr>
          <w:rFonts w:ascii="Arial Narrow" w:hAnsi="Arial Narrow"/>
          <w:sz w:val="24"/>
        </w:rPr>
        <w:t xml:space="preserve">  </w:t>
      </w:r>
      <w:r w:rsidRPr="00694732">
        <w:rPr>
          <w:rFonts w:ascii="Arial Narrow" w:hAnsi="Arial Narrow"/>
          <w:sz w:val="24"/>
        </w:rPr>
        <w:t xml:space="preserve">   </w:t>
      </w:r>
      <w:r w:rsidRPr="00F52562">
        <w:rPr>
          <w:rFonts w:ascii="Arial Narrow" w:hAnsi="Arial Narrow"/>
          <w:b/>
          <w:sz w:val="24"/>
        </w:rPr>
        <w:t>R$</w:t>
      </w:r>
      <w:r w:rsidRPr="00694732">
        <w:rPr>
          <w:rFonts w:ascii="Arial Narrow" w:hAnsi="Arial Narrow"/>
          <w:sz w:val="24"/>
        </w:rPr>
        <w:t xml:space="preserve"> </w:t>
      </w:r>
      <w:r w:rsidR="00B64492">
        <w:rPr>
          <w:rFonts w:ascii="Arial Narrow" w:hAnsi="Arial Narrow"/>
          <w:b/>
          <w:sz w:val="24"/>
        </w:rPr>
        <w:t>28.387.000,00</w:t>
      </w:r>
    </w:p>
    <w:p w14:paraId="6D270643" w14:textId="77777777" w:rsidR="00694732" w:rsidRPr="00694732" w:rsidRDefault="00694732" w:rsidP="00694732">
      <w:pPr>
        <w:ind w:firstLine="2880"/>
        <w:jc w:val="both"/>
        <w:rPr>
          <w:rFonts w:ascii="Arial Narrow" w:hAnsi="Arial Narrow"/>
          <w:b/>
          <w:sz w:val="24"/>
          <w:u w:val="single"/>
        </w:rPr>
      </w:pPr>
    </w:p>
    <w:p w14:paraId="0D281B79" w14:textId="60C0CB88" w:rsidR="00694732" w:rsidRPr="00694732" w:rsidRDefault="00694732" w:rsidP="00694732">
      <w:pPr>
        <w:ind w:firstLine="2880"/>
        <w:jc w:val="both"/>
        <w:rPr>
          <w:rFonts w:ascii="Arial Narrow" w:hAnsi="Arial Narrow"/>
          <w:sz w:val="24"/>
        </w:rPr>
      </w:pPr>
      <w:r w:rsidRPr="00006D8A">
        <w:rPr>
          <w:rFonts w:ascii="Arial Narrow" w:hAnsi="Arial Narrow"/>
          <w:b/>
          <w:sz w:val="24"/>
        </w:rPr>
        <w:t>ARTIGO 2º</w:t>
      </w:r>
      <w:r w:rsidRPr="00694732">
        <w:rPr>
          <w:rFonts w:ascii="Arial Narrow" w:hAnsi="Arial Narrow"/>
          <w:b/>
          <w:sz w:val="24"/>
        </w:rPr>
        <w:t xml:space="preserve"> -</w:t>
      </w:r>
      <w:r w:rsidRPr="00694732">
        <w:rPr>
          <w:rFonts w:ascii="Arial Narrow" w:hAnsi="Arial Narrow"/>
          <w:sz w:val="24"/>
        </w:rPr>
        <w:t xml:space="preserve"> A Receita será realizada mediante a arrecadação de tributos, rendas e outras fontes de receitas correntes e de capital, na forma da legislação em vigor e das especificações constantes dos Anexos integrantes desta Lei, com o seguinte desdobramento:</w:t>
      </w:r>
      <w:r w:rsidR="00B64492">
        <w:rPr>
          <w:rFonts w:ascii="Arial Narrow" w:hAnsi="Arial Narrow"/>
          <w:sz w:val="24"/>
        </w:rPr>
        <w:t xml:space="preserve"> </w:t>
      </w:r>
    </w:p>
    <w:p w14:paraId="56B2B06C" w14:textId="77777777" w:rsidR="00694732" w:rsidRPr="00694732" w:rsidRDefault="00694732" w:rsidP="00694732">
      <w:pPr>
        <w:ind w:firstLine="2880"/>
        <w:jc w:val="both"/>
        <w:rPr>
          <w:rFonts w:ascii="Arial Narrow" w:hAnsi="Arial Narrow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060565" w:rsidRPr="00694732" w14:paraId="17825FCD" w14:textId="77777777" w:rsidTr="00060565">
        <w:tc>
          <w:tcPr>
            <w:tcW w:w="5211" w:type="dxa"/>
          </w:tcPr>
          <w:p w14:paraId="2026F34E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1 – RECEITA POR CATEGORIA ECONÔMICA</w:t>
            </w:r>
          </w:p>
        </w:tc>
        <w:tc>
          <w:tcPr>
            <w:tcW w:w="3969" w:type="dxa"/>
          </w:tcPr>
          <w:p w14:paraId="03DB84CD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</w:tr>
      <w:tr w:rsidR="00060565" w:rsidRPr="00694732" w14:paraId="2729210D" w14:textId="77777777" w:rsidTr="00060565">
        <w:tc>
          <w:tcPr>
            <w:tcW w:w="5211" w:type="dxa"/>
          </w:tcPr>
          <w:p w14:paraId="7FA1FF34" w14:textId="77777777" w:rsidR="00060565" w:rsidRPr="00694732" w:rsidRDefault="00060565" w:rsidP="0096797C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 – RECEITAS CORRENTES</w:t>
            </w:r>
          </w:p>
        </w:tc>
        <w:tc>
          <w:tcPr>
            <w:tcW w:w="3969" w:type="dxa"/>
          </w:tcPr>
          <w:p w14:paraId="79009A37" w14:textId="4CA3ADD6" w:rsidR="00060565" w:rsidRPr="00694732" w:rsidRDefault="00060565" w:rsidP="0096797C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</w:t>
            </w:r>
            <w:r w:rsidR="00994A2B">
              <w:rPr>
                <w:rFonts w:ascii="Arial Narrow" w:hAnsi="Arial Narrow"/>
                <w:sz w:val="24"/>
              </w:rPr>
              <w:t>5.500.000,00</w:t>
            </w:r>
          </w:p>
        </w:tc>
      </w:tr>
      <w:tr w:rsidR="00060565" w:rsidRPr="00694732" w14:paraId="797163EB" w14:textId="77777777" w:rsidTr="00060565">
        <w:tc>
          <w:tcPr>
            <w:tcW w:w="5211" w:type="dxa"/>
          </w:tcPr>
          <w:p w14:paraId="1C70909E" w14:textId="77777777" w:rsidR="00060565" w:rsidRPr="00694732" w:rsidRDefault="00060565" w:rsidP="0096797C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  <w:tc>
          <w:tcPr>
            <w:tcW w:w="3969" w:type="dxa"/>
          </w:tcPr>
          <w:p w14:paraId="2C9C0B7C" w14:textId="46810A6C" w:rsidR="00060565" w:rsidRPr="00694732" w:rsidRDefault="00060565" w:rsidP="00B3387A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</w:t>
            </w:r>
            <w:r w:rsidR="000F47A4">
              <w:rPr>
                <w:rFonts w:ascii="Arial Narrow" w:hAnsi="Arial Narrow"/>
                <w:b/>
                <w:sz w:val="24"/>
              </w:rPr>
              <w:t>5</w:t>
            </w:r>
            <w:r w:rsidR="007A4FD5">
              <w:rPr>
                <w:rFonts w:ascii="Arial Narrow" w:hAnsi="Arial Narrow"/>
                <w:b/>
                <w:sz w:val="24"/>
              </w:rPr>
              <w:t>.500.000,00</w:t>
            </w:r>
          </w:p>
        </w:tc>
      </w:tr>
    </w:tbl>
    <w:p w14:paraId="0E132057" w14:textId="77777777" w:rsidR="00694732" w:rsidRPr="00694732" w:rsidRDefault="00694732" w:rsidP="00694732">
      <w:pPr>
        <w:ind w:firstLine="2880"/>
        <w:jc w:val="both"/>
        <w:rPr>
          <w:rFonts w:ascii="Arial Narrow" w:hAnsi="Arial Narrow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060565" w:rsidRPr="00694732" w14:paraId="66E8AA29" w14:textId="77777777" w:rsidTr="00060565">
        <w:tc>
          <w:tcPr>
            <w:tcW w:w="5211" w:type="dxa"/>
          </w:tcPr>
          <w:p w14:paraId="0ECC67B9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2 – RECEITA POR FONTES</w:t>
            </w:r>
          </w:p>
        </w:tc>
        <w:tc>
          <w:tcPr>
            <w:tcW w:w="3969" w:type="dxa"/>
          </w:tcPr>
          <w:p w14:paraId="40F7363D" w14:textId="77777777" w:rsidR="00060565" w:rsidRPr="00694732" w:rsidRDefault="00060565" w:rsidP="00C2300E">
            <w:pPr>
              <w:jc w:val="right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</w:tr>
      <w:tr w:rsidR="00060565" w:rsidRPr="00694732" w14:paraId="70C3C652" w14:textId="77777777" w:rsidTr="00060565">
        <w:tc>
          <w:tcPr>
            <w:tcW w:w="5211" w:type="dxa"/>
          </w:tcPr>
          <w:p w14:paraId="06D4C53C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1 – RECEITAS CORRENTES</w:t>
            </w:r>
          </w:p>
        </w:tc>
        <w:tc>
          <w:tcPr>
            <w:tcW w:w="3969" w:type="dxa"/>
          </w:tcPr>
          <w:p w14:paraId="1FBEAB71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  <w:tr w:rsidR="00060565" w:rsidRPr="00694732" w14:paraId="75A65D24" w14:textId="77777777" w:rsidTr="00060565">
        <w:tc>
          <w:tcPr>
            <w:tcW w:w="5211" w:type="dxa"/>
          </w:tcPr>
          <w:p w14:paraId="219C2171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1.1 – Receita Tributária</w:t>
            </w:r>
          </w:p>
        </w:tc>
        <w:tc>
          <w:tcPr>
            <w:tcW w:w="3969" w:type="dxa"/>
          </w:tcPr>
          <w:p w14:paraId="14254A76" w14:textId="2E4F5956" w:rsidR="00060565" w:rsidRPr="00694732" w:rsidRDefault="007A4FD5" w:rsidP="007B75A7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14.750.520,0</w:t>
            </w:r>
            <w:r w:rsidR="00060565" w:rsidRPr="00C45F87">
              <w:rPr>
                <w:rFonts w:ascii="Arial Narrow" w:hAnsi="Arial Narrow"/>
                <w:sz w:val="24"/>
              </w:rPr>
              <w:t>0</w:t>
            </w:r>
          </w:p>
        </w:tc>
      </w:tr>
      <w:tr w:rsidR="00060565" w:rsidRPr="00694732" w14:paraId="4DCEACB5" w14:textId="77777777" w:rsidTr="00060565">
        <w:tc>
          <w:tcPr>
            <w:tcW w:w="5211" w:type="dxa"/>
          </w:tcPr>
          <w:p w14:paraId="0A502AD6" w14:textId="77777777" w:rsidR="00060565" w:rsidRPr="00694732" w:rsidRDefault="00060565" w:rsidP="00C45F87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1.2 – Contribuições</w:t>
            </w:r>
          </w:p>
        </w:tc>
        <w:tc>
          <w:tcPr>
            <w:tcW w:w="3969" w:type="dxa"/>
          </w:tcPr>
          <w:p w14:paraId="09CE6393" w14:textId="1B3A9B2B" w:rsidR="00060565" w:rsidRDefault="00060565" w:rsidP="00C45F87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</w:t>
            </w:r>
            <w:r w:rsidR="007A4FD5">
              <w:rPr>
                <w:rFonts w:ascii="Arial Narrow" w:hAnsi="Arial Narrow"/>
                <w:sz w:val="24"/>
              </w:rPr>
              <w:t>0</w:t>
            </w:r>
            <w:r>
              <w:rPr>
                <w:rFonts w:ascii="Arial Narrow" w:hAnsi="Arial Narrow"/>
                <w:sz w:val="24"/>
              </w:rPr>
              <w:t>0.000,00</w:t>
            </w:r>
          </w:p>
        </w:tc>
      </w:tr>
      <w:tr w:rsidR="00060565" w:rsidRPr="00694732" w14:paraId="34B5D5C3" w14:textId="77777777" w:rsidTr="00060565">
        <w:tc>
          <w:tcPr>
            <w:tcW w:w="5211" w:type="dxa"/>
          </w:tcPr>
          <w:p w14:paraId="0CC47F56" w14:textId="77777777" w:rsidR="00060565" w:rsidRPr="00694732" w:rsidRDefault="00060565" w:rsidP="00C45F87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1.3 – Receita Patrimonial</w:t>
            </w:r>
          </w:p>
        </w:tc>
        <w:tc>
          <w:tcPr>
            <w:tcW w:w="3969" w:type="dxa"/>
          </w:tcPr>
          <w:p w14:paraId="4AEB01EE" w14:textId="1B3EA0A5" w:rsidR="00060565" w:rsidRPr="00694732" w:rsidRDefault="007A4FD5" w:rsidP="00C45F87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1.224.830,00</w:t>
            </w:r>
          </w:p>
        </w:tc>
      </w:tr>
      <w:tr w:rsidR="00060565" w:rsidRPr="00694732" w14:paraId="5D03D5B2" w14:textId="77777777" w:rsidTr="00060565">
        <w:tc>
          <w:tcPr>
            <w:tcW w:w="5211" w:type="dxa"/>
          </w:tcPr>
          <w:p w14:paraId="3ED66C90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1.7 – Transferências Correntes</w:t>
            </w:r>
          </w:p>
        </w:tc>
        <w:tc>
          <w:tcPr>
            <w:tcW w:w="3969" w:type="dxa"/>
          </w:tcPr>
          <w:p w14:paraId="61D5AABC" w14:textId="1066B0DA" w:rsidR="00060565" w:rsidRPr="00694732" w:rsidRDefault="00060565" w:rsidP="00F5030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</w:t>
            </w:r>
            <w:r w:rsidR="007A4FD5">
              <w:rPr>
                <w:rFonts w:ascii="Arial Narrow" w:hAnsi="Arial Narrow"/>
                <w:sz w:val="24"/>
              </w:rPr>
              <w:t>8.561.264,00</w:t>
            </w:r>
          </w:p>
        </w:tc>
      </w:tr>
      <w:tr w:rsidR="00060565" w:rsidRPr="00694732" w14:paraId="387A1341" w14:textId="77777777" w:rsidTr="00060565">
        <w:tc>
          <w:tcPr>
            <w:tcW w:w="5211" w:type="dxa"/>
          </w:tcPr>
          <w:p w14:paraId="772A00FA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1.9 – Outras Receitas Correntes</w:t>
            </w:r>
          </w:p>
        </w:tc>
        <w:tc>
          <w:tcPr>
            <w:tcW w:w="3969" w:type="dxa"/>
          </w:tcPr>
          <w:p w14:paraId="238ECDCE" w14:textId="57A43879" w:rsidR="00060565" w:rsidRPr="00694732" w:rsidRDefault="007A4FD5" w:rsidP="001435BD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753.310,00</w:t>
            </w:r>
          </w:p>
        </w:tc>
      </w:tr>
      <w:tr w:rsidR="00060565" w:rsidRPr="00694732" w14:paraId="67105CFE" w14:textId="77777777" w:rsidTr="00060565">
        <w:tc>
          <w:tcPr>
            <w:tcW w:w="5211" w:type="dxa"/>
          </w:tcPr>
          <w:p w14:paraId="43E20F5D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9 – DEDUÇÃO DAS RECEITAS</w:t>
            </w:r>
          </w:p>
        </w:tc>
        <w:tc>
          <w:tcPr>
            <w:tcW w:w="3969" w:type="dxa"/>
          </w:tcPr>
          <w:p w14:paraId="0BB62E06" w14:textId="159CB30F" w:rsidR="00060565" w:rsidRPr="00694732" w:rsidRDefault="00060565" w:rsidP="007B75A7">
            <w:pPr>
              <w:jc w:val="right"/>
              <w:rPr>
                <w:rFonts w:ascii="Arial Narrow" w:hAnsi="Arial Narrow"/>
                <w:sz w:val="24"/>
              </w:rPr>
            </w:pPr>
          </w:p>
        </w:tc>
      </w:tr>
      <w:tr w:rsidR="00060565" w:rsidRPr="00694732" w14:paraId="538602C6" w14:textId="77777777" w:rsidTr="00060565">
        <w:tc>
          <w:tcPr>
            <w:tcW w:w="5211" w:type="dxa"/>
          </w:tcPr>
          <w:p w14:paraId="79CC5AAE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9.7 – Retenção para o FUNDEB</w:t>
            </w:r>
          </w:p>
        </w:tc>
        <w:tc>
          <w:tcPr>
            <w:tcW w:w="3969" w:type="dxa"/>
          </w:tcPr>
          <w:p w14:paraId="798A8E67" w14:textId="378DF8E0" w:rsidR="00060565" w:rsidRPr="00694732" w:rsidRDefault="000F47A4" w:rsidP="007B75A7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-10.189.924,00</w:t>
            </w:r>
          </w:p>
        </w:tc>
      </w:tr>
      <w:tr w:rsidR="00060565" w:rsidRPr="00694732" w14:paraId="1514D622" w14:textId="77777777" w:rsidTr="00060565">
        <w:tc>
          <w:tcPr>
            <w:tcW w:w="5211" w:type="dxa"/>
          </w:tcPr>
          <w:p w14:paraId="57253B6C" w14:textId="77777777" w:rsidR="00060565" w:rsidRPr="00694732" w:rsidRDefault="00060565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  <w:tc>
          <w:tcPr>
            <w:tcW w:w="3969" w:type="dxa"/>
          </w:tcPr>
          <w:p w14:paraId="2FCE36B0" w14:textId="6A261B84" w:rsidR="00060565" w:rsidRPr="00694732" w:rsidRDefault="000F47A4" w:rsidP="000F47A4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85.500.000,00</w:t>
            </w:r>
          </w:p>
        </w:tc>
      </w:tr>
      <w:tr w:rsidR="00CA62E1" w:rsidRPr="00694732" w14:paraId="25AA2525" w14:textId="77777777" w:rsidTr="00060565">
        <w:tc>
          <w:tcPr>
            <w:tcW w:w="5211" w:type="dxa"/>
          </w:tcPr>
          <w:p w14:paraId="56BA2213" w14:textId="77777777" w:rsidR="00CA62E1" w:rsidRPr="00694732" w:rsidRDefault="00CA62E1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969" w:type="dxa"/>
          </w:tcPr>
          <w:p w14:paraId="3DBA0DA4" w14:textId="77777777" w:rsidR="00CA62E1" w:rsidRDefault="00CA62E1" w:rsidP="000F47A4">
            <w:pPr>
              <w:jc w:val="right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5B6781CF" w14:textId="77777777" w:rsidR="002E7F54" w:rsidRDefault="002E7F54" w:rsidP="00D649B1">
      <w:pPr>
        <w:ind w:firstLine="2880"/>
        <w:jc w:val="both"/>
        <w:rPr>
          <w:rFonts w:ascii="Arial Narrow" w:hAnsi="Arial Narrow"/>
          <w:b/>
          <w:sz w:val="24"/>
          <w:u w:val="single"/>
        </w:rPr>
      </w:pPr>
    </w:p>
    <w:p w14:paraId="2CEBC987" w14:textId="1965BE28" w:rsidR="00694732" w:rsidRDefault="00694732" w:rsidP="00D649B1">
      <w:pPr>
        <w:ind w:firstLine="2880"/>
        <w:jc w:val="both"/>
        <w:rPr>
          <w:rFonts w:ascii="Arial Narrow" w:hAnsi="Arial Narrow"/>
          <w:sz w:val="24"/>
        </w:rPr>
      </w:pPr>
      <w:r w:rsidRPr="00006D8A">
        <w:rPr>
          <w:rFonts w:ascii="Arial Narrow" w:hAnsi="Arial Narrow"/>
          <w:b/>
          <w:sz w:val="24"/>
        </w:rPr>
        <w:t>ARTIGO 3º</w:t>
      </w:r>
      <w:r w:rsidRPr="00694732">
        <w:rPr>
          <w:rFonts w:ascii="Arial Narrow" w:hAnsi="Arial Narrow"/>
          <w:b/>
          <w:sz w:val="24"/>
        </w:rPr>
        <w:t xml:space="preserve"> -</w:t>
      </w:r>
      <w:r w:rsidRPr="00694732">
        <w:rPr>
          <w:rFonts w:ascii="Arial Narrow" w:hAnsi="Arial Narrow"/>
          <w:sz w:val="24"/>
        </w:rPr>
        <w:t xml:space="preserve"> </w:t>
      </w:r>
      <w:r w:rsidR="00921586" w:rsidRPr="00694732">
        <w:rPr>
          <w:rFonts w:ascii="Arial Narrow" w:hAnsi="Arial Narrow"/>
          <w:sz w:val="24"/>
        </w:rPr>
        <w:t>A</w:t>
      </w:r>
      <w:r w:rsidR="00921586">
        <w:rPr>
          <w:rFonts w:ascii="Arial Narrow" w:hAnsi="Arial Narrow"/>
          <w:sz w:val="24"/>
        </w:rPr>
        <w:t>s</w:t>
      </w:r>
      <w:r w:rsidR="00921586" w:rsidRPr="00694732">
        <w:rPr>
          <w:rFonts w:ascii="Arial Narrow" w:hAnsi="Arial Narrow"/>
          <w:sz w:val="24"/>
        </w:rPr>
        <w:t xml:space="preserve"> despesa</w:t>
      </w:r>
      <w:r w:rsidR="00921586">
        <w:rPr>
          <w:rFonts w:ascii="Arial Narrow" w:hAnsi="Arial Narrow"/>
          <w:sz w:val="24"/>
        </w:rPr>
        <w:t>s</w:t>
      </w:r>
      <w:r w:rsidR="00921586" w:rsidRPr="00694732">
        <w:rPr>
          <w:rFonts w:ascii="Arial Narrow" w:hAnsi="Arial Narrow"/>
          <w:sz w:val="24"/>
        </w:rPr>
        <w:t xml:space="preserve"> d</w:t>
      </w:r>
      <w:r w:rsidR="00921586">
        <w:rPr>
          <w:rFonts w:ascii="Arial Narrow" w:hAnsi="Arial Narrow"/>
          <w:sz w:val="24"/>
        </w:rPr>
        <w:t>o Município</w:t>
      </w:r>
      <w:r w:rsidR="00921586" w:rsidRPr="00694732">
        <w:rPr>
          <w:rFonts w:ascii="Arial Narrow" w:hAnsi="Arial Narrow"/>
          <w:sz w:val="24"/>
        </w:rPr>
        <w:t xml:space="preserve"> serão</w:t>
      </w:r>
      <w:r w:rsidRPr="00694732">
        <w:rPr>
          <w:rFonts w:ascii="Arial Narrow" w:hAnsi="Arial Narrow"/>
          <w:sz w:val="24"/>
        </w:rPr>
        <w:t xml:space="preserve"> </w:t>
      </w:r>
      <w:r w:rsidR="00921586" w:rsidRPr="00694732">
        <w:rPr>
          <w:rFonts w:ascii="Arial Narrow" w:hAnsi="Arial Narrow"/>
          <w:sz w:val="24"/>
        </w:rPr>
        <w:t>realizadas</w:t>
      </w:r>
      <w:r w:rsidRPr="00694732">
        <w:rPr>
          <w:rFonts w:ascii="Arial Narrow" w:hAnsi="Arial Narrow"/>
          <w:sz w:val="24"/>
        </w:rPr>
        <w:t xml:space="preserve"> segundo a discriminação dos quadros “órgãos”, “categoria econômica”, “funções</w:t>
      </w:r>
      <w:r w:rsidR="00921586" w:rsidRPr="00694732">
        <w:rPr>
          <w:rFonts w:ascii="Arial Narrow" w:hAnsi="Arial Narrow"/>
          <w:sz w:val="24"/>
        </w:rPr>
        <w:t>”,</w:t>
      </w:r>
      <w:r w:rsidRPr="00694732">
        <w:rPr>
          <w:rFonts w:ascii="Arial Narrow" w:hAnsi="Arial Narrow"/>
          <w:sz w:val="24"/>
        </w:rPr>
        <w:t xml:space="preserve"> “</w:t>
      </w:r>
      <w:r w:rsidR="00921586" w:rsidRPr="00694732">
        <w:rPr>
          <w:rFonts w:ascii="Arial Narrow" w:hAnsi="Arial Narrow"/>
          <w:sz w:val="24"/>
        </w:rPr>
        <w:t>programas”</w:t>
      </w:r>
      <w:r w:rsidR="00921586">
        <w:rPr>
          <w:rFonts w:ascii="Arial Narrow" w:hAnsi="Arial Narrow"/>
          <w:sz w:val="24"/>
        </w:rPr>
        <w:t xml:space="preserve"> e</w:t>
      </w:r>
      <w:r w:rsidR="006A378F">
        <w:rPr>
          <w:rFonts w:ascii="Arial Narrow" w:hAnsi="Arial Narrow"/>
          <w:sz w:val="24"/>
        </w:rPr>
        <w:t xml:space="preserve"> “elementos”</w:t>
      </w:r>
      <w:r w:rsidRPr="00694732">
        <w:rPr>
          <w:rFonts w:ascii="Arial Narrow" w:hAnsi="Arial Narrow"/>
          <w:sz w:val="24"/>
        </w:rPr>
        <w:t xml:space="preserve"> integrantes desta lei, c</w:t>
      </w:r>
      <w:r w:rsidR="00D649B1">
        <w:rPr>
          <w:rFonts w:ascii="Arial Narrow" w:hAnsi="Arial Narrow"/>
          <w:sz w:val="24"/>
        </w:rPr>
        <w:t>om os seguintes desdobramentos:</w:t>
      </w:r>
    </w:p>
    <w:p w14:paraId="4F9E8940" w14:textId="77777777" w:rsidR="00F75B1E" w:rsidRDefault="00F75B1E" w:rsidP="00D649B1">
      <w:pPr>
        <w:ind w:firstLine="2880"/>
        <w:jc w:val="both"/>
        <w:rPr>
          <w:rFonts w:ascii="Arial Narrow" w:hAnsi="Arial Narrow"/>
          <w:sz w:val="24"/>
        </w:rPr>
      </w:pPr>
    </w:p>
    <w:p w14:paraId="6C9F0606" w14:textId="77777777" w:rsidR="002E7F54" w:rsidRPr="00694732" w:rsidRDefault="002E7F54" w:rsidP="00D649B1">
      <w:pPr>
        <w:ind w:firstLine="2880"/>
        <w:jc w:val="both"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1556"/>
        <w:gridCol w:w="1558"/>
        <w:gridCol w:w="1556"/>
      </w:tblGrid>
      <w:tr w:rsidR="00694732" w:rsidRPr="00694732" w14:paraId="4EB5F13A" w14:textId="77777777" w:rsidTr="00DE35E3">
        <w:tc>
          <w:tcPr>
            <w:tcW w:w="4503" w:type="dxa"/>
          </w:tcPr>
          <w:p w14:paraId="2BB7070C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1 – DESPESA POR ÓRGÃO</w:t>
            </w:r>
          </w:p>
        </w:tc>
        <w:tc>
          <w:tcPr>
            <w:tcW w:w="1559" w:type="dxa"/>
          </w:tcPr>
          <w:p w14:paraId="27961C5F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FISCAL</w:t>
            </w:r>
          </w:p>
        </w:tc>
        <w:tc>
          <w:tcPr>
            <w:tcW w:w="1559" w:type="dxa"/>
          </w:tcPr>
          <w:p w14:paraId="44CB2727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SEGURIDADE SOCIAL</w:t>
            </w:r>
          </w:p>
        </w:tc>
        <w:tc>
          <w:tcPr>
            <w:tcW w:w="1559" w:type="dxa"/>
          </w:tcPr>
          <w:p w14:paraId="40A9D750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 xml:space="preserve"> TOTAL</w:t>
            </w:r>
          </w:p>
        </w:tc>
      </w:tr>
      <w:tr w:rsidR="00957DF9" w:rsidRPr="00694732" w14:paraId="5FDC31B3" w14:textId="77777777" w:rsidTr="00DE35E3">
        <w:tc>
          <w:tcPr>
            <w:tcW w:w="4503" w:type="dxa"/>
          </w:tcPr>
          <w:p w14:paraId="34F41DC1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01 – Câmara Municipal</w:t>
            </w:r>
          </w:p>
        </w:tc>
        <w:tc>
          <w:tcPr>
            <w:tcW w:w="1559" w:type="dxa"/>
          </w:tcPr>
          <w:p w14:paraId="14264D3B" w14:textId="49A842D2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 w:rsidRPr="00AF6740">
              <w:rPr>
                <w:rFonts w:ascii="Arial Narrow" w:eastAsiaTheme="minorHAnsi" w:hAnsi="Arial Narrow" w:cs="Arial"/>
                <w:sz w:val="24"/>
                <w:lang w:eastAsia="en-US"/>
              </w:rPr>
              <w:t>4.</w:t>
            </w:r>
            <w:r>
              <w:rPr>
                <w:rFonts w:ascii="Arial Narrow" w:eastAsiaTheme="minorHAnsi" w:hAnsi="Arial Narrow" w:cs="Arial"/>
                <w:sz w:val="24"/>
                <w:lang w:eastAsia="en-US"/>
              </w:rPr>
              <w:t>545.000,00</w:t>
            </w:r>
          </w:p>
        </w:tc>
        <w:tc>
          <w:tcPr>
            <w:tcW w:w="1559" w:type="dxa"/>
          </w:tcPr>
          <w:p w14:paraId="1C6D9B4A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33EB2AF8" w14:textId="3B09C564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 w:rsidRPr="00AF6740">
              <w:rPr>
                <w:rFonts w:ascii="Arial Narrow" w:eastAsiaTheme="minorHAnsi" w:hAnsi="Arial Narrow" w:cs="Arial"/>
                <w:sz w:val="24"/>
                <w:lang w:eastAsia="en-US"/>
              </w:rPr>
              <w:t>4.</w:t>
            </w:r>
            <w:r>
              <w:rPr>
                <w:rFonts w:ascii="Arial Narrow" w:eastAsiaTheme="minorHAnsi" w:hAnsi="Arial Narrow" w:cs="Arial"/>
                <w:sz w:val="24"/>
                <w:lang w:eastAsia="en-US"/>
              </w:rPr>
              <w:t>545.000,00</w:t>
            </w:r>
          </w:p>
        </w:tc>
      </w:tr>
      <w:tr w:rsidR="00957DF9" w:rsidRPr="00694732" w14:paraId="3B3BA687" w14:textId="77777777" w:rsidTr="00DE35E3">
        <w:tc>
          <w:tcPr>
            <w:tcW w:w="4503" w:type="dxa"/>
          </w:tcPr>
          <w:p w14:paraId="1D6B966B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lastRenderedPageBreak/>
              <w:t>02 – Gabinete do Prefeito</w:t>
            </w:r>
          </w:p>
        </w:tc>
        <w:tc>
          <w:tcPr>
            <w:tcW w:w="1559" w:type="dxa"/>
          </w:tcPr>
          <w:p w14:paraId="43763A0C" w14:textId="20981F3D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2.436.000,00</w:t>
            </w:r>
          </w:p>
        </w:tc>
        <w:tc>
          <w:tcPr>
            <w:tcW w:w="1559" w:type="dxa"/>
          </w:tcPr>
          <w:p w14:paraId="299DBA86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23096A31" w14:textId="06F31CF7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2.436.000,00</w:t>
            </w:r>
          </w:p>
        </w:tc>
      </w:tr>
      <w:tr w:rsidR="00957DF9" w:rsidRPr="00694732" w14:paraId="27AACAFD" w14:textId="77777777" w:rsidTr="00DE35E3">
        <w:tc>
          <w:tcPr>
            <w:tcW w:w="4503" w:type="dxa"/>
          </w:tcPr>
          <w:p w14:paraId="7A7062E1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03 – Secretaria de Administração</w:t>
            </w:r>
          </w:p>
        </w:tc>
        <w:tc>
          <w:tcPr>
            <w:tcW w:w="1559" w:type="dxa"/>
          </w:tcPr>
          <w:p w14:paraId="448E49C6" w14:textId="3E20666B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 w:rsidRPr="00371FFA">
              <w:rPr>
                <w:rFonts w:ascii="Arial Narrow" w:eastAsiaTheme="minorHAnsi" w:hAnsi="Arial Narrow" w:cs="Arial"/>
                <w:sz w:val="24"/>
                <w:lang w:eastAsia="en-US"/>
              </w:rPr>
              <w:t>2.785.000,00</w:t>
            </w:r>
          </w:p>
        </w:tc>
        <w:tc>
          <w:tcPr>
            <w:tcW w:w="1559" w:type="dxa"/>
          </w:tcPr>
          <w:p w14:paraId="21B10A79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1FEB79C2" w14:textId="7C05EEE9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 w:rsidRPr="00371FFA">
              <w:rPr>
                <w:rFonts w:ascii="Arial Narrow" w:eastAsiaTheme="minorHAnsi" w:hAnsi="Arial Narrow" w:cs="Arial"/>
                <w:sz w:val="24"/>
                <w:lang w:eastAsia="en-US"/>
              </w:rPr>
              <w:t>2.785.000,00</w:t>
            </w:r>
          </w:p>
        </w:tc>
      </w:tr>
      <w:tr w:rsidR="00957DF9" w:rsidRPr="00694732" w14:paraId="030FE69E" w14:textId="77777777" w:rsidTr="00DE35E3">
        <w:trPr>
          <w:trHeight w:val="282"/>
        </w:trPr>
        <w:tc>
          <w:tcPr>
            <w:tcW w:w="4503" w:type="dxa"/>
          </w:tcPr>
          <w:p w14:paraId="5E3A18A3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04 – Secretaria de Finanças</w:t>
            </w:r>
          </w:p>
        </w:tc>
        <w:tc>
          <w:tcPr>
            <w:tcW w:w="1559" w:type="dxa"/>
          </w:tcPr>
          <w:p w14:paraId="75CFFF0D" w14:textId="1E9D0A23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5.</w:t>
            </w:r>
            <w:r w:rsidR="009902F5">
              <w:rPr>
                <w:rFonts w:ascii="Arial Narrow" w:hAnsi="Arial Narrow"/>
                <w:sz w:val="24"/>
              </w:rPr>
              <w:t>57</w:t>
            </w:r>
            <w:r>
              <w:rPr>
                <w:rFonts w:ascii="Arial Narrow" w:hAnsi="Arial Narrow"/>
                <w:sz w:val="24"/>
              </w:rPr>
              <w:t>1.000,00</w:t>
            </w:r>
          </w:p>
        </w:tc>
        <w:tc>
          <w:tcPr>
            <w:tcW w:w="1559" w:type="dxa"/>
          </w:tcPr>
          <w:p w14:paraId="47788DC2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76E32503" w14:textId="73B50AA6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5.</w:t>
            </w:r>
            <w:r w:rsidR="009902F5">
              <w:rPr>
                <w:rFonts w:ascii="Arial Narrow" w:hAnsi="Arial Narrow"/>
                <w:sz w:val="24"/>
              </w:rPr>
              <w:t>57</w:t>
            </w:r>
            <w:r>
              <w:rPr>
                <w:rFonts w:ascii="Arial Narrow" w:hAnsi="Arial Narrow"/>
                <w:sz w:val="24"/>
              </w:rPr>
              <w:t>1.000,00</w:t>
            </w:r>
          </w:p>
        </w:tc>
      </w:tr>
      <w:tr w:rsidR="00957DF9" w:rsidRPr="00922887" w14:paraId="24C827B6" w14:textId="77777777" w:rsidTr="00DE35E3">
        <w:tc>
          <w:tcPr>
            <w:tcW w:w="4503" w:type="dxa"/>
          </w:tcPr>
          <w:p w14:paraId="140EFF10" w14:textId="77777777" w:rsidR="00957DF9" w:rsidRPr="000F2C16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0F2C16">
              <w:rPr>
                <w:rFonts w:ascii="Arial Narrow" w:hAnsi="Arial Narrow"/>
                <w:sz w:val="24"/>
              </w:rPr>
              <w:t>05 – Secretaria de Saúde</w:t>
            </w:r>
          </w:p>
        </w:tc>
        <w:tc>
          <w:tcPr>
            <w:tcW w:w="1559" w:type="dxa"/>
          </w:tcPr>
          <w:p w14:paraId="1E5BBD1E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59" w:type="dxa"/>
          </w:tcPr>
          <w:p w14:paraId="4072EA23" w14:textId="686DE356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24.981.000,00</w:t>
            </w:r>
          </w:p>
        </w:tc>
        <w:tc>
          <w:tcPr>
            <w:tcW w:w="1559" w:type="dxa"/>
          </w:tcPr>
          <w:p w14:paraId="138D0A13" w14:textId="4A9A5D5E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24.981.000,00</w:t>
            </w:r>
          </w:p>
        </w:tc>
      </w:tr>
      <w:tr w:rsidR="00957DF9" w:rsidRPr="00922887" w14:paraId="681EDE21" w14:textId="77777777" w:rsidTr="00DE35E3">
        <w:tc>
          <w:tcPr>
            <w:tcW w:w="4503" w:type="dxa"/>
          </w:tcPr>
          <w:p w14:paraId="2DA83C6C" w14:textId="77777777" w:rsidR="00957DF9" w:rsidRPr="000F2C16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0F2C16">
              <w:rPr>
                <w:rFonts w:ascii="Arial Narrow" w:hAnsi="Arial Narrow"/>
                <w:sz w:val="24"/>
              </w:rPr>
              <w:t>06 - Secretaria Assistência Social</w:t>
            </w:r>
          </w:p>
        </w:tc>
        <w:tc>
          <w:tcPr>
            <w:tcW w:w="1559" w:type="dxa"/>
          </w:tcPr>
          <w:p w14:paraId="2A22C3C4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59" w:type="dxa"/>
          </w:tcPr>
          <w:p w14:paraId="12BD0974" w14:textId="33F80C80" w:rsidR="00957DF9" w:rsidRPr="00106F05" w:rsidRDefault="00BC6B69" w:rsidP="00957DF9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3.</w:t>
            </w:r>
            <w:r>
              <w:rPr>
                <w:rFonts w:ascii="Arial Narrow" w:hAnsi="Arial Narrow"/>
                <w:sz w:val="24"/>
              </w:rPr>
              <w:t>406</w:t>
            </w:r>
            <w:r w:rsidRPr="001A0F84">
              <w:rPr>
                <w:rFonts w:ascii="Arial Narrow" w:hAnsi="Arial Narrow"/>
                <w:sz w:val="24"/>
              </w:rPr>
              <w:t>.000,00</w:t>
            </w:r>
          </w:p>
        </w:tc>
        <w:tc>
          <w:tcPr>
            <w:tcW w:w="1559" w:type="dxa"/>
          </w:tcPr>
          <w:p w14:paraId="7920530C" w14:textId="1517E27E" w:rsidR="00957DF9" w:rsidRPr="00106F05" w:rsidRDefault="00BC6B69" w:rsidP="00957DF9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3.</w:t>
            </w:r>
            <w:r>
              <w:rPr>
                <w:rFonts w:ascii="Arial Narrow" w:hAnsi="Arial Narrow"/>
                <w:sz w:val="24"/>
              </w:rPr>
              <w:t>406</w:t>
            </w:r>
            <w:r w:rsidRPr="001A0F84">
              <w:rPr>
                <w:rFonts w:ascii="Arial Narrow" w:hAnsi="Arial Narrow"/>
                <w:sz w:val="24"/>
              </w:rPr>
              <w:t>.000,00</w:t>
            </w:r>
          </w:p>
        </w:tc>
      </w:tr>
      <w:tr w:rsidR="00957DF9" w:rsidRPr="00694732" w14:paraId="4095C1BE" w14:textId="77777777" w:rsidTr="00DE35E3">
        <w:tc>
          <w:tcPr>
            <w:tcW w:w="4503" w:type="dxa"/>
          </w:tcPr>
          <w:p w14:paraId="033C920D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07 – Secretaria de Educação</w:t>
            </w:r>
          </w:p>
        </w:tc>
        <w:tc>
          <w:tcPr>
            <w:tcW w:w="1559" w:type="dxa"/>
          </w:tcPr>
          <w:p w14:paraId="45BBAC14" w14:textId="1EBD24E4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23.606.000,00</w:t>
            </w:r>
          </w:p>
        </w:tc>
        <w:tc>
          <w:tcPr>
            <w:tcW w:w="1559" w:type="dxa"/>
          </w:tcPr>
          <w:p w14:paraId="4BC54D50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6B33E2EE" w14:textId="6DA045BC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23.606.000,00</w:t>
            </w:r>
          </w:p>
        </w:tc>
      </w:tr>
      <w:tr w:rsidR="00957DF9" w:rsidRPr="00694732" w14:paraId="7267AD09" w14:textId="77777777" w:rsidTr="00DE35E3">
        <w:tc>
          <w:tcPr>
            <w:tcW w:w="4503" w:type="dxa"/>
          </w:tcPr>
          <w:p w14:paraId="4C366479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 xml:space="preserve">08 – Secretaria de </w:t>
            </w:r>
            <w:proofErr w:type="gramStart"/>
            <w:r w:rsidRPr="00694732">
              <w:rPr>
                <w:rFonts w:ascii="Arial Narrow" w:hAnsi="Arial Narrow"/>
                <w:sz w:val="24"/>
              </w:rPr>
              <w:t>Infra Estrutura</w:t>
            </w:r>
            <w:proofErr w:type="gramEnd"/>
          </w:p>
        </w:tc>
        <w:tc>
          <w:tcPr>
            <w:tcW w:w="1559" w:type="dxa"/>
          </w:tcPr>
          <w:p w14:paraId="5DB9569D" w14:textId="13F26979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9.264.000,00</w:t>
            </w:r>
          </w:p>
        </w:tc>
        <w:tc>
          <w:tcPr>
            <w:tcW w:w="1559" w:type="dxa"/>
          </w:tcPr>
          <w:p w14:paraId="2A3CAB04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74797418" w14:textId="4B4DEA4A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9.264.000,00</w:t>
            </w:r>
          </w:p>
        </w:tc>
      </w:tr>
      <w:tr w:rsidR="00957DF9" w:rsidRPr="00694732" w14:paraId="5FCEAAA3" w14:textId="77777777" w:rsidTr="00DE35E3">
        <w:tc>
          <w:tcPr>
            <w:tcW w:w="4503" w:type="dxa"/>
          </w:tcPr>
          <w:p w14:paraId="0E6616E7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09 – Secretaria de Agricultura</w:t>
            </w:r>
          </w:p>
        </w:tc>
        <w:tc>
          <w:tcPr>
            <w:tcW w:w="1559" w:type="dxa"/>
          </w:tcPr>
          <w:p w14:paraId="7D894D4B" w14:textId="07EE3343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2.016.000,00</w:t>
            </w:r>
          </w:p>
        </w:tc>
        <w:tc>
          <w:tcPr>
            <w:tcW w:w="1559" w:type="dxa"/>
          </w:tcPr>
          <w:p w14:paraId="17672AFD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6BE8DF62" w14:textId="58B63620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2.016.000,00</w:t>
            </w:r>
          </w:p>
        </w:tc>
      </w:tr>
      <w:tr w:rsidR="00957DF9" w:rsidRPr="00694732" w14:paraId="6AC1F7A6" w14:textId="77777777" w:rsidTr="00DE35E3">
        <w:tc>
          <w:tcPr>
            <w:tcW w:w="4503" w:type="dxa"/>
          </w:tcPr>
          <w:p w14:paraId="167508C2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12 – Secretaria de</w:t>
            </w:r>
            <w:r>
              <w:rPr>
                <w:rFonts w:ascii="Arial Narrow" w:hAnsi="Arial Narrow"/>
                <w:sz w:val="24"/>
              </w:rPr>
              <w:t xml:space="preserve"> Meio Ambiente Turismo</w:t>
            </w:r>
          </w:p>
        </w:tc>
        <w:tc>
          <w:tcPr>
            <w:tcW w:w="1559" w:type="dxa"/>
          </w:tcPr>
          <w:p w14:paraId="22DDB047" w14:textId="62FC20D1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1.630.000,00</w:t>
            </w:r>
          </w:p>
        </w:tc>
        <w:tc>
          <w:tcPr>
            <w:tcW w:w="1559" w:type="dxa"/>
          </w:tcPr>
          <w:p w14:paraId="2DC0574E" w14:textId="77777777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46E21810" w14:textId="3C7F03C4" w:rsidR="00957DF9" w:rsidRPr="00106F05" w:rsidRDefault="00957DF9" w:rsidP="00957DF9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1.630.000,00</w:t>
            </w:r>
          </w:p>
        </w:tc>
      </w:tr>
      <w:tr w:rsidR="00957DF9" w:rsidRPr="00694732" w14:paraId="5F4EDE9C" w14:textId="77777777" w:rsidTr="00DE35E3">
        <w:tc>
          <w:tcPr>
            <w:tcW w:w="4503" w:type="dxa"/>
          </w:tcPr>
          <w:p w14:paraId="2E469357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13 – Secretaria de Planejamento, Tecnologia e Informática</w:t>
            </w:r>
          </w:p>
        </w:tc>
        <w:tc>
          <w:tcPr>
            <w:tcW w:w="1559" w:type="dxa"/>
          </w:tcPr>
          <w:p w14:paraId="648F49FE" w14:textId="3DF13D02" w:rsidR="00957DF9" w:rsidRPr="00106F05" w:rsidRDefault="00957DF9" w:rsidP="009902F5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1.600.000,00</w:t>
            </w:r>
          </w:p>
        </w:tc>
        <w:tc>
          <w:tcPr>
            <w:tcW w:w="1559" w:type="dxa"/>
          </w:tcPr>
          <w:p w14:paraId="681689DC" w14:textId="77777777" w:rsidR="00957DF9" w:rsidRPr="00106F05" w:rsidRDefault="00957DF9" w:rsidP="009902F5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43B3AF0A" w14:textId="6ABE44A0" w:rsidR="00957DF9" w:rsidRPr="00106F05" w:rsidRDefault="00957DF9" w:rsidP="009902F5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1.600.000,00</w:t>
            </w:r>
          </w:p>
        </w:tc>
      </w:tr>
      <w:tr w:rsidR="00957DF9" w:rsidRPr="00694732" w14:paraId="306D6355" w14:textId="77777777" w:rsidTr="00DE35E3">
        <w:tc>
          <w:tcPr>
            <w:tcW w:w="4503" w:type="dxa"/>
          </w:tcPr>
          <w:p w14:paraId="6FBEE78D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14- Secretaria de Esportes</w:t>
            </w:r>
          </w:p>
        </w:tc>
        <w:tc>
          <w:tcPr>
            <w:tcW w:w="1559" w:type="dxa"/>
          </w:tcPr>
          <w:p w14:paraId="09C6071C" w14:textId="725003F8" w:rsidR="00957DF9" w:rsidRPr="00106F05" w:rsidRDefault="00957DF9" w:rsidP="009902F5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</w:t>
            </w:r>
            <w:r w:rsidR="00AE3306">
              <w:rPr>
                <w:rFonts w:ascii="Arial Narrow" w:hAnsi="Arial Narrow"/>
                <w:sz w:val="24"/>
              </w:rPr>
              <w:t>657</w:t>
            </w:r>
            <w:r>
              <w:rPr>
                <w:rFonts w:ascii="Arial Narrow" w:hAnsi="Arial Narrow"/>
                <w:sz w:val="24"/>
              </w:rPr>
              <w:t>.000,00</w:t>
            </w:r>
          </w:p>
        </w:tc>
        <w:tc>
          <w:tcPr>
            <w:tcW w:w="1559" w:type="dxa"/>
          </w:tcPr>
          <w:p w14:paraId="0D0B6C74" w14:textId="77777777" w:rsidR="00957DF9" w:rsidRPr="00106F05" w:rsidRDefault="00957DF9" w:rsidP="009902F5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</w:tcPr>
          <w:p w14:paraId="0A4C6939" w14:textId="39A36B76" w:rsidR="00957DF9" w:rsidRPr="00106F05" w:rsidRDefault="00957DF9" w:rsidP="009902F5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1.154.000,00</w:t>
            </w:r>
          </w:p>
        </w:tc>
      </w:tr>
      <w:tr w:rsidR="00957DF9" w:rsidRPr="00694732" w14:paraId="5F7C3B38" w14:textId="77777777" w:rsidTr="00DE35E3">
        <w:tc>
          <w:tcPr>
            <w:tcW w:w="4503" w:type="dxa"/>
          </w:tcPr>
          <w:p w14:paraId="6F88937C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16 - </w:t>
            </w:r>
            <w:r w:rsidRPr="00694732">
              <w:rPr>
                <w:rFonts w:ascii="Arial Narrow" w:hAnsi="Arial Narrow"/>
                <w:sz w:val="24"/>
              </w:rPr>
              <w:t>Secretaria de</w:t>
            </w:r>
            <w:r>
              <w:rPr>
                <w:rFonts w:ascii="Arial Narrow" w:hAnsi="Arial Narrow"/>
                <w:sz w:val="24"/>
              </w:rPr>
              <w:t xml:space="preserve"> Cultura e Economia Criativa.</w:t>
            </w:r>
          </w:p>
        </w:tc>
        <w:tc>
          <w:tcPr>
            <w:tcW w:w="1559" w:type="dxa"/>
          </w:tcPr>
          <w:p w14:paraId="658EF38E" w14:textId="167A42DD" w:rsidR="00957DF9" w:rsidRPr="00106F05" w:rsidRDefault="009902F5" w:rsidP="009902F5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2.003.000,00</w:t>
            </w:r>
          </w:p>
        </w:tc>
        <w:tc>
          <w:tcPr>
            <w:tcW w:w="1559" w:type="dxa"/>
          </w:tcPr>
          <w:p w14:paraId="38228400" w14:textId="20A6B1F2" w:rsidR="00957DF9" w:rsidRPr="00106F05" w:rsidRDefault="00957DF9" w:rsidP="009902F5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1F2EBFAE" w14:textId="7C5537F1" w:rsidR="00957DF9" w:rsidRPr="00106F05" w:rsidRDefault="009902F5" w:rsidP="009902F5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2.003.000,00</w:t>
            </w:r>
          </w:p>
        </w:tc>
      </w:tr>
      <w:tr w:rsidR="00957DF9" w:rsidRPr="00694732" w14:paraId="2504F50D" w14:textId="77777777" w:rsidTr="00DE35E3">
        <w:tc>
          <w:tcPr>
            <w:tcW w:w="4503" w:type="dxa"/>
          </w:tcPr>
          <w:p w14:paraId="3BF8B859" w14:textId="77777777" w:rsidR="00957DF9" w:rsidRPr="00694732" w:rsidRDefault="00957DF9" w:rsidP="00957DF9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  <w:tc>
          <w:tcPr>
            <w:tcW w:w="1559" w:type="dxa"/>
          </w:tcPr>
          <w:p w14:paraId="4FC5027A" w14:textId="4357BBEA" w:rsidR="00957DF9" w:rsidRPr="00694732" w:rsidRDefault="00957DF9" w:rsidP="00957DF9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5</w:t>
            </w:r>
            <w:r w:rsidR="002B3540">
              <w:rPr>
                <w:rFonts w:ascii="Arial Narrow" w:hAnsi="Arial Narrow"/>
                <w:b/>
                <w:sz w:val="24"/>
              </w:rPr>
              <w:t>7</w:t>
            </w:r>
            <w:r w:rsidR="009902F5">
              <w:rPr>
                <w:rFonts w:ascii="Arial Narrow" w:hAnsi="Arial Narrow"/>
                <w:b/>
                <w:sz w:val="24"/>
              </w:rPr>
              <w:t>.</w:t>
            </w:r>
            <w:r w:rsidR="002B3540">
              <w:rPr>
                <w:rFonts w:ascii="Arial Narrow" w:hAnsi="Arial Narrow"/>
                <w:b/>
                <w:sz w:val="24"/>
              </w:rPr>
              <w:t>113</w:t>
            </w:r>
            <w:r w:rsidR="009902F5">
              <w:rPr>
                <w:rFonts w:ascii="Arial Narrow" w:hAnsi="Arial Narrow"/>
                <w:b/>
                <w:sz w:val="24"/>
              </w:rPr>
              <w:t>.000,00</w:t>
            </w:r>
          </w:p>
        </w:tc>
        <w:tc>
          <w:tcPr>
            <w:tcW w:w="1559" w:type="dxa"/>
          </w:tcPr>
          <w:p w14:paraId="53FCDB7C" w14:textId="323E1DBF" w:rsidR="00957DF9" w:rsidRPr="00694732" w:rsidRDefault="00957DF9" w:rsidP="00957DF9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</w:t>
            </w:r>
            <w:r w:rsidR="009902F5">
              <w:rPr>
                <w:rFonts w:ascii="Arial Narrow" w:hAnsi="Arial Narrow"/>
                <w:b/>
                <w:sz w:val="24"/>
              </w:rPr>
              <w:t>8.</w:t>
            </w:r>
            <w:r w:rsidR="00BC6B69">
              <w:rPr>
                <w:rFonts w:ascii="Arial Narrow" w:hAnsi="Arial Narrow"/>
                <w:b/>
                <w:sz w:val="24"/>
              </w:rPr>
              <w:t>387</w:t>
            </w:r>
            <w:r w:rsidR="009902F5">
              <w:rPr>
                <w:rFonts w:ascii="Arial Narrow" w:hAnsi="Arial Narrow"/>
                <w:b/>
                <w:sz w:val="24"/>
              </w:rPr>
              <w:t>.000,00</w:t>
            </w:r>
          </w:p>
        </w:tc>
        <w:tc>
          <w:tcPr>
            <w:tcW w:w="1559" w:type="dxa"/>
          </w:tcPr>
          <w:p w14:paraId="267D03BB" w14:textId="272C1C40" w:rsidR="00957DF9" w:rsidRPr="00694732" w:rsidRDefault="009902F5" w:rsidP="00957DF9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85.500.000,00</w:t>
            </w:r>
          </w:p>
        </w:tc>
      </w:tr>
    </w:tbl>
    <w:p w14:paraId="4A39BE93" w14:textId="77777777" w:rsidR="00694732" w:rsidRPr="00694732" w:rsidRDefault="00694732" w:rsidP="00694732">
      <w:pPr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1556"/>
        <w:gridCol w:w="1558"/>
        <w:gridCol w:w="1556"/>
      </w:tblGrid>
      <w:tr w:rsidR="00694732" w:rsidRPr="00694732" w14:paraId="3FD0BE08" w14:textId="77777777" w:rsidTr="006249F2">
        <w:tc>
          <w:tcPr>
            <w:tcW w:w="4391" w:type="dxa"/>
          </w:tcPr>
          <w:p w14:paraId="2450F8DA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2 – DESPESA POR CATEGORIA ECONOMICA</w:t>
            </w:r>
          </w:p>
        </w:tc>
        <w:tc>
          <w:tcPr>
            <w:tcW w:w="1556" w:type="dxa"/>
          </w:tcPr>
          <w:p w14:paraId="516788CE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FISCAL</w:t>
            </w:r>
          </w:p>
        </w:tc>
        <w:tc>
          <w:tcPr>
            <w:tcW w:w="1558" w:type="dxa"/>
          </w:tcPr>
          <w:p w14:paraId="0BF816DD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SEGURIDADE SOCIAL</w:t>
            </w:r>
          </w:p>
        </w:tc>
        <w:tc>
          <w:tcPr>
            <w:tcW w:w="1556" w:type="dxa"/>
          </w:tcPr>
          <w:p w14:paraId="4791CF76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</w:tr>
      <w:tr w:rsidR="006249F2" w:rsidRPr="00694732" w14:paraId="09DDA18C" w14:textId="77777777" w:rsidTr="006249F2">
        <w:tc>
          <w:tcPr>
            <w:tcW w:w="4391" w:type="dxa"/>
          </w:tcPr>
          <w:p w14:paraId="4616FC6B" w14:textId="77777777" w:rsidR="006249F2" w:rsidRPr="00694732" w:rsidRDefault="006249F2" w:rsidP="006249F2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03 – Despesas Correntes</w:t>
            </w:r>
          </w:p>
        </w:tc>
        <w:tc>
          <w:tcPr>
            <w:tcW w:w="1556" w:type="dxa"/>
          </w:tcPr>
          <w:p w14:paraId="7ADE6198" w14:textId="0D2EF69D" w:rsidR="006249F2" w:rsidRPr="00F938BD" w:rsidRDefault="006249F2" w:rsidP="006249F2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54.535.000,00</w:t>
            </w:r>
          </w:p>
        </w:tc>
        <w:tc>
          <w:tcPr>
            <w:tcW w:w="1558" w:type="dxa"/>
          </w:tcPr>
          <w:p w14:paraId="4053046C" w14:textId="2059A70F" w:rsidR="006249F2" w:rsidRPr="00F938BD" w:rsidRDefault="006249F2" w:rsidP="006249F2">
            <w:pPr>
              <w:jc w:val="righ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27.139.000,00</w:t>
            </w:r>
          </w:p>
        </w:tc>
        <w:tc>
          <w:tcPr>
            <w:tcW w:w="1556" w:type="dxa"/>
          </w:tcPr>
          <w:p w14:paraId="4BDD74FB" w14:textId="31D5FB7D" w:rsidR="006249F2" w:rsidRPr="006249F2" w:rsidRDefault="006249F2" w:rsidP="006249F2">
            <w:pPr>
              <w:jc w:val="right"/>
              <w:rPr>
                <w:rFonts w:ascii="Arial Narrow" w:hAnsi="Arial Narrow" w:cs="Calibri"/>
                <w:color w:val="000000"/>
                <w:sz w:val="24"/>
              </w:rPr>
            </w:pPr>
            <w:r w:rsidRPr="006249F2">
              <w:rPr>
                <w:rFonts w:ascii="Arial Narrow" w:hAnsi="Arial Narrow" w:cs="Calibri"/>
                <w:color w:val="000000"/>
                <w:sz w:val="24"/>
              </w:rPr>
              <w:t>81.674.000,00</w:t>
            </w:r>
          </w:p>
        </w:tc>
      </w:tr>
      <w:tr w:rsidR="006249F2" w:rsidRPr="00694732" w14:paraId="3C347E4A" w14:textId="77777777" w:rsidTr="006249F2">
        <w:tc>
          <w:tcPr>
            <w:tcW w:w="4391" w:type="dxa"/>
          </w:tcPr>
          <w:p w14:paraId="168B1B9A" w14:textId="77777777" w:rsidR="006249F2" w:rsidRPr="00694732" w:rsidRDefault="006249F2" w:rsidP="006249F2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04 – Despesas de Capital</w:t>
            </w:r>
          </w:p>
        </w:tc>
        <w:tc>
          <w:tcPr>
            <w:tcW w:w="1556" w:type="dxa"/>
          </w:tcPr>
          <w:p w14:paraId="71AEAF12" w14:textId="5135F7A7" w:rsidR="006249F2" w:rsidRPr="00F938BD" w:rsidRDefault="006249F2" w:rsidP="006249F2">
            <w:pPr>
              <w:jc w:val="righ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2.428.000,00</w:t>
            </w:r>
          </w:p>
        </w:tc>
        <w:tc>
          <w:tcPr>
            <w:tcW w:w="1558" w:type="dxa"/>
          </w:tcPr>
          <w:p w14:paraId="557F345B" w14:textId="2EE829EC" w:rsidR="006249F2" w:rsidRPr="00F938BD" w:rsidRDefault="006249F2" w:rsidP="006249F2">
            <w:pPr>
              <w:jc w:val="right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1.248.000,00</w:t>
            </w:r>
          </w:p>
        </w:tc>
        <w:tc>
          <w:tcPr>
            <w:tcW w:w="1556" w:type="dxa"/>
          </w:tcPr>
          <w:p w14:paraId="0C0879C7" w14:textId="3B62E7D7" w:rsidR="006249F2" w:rsidRPr="006249F2" w:rsidRDefault="006249F2" w:rsidP="006249F2">
            <w:pPr>
              <w:jc w:val="right"/>
              <w:rPr>
                <w:rFonts w:ascii="Arial Narrow" w:hAnsi="Arial Narrow" w:cs="Calibri"/>
                <w:color w:val="000000"/>
                <w:sz w:val="24"/>
              </w:rPr>
            </w:pPr>
            <w:r w:rsidRPr="006249F2">
              <w:rPr>
                <w:rFonts w:ascii="Arial Narrow" w:hAnsi="Arial Narrow" w:cs="Calibri"/>
                <w:color w:val="000000"/>
                <w:sz w:val="24"/>
              </w:rPr>
              <w:t>3.676.000,00</w:t>
            </w:r>
          </w:p>
        </w:tc>
      </w:tr>
      <w:tr w:rsidR="006249F2" w:rsidRPr="00694732" w14:paraId="65C691FC" w14:textId="77777777" w:rsidTr="006249F2">
        <w:tc>
          <w:tcPr>
            <w:tcW w:w="4391" w:type="dxa"/>
          </w:tcPr>
          <w:p w14:paraId="44DDC329" w14:textId="2A06C236" w:rsidR="006249F2" w:rsidRPr="00694732" w:rsidRDefault="006249F2" w:rsidP="006249F2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 xml:space="preserve">05 - Reserva de Contingência </w:t>
            </w:r>
          </w:p>
        </w:tc>
        <w:tc>
          <w:tcPr>
            <w:tcW w:w="1556" w:type="dxa"/>
          </w:tcPr>
          <w:p w14:paraId="0A94D36A" w14:textId="254572F0" w:rsidR="006249F2" w:rsidRPr="00F938BD" w:rsidRDefault="006249F2" w:rsidP="006249F2">
            <w:pPr>
              <w:jc w:val="right"/>
              <w:rPr>
                <w:rFonts w:ascii="Arial Narrow" w:hAnsi="Arial Narrow"/>
                <w:sz w:val="24"/>
              </w:rPr>
            </w:pPr>
            <w:r w:rsidRPr="00F938BD">
              <w:rPr>
                <w:rFonts w:ascii="Arial Narrow" w:hAnsi="Arial Narrow"/>
                <w:sz w:val="24"/>
              </w:rPr>
              <w:t>1</w:t>
            </w:r>
            <w:r>
              <w:rPr>
                <w:rFonts w:ascii="Arial Narrow" w:hAnsi="Arial Narrow"/>
                <w:sz w:val="24"/>
              </w:rPr>
              <w:t>5</w:t>
            </w:r>
            <w:r w:rsidRPr="00F938BD">
              <w:rPr>
                <w:rFonts w:ascii="Arial Narrow" w:hAnsi="Arial Narrow"/>
                <w:sz w:val="24"/>
              </w:rPr>
              <w:t>0.000,00</w:t>
            </w:r>
          </w:p>
        </w:tc>
        <w:tc>
          <w:tcPr>
            <w:tcW w:w="1558" w:type="dxa"/>
          </w:tcPr>
          <w:p w14:paraId="0A7F42FB" w14:textId="77777777" w:rsidR="006249F2" w:rsidRPr="00F938BD" w:rsidRDefault="006249F2" w:rsidP="006249F2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4F3956DF" w14:textId="4F5FAC92" w:rsidR="006249F2" w:rsidRPr="00F938BD" w:rsidRDefault="006249F2" w:rsidP="006249F2">
            <w:pPr>
              <w:jc w:val="right"/>
              <w:rPr>
                <w:rFonts w:ascii="Arial Narrow" w:hAnsi="Arial Narrow"/>
                <w:sz w:val="24"/>
              </w:rPr>
            </w:pPr>
            <w:r w:rsidRPr="00F938BD">
              <w:rPr>
                <w:rFonts w:ascii="Arial Narrow" w:eastAsiaTheme="minorHAnsi" w:hAnsi="Arial Narrow" w:cs="Arial"/>
                <w:sz w:val="24"/>
                <w:lang w:eastAsia="en-US"/>
              </w:rPr>
              <w:t>1</w:t>
            </w:r>
            <w:r>
              <w:rPr>
                <w:rFonts w:ascii="Arial Narrow" w:eastAsiaTheme="minorHAnsi" w:hAnsi="Arial Narrow" w:cs="Arial"/>
                <w:sz w:val="24"/>
                <w:lang w:eastAsia="en-US"/>
              </w:rPr>
              <w:t>5</w:t>
            </w:r>
            <w:r w:rsidRPr="00F938BD">
              <w:rPr>
                <w:rFonts w:ascii="Arial Narrow" w:eastAsiaTheme="minorHAnsi" w:hAnsi="Arial Narrow" w:cs="Arial"/>
                <w:sz w:val="24"/>
                <w:lang w:eastAsia="en-US"/>
              </w:rPr>
              <w:t>0.000,00</w:t>
            </w:r>
          </w:p>
        </w:tc>
      </w:tr>
      <w:tr w:rsidR="006249F2" w:rsidRPr="00694732" w14:paraId="4917FBED" w14:textId="77777777" w:rsidTr="006249F2">
        <w:tc>
          <w:tcPr>
            <w:tcW w:w="4391" w:type="dxa"/>
          </w:tcPr>
          <w:p w14:paraId="0DDB5CBF" w14:textId="77777777" w:rsidR="006249F2" w:rsidRPr="00694732" w:rsidRDefault="006249F2" w:rsidP="006249F2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  <w:tc>
          <w:tcPr>
            <w:tcW w:w="1556" w:type="dxa"/>
          </w:tcPr>
          <w:p w14:paraId="3381C9F4" w14:textId="4D803F91" w:rsidR="006249F2" w:rsidRPr="00694732" w:rsidRDefault="006249F2" w:rsidP="006249F2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57.113.000,00</w:t>
            </w:r>
          </w:p>
        </w:tc>
        <w:tc>
          <w:tcPr>
            <w:tcW w:w="1558" w:type="dxa"/>
          </w:tcPr>
          <w:p w14:paraId="152D62D2" w14:textId="14ACDCDB" w:rsidR="006249F2" w:rsidRPr="00694732" w:rsidRDefault="006249F2" w:rsidP="006249F2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28.387.000,00</w:t>
            </w:r>
          </w:p>
        </w:tc>
        <w:tc>
          <w:tcPr>
            <w:tcW w:w="1556" w:type="dxa"/>
          </w:tcPr>
          <w:p w14:paraId="0934C937" w14:textId="5906A92F" w:rsidR="006249F2" w:rsidRPr="00254EEE" w:rsidRDefault="006249F2" w:rsidP="006249F2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85.500.000,00</w:t>
            </w:r>
          </w:p>
        </w:tc>
      </w:tr>
    </w:tbl>
    <w:p w14:paraId="38288EBC" w14:textId="77777777" w:rsidR="00694732" w:rsidRPr="00694732" w:rsidRDefault="00694732" w:rsidP="00694732">
      <w:pPr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1556"/>
        <w:gridCol w:w="1558"/>
        <w:gridCol w:w="1556"/>
      </w:tblGrid>
      <w:tr w:rsidR="00694732" w:rsidRPr="00694732" w14:paraId="271CF4F3" w14:textId="77777777" w:rsidTr="002B3540">
        <w:tc>
          <w:tcPr>
            <w:tcW w:w="4391" w:type="dxa"/>
          </w:tcPr>
          <w:p w14:paraId="06F8A1C2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3 – DESPESA POR FUNÇÃO DE GOVERNO</w:t>
            </w:r>
          </w:p>
        </w:tc>
        <w:tc>
          <w:tcPr>
            <w:tcW w:w="1556" w:type="dxa"/>
          </w:tcPr>
          <w:p w14:paraId="0B6252B1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FISCAL</w:t>
            </w:r>
          </w:p>
        </w:tc>
        <w:tc>
          <w:tcPr>
            <w:tcW w:w="1558" w:type="dxa"/>
          </w:tcPr>
          <w:p w14:paraId="560B0127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SEGURIDADE SOCIAL</w:t>
            </w:r>
          </w:p>
        </w:tc>
        <w:tc>
          <w:tcPr>
            <w:tcW w:w="1556" w:type="dxa"/>
          </w:tcPr>
          <w:p w14:paraId="7F381F7D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</w:tr>
      <w:tr w:rsidR="004A0498" w:rsidRPr="00694732" w14:paraId="5B9EF028" w14:textId="77777777" w:rsidTr="002B3540">
        <w:tc>
          <w:tcPr>
            <w:tcW w:w="4391" w:type="dxa"/>
          </w:tcPr>
          <w:p w14:paraId="1CEDCF8B" w14:textId="6F9556F3" w:rsidR="004A0498" w:rsidRPr="00694732" w:rsidRDefault="006249F2" w:rsidP="004A0498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r w:rsidR="004A0498" w:rsidRPr="00694732">
              <w:rPr>
                <w:rFonts w:ascii="Arial Narrow" w:hAnsi="Arial Narrow"/>
                <w:sz w:val="24"/>
              </w:rPr>
              <w:t>01 – Legislativa</w:t>
            </w:r>
          </w:p>
        </w:tc>
        <w:tc>
          <w:tcPr>
            <w:tcW w:w="1556" w:type="dxa"/>
          </w:tcPr>
          <w:p w14:paraId="6A3FC2FD" w14:textId="67D24EC8" w:rsidR="004A0498" w:rsidRPr="001A0F84" w:rsidRDefault="001A0F84" w:rsidP="00702306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eastAsiaTheme="minorHAnsi" w:hAnsi="Arial Narrow" w:cs="Arial"/>
                <w:sz w:val="24"/>
                <w:lang w:eastAsia="en-US"/>
              </w:rPr>
              <w:t>4.545.000,00</w:t>
            </w:r>
          </w:p>
        </w:tc>
        <w:tc>
          <w:tcPr>
            <w:tcW w:w="1558" w:type="dxa"/>
          </w:tcPr>
          <w:p w14:paraId="2B28464B" w14:textId="77777777" w:rsidR="004A0498" w:rsidRPr="001A0F84" w:rsidRDefault="004A0498" w:rsidP="00702306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431D71AE" w14:textId="6E79420A" w:rsidR="004A0498" w:rsidRPr="001A0F84" w:rsidRDefault="001A0F84" w:rsidP="00702306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4.545.000,00</w:t>
            </w:r>
          </w:p>
        </w:tc>
      </w:tr>
      <w:tr w:rsidR="001A0F84" w:rsidRPr="00694732" w14:paraId="4A8CE948" w14:textId="77777777" w:rsidTr="002B3540">
        <w:tc>
          <w:tcPr>
            <w:tcW w:w="4391" w:type="dxa"/>
          </w:tcPr>
          <w:p w14:paraId="7B702776" w14:textId="77777777" w:rsidR="001A0F84" w:rsidRPr="00694732" w:rsidRDefault="001A0F84" w:rsidP="001A0F84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04 – Administração</w:t>
            </w:r>
          </w:p>
        </w:tc>
        <w:tc>
          <w:tcPr>
            <w:tcW w:w="1556" w:type="dxa"/>
          </w:tcPr>
          <w:p w14:paraId="18A6E084" w14:textId="000D0AB1" w:rsidR="001A0F84" w:rsidRPr="001A0F84" w:rsidRDefault="001A0F84" w:rsidP="00702306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19.</w:t>
            </w:r>
            <w:r w:rsidR="00276B0A">
              <w:rPr>
                <w:rFonts w:ascii="Arial Narrow" w:hAnsi="Arial Narrow"/>
                <w:sz w:val="24"/>
              </w:rPr>
              <w:t>21</w:t>
            </w:r>
            <w:r w:rsidR="002B3540">
              <w:rPr>
                <w:rFonts w:ascii="Arial Narrow" w:hAnsi="Arial Narrow"/>
                <w:sz w:val="24"/>
              </w:rPr>
              <w:t>4</w:t>
            </w:r>
            <w:r w:rsidRPr="001A0F84">
              <w:rPr>
                <w:rFonts w:ascii="Arial Narrow" w:hAnsi="Arial Narrow"/>
                <w:sz w:val="24"/>
              </w:rPr>
              <w:t>.000,00</w:t>
            </w:r>
          </w:p>
        </w:tc>
        <w:tc>
          <w:tcPr>
            <w:tcW w:w="1558" w:type="dxa"/>
          </w:tcPr>
          <w:p w14:paraId="54FFEB2A" w14:textId="77777777" w:rsidR="001A0F84" w:rsidRPr="00F11E75" w:rsidRDefault="001A0F84" w:rsidP="00702306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78ED8179" w14:textId="6DC381E1" w:rsidR="001A0F84" w:rsidRPr="00F11E75" w:rsidRDefault="002B3540" w:rsidP="00702306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19.</w:t>
            </w:r>
            <w:r>
              <w:rPr>
                <w:rFonts w:ascii="Arial Narrow" w:hAnsi="Arial Narrow"/>
                <w:sz w:val="24"/>
              </w:rPr>
              <w:t>214</w:t>
            </w:r>
            <w:r w:rsidRPr="001A0F84">
              <w:rPr>
                <w:rFonts w:ascii="Arial Narrow" w:hAnsi="Arial Narrow"/>
                <w:sz w:val="24"/>
              </w:rPr>
              <w:t>.000,00</w:t>
            </w:r>
          </w:p>
        </w:tc>
      </w:tr>
      <w:tr w:rsidR="001A0F84" w:rsidRPr="00694732" w14:paraId="3620D0A7" w14:textId="77777777" w:rsidTr="002B3540">
        <w:tc>
          <w:tcPr>
            <w:tcW w:w="4391" w:type="dxa"/>
          </w:tcPr>
          <w:p w14:paraId="1ADE3F68" w14:textId="77777777" w:rsidR="001A0F84" w:rsidRPr="00694732" w:rsidRDefault="001A0F84" w:rsidP="001A0F84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 xml:space="preserve">08 – Assistência Social </w:t>
            </w:r>
          </w:p>
        </w:tc>
        <w:tc>
          <w:tcPr>
            <w:tcW w:w="1556" w:type="dxa"/>
          </w:tcPr>
          <w:p w14:paraId="5B3340DC" w14:textId="77777777" w:rsidR="001A0F84" w:rsidRPr="00F11E75" w:rsidRDefault="001A0F84" w:rsidP="00702306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8" w:type="dxa"/>
          </w:tcPr>
          <w:p w14:paraId="584C2E15" w14:textId="4444A83B" w:rsidR="001A0F84" w:rsidRPr="001A0F84" w:rsidRDefault="001A0F84" w:rsidP="00702306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3.</w:t>
            </w:r>
            <w:r w:rsidR="00BC6B69">
              <w:rPr>
                <w:rFonts w:ascii="Arial Narrow" w:hAnsi="Arial Narrow"/>
                <w:sz w:val="24"/>
              </w:rPr>
              <w:t>406</w:t>
            </w:r>
            <w:r w:rsidRPr="001A0F84">
              <w:rPr>
                <w:rFonts w:ascii="Arial Narrow" w:hAnsi="Arial Narrow"/>
                <w:sz w:val="24"/>
              </w:rPr>
              <w:t>.000,00</w:t>
            </w:r>
          </w:p>
        </w:tc>
        <w:tc>
          <w:tcPr>
            <w:tcW w:w="1556" w:type="dxa"/>
          </w:tcPr>
          <w:p w14:paraId="7D90C6A0" w14:textId="6C026804" w:rsidR="001A0F84" w:rsidRPr="00F11E75" w:rsidRDefault="00007B77" w:rsidP="00702306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3.</w:t>
            </w:r>
            <w:r>
              <w:rPr>
                <w:rFonts w:ascii="Arial Narrow" w:hAnsi="Arial Narrow"/>
                <w:sz w:val="24"/>
              </w:rPr>
              <w:t>406</w:t>
            </w:r>
            <w:r w:rsidRPr="001A0F84">
              <w:rPr>
                <w:rFonts w:ascii="Arial Narrow" w:hAnsi="Arial Narrow"/>
                <w:sz w:val="24"/>
              </w:rPr>
              <w:t>.000,00</w:t>
            </w:r>
          </w:p>
        </w:tc>
      </w:tr>
      <w:tr w:rsidR="001A0F84" w:rsidRPr="00694732" w14:paraId="09F1DB94" w14:textId="77777777" w:rsidTr="002B3540">
        <w:tc>
          <w:tcPr>
            <w:tcW w:w="4391" w:type="dxa"/>
          </w:tcPr>
          <w:p w14:paraId="23F15922" w14:textId="77777777" w:rsidR="001A0F84" w:rsidRPr="00694732" w:rsidRDefault="001A0F84" w:rsidP="001A0F84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 xml:space="preserve">10 – Saúde </w:t>
            </w:r>
          </w:p>
        </w:tc>
        <w:tc>
          <w:tcPr>
            <w:tcW w:w="1556" w:type="dxa"/>
          </w:tcPr>
          <w:p w14:paraId="7CF5253F" w14:textId="77777777" w:rsidR="001A0F84" w:rsidRPr="00F11E75" w:rsidRDefault="001A0F84" w:rsidP="00702306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8" w:type="dxa"/>
          </w:tcPr>
          <w:p w14:paraId="63A2CF0E" w14:textId="72E3F109" w:rsidR="001A0F84" w:rsidRPr="001A0F84" w:rsidRDefault="001A0F84" w:rsidP="00702306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24.981.000,00</w:t>
            </w:r>
          </w:p>
        </w:tc>
        <w:tc>
          <w:tcPr>
            <w:tcW w:w="1556" w:type="dxa"/>
          </w:tcPr>
          <w:p w14:paraId="77EE3EF3" w14:textId="75C25102" w:rsidR="001A0F84" w:rsidRPr="00F11E75" w:rsidRDefault="001A0F84" w:rsidP="00702306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24.981.000,00</w:t>
            </w:r>
          </w:p>
        </w:tc>
      </w:tr>
      <w:tr w:rsidR="002B3540" w:rsidRPr="00694732" w14:paraId="0618FFFC" w14:textId="77777777" w:rsidTr="002B3540">
        <w:tc>
          <w:tcPr>
            <w:tcW w:w="4391" w:type="dxa"/>
          </w:tcPr>
          <w:p w14:paraId="1E817471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12 – Educação</w:t>
            </w:r>
          </w:p>
        </w:tc>
        <w:tc>
          <w:tcPr>
            <w:tcW w:w="1556" w:type="dxa"/>
          </w:tcPr>
          <w:p w14:paraId="675CC4F3" w14:textId="080AD201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23.606.000,00</w:t>
            </w:r>
          </w:p>
        </w:tc>
        <w:tc>
          <w:tcPr>
            <w:tcW w:w="1558" w:type="dxa"/>
          </w:tcPr>
          <w:p w14:paraId="6CFC9D6E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3230682B" w14:textId="0943F992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23.606.000,00</w:t>
            </w:r>
          </w:p>
        </w:tc>
      </w:tr>
      <w:tr w:rsidR="002B3540" w:rsidRPr="00694732" w14:paraId="1535AD93" w14:textId="77777777" w:rsidTr="002B3540">
        <w:tc>
          <w:tcPr>
            <w:tcW w:w="4391" w:type="dxa"/>
          </w:tcPr>
          <w:p w14:paraId="0821092B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 xml:space="preserve">13 – Cultura </w:t>
            </w:r>
          </w:p>
        </w:tc>
        <w:tc>
          <w:tcPr>
            <w:tcW w:w="1556" w:type="dxa"/>
          </w:tcPr>
          <w:p w14:paraId="766966F2" w14:textId="42A35B5B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1.626.000,00</w:t>
            </w:r>
          </w:p>
        </w:tc>
        <w:tc>
          <w:tcPr>
            <w:tcW w:w="1558" w:type="dxa"/>
          </w:tcPr>
          <w:p w14:paraId="449F5830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3006F019" w14:textId="57122526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1.626.000,00</w:t>
            </w:r>
          </w:p>
        </w:tc>
      </w:tr>
      <w:tr w:rsidR="002B3540" w:rsidRPr="00694732" w14:paraId="4251C282" w14:textId="77777777" w:rsidTr="002B3540">
        <w:tc>
          <w:tcPr>
            <w:tcW w:w="4391" w:type="dxa"/>
          </w:tcPr>
          <w:p w14:paraId="4750A69C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15 – Urbanismo</w:t>
            </w:r>
          </w:p>
        </w:tc>
        <w:tc>
          <w:tcPr>
            <w:tcW w:w="1556" w:type="dxa"/>
          </w:tcPr>
          <w:p w14:paraId="7C149013" w14:textId="72CAE24C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1.070.000,00</w:t>
            </w:r>
          </w:p>
        </w:tc>
        <w:tc>
          <w:tcPr>
            <w:tcW w:w="1558" w:type="dxa"/>
          </w:tcPr>
          <w:p w14:paraId="3BE82E33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554139C3" w14:textId="0E144320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1.070.000,00</w:t>
            </w:r>
          </w:p>
        </w:tc>
      </w:tr>
      <w:tr w:rsidR="002B3540" w:rsidRPr="00694732" w14:paraId="346C706B" w14:textId="77777777" w:rsidTr="002B3540">
        <w:tc>
          <w:tcPr>
            <w:tcW w:w="4391" w:type="dxa"/>
          </w:tcPr>
          <w:p w14:paraId="559FD8CE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16 – Habitação</w:t>
            </w:r>
          </w:p>
        </w:tc>
        <w:tc>
          <w:tcPr>
            <w:tcW w:w="1556" w:type="dxa"/>
          </w:tcPr>
          <w:p w14:paraId="704D4008" w14:textId="0B9825A6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4.000,00</w:t>
            </w:r>
          </w:p>
        </w:tc>
        <w:tc>
          <w:tcPr>
            <w:tcW w:w="1558" w:type="dxa"/>
          </w:tcPr>
          <w:p w14:paraId="5E9E7402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7FD5495D" w14:textId="0CD010A7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4.000,00</w:t>
            </w:r>
          </w:p>
        </w:tc>
      </w:tr>
      <w:tr w:rsidR="002B3540" w:rsidRPr="00694732" w14:paraId="1987CCAD" w14:textId="77777777" w:rsidTr="002B3540">
        <w:tc>
          <w:tcPr>
            <w:tcW w:w="4391" w:type="dxa"/>
          </w:tcPr>
          <w:p w14:paraId="3F21879F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17 – Saneamento</w:t>
            </w:r>
          </w:p>
        </w:tc>
        <w:tc>
          <w:tcPr>
            <w:tcW w:w="1556" w:type="dxa"/>
          </w:tcPr>
          <w:p w14:paraId="045CB4EF" w14:textId="2D972626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810.000,00</w:t>
            </w:r>
          </w:p>
        </w:tc>
        <w:tc>
          <w:tcPr>
            <w:tcW w:w="1558" w:type="dxa"/>
          </w:tcPr>
          <w:p w14:paraId="7395E3F4" w14:textId="335D55E5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56" w:type="dxa"/>
          </w:tcPr>
          <w:p w14:paraId="5856EB25" w14:textId="2ACF134A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810.000,00</w:t>
            </w:r>
          </w:p>
        </w:tc>
      </w:tr>
      <w:tr w:rsidR="002B3540" w:rsidRPr="00694732" w14:paraId="11DED143" w14:textId="77777777" w:rsidTr="002B3540">
        <w:tc>
          <w:tcPr>
            <w:tcW w:w="4391" w:type="dxa"/>
          </w:tcPr>
          <w:p w14:paraId="09C3C159" w14:textId="42F41CEF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18 - Gestão Ambiental</w:t>
            </w:r>
          </w:p>
        </w:tc>
        <w:tc>
          <w:tcPr>
            <w:tcW w:w="1556" w:type="dxa"/>
          </w:tcPr>
          <w:p w14:paraId="35DD2529" w14:textId="0922FFE1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159.000,00</w:t>
            </w:r>
          </w:p>
        </w:tc>
        <w:tc>
          <w:tcPr>
            <w:tcW w:w="1558" w:type="dxa"/>
          </w:tcPr>
          <w:p w14:paraId="7FE767B6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F11E75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556" w:type="dxa"/>
          </w:tcPr>
          <w:p w14:paraId="6B82BECE" w14:textId="29A1F6B1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159.000,00</w:t>
            </w:r>
          </w:p>
        </w:tc>
      </w:tr>
      <w:tr w:rsidR="002B3540" w:rsidRPr="00694732" w14:paraId="2CE12F55" w14:textId="77777777" w:rsidTr="002B3540">
        <w:tc>
          <w:tcPr>
            <w:tcW w:w="4391" w:type="dxa"/>
          </w:tcPr>
          <w:p w14:paraId="2C0EA486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20 – Agricultura</w:t>
            </w:r>
          </w:p>
        </w:tc>
        <w:tc>
          <w:tcPr>
            <w:tcW w:w="1556" w:type="dxa"/>
          </w:tcPr>
          <w:p w14:paraId="48CA7076" w14:textId="703BDBC2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2.016.000,00</w:t>
            </w:r>
          </w:p>
        </w:tc>
        <w:tc>
          <w:tcPr>
            <w:tcW w:w="1558" w:type="dxa"/>
          </w:tcPr>
          <w:p w14:paraId="19493929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292288A7" w14:textId="1D233FDB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2.016.000,00</w:t>
            </w:r>
          </w:p>
        </w:tc>
      </w:tr>
      <w:tr w:rsidR="002B3540" w:rsidRPr="00694732" w14:paraId="1F4FBCCB" w14:textId="77777777" w:rsidTr="002B3540">
        <w:tc>
          <w:tcPr>
            <w:tcW w:w="4391" w:type="dxa"/>
          </w:tcPr>
          <w:p w14:paraId="55E1A05A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23 – Comércio e Serviços</w:t>
            </w:r>
          </w:p>
        </w:tc>
        <w:tc>
          <w:tcPr>
            <w:tcW w:w="1556" w:type="dxa"/>
          </w:tcPr>
          <w:p w14:paraId="4BD179AE" w14:textId="0EFECD88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309.000,00</w:t>
            </w:r>
          </w:p>
        </w:tc>
        <w:tc>
          <w:tcPr>
            <w:tcW w:w="1558" w:type="dxa"/>
          </w:tcPr>
          <w:p w14:paraId="3E35F203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369222D9" w14:textId="26C68D70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309.000,00</w:t>
            </w:r>
          </w:p>
        </w:tc>
      </w:tr>
      <w:tr w:rsidR="002B3540" w:rsidRPr="00694732" w14:paraId="24A89C18" w14:textId="77777777" w:rsidTr="002B3540">
        <w:tc>
          <w:tcPr>
            <w:tcW w:w="4391" w:type="dxa"/>
          </w:tcPr>
          <w:p w14:paraId="510A890B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25 – Energia</w:t>
            </w:r>
          </w:p>
        </w:tc>
        <w:tc>
          <w:tcPr>
            <w:tcW w:w="1556" w:type="dxa"/>
          </w:tcPr>
          <w:p w14:paraId="1C3847E9" w14:textId="1EAB95D9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411.000,00</w:t>
            </w:r>
          </w:p>
        </w:tc>
        <w:tc>
          <w:tcPr>
            <w:tcW w:w="1558" w:type="dxa"/>
          </w:tcPr>
          <w:p w14:paraId="362B721D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3BC58C6A" w14:textId="14FD2695" w:rsidR="002B3540" w:rsidRPr="001A0F84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1A0F84">
              <w:rPr>
                <w:rFonts w:ascii="Arial Narrow" w:hAnsi="Arial Narrow"/>
                <w:sz w:val="24"/>
              </w:rPr>
              <w:t>411.000,00</w:t>
            </w:r>
          </w:p>
        </w:tc>
      </w:tr>
      <w:tr w:rsidR="002B3540" w:rsidRPr="00694732" w14:paraId="755B114F" w14:textId="77777777" w:rsidTr="002B3540">
        <w:tc>
          <w:tcPr>
            <w:tcW w:w="4391" w:type="dxa"/>
          </w:tcPr>
          <w:p w14:paraId="5BA910DC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27 – Desporto e Lazer</w:t>
            </w:r>
          </w:p>
        </w:tc>
        <w:tc>
          <w:tcPr>
            <w:tcW w:w="1556" w:type="dxa"/>
          </w:tcPr>
          <w:p w14:paraId="7FF8C13A" w14:textId="26A3C397" w:rsidR="002B3540" w:rsidRPr="00702306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702306">
              <w:rPr>
                <w:rFonts w:ascii="Arial Narrow" w:hAnsi="Arial Narrow"/>
                <w:sz w:val="24"/>
              </w:rPr>
              <w:t>1.193.000,00</w:t>
            </w:r>
          </w:p>
        </w:tc>
        <w:tc>
          <w:tcPr>
            <w:tcW w:w="1558" w:type="dxa"/>
          </w:tcPr>
          <w:p w14:paraId="0519D133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4A7B4035" w14:textId="63C9AC34" w:rsidR="002B3540" w:rsidRPr="00702306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702306">
              <w:rPr>
                <w:rFonts w:ascii="Arial Narrow" w:hAnsi="Arial Narrow"/>
                <w:sz w:val="24"/>
              </w:rPr>
              <w:t>1.193.000,00</w:t>
            </w:r>
          </w:p>
        </w:tc>
      </w:tr>
      <w:tr w:rsidR="002B3540" w:rsidRPr="00694732" w14:paraId="7D8EDBA8" w14:textId="77777777" w:rsidTr="002B3540">
        <w:tc>
          <w:tcPr>
            <w:tcW w:w="4391" w:type="dxa"/>
          </w:tcPr>
          <w:p w14:paraId="41B3FEA8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28 – Encargos Especiais</w:t>
            </w:r>
          </w:p>
        </w:tc>
        <w:tc>
          <w:tcPr>
            <w:tcW w:w="1556" w:type="dxa"/>
          </w:tcPr>
          <w:p w14:paraId="313D4FB8" w14:textId="5E9A099D" w:rsidR="002B3540" w:rsidRPr="00702306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702306">
              <w:rPr>
                <w:rFonts w:ascii="Arial Narrow" w:eastAsiaTheme="minorHAnsi" w:hAnsi="Arial Narrow" w:cs="Arial"/>
                <w:sz w:val="24"/>
                <w:lang w:eastAsia="en-US"/>
              </w:rPr>
              <w:t>2.000.000,00</w:t>
            </w:r>
          </w:p>
        </w:tc>
        <w:tc>
          <w:tcPr>
            <w:tcW w:w="1558" w:type="dxa"/>
          </w:tcPr>
          <w:p w14:paraId="182813C6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548B42CF" w14:textId="154E60D9" w:rsidR="002B3540" w:rsidRPr="00702306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  <w:r w:rsidRPr="00702306">
              <w:rPr>
                <w:rFonts w:ascii="Arial Narrow" w:eastAsiaTheme="minorHAnsi" w:hAnsi="Arial Narrow" w:cs="Arial"/>
                <w:sz w:val="24"/>
                <w:lang w:eastAsia="en-US"/>
              </w:rPr>
              <w:t>2.000.000,00</w:t>
            </w:r>
          </w:p>
        </w:tc>
      </w:tr>
      <w:tr w:rsidR="002B3540" w:rsidRPr="00694732" w14:paraId="68581B14" w14:textId="77777777" w:rsidTr="002B3540">
        <w:tc>
          <w:tcPr>
            <w:tcW w:w="4391" w:type="dxa"/>
          </w:tcPr>
          <w:p w14:paraId="6C8DC1C7" w14:textId="77777777" w:rsidR="002B3540" w:rsidRPr="00694732" w:rsidRDefault="002B3540" w:rsidP="002B3540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99 – Reserva de </w:t>
            </w:r>
            <w:proofErr w:type="gramStart"/>
            <w:r>
              <w:rPr>
                <w:rFonts w:ascii="Arial Narrow" w:hAnsi="Arial Narrow"/>
                <w:sz w:val="24"/>
              </w:rPr>
              <w:t>Contingencia</w:t>
            </w:r>
            <w:proofErr w:type="gramEnd"/>
          </w:p>
        </w:tc>
        <w:tc>
          <w:tcPr>
            <w:tcW w:w="1556" w:type="dxa"/>
          </w:tcPr>
          <w:p w14:paraId="154FD1FA" w14:textId="7D32F26E" w:rsidR="002B3540" w:rsidRDefault="002B3540" w:rsidP="002B3540">
            <w:pPr>
              <w:jc w:val="right"/>
              <w:rPr>
                <w:rFonts w:ascii="Arial Narrow" w:eastAsiaTheme="minorHAnsi" w:hAnsi="Arial Narrow" w:cs="Arial"/>
                <w:sz w:val="24"/>
                <w:lang w:eastAsia="en-US"/>
              </w:rPr>
            </w:pPr>
            <w:r>
              <w:rPr>
                <w:rFonts w:ascii="Arial Narrow" w:eastAsiaTheme="minorHAnsi" w:hAnsi="Arial Narrow" w:cs="Arial"/>
                <w:sz w:val="24"/>
                <w:lang w:eastAsia="en-US"/>
              </w:rPr>
              <w:t>150.000,00</w:t>
            </w:r>
          </w:p>
        </w:tc>
        <w:tc>
          <w:tcPr>
            <w:tcW w:w="1558" w:type="dxa"/>
          </w:tcPr>
          <w:p w14:paraId="32371FD7" w14:textId="77777777" w:rsidR="002B3540" w:rsidRPr="00F11E75" w:rsidRDefault="002B3540" w:rsidP="002B3540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556" w:type="dxa"/>
          </w:tcPr>
          <w:p w14:paraId="07CD418B" w14:textId="68B81AF0" w:rsidR="002B3540" w:rsidRDefault="002B3540" w:rsidP="002B3540">
            <w:pPr>
              <w:jc w:val="right"/>
              <w:rPr>
                <w:rFonts w:ascii="Arial Narrow" w:eastAsiaTheme="minorHAnsi" w:hAnsi="Arial Narrow" w:cs="Arial"/>
                <w:sz w:val="24"/>
                <w:lang w:eastAsia="en-US"/>
              </w:rPr>
            </w:pPr>
            <w:r>
              <w:rPr>
                <w:rFonts w:ascii="Arial Narrow" w:eastAsiaTheme="minorHAnsi" w:hAnsi="Arial Narrow" w:cs="Arial"/>
                <w:sz w:val="24"/>
                <w:lang w:eastAsia="en-US"/>
              </w:rPr>
              <w:t>150.000,00</w:t>
            </w:r>
          </w:p>
        </w:tc>
      </w:tr>
      <w:tr w:rsidR="001A0F84" w:rsidRPr="00694732" w14:paraId="37A08BE0" w14:textId="77777777" w:rsidTr="002B3540">
        <w:tc>
          <w:tcPr>
            <w:tcW w:w="4391" w:type="dxa"/>
          </w:tcPr>
          <w:p w14:paraId="1713C734" w14:textId="77777777" w:rsidR="001A0F84" w:rsidRPr="00694732" w:rsidRDefault="001A0F84" w:rsidP="001A0F84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 xml:space="preserve">TOTAL </w:t>
            </w:r>
          </w:p>
        </w:tc>
        <w:tc>
          <w:tcPr>
            <w:tcW w:w="1556" w:type="dxa"/>
          </w:tcPr>
          <w:p w14:paraId="6CCDCFCF" w14:textId="48835E6D" w:rsidR="001A0F84" w:rsidRPr="00694732" w:rsidRDefault="00702306" w:rsidP="001A0F84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57.11</w:t>
            </w:r>
            <w:r w:rsidR="002B3540">
              <w:rPr>
                <w:rFonts w:ascii="Arial Narrow" w:hAnsi="Arial Narrow"/>
                <w:b/>
                <w:sz w:val="24"/>
              </w:rPr>
              <w:t>3</w:t>
            </w:r>
            <w:r>
              <w:rPr>
                <w:rFonts w:ascii="Arial Narrow" w:hAnsi="Arial Narrow"/>
                <w:b/>
                <w:sz w:val="24"/>
              </w:rPr>
              <w:t>.000,00</w:t>
            </w:r>
          </w:p>
        </w:tc>
        <w:tc>
          <w:tcPr>
            <w:tcW w:w="1558" w:type="dxa"/>
          </w:tcPr>
          <w:p w14:paraId="2EAA21B3" w14:textId="5F9605E2" w:rsidR="001A0F84" w:rsidRPr="00694732" w:rsidRDefault="00702306" w:rsidP="001A0F84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28.38</w:t>
            </w:r>
            <w:r w:rsidR="00BC6B69">
              <w:rPr>
                <w:rFonts w:ascii="Arial Narrow" w:hAnsi="Arial Narrow"/>
                <w:b/>
                <w:sz w:val="24"/>
              </w:rPr>
              <w:t>7</w:t>
            </w:r>
            <w:r>
              <w:rPr>
                <w:rFonts w:ascii="Arial Narrow" w:hAnsi="Arial Narrow"/>
                <w:b/>
                <w:sz w:val="24"/>
              </w:rPr>
              <w:t>.000,00</w:t>
            </w:r>
          </w:p>
        </w:tc>
        <w:tc>
          <w:tcPr>
            <w:tcW w:w="1556" w:type="dxa"/>
          </w:tcPr>
          <w:p w14:paraId="4FDBA046" w14:textId="630DD624" w:rsidR="001A0F84" w:rsidRPr="00254EEE" w:rsidRDefault="00702306" w:rsidP="001A0F84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85.500.000,00</w:t>
            </w:r>
          </w:p>
        </w:tc>
      </w:tr>
    </w:tbl>
    <w:p w14:paraId="750F11C6" w14:textId="77777777" w:rsidR="00676E7C" w:rsidRPr="00694732" w:rsidRDefault="00676E7C" w:rsidP="00694732">
      <w:pPr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1636"/>
        <w:gridCol w:w="1610"/>
        <w:gridCol w:w="1475"/>
      </w:tblGrid>
      <w:tr w:rsidR="00694732" w:rsidRPr="00694732" w14:paraId="4C5FD939" w14:textId="77777777" w:rsidTr="0044037C">
        <w:tc>
          <w:tcPr>
            <w:tcW w:w="4340" w:type="dxa"/>
          </w:tcPr>
          <w:p w14:paraId="3C39CB81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4 – DESPESA POR PROGRAMA</w:t>
            </w:r>
          </w:p>
        </w:tc>
        <w:tc>
          <w:tcPr>
            <w:tcW w:w="1636" w:type="dxa"/>
          </w:tcPr>
          <w:p w14:paraId="1040EB28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FISCAL</w:t>
            </w:r>
          </w:p>
        </w:tc>
        <w:tc>
          <w:tcPr>
            <w:tcW w:w="1610" w:type="dxa"/>
          </w:tcPr>
          <w:p w14:paraId="258A2876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SEGURIDADE SOCIAL</w:t>
            </w:r>
          </w:p>
        </w:tc>
        <w:tc>
          <w:tcPr>
            <w:tcW w:w="1475" w:type="dxa"/>
          </w:tcPr>
          <w:p w14:paraId="403F02EB" w14:textId="77777777" w:rsidR="00694732" w:rsidRPr="00694732" w:rsidRDefault="00694732" w:rsidP="00C2300E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</w:tr>
      <w:tr w:rsidR="00F378AE" w:rsidRPr="00694732" w14:paraId="0904C182" w14:textId="77777777" w:rsidTr="0044037C">
        <w:tc>
          <w:tcPr>
            <w:tcW w:w="4340" w:type="dxa"/>
          </w:tcPr>
          <w:p w14:paraId="79801D79" w14:textId="77777777" w:rsidR="00F378AE" w:rsidRPr="00694732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0001 – Processo Legislativo</w:t>
            </w:r>
          </w:p>
        </w:tc>
        <w:tc>
          <w:tcPr>
            <w:tcW w:w="1636" w:type="dxa"/>
          </w:tcPr>
          <w:p w14:paraId="42F7B354" w14:textId="38FE27F2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AF6740">
              <w:rPr>
                <w:rFonts w:ascii="Arial Narrow" w:eastAsiaTheme="minorHAnsi" w:hAnsi="Arial Narrow" w:cs="Arial"/>
                <w:sz w:val="24"/>
                <w:lang w:eastAsia="en-US"/>
              </w:rPr>
              <w:t>4.</w:t>
            </w:r>
            <w:r w:rsidR="00371FFA">
              <w:rPr>
                <w:rFonts w:ascii="Arial Narrow" w:eastAsiaTheme="minorHAnsi" w:hAnsi="Arial Narrow" w:cs="Arial"/>
                <w:sz w:val="24"/>
                <w:lang w:eastAsia="en-US"/>
              </w:rPr>
              <w:t>545.000,00</w:t>
            </w:r>
          </w:p>
        </w:tc>
        <w:tc>
          <w:tcPr>
            <w:tcW w:w="1610" w:type="dxa"/>
          </w:tcPr>
          <w:p w14:paraId="33A76779" w14:textId="77777777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38394B26" w14:textId="6D0CB8FC" w:rsidR="00F378AE" w:rsidRPr="00AF6740" w:rsidRDefault="00371FF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AF6740">
              <w:rPr>
                <w:rFonts w:ascii="Arial Narrow" w:eastAsiaTheme="minorHAnsi" w:hAnsi="Arial Narrow" w:cs="Arial"/>
                <w:sz w:val="24"/>
                <w:lang w:eastAsia="en-US"/>
              </w:rPr>
              <w:t>4.</w:t>
            </w:r>
            <w:r>
              <w:rPr>
                <w:rFonts w:ascii="Arial Narrow" w:eastAsiaTheme="minorHAnsi" w:hAnsi="Arial Narrow" w:cs="Arial"/>
                <w:sz w:val="24"/>
                <w:lang w:eastAsia="en-US"/>
              </w:rPr>
              <w:t>545.000,00</w:t>
            </w:r>
          </w:p>
        </w:tc>
      </w:tr>
      <w:tr w:rsidR="00F378AE" w:rsidRPr="00694732" w14:paraId="5C06D93F" w14:textId="77777777" w:rsidTr="0044037C">
        <w:tc>
          <w:tcPr>
            <w:tcW w:w="4340" w:type="dxa"/>
          </w:tcPr>
          <w:p w14:paraId="16803D65" w14:textId="77777777" w:rsidR="00F378AE" w:rsidRPr="00694732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0002 – Apoio Adm.  Gab</w:t>
            </w:r>
            <w:r>
              <w:rPr>
                <w:rFonts w:ascii="Arial Narrow" w:hAnsi="Arial Narrow"/>
                <w:sz w:val="24"/>
              </w:rPr>
              <w:t>inete do</w:t>
            </w:r>
            <w:r w:rsidRPr="00694732">
              <w:rPr>
                <w:rFonts w:ascii="Arial Narrow" w:hAnsi="Arial Narrow"/>
                <w:sz w:val="24"/>
              </w:rPr>
              <w:t xml:space="preserve"> Prefeito</w:t>
            </w:r>
          </w:p>
        </w:tc>
        <w:tc>
          <w:tcPr>
            <w:tcW w:w="1636" w:type="dxa"/>
          </w:tcPr>
          <w:p w14:paraId="50C002C3" w14:textId="3589099C" w:rsidR="00F378AE" w:rsidRPr="00AF6740" w:rsidRDefault="00371FFA" w:rsidP="00F378A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2.436.000,00</w:t>
            </w:r>
          </w:p>
        </w:tc>
        <w:tc>
          <w:tcPr>
            <w:tcW w:w="1610" w:type="dxa"/>
          </w:tcPr>
          <w:p w14:paraId="7136E015" w14:textId="77777777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613F7F63" w14:textId="31B5BC13" w:rsidR="00F378AE" w:rsidRPr="00AF6740" w:rsidRDefault="00371FFA" w:rsidP="00F378A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2.436.000,00</w:t>
            </w:r>
          </w:p>
        </w:tc>
      </w:tr>
      <w:tr w:rsidR="00F378AE" w:rsidRPr="00694732" w14:paraId="7AE09F7C" w14:textId="77777777" w:rsidTr="0044037C">
        <w:tc>
          <w:tcPr>
            <w:tcW w:w="4340" w:type="dxa"/>
          </w:tcPr>
          <w:p w14:paraId="0DC92F64" w14:textId="121F5E67" w:rsidR="00F378AE" w:rsidRPr="00694732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 xml:space="preserve">0003 – </w:t>
            </w:r>
            <w:r w:rsidR="00371FFA">
              <w:rPr>
                <w:rFonts w:ascii="Arial Narrow" w:hAnsi="Arial Narrow"/>
                <w:sz w:val="24"/>
              </w:rPr>
              <w:t xml:space="preserve">Modernização e Fort. </w:t>
            </w:r>
            <w:r w:rsidR="00957DF9">
              <w:rPr>
                <w:rFonts w:ascii="Arial Narrow" w:hAnsi="Arial Narrow"/>
                <w:sz w:val="24"/>
              </w:rPr>
              <w:t>da</w:t>
            </w:r>
            <w:r w:rsidR="00371FFA">
              <w:rPr>
                <w:rFonts w:ascii="Arial Narrow" w:hAnsi="Arial Narrow"/>
                <w:sz w:val="24"/>
              </w:rPr>
              <w:t xml:space="preserve"> Gestão Adm.</w:t>
            </w:r>
          </w:p>
        </w:tc>
        <w:tc>
          <w:tcPr>
            <w:tcW w:w="1636" w:type="dxa"/>
          </w:tcPr>
          <w:p w14:paraId="7A2BB936" w14:textId="534160AB" w:rsidR="00F378AE" w:rsidRPr="00371FFA" w:rsidRDefault="00371FF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371FFA">
              <w:rPr>
                <w:rFonts w:ascii="Arial Narrow" w:eastAsiaTheme="minorHAnsi" w:hAnsi="Arial Narrow" w:cs="Arial"/>
                <w:sz w:val="24"/>
                <w:lang w:eastAsia="en-US"/>
              </w:rPr>
              <w:t>2.785.000,00</w:t>
            </w:r>
          </w:p>
        </w:tc>
        <w:tc>
          <w:tcPr>
            <w:tcW w:w="1610" w:type="dxa"/>
          </w:tcPr>
          <w:p w14:paraId="7A6D3B0F" w14:textId="77777777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4B7FA4C3" w14:textId="6DCD7045" w:rsidR="00F378AE" w:rsidRPr="00371FFA" w:rsidRDefault="00371FF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371FFA">
              <w:rPr>
                <w:rFonts w:ascii="Arial Narrow" w:eastAsiaTheme="minorHAnsi" w:hAnsi="Arial Narrow" w:cs="Arial"/>
                <w:sz w:val="24"/>
                <w:lang w:eastAsia="en-US"/>
              </w:rPr>
              <w:t>2.785.000,00</w:t>
            </w:r>
          </w:p>
        </w:tc>
      </w:tr>
      <w:tr w:rsidR="00F378AE" w:rsidRPr="006D65AC" w14:paraId="7241957A" w14:textId="77777777" w:rsidTr="0044037C">
        <w:tc>
          <w:tcPr>
            <w:tcW w:w="4340" w:type="dxa"/>
          </w:tcPr>
          <w:p w14:paraId="16533F4D" w14:textId="6F2F68D6" w:rsidR="00F378AE" w:rsidRPr="006D65AC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D65AC">
              <w:rPr>
                <w:rFonts w:ascii="Arial Narrow" w:hAnsi="Arial Narrow"/>
                <w:sz w:val="24"/>
              </w:rPr>
              <w:t xml:space="preserve">0004 – </w:t>
            </w:r>
            <w:r w:rsidR="00371FFA">
              <w:rPr>
                <w:rFonts w:ascii="Arial Narrow" w:hAnsi="Arial Narrow"/>
                <w:sz w:val="24"/>
              </w:rPr>
              <w:t xml:space="preserve">Gestão Adm. Da </w:t>
            </w:r>
            <w:proofErr w:type="spellStart"/>
            <w:r w:rsidR="00371FFA">
              <w:rPr>
                <w:rFonts w:ascii="Arial Narrow" w:hAnsi="Arial Narrow"/>
                <w:sz w:val="24"/>
              </w:rPr>
              <w:t>Secret</w:t>
            </w:r>
            <w:proofErr w:type="spellEnd"/>
            <w:r w:rsidR="00371FFA">
              <w:rPr>
                <w:rFonts w:ascii="Arial Narrow" w:hAnsi="Arial Narrow"/>
                <w:sz w:val="24"/>
              </w:rPr>
              <w:t>. De Finanças</w:t>
            </w:r>
          </w:p>
        </w:tc>
        <w:tc>
          <w:tcPr>
            <w:tcW w:w="1636" w:type="dxa"/>
          </w:tcPr>
          <w:p w14:paraId="12B02C24" w14:textId="73478B23" w:rsidR="00F378AE" w:rsidRPr="00371FFA" w:rsidRDefault="00371FF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371FFA">
              <w:rPr>
                <w:rFonts w:ascii="Arial Narrow" w:eastAsiaTheme="minorHAnsi" w:hAnsi="Arial Narrow" w:cs="Arial"/>
                <w:sz w:val="24"/>
                <w:lang w:eastAsia="en-US"/>
              </w:rPr>
              <w:t>5.214.000,00</w:t>
            </w:r>
          </w:p>
        </w:tc>
        <w:tc>
          <w:tcPr>
            <w:tcW w:w="1610" w:type="dxa"/>
          </w:tcPr>
          <w:p w14:paraId="0B9A1947" w14:textId="77777777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31C8751D" w14:textId="2AEFB97E" w:rsidR="00F378AE" w:rsidRPr="00371FFA" w:rsidRDefault="00371FF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371FFA">
              <w:rPr>
                <w:rFonts w:ascii="Arial Narrow" w:eastAsiaTheme="minorHAnsi" w:hAnsi="Arial Narrow" w:cs="Arial"/>
                <w:sz w:val="24"/>
                <w:lang w:eastAsia="en-US"/>
              </w:rPr>
              <w:t>5.214.000,00</w:t>
            </w:r>
          </w:p>
        </w:tc>
      </w:tr>
      <w:tr w:rsidR="00F378AE" w:rsidRPr="006D65AC" w14:paraId="5B138D69" w14:textId="77777777" w:rsidTr="0044037C">
        <w:tc>
          <w:tcPr>
            <w:tcW w:w="4340" w:type="dxa"/>
          </w:tcPr>
          <w:p w14:paraId="59104F26" w14:textId="2D8600CD" w:rsidR="00F378AE" w:rsidRPr="006D65AC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000</w:t>
            </w:r>
            <w:r w:rsidR="00371FFA">
              <w:rPr>
                <w:rFonts w:ascii="Arial Narrow" w:hAnsi="Arial Narrow"/>
                <w:sz w:val="24"/>
              </w:rPr>
              <w:t>5</w:t>
            </w:r>
            <w:r>
              <w:rPr>
                <w:rFonts w:ascii="Arial Narrow" w:hAnsi="Arial Narrow"/>
                <w:sz w:val="24"/>
              </w:rPr>
              <w:t xml:space="preserve"> – </w:t>
            </w:r>
            <w:r w:rsidR="00371FFA">
              <w:rPr>
                <w:rFonts w:ascii="Arial Narrow" w:hAnsi="Arial Narrow"/>
                <w:sz w:val="24"/>
              </w:rPr>
              <w:t>Centro de Atendimento ao Cidadão</w:t>
            </w:r>
          </w:p>
        </w:tc>
        <w:tc>
          <w:tcPr>
            <w:tcW w:w="1636" w:type="dxa"/>
          </w:tcPr>
          <w:p w14:paraId="61B938F3" w14:textId="454C0B43" w:rsidR="00F378AE" w:rsidRPr="004A132A" w:rsidRDefault="004A132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4A132A">
              <w:rPr>
                <w:rFonts w:ascii="Arial Narrow" w:eastAsiaTheme="minorHAnsi" w:hAnsi="Arial Narrow" w:cs="Arial"/>
                <w:sz w:val="24"/>
                <w:lang w:eastAsia="en-US"/>
              </w:rPr>
              <w:t>207.000,00</w:t>
            </w:r>
          </w:p>
        </w:tc>
        <w:tc>
          <w:tcPr>
            <w:tcW w:w="1610" w:type="dxa"/>
          </w:tcPr>
          <w:p w14:paraId="19CA9B72" w14:textId="77777777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0CBA1DBD" w14:textId="29471881" w:rsidR="00F378AE" w:rsidRPr="004A132A" w:rsidRDefault="004A132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4A132A">
              <w:rPr>
                <w:rFonts w:ascii="Arial Narrow" w:eastAsiaTheme="minorHAnsi" w:hAnsi="Arial Narrow" w:cs="Arial"/>
                <w:sz w:val="24"/>
                <w:lang w:eastAsia="en-US"/>
              </w:rPr>
              <w:t>207.000,00</w:t>
            </w:r>
          </w:p>
        </w:tc>
      </w:tr>
      <w:tr w:rsidR="00F378AE" w:rsidRPr="00694732" w14:paraId="372F298F" w14:textId="77777777" w:rsidTr="0044037C">
        <w:tc>
          <w:tcPr>
            <w:tcW w:w="4340" w:type="dxa"/>
          </w:tcPr>
          <w:p w14:paraId="1824E65D" w14:textId="57BCA9EE" w:rsidR="00F378AE" w:rsidRPr="00694732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lastRenderedPageBreak/>
              <w:t>000</w:t>
            </w:r>
            <w:r w:rsidR="004A132A">
              <w:rPr>
                <w:rFonts w:ascii="Arial Narrow" w:hAnsi="Arial Narrow"/>
                <w:sz w:val="24"/>
              </w:rPr>
              <w:t>6</w:t>
            </w:r>
            <w:r w:rsidRPr="00694732">
              <w:rPr>
                <w:rFonts w:ascii="Arial Narrow" w:hAnsi="Arial Narrow"/>
                <w:sz w:val="24"/>
              </w:rPr>
              <w:t xml:space="preserve"> – </w:t>
            </w:r>
            <w:r w:rsidR="004A132A">
              <w:rPr>
                <w:rFonts w:ascii="Arial Narrow" w:hAnsi="Arial Narrow"/>
                <w:sz w:val="24"/>
              </w:rPr>
              <w:t>Gestão da Saúde</w:t>
            </w:r>
          </w:p>
        </w:tc>
        <w:tc>
          <w:tcPr>
            <w:tcW w:w="1636" w:type="dxa"/>
          </w:tcPr>
          <w:p w14:paraId="5AA642DE" w14:textId="38B46E63" w:rsidR="00F378AE" w:rsidRPr="004A132A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610" w:type="dxa"/>
          </w:tcPr>
          <w:p w14:paraId="37602A9F" w14:textId="7CFBA700" w:rsidR="00F378AE" w:rsidRPr="00AF6740" w:rsidRDefault="004A132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4A132A">
              <w:rPr>
                <w:rFonts w:ascii="Arial Narrow" w:eastAsiaTheme="minorHAnsi" w:hAnsi="Arial Narrow" w:cs="Arial"/>
                <w:sz w:val="24"/>
                <w:lang w:eastAsia="en-US"/>
              </w:rPr>
              <w:t>3.568.000,00</w:t>
            </w:r>
          </w:p>
        </w:tc>
        <w:tc>
          <w:tcPr>
            <w:tcW w:w="1475" w:type="dxa"/>
          </w:tcPr>
          <w:p w14:paraId="7F4FE5C8" w14:textId="5FEB7004" w:rsidR="00F378AE" w:rsidRPr="00AF6740" w:rsidRDefault="004A132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4A132A">
              <w:rPr>
                <w:rFonts w:ascii="Arial Narrow" w:eastAsiaTheme="minorHAnsi" w:hAnsi="Arial Narrow" w:cs="Arial"/>
                <w:sz w:val="24"/>
                <w:lang w:eastAsia="en-US"/>
              </w:rPr>
              <w:t>3.568.000,00</w:t>
            </w:r>
          </w:p>
        </w:tc>
      </w:tr>
      <w:tr w:rsidR="00F378AE" w:rsidRPr="00AD168C" w14:paraId="4B53116B" w14:textId="77777777" w:rsidTr="0044037C">
        <w:trPr>
          <w:trHeight w:val="282"/>
        </w:trPr>
        <w:tc>
          <w:tcPr>
            <w:tcW w:w="4340" w:type="dxa"/>
          </w:tcPr>
          <w:p w14:paraId="275A2F30" w14:textId="3C33A136" w:rsidR="00F378AE" w:rsidRPr="00AD168C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AD168C">
              <w:rPr>
                <w:rFonts w:ascii="Arial Narrow" w:hAnsi="Arial Narrow"/>
                <w:sz w:val="24"/>
              </w:rPr>
              <w:t>000</w:t>
            </w:r>
            <w:r w:rsidR="004A132A">
              <w:rPr>
                <w:rFonts w:ascii="Arial Narrow" w:hAnsi="Arial Narrow"/>
                <w:sz w:val="24"/>
              </w:rPr>
              <w:t>7 – Gestão da Saúde Humanizada</w:t>
            </w:r>
          </w:p>
        </w:tc>
        <w:tc>
          <w:tcPr>
            <w:tcW w:w="1636" w:type="dxa"/>
          </w:tcPr>
          <w:p w14:paraId="49D10EEA" w14:textId="23BC6159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610" w:type="dxa"/>
          </w:tcPr>
          <w:p w14:paraId="743615F9" w14:textId="55331073" w:rsidR="00F378AE" w:rsidRPr="004A132A" w:rsidRDefault="004A132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4A132A">
              <w:rPr>
                <w:rFonts w:ascii="Arial Narrow" w:hAnsi="Arial Narrow"/>
                <w:sz w:val="24"/>
              </w:rPr>
              <w:t>7.296.000,00</w:t>
            </w:r>
          </w:p>
        </w:tc>
        <w:tc>
          <w:tcPr>
            <w:tcW w:w="1475" w:type="dxa"/>
          </w:tcPr>
          <w:p w14:paraId="59F5F208" w14:textId="3CFB0108" w:rsidR="00F378AE" w:rsidRPr="004A132A" w:rsidRDefault="004A132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4A132A">
              <w:rPr>
                <w:rFonts w:ascii="Arial Narrow" w:eastAsiaTheme="minorHAnsi" w:hAnsi="Arial Narrow" w:cs="Arial"/>
                <w:sz w:val="24"/>
                <w:lang w:eastAsia="en-US"/>
              </w:rPr>
              <w:t>7.296.000,00</w:t>
            </w:r>
          </w:p>
        </w:tc>
      </w:tr>
      <w:tr w:rsidR="00F378AE" w:rsidRPr="00694732" w14:paraId="6965B285" w14:textId="77777777" w:rsidTr="0044037C">
        <w:tc>
          <w:tcPr>
            <w:tcW w:w="4340" w:type="dxa"/>
          </w:tcPr>
          <w:p w14:paraId="4CD02105" w14:textId="4978E635" w:rsidR="00F378AE" w:rsidRPr="00694732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000</w:t>
            </w:r>
            <w:r w:rsidR="004A132A">
              <w:rPr>
                <w:rFonts w:ascii="Arial Narrow" w:hAnsi="Arial Narrow"/>
                <w:sz w:val="24"/>
              </w:rPr>
              <w:t>8 – Atenção Média e Alta Complexidade - MAC</w:t>
            </w:r>
          </w:p>
        </w:tc>
        <w:tc>
          <w:tcPr>
            <w:tcW w:w="1636" w:type="dxa"/>
          </w:tcPr>
          <w:p w14:paraId="678F8CEA" w14:textId="4696C5B8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610" w:type="dxa"/>
          </w:tcPr>
          <w:p w14:paraId="091DCD85" w14:textId="71F648D7" w:rsidR="00F378AE" w:rsidRPr="004A132A" w:rsidRDefault="004A132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4A132A">
              <w:rPr>
                <w:rFonts w:ascii="Arial Narrow" w:hAnsi="Arial Narrow"/>
                <w:sz w:val="24"/>
              </w:rPr>
              <w:t>10.558.000,00</w:t>
            </w:r>
          </w:p>
        </w:tc>
        <w:tc>
          <w:tcPr>
            <w:tcW w:w="1475" w:type="dxa"/>
          </w:tcPr>
          <w:p w14:paraId="576218FE" w14:textId="3A829CE5" w:rsidR="00F378AE" w:rsidRPr="004A132A" w:rsidRDefault="004A132A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4A132A">
              <w:rPr>
                <w:rFonts w:ascii="Arial Narrow" w:eastAsiaTheme="minorHAnsi" w:hAnsi="Arial Narrow" w:cs="Arial"/>
                <w:sz w:val="24"/>
                <w:lang w:eastAsia="en-US"/>
              </w:rPr>
              <w:t>10.558.000,00</w:t>
            </w:r>
          </w:p>
        </w:tc>
      </w:tr>
      <w:tr w:rsidR="00F378AE" w:rsidRPr="00694732" w14:paraId="0FB4723D" w14:textId="77777777" w:rsidTr="0044037C">
        <w:tc>
          <w:tcPr>
            <w:tcW w:w="4340" w:type="dxa"/>
          </w:tcPr>
          <w:p w14:paraId="7D7E87E2" w14:textId="79C945F0" w:rsidR="00F378AE" w:rsidRPr="00694732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 w:rsidR="004A132A">
              <w:rPr>
                <w:rFonts w:ascii="Arial Narrow" w:hAnsi="Arial Narrow"/>
                <w:sz w:val="24"/>
              </w:rPr>
              <w:t xml:space="preserve">09 – Assistência </w:t>
            </w:r>
            <w:r w:rsidR="001D37B8">
              <w:rPr>
                <w:rFonts w:ascii="Arial Narrow" w:hAnsi="Arial Narrow"/>
                <w:sz w:val="24"/>
              </w:rPr>
              <w:t>Farmacêutica Municipal</w:t>
            </w:r>
          </w:p>
        </w:tc>
        <w:tc>
          <w:tcPr>
            <w:tcW w:w="1636" w:type="dxa"/>
          </w:tcPr>
          <w:p w14:paraId="7A2FD4B2" w14:textId="1C125D62" w:rsidR="00F378AE" w:rsidRPr="00AF6740" w:rsidRDefault="00F378AE" w:rsidP="001D37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610" w:type="dxa"/>
          </w:tcPr>
          <w:p w14:paraId="17FFAA93" w14:textId="68704C9E" w:rsidR="00F378AE" w:rsidRPr="001D37B8" w:rsidRDefault="001D37B8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1D37B8">
              <w:rPr>
                <w:rFonts w:ascii="Arial Narrow" w:hAnsi="Arial Narrow"/>
                <w:sz w:val="24"/>
              </w:rPr>
              <w:t>2.430.000,00</w:t>
            </w:r>
          </w:p>
        </w:tc>
        <w:tc>
          <w:tcPr>
            <w:tcW w:w="1475" w:type="dxa"/>
          </w:tcPr>
          <w:p w14:paraId="463F9142" w14:textId="16DBBC08" w:rsidR="00F378AE" w:rsidRPr="001D37B8" w:rsidRDefault="001D37B8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1D37B8">
              <w:rPr>
                <w:rFonts w:ascii="Arial Narrow" w:eastAsiaTheme="minorHAnsi" w:hAnsi="Arial Narrow" w:cs="Arial"/>
                <w:sz w:val="24"/>
                <w:lang w:eastAsia="en-US"/>
              </w:rPr>
              <w:t>2.430.000,00</w:t>
            </w:r>
          </w:p>
        </w:tc>
      </w:tr>
      <w:tr w:rsidR="00F378AE" w:rsidRPr="00694732" w14:paraId="106E343C" w14:textId="77777777" w:rsidTr="0044037C">
        <w:tc>
          <w:tcPr>
            <w:tcW w:w="4340" w:type="dxa"/>
          </w:tcPr>
          <w:p w14:paraId="188F38CC" w14:textId="44DD5B12" w:rsidR="00F378AE" w:rsidRPr="00694732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001</w:t>
            </w:r>
            <w:r w:rsidR="001D37B8">
              <w:rPr>
                <w:rFonts w:ascii="Arial Narrow" w:hAnsi="Arial Narrow"/>
                <w:sz w:val="24"/>
              </w:rPr>
              <w:t>0 – Vigilância em Saúde</w:t>
            </w:r>
          </w:p>
        </w:tc>
        <w:tc>
          <w:tcPr>
            <w:tcW w:w="1636" w:type="dxa"/>
          </w:tcPr>
          <w:p w14:paraId="4982AB26" w14:textId="7AFBA08B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610" w:type="dxa"/>
          </w:tcPr>
          <w:p w14:paraId="34EC9DC2" w14:textId="07BCD611" w:rsidR="00F378AE" w:rsidRPr="001D37B8" w:rsidRDefault="001D37B8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1D37B8">
              <w:rPr>
                <w:rFonts w:ascii="Arial Narrow" w:hAnsi="Arial Narrow"/>
                <w:sz w:val="24"/>
              </w:rPr>
              <w:t>1.129.000,00</w:t>
            </w:r>
          </w:p>
        </w:tc>
        <w:tc>
          <w:tcPr>
            <w:tcW w:w="1475" w:type="dxa"/>
          </w:tcPr>
          <w:p w14:paraId="746CE3DB" w14:textId="44174654" w:rsidR="00F378AE" w:rsidRPr="001D37B8" w:rsidRDefault="001D37B8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1D37B8">
              <w:rPr>
                <w:rFonts w:ascii="Arial Narrow" w:eastAsiaTheme="minorHAnsi" w:hAnsi="Arial Narrow" w:cs="Arial"/>
                <w:sz w:val="24"/>
                <w:lang w:eastAsia="en-US"/>
              </w:rPr>
              <w:t>1.129.000,00</w:t>
            </w:r>
          </w:p>
        </w:tc>
      </w:tr>
      <w:tr w:rsidR="00F378AE" w:rsidRPr="00694732" w14:paraId="119BC08A" w14:textId="77777777" w:rsidTr="0044037C">
        <w:tc>
          <w:tcPr>
            <w:tcW w:w="4340" w:type="dxa"/>
          </w:tcPr>
          <w:p w14:paraId="6ED69605" w14:textId="52CAC45C" w:rsidR="00F378AE" w:rsidRPr="00694732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001</w:t>
            </w:r>
            <w:r w:rsidR="001D37B8">
              <w:rPr>
                <w:rFonts w:ascii="Arial Narrow" w:hAnsi="Arial Narrow"/>
                <w:sz w:val="24"/>
              </w:rPr>
              <w:t>1 – Gestão Adm. Da Assistência Social</w:t>
            </w:r>
          </w:p>
        </w:tc>
        <w:tc>
          <w:tcPr>
            <w:tcW w:w="1636" w:type="dxa"/>
          </w:tcPr>
          <w:p w14:paraId="39462ECF" w14:textId="47DBE340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610" w:type="dxa"/>
          </w:tcPr>
          <w:p w14:paraId="547E91BE" w14:textId="65002BD1" w:rsidR="00F378AE" w:rsidRPr="001D37B8" w:rsidRDefault="001D37B8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1D37B8">
              <w:rPr>
                <w:rFonts w:ascii="Arial Narrow" w:hAnsi="Arial Narrow"/>
                <w:sz w:val="24"/>
              </w:rPr>
              <w:t>2.688.000,00</w:t>
            </w:r>
          </w:p>
        </w:tc>
        <w:tc>
          <w:tcPr>
            <w:tcW w:w="1475" w:type="dxa"/>
          </w:tcPr>
          <w:p w14:paraId="16A9F7FF" w14:textId="25E18A12" w:rsidR="00F378AE" w:rsidRPr="001D37B8" w:rsidRDefault="001D37B8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1D37B8">
              <w:rPr>
                <w:rFonts w:ascii="Arial Narrow" w:eastAsiaTheme="minorHAnsi" w:hAnsi="Arial Narrow" w:cs="Arial"/>
                <w:sz w:val="24"/>
                <w:lang w:eastAsia="en-US"/>
              </w:rPr>
              <w:t>2.688.000,00</w:t>
            </w:r>
          </w:p>
        </w:tc>
      </w:tr>
      <w:tr w:rsidR="00F378AE" w:rsidRPr="00694732" w14:paraId="10A4846E" w14:textId="77777777" w:rsidTr="0044037C">
        <w:tc>
          <w:tcPr>
            <w:tcW w:w="4340" w:type="dxa"/>
          </w:tcPr>
          <w:p w14:paraId="1F362BE0" w14:textId="61EB281B" w:rsidR="00F378AE" w:rsidRPr="00694732" w:rsidRDefault="00F378AE" w:rsidP="00F378A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001</w:t>
            </w:r>
            <w:r w:rsidR="001D37B8">
              <w:rPr>
                <w:rFonts w:ascii="Arial Narrow" w:hAnsi="Arial Narrow"/>
                <w:sz w:val="24"/>
              </w:rPr>
              <w:t>2 – Gestão de Benefícios Eventuais</w:t>
            </w:r>
          </w:p>
        </w:tc>
        <w:tc>
          <w:tcPr>
            <w:tcW w:w="1636" w:type="dxa"/>
          </w:tcPr>
          <w:p w14:paraId="7C3DFD9F" w14:textId="156E8B79" w:rsidR="00F378AE" w:rsidRPr="00AF6740" w:rsidRDefault="00F378AE" w:rsidP="00F378AE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610" w:type="dxa"/>
          </w:tcPr>
          <w:p w14:paraId="7137C760" w14:textId="572773E0" w:rsidR="00F378AE" w:rsidRPr="001D37B8" w:rsidRDefault="00BC6B69" w:rsidP="00F378AE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350</w:t>
            </w:r>
            <w:r w:rsidR="001D37B8" w:rsidRPr="001D37B8">
              <w:rPr>
                <w:rFonts w:ascii="Arial Narrow" w:hAnsi="Arial Narrow"/>
                <w:sz w:val="24"/>
              </w:rPr>
              <w:t>.000,00</w:t>
            </w:r>
          </w:p>
        </w:tc>
        <w:tc>
          <w:tcPr>
            <w:tcW w:w="1475" w:type="dxa"/>
          </w:tcPr>
          <w:p w14:paraId="03E8AF94" w14:textId="2C78DDFB" w:rsidR="00F378AE" w:rsidRPr="001D37B8" w:rsidRDefault="001D37B8" w:rsidP="00F378AE">
            <w:pPr>
              <w:jc w:val="right"/>
              <w:rPr>
                <w:rFonts w:ascii="Arial Narrow" w:hAnsi="Arial Narrow"/>
                <w:sz w:val="24"/>
              </w:rPr>
            </w:pPr>
            <w:r w:rsidRPr="001D37B8">
              <w:rPr>
                <w:rFonts w:ascii="Arial Narrow" w:eastAsiaTheme="minorHAnsi" w:hAnsi="Arial Narrow" w:cs="Arial"/>
                <w:sz w:val="24"/>
                <w:lang w:eastAsia="en-US"/>
              </w:rPr>
              <w:t>853.000,00</w:t>
            </w:r>
          </w:p>
        </w:tc>
      </w:tr>
      <w:tr w:rsidR="00051B09" w:rsidRPr="00694732" w14:paraId="41D29A55" w14:textId="77777777" w:rsidTr="0044037C">
        <w:tc>
          <w:tcPr>
            <w:tcW w:w="4340" w:type="dxa"/>
          </w:tcPr>
          <w:p w14:paraId="100CE3D1" w14:textId="4F2E6658" w:rsidR="00051B09" w:rsidRPr="00694732" w:rsidRDefault="00051B09" w:rsidP="00C2300E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001</w:t>
            </w:r>
            <w:r w:rsidR="001D37B8">
              <w:rPr>
                <w:rFonts w:ascii="Arial Narrow" w:hAnsi="Arial Narrow"/>
                <w:sz w:val="24"/>
              </w:rPr>
              <w:t xml:space="preserve">3 </w:t>
            </w:r>
            <w:r w:rsidR="002B4399">
              <w:rPr>
                <w:rFonts w:ascii="Arial Narrow" w:hAnsi="Arial Narrow"/>
                <w:sz w:val="24"/>
              </w:rPr>
              <w:t>–</w:t>
            </w:r>
            <w:r w:rsidR="001D37B8">
              <w:rPr>
                <w:rFonts w:ascii="Arial Narrow" w:hAnsi="Arial Narrow"/>
                <w:sz w:val="24"/>
              </w:rPr>
              <w:t xml:space="preserve"> </w:t>
            </w:r>
            <w:r w:rsidR="002B4399">
              <w:rPr>
                <w:rFonts w:ascii="Arial Narrow" w:hAnsi="Arial Narrow"/>
                <w:sz w:val="24"/>
              </w:rPr>
              <w:t>Proteção Social Básica - CRAS</w:t>
            </w:r>
          </w:p>
        </w:tc>
        <w:tc>
          <w:tcPr>
            <w:tcW w:w="1636" w:type="dxa"/>
          </w:tcPr>
          <w:p w14:paraId="598C7F9F" w14:textId="421914A9" w:rsidR="00051B09" w:rsidRPr="00AF6740" w:rsidRDefault="00051B09" w:rsidP="00433584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610" w:type="dxa"/>
          </w:tcPr>
          <w:p w14:paraId="7E08E786" w14:textId="2D768113" w:rsidR="00051B09" w:rsidRPr="002B4399" w:rsidRDefault="002B4399" w:rsidP="00C2300E">
            <w:pPr>
              <w:jc w:val="right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hAnsi="Arial Narrow"/>
                <w:sz w:val="24"/>
              </w:rPr>
              <w:t>264.000,00</w:t>
            </w:r>
          </w:p>
        </w:tc>
        <w:tc>
          <w:tcPr>
            <w:tcW w:w="1475" w:type="dxa"/>
          </w:tcPr>
          <w:p w14:paraId="36A70E0B" w14:textId="68844785" w:rsidR="00051B09" w:rsidRPr="00AF6740" w:rsidRDefault="002B4399" w:rsidP="007B75A7">
            <w:pPr>
              <w:jc w:val="right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hAnsi="Arial Narrow"/>
                <w:sz w:val="24"/>
              </w:rPr>
              <w:t>264.000,00</w:t>
            </w:r>
          </w:p>
        </w:tc>
      </w:tr>
      <w:tr w:rsidR="004956CD" w:rsidRPr="00694732" w14:paraId="18C58296" w14:textId="77777777" w:rsidTr="0044037C">
        <w:tc>
          <w:tcPr>
            <w:tcW w:w="4340" w:type="dxa"/>
          </w:tcPr>
          <w:p w14:paraId="47777CA8" w14:textId="34D60486" w:rsidR="004956CD" w:rsidRPr="00694732" w:rsidRDefault="004956CD" w:rsidP="004956CD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001</w:t>
            </w:r>
            <w:r w:rsidR="002B4399">
              <w:rPr>
                <w:rFonts w:ascii="Arial Narrow" w:hAnsi="Arial Narrow"/>
                <w:sz w:val="24"/>
              </w:rPr>
              <w:t>4 – Programa Bolsa Família e Cadastro Único</w:t>
            </w:r>
          </w:p>
        </w:tc>
        <w:tc>
          <w:tcPr>
            <w:tcW w:w="1636" w:type="dxa"/>
          </w:tcPr>
          <w:p w14:paraId="4DF60156" w14:textId="77777777" w:rsidR="004956CD" w:rsidRPr="00AF6740" w:rsidRDefault="004956CD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AF6740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1610" w:type="dxa"/>
          </w:tcPr>
          <w:p w14:paraId="719E24F1" w14:textId="4B58FFDD" w:rsidR="004956CD" w:rsidRPr="002B4399" w:rsidRDefault="002B4399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hAnsi="Arial Narrow"/>
                <w:sz w:val="24"/>
              </w:rPr>
              <w:t>104.000,00</w:t>
            </w:r>
          </w:p>
        </w:tc>
        <w:tc>
          <w:tcPr>
            <w:tcW w:w="1475" w:type="dxa"/>
          </w:tcPr>
          <w:p w14:paraId="5AFC368C" w14:textId="17E99FE0" w:rsidR="004956CD" w:rsidRPr="00AF6740" w:rsidRDefault="002B4399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hAnsi="Arial Narrow"/>
                <w:sz w:val="24"/>
              </w:rPr>
              <w:t>104.000,00</w:t>
            </w:r>
          </w:p>
        </w:tc>
      </w:tr>
      <w:tr w:rsidR="004956CD" w:rsidRPr="00694732" w14:paraId="18054AA6" w14:textId="77777777" w:rsidTr="0044037C">
        <w:tc>
          <w:tcPr>
            <w:tcW w:w="4340" w:type="dxa"/>
          </w:tcPr>
          <w:p w14:paraId="6C2F7348" w14:textId="6F739BE0" w:rsidR="004956CD" w:rsidRPr="00694732" w:rsidRDefault="004956CD" w:rsidP="004956CD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 w:rsidR="002B4399">
              <w:rPr>
                <w:rFonts w:ascii="Arial Narrow" w:hAnsi="Arial Narrow"/>
                <w:sz w:val="24"/>
              </w:rPr>
              <w:t>15 – Gestão pela Educação</w:t>
            </w:r>
          </w:p>
        </w:tc>
        <w:tc>
          <w:tcPr>
            <w:tcW w:w="1636" w:type="dxa"/>
          </w:tcPr>
          <w:p w14:paraId="7366733C" w14:textId="30DBBDEF" w:rsidR="004956CD" w:rsidRPr="002B4399" w:rsidRDefault="002B4399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hAnsi="Arial Narrow"/>
                <w:sz w:val="24"/>
              </w:rPr>
              <w:t>1.797.000,00</w:t>
            </w:r>
          </w:p>
        </w:tc>
        <w:tc>
          <w:tcPr>
            <w:tcW w:w="1610" w:type="dxa"/>
          </w:tcPr>
          <w:p w14:paraId="3C5FBC28" w14:textId="412FC90D" w:rsidR="004956CD" w:rsidRPr="00AF6740" w:rsidRDefault="004956CD" w:rsidP="004956C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3FC23202" w14:textId="30E383AB" w:rsidR="004956CD" w:rsidRPr="002B4399" w:rsidRDefault="002B4399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eastAsiaTheme="minorHAnsi" w:hAnsi="Arial Narrow" w:cs="Arial"/>
                <w:sz w:val="24"/>
                <w:lang w:eastAsia="en-US"/>
              </w:rPr>
              <w:t>1.797.000,00</w:t>
            </w:r>
          </w:p>
        </w:tc>
      </w:tr>
      <w:tr w:rsidR="004956CD" w:rsidRPr="00694732" w14:paraId="3D7161A2" w14:textId="77777777" w:rsidTr="0044037C">
        <w:tc>
          <w:tcPr>
            <w:tcW w:w="4340" w:type="dxa"/>
          </w:tcPr>
          <w:p w14:paraId="1E0D8691" w14:textId="029E12EA" w:rsidR="004956CD" w:rsidRPr="00694732" w:rsidRDefault="004956CD" w:rsidP="004956CD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 w:rsidR="002B4399">
              <w:rPr>
                <w:rFonts w:ascii="Arial Narrow" w:hAnsi="Arial Narrow"/>
                <w:sz w:val="24"/>
              </w:rPr>
              <w:t xml:space="preserve">16 – Aprender é </w:t>
            </w:r>
            <w:proofErr w:type="gramStart"/>
            <w:r w:rsidR="002B4399">
              <w:rPr>
                <w:rFonts w:ascii="Arial Narrow" w:hAnsi="Arial Narrow"/>
                <w:sz w:val="24"/>
              </w:rPr>
              <w:t>Pra</w:t>
            </w:r>
            <w:proofErr w:type="gramEnd"/>
            <w:r w:rsidR="002B4399">
              <w:rPr>
                <w:rFonts w:ascii="Arial Narrow" w:hAnsi="Arial Narrow"/>
                <w:sz w:val="24"/>
              </w:rPr>
              <w:t xml:space="preserve"> Todos</w:t>
            </w:r>
          </w:p>
        </w:tc>
        <w:tc>
          <w:tcPr>
            <w:tcW w:w="1636" w:type="dxa"/>
          </w:tcPr>
          <w:p w14:paraId="07F02E5D" w14:textId="11B146FC" w:rsidR="004956CD" w:rsidRPr="002B4399" w:rsidRDefault="002B4399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eastAsiaTheme="minorHAnsi" w:hAnsi="Arial Narrow" w:cs="Arial,Bold"/>
                <w:sz w:val="24"/>
                <w:lang w:eastAsia="en-US"/>
              </w:rPr>
              <w:t>5.357.000,00</w:t>
            </w:r>
          </w:p>
        </w:tc>
        <w:tc>
          <w:tcPr>
            <w:tcW w:w="1610" w:type="dxa"/>
          </w:tcPr>
          <w:p w14:paraId="242F566A" w14:textId="05484964" w:rsidR="004956CD" w:rsidRPr="00AF6740" w:rsidRDefault="004956CD" w:rsidP="004956C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4712F5ED" w14:textId="2074BCC8" w:rsidR="004956CD" w:rsidRPr="002B4399" w:rsidRDefault="002B4399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eastAsiaTheme="minorHAnsi" w:hAnsi="Arial Narrow" w:cs="Arial,Bold"/>
                <w:sz w:val="24"/>
                <w:lang w:eastAsia="en-US"/>
              </w:rPr>
              <w:t>5.357.000,00</w:t>
            </w:r>
          </w:p>
        </w:tc>
      </w:tr>
      <w:tr w:rsidR="004956CD" w:rsidRPr="00694732" w14:paraId="268A81D3" w14:textId="77777777" w:rsidTr="0044037C">
        <w:trPr>
          <w:trHeight w:val="215"/>
        </w:trPr>
        <w:tc>
          <w:tcPr>
            <w:tcW w:w="4340" w:type="dxa"/>
          </w:tcPr>
          <w:p w14:paraId="41BB6A34" w14:textId="76D24387" w:rsidR="004956CD" w:rsidRPr="00694732" w:rsidRDefault="004956CD" w:rsidP="004956CD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 w:rsidR="002B4399">
              <w:rPr>
                <w:rFonts w:ascii="Arial Narrow" w:hAnsi="Arial Narrow"/>
                <w:sz w:val="24"/>
              </w:rPr>
              <w:t>18 – Valorização dos Profissionais da Educação - FUNDEB</w:t>
            </w:r>
          </w:p>
        </w:tc>
        <w:tc>
          <w:tcPr>
            <w:tcW w:w="1636" w:type="dxa"/>
          </w:tcPr>
          <w:p w14:paraId="4DE62B60" w14:textId="39E42D30" w:rsidR="004956CD" w:rsidRPr="002B4399" w:rsidRDefault="002B4399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eastAsiaTheme="minorHAnsi" w:hAnsi="Arial Narrow" w:cs="Arial,Bold"/>
                <w:sz w:val="24"/>
                <w:lang w:eastAsia="en-US"/>
              </w:rPr>
              <w:t>15.470.000,00</w:t>
            </w:r>
          </w:p>
        </w:tc>
        <w:tc>
          <w:tcPr>
            <w:tcW w:w="1610" w:type="dxa"/>
          </w:tcPr>
          <w:p w14:paraId="121ADD97" w14:textId="7B7588E0" w:rsidR="004956CD" w:rsidRPr="00AF6740" w:rsidRDefault="004956CD" w:rsidP="004956CD">
            <w:pPr>
              <w:tabs>
                <w:tab w:val="center" w:pos="800"/>
                <w:tab w:val="right" w:pos="1601"/>
              </w:tabs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2BB3A9EC" w14:textId="2058DEFD" w:rsidR="004956CD" w:rsidRPr="00AF6740" w:rsidRDefault="002B4399" w:rsidP="002B4399">
            <w:pPr>
              <w:tabs>
                <w:tab w:val="center" w:pos="800"/>
                <w:tab w:val="right" w:pos="1601"/>
              </w:tabs>
              <w:jc w:val="center"/>
              <w:rPr>
                <w:rFonts w:ascii="Arial Narrow" w:hAnsi="Arial Narrow"/>
                <w:sz w:val="24"/>
              </w:rPr>
            </w:pPr>
            <w:r w:rsidRPr="002B4399">
              <w:rPr>
                <w:rFonts w:ascii="Arial Narrow" w:eastAsiaTheme="minorHAnsi" w:hAnsi="Arial Narrow" w:cs="Arial,Bold"/>
                <w:sz w:val="24"/>
                <w:lang w:eastAsia="en-US"/>
              </w:rPr>
              <w:t>15.470.000,00</w:t>
            </w:r>
          </w:p>
        </w:tc>
      </w:tr>
      <w:tr w:rsidR="004956CD" w:rsidRPr="00694732" w14:paraId="1EF98F7F" w14:textId="77777777" w:rsidTr="0044037C">
        <w:tc>
          <w:tcPr>
            <w:tcW w:w="4340" w:type="dxa"/>
          </w:tcPr>
          <w:p w14:paraId="2AA3533F" w14:textId="6FC4B588" w:rsidR="004956CD" w:rsidRPr="00694732" w:rsidRDefault="004956CD" w:rsidP="004956CD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</w:t>
            </w:r>
            <w:r w:rsidR="002B4399">
              <w:rPr>
                <w:rFonts w:ascii="Arial Narrow" w:hAnsi="Arial Narrow"/>
                <w:sz w:val="24"/>
              </w:rPr>
              <w:t>019 – Mais Educação no Campo</w:t>
            </w:r>
          </w:p>
        </w:tc>
        <w:tc>
          <w:tcPr>
            <w:tcW w:w="1636" w:type="dxa"/>
          </w:tcPr>
          <w:p w14:paraId="56BD5853" w14:textId="582E512E" w:rsidR="004956CD" w:rsidRPr="00606D18" w:rsidRDefault="00606D18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hAnsi="Arial Narrow"/>
                <w:sz w:val="24"/>
              </w:rPr>
              <w:t>982.000,00</w:t>
            </w:r>
          </w:p>
        </w:tc>
        <w:tc>
          <w:tcPr>
            <w:tcW w:w="1610" w:type="dxa"/>
          </w:tcPr>
          <w:p w14:paraId="38F24A16" w14:textId="2CF8CB1F" w:rsidR="004956CD" w:rsidRPr="00AF6740" w:rsidRDefault="004956CD" w:rsidP="004956C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4210F0FA" w14:textId="1951E694" w:rsidR="004956CD" w:rsidRPr="00AF6740" w:rsidRDefault="00606D18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hAnsi="Arial Narrow"/>
                <w:sz w:val="24"/>
              </w:rPr>
              <w:t>982.000,00</w:t>
            </w:r>
          </w:p>
        </w:tc>
      </w:tr>
      <w:tr w:rsidR="004956CD" w:rsidRPr="00694732" w14:paraId="1FCFACAE" w14:textId="77777777" w:rsidTr="0044037C">
        <w:tc>
          <w:tcPr>
            <w:tcW w:w="4340" w:type="dxa"/>
          </w:tcPr>
          <w:p w14:paraId="6702CB75" w14:textId="72641019" w:rsidR="004956CD" w:rsidRPr="00694732" w:rsidRDefault="004956CD" w:rsidP="004956CD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 w:rsidR="00606D18">
              <w:rPr>
                <w:rFonts w:ascii="Arial Narrow" w:hAnsi="Arial Narrow"/>
                <w:sz w:val="24"/>
              </w:rPr>
              <w:t xml:space="preserve">20 – Gestão Adm. Da </w:t>
            </w:r>
            <w:proofErr w:type="spellStart"/>
            <w:r w:rsidR="00606D18">
              <w:rPr>
                <w:rFonts w:ascii="Arial Narrow" w:hAnsi="Arial Narrow"/>
                <w:sz w:val="24"/>
              </w:rPr>
              <w:t>Secret</w:t>
            </w:r>
            <w:proofErr w:type="spellEnd"/>
            <w:r w:rsidR="00606D18">
              <w:rPr>
                <w:rFonts w:ascii="Arial Narrow" w:hAnsi="Arial Narrow"/>
                <w:sz w:val="24"/>
              </w:rPr>
              <w:t xml:space="preserve">. </w:t>
            </w:r>
            <w:proofErr w:type="spellStart"/>
            <w:r w:rsidR="00606D18">
              <w:rPr>
                <w:rFonts w:ascii="Arial Narrow" w:hAnsi="Arial Narrow"/>
                <w:sz w:val="24"/>
              </w:rPr>
              <w:t>Infraestrurura</w:t>
            </w:r>
            <w:proofErr w:type="spellEnd"/>
          </w:p>
        </w:tc>
        <w:tc>
          <w:tcPr>
            <w:tcW w:w="1636" w:type="dxa"/>
          </w:tcPr>
          <w:p w14:paraId="71443CEA" w14:textId="17EB5C5F" w:rsidR="004956CD" w:rsidRPr="00606D18" w:rsidRDefault="00606D18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391.000,00</w:t>
            </w:r>
          </w:p>
        </w:tc>
        <w:tc>
          <w:tcPr>
            <w:tcW w:w="1610" w:type="dxa"/>
          </w:tcPr>
          <w:p w14:paraId="61E1CF0C" w14:textId="77777777" w:rsidR="004956CD" w:rsidRPr="00AF6740" w:rsidRDefault="004956CD" w:rsidP="004956C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2ED0EAE2" w14:textId="29F315B6" w:rsidR="004956CD" w:rsidRPr="00606D18" w:rsidRDefault="00606D18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391.000,00</w:t>
            </w:r>
          </w:p>
        </w:tc>
      </w:tr>
      <w:tr w:rsidR="004956CD" w:rsidRPr="00694732" w14:paraId="6151D2AD" w14:textId="77777777" w:rsidTr="0044037C">
        <w:tc>
          <w:tcPr>
            <w:tcW w:w="4340" w:type="dxa"/>
          </w:tcPr>
          <w:p w14:paraId="7D205B1C" w14:textId="34989C42" w:rsidR="004956CD" w:rsidRPr="00694732" w:rsidRDefault="004956CD" w:rsidP="004956CD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 w:rsidR="00606D18">
              <w:rPr>
                <w:rFonts w:ascii="Arial Narrow" w:hAnsi="Arial Narrow"/>
                <w:sz w:val="24"/>
              </w:rPr>
              <w:t>21 – Mais Estradas</w:t>
            </w:r>
          </w:p>
        </w:tc>
        <w:tc>
          <w:tcPr>
            <w:tcW w:w="1636" w:type="dxa"/>
          </w:tcPr>
          <w:p w14:paraId="5D544173" w14:textId="0FEC5069" w:rsidR="004956CD" w:rsidRPr="00606D18" w:rsidRDefault="00606D18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6.855.000,00</w:t>
            </w:r>
          </w:p>
        </w:tc>
        <w:tc>
          <w:tcPr>
            <w:tcW w:w="1610" w:type="dxa"/>
          </w:tcPr>
          <w:p w14:paraId="045FB16C" w14:textId="77777777" w:rsidR="004956CD" w:rsidRPr="00AF6740" w:rsidRDefault="004956CD" w:rsidP="004956C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66262B23" w14:textId="10C65EF1" w:rsidR="004956CD" w:rsidRPr="00AF6740" w:rsidRDefault="00606D18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6.855.000,00</w:t>
            </w:r>
          </w:p>
        </w:tc>
      </w:tr>
      <w:tr w:rsidR="004956CD" w:rsidRPr="00694732" w14:paraId="29EDC799" w14:textId="77777777" w:rsidTr="0044037C">
        <w:trPr>
          <w:trHeight w:val="357"/>
        </w:trPr>
        <w:tc>
          <w:tcPr>
            <w:tcW w:w="4340" w:type="dxa"/>
          </w:tcPr>
          <w:p w14:paraId="1B0C2572" w14:textId="12A5B554" w:rsidR="004956CD" w:rsidRPr="00694732" w:rsidRDefault="004956CD" w:rsidP="004956C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</w:t>
            </w:r>
            <w:r w:rsidR="00606D18">
              <w:rPr>
                <w:rFonts w:ascii="Arial Narrow" w:hAnsi="Arial Narrow"/>
                <w:sz w:val="24"/>
              </w:rPr>
              <w:t>22 – Modernização Urbana</w:t>
            </w:r>
          </w:p>
        </w:tc>
        <w:tc>
          <w:tcPr>
            <w:tcW w:w="1636" w:type="dxa"/>
          </w:tcPr>
          <w:p w14:paraId="3C053DC9" w14:textId="3DC5859F" w:rsidR="004956CD" w:rsidRPr="00606D18" w:rsidRDefault="00606D18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2.018.000,00</w:t>
            </w:r>
          </w:p>
        </w:tc>
        <w:tc>
          <w:tcPr>
            <w:tcW w:w="1610" w:type="dxa"/>
          </w:tcPr>
          <w:p w14:paraId="30202AC7" w14:textId="77777777" w:rsidR="004956CD" w:rsidRPr="00AF6740" w:rsidRDefault="004956CD" w:rsidP="004956CD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5D15D734" w14:textId="45B096D8" w:rsidR="004956CD" w:rsidRPr="00AF6740" w:rsidRDefault="00606D18" w:rsidP="004956CD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2.018.000,00</w:t>
            </w:r>
          </w:p>
        </w:tc>
      </w:tr>
      <w:tr w:rsidR="00606D18" w:rsidRPr="00694732" w14:paraId="454F3A4D" w14:textId="77777777" w:rsidTr="0044037C">
        <w:tc>
          <w:tcPr>
            <w:tcW w:w="4340" w:type="dxa"/>
          </w:tcPr>
          <w:p w14:paraId="220F0D07" w14:textId="3C51A774" w:rsidR="00606D18" w:rsidRPr="00694732" w:rsidRDefault="00606D18" w:rsidP="00606D18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0023 – Gestão Adm. </w:t>
            </w:r>
            <w:proofErr w:type="spellStart"/>
            <w:r>
              <w:rPr>
                <w:rFonts w:ascii="Arial Narrow" w:hAnsi="Arial Narrow"/>
                <w:sz w:val="24"/>
              </w:rPr>
              <w:t>Secret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. De </w:t>
            </w:r>
            <w:proofErr w:type="spellStart"/>
            <w:r>
              <w:rPr>
                <w:rFonts w:ascii="Arial Narrow" w:hAnsi="Arial Narrow"/>
                <w:sz w:val="24"/>
              </w:rPr>
              <w:t>Agriculura</w:t>
            </w:r>
            <w:proofErr w:type="spellEnd"/>
            <w:r>
              <w:rPr>
                <w:rFonts w:ascii="Arial Narrow" w:hAnsi="Arial Narrow"/>
                <w:sz w:val="24"/>
              </w:rPr>
              <w:t>, D.E.S.</w:t>
            </w:r>
          </w:p>
        </w:tc>
        <w:tc>
          <w:tcPr>
            <w:tcW w:w="1636" w:type="dxa"/>
          </w:tcPr>
          <w:p w14:paraId="36739438" w14:textId="4E4DF26F" w:rsidR="00606D18" w:rsidRPr="00606D18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1.023.000,00</w:t>
            </w:r>
          </w:p>
        </w:tc>
        <w:tc>
          <w:tcPr>
            <w:tcW w:w="1610" w:type="dxa"/>
          </w:tcPr>
          <w:p w14:paraId="0B09F78C" w14:textId="77777777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186A691D" w14:textId="1B169686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1.023.000,00</w:t>
            </w:r>
          </w:p>
        </w:tc>
      </w:tr>
      <w:tr w:rsidR="00606D18" w:rsidRPr="00694732" w14:paraId="543CF12E" w14:textId="77777777" w:rsidTr="0044037C">
        <w:tc>
          <w:tcPr>
            <w:tcW w:w="4340" w:type="dxa"/>
          </w:tcPr>
          <w:p w14:paraId="0B7C81BB" w14:textId="7AECF482" w:rsidR="00606D18" w:rsidRPr="00694732" w:rsidRDefault="00606D18" w:rsidP="00606D18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0024 – Apoio Agricultura Familiar</w:t>
            </w:r>
          </w:p>
        </w:tc>
        <w:tc>
          <w:tcPr>
            <w:tcW w:w="1636" w:type="dxa"/>
          </w:tcPr>
          <w:p w14:paraId="428989AC" w14:textId="0819D22D" w:rsidR="00606D18" w:rsidRPr="00606D18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985.000,00</w:t>
            </w:r>
          </w:p>
        </w:tc>
        <w:tc>
          <w:tcPr>
            <w:tcW w:w="1610" w:type="dxa"/>
          </w:tcPr>
          <w:p w14:paraId="317361CE" w14:textId="77777777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327BD8E7" w14:textId="2CCBDD75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985.000,00</w:t>
            </w:r>
          </w:p>
        </w:tc>
      </w:tr>
      <w:tr w:rsidR="00606D18" w:rsidRPr="00694732" w14:paraId="314B5AD4" w14:textId="77777777" w:rsidTr="0044037C">
        <w:tc>
          <w:tcPr>
            <w:tcW w:w="4340" w:type="dxa"/>
          </w:tcPr>
          <w:p w14:paraId="40FD54B1" w14:textId="48C8AABB" w:rsidR="00606D18" w:rsidRDefault="00606D18" w:rsidP="00606D18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0025 – Serviços de Inspeção Municipal</w:t>
            </w:r>
          </w:p>
        </w:tc>
        <w:tc>
          <w:tcPr>
            <w:tcW w:w="1636" w:type="dxa"/>
          </w:tcPr>
          <w:p w14:paraId="51A6E21E" w14:textId="5E069D3B" w:rsidR="00606D18" w:rsidRPr="00606D18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8.000,00</w:t>
            </w:r>
          </w:p>
        </w:tc>
        <w:tc>
          <w:tcPr>
            <w:tcW w:w="1610" w:type="dxa"/>
          </w:tcPr>
          <w:p w14:paraId="0A3D6E3F" w14:textId="77777777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71BB1617" w14:textId="749372EC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8.000,00</w:t>
            </w:r>
          </w:p>
        </w:tc>
      </w:tr>
      <w:tr w:rsidR="00606D18" w:rsidRPr="00694732" w14:paraId="39D739E5" w14:textId="77777777" w:rsidTr="0044037C">
        <w:tc>
          <w:tcPr>
            <w:tcW w:w="4340" w:type="dxa"/>
          </w:tcPr>
          <w:p w14:paraId="32E85534" w14:textId="6A255D2D" w:rsidR="00606D18" w:rsidRPr="00694732" w:rsidRDefault="00606D18" w:rsidP="00606D18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0026 – Porto Sustentável 100% Legal </w:t>
            </w:r>
          </w:p>
        </w:tc>
        <w:tc>
          <w:tcPr>
            <w:tcW w:w="1636" w:type="dxa"/>
          </w:tcPr>
          <w:p w14:paraId="16196BBB" w14:textId="216B5595" w:rsidR="00606D18" w:rsidRPr="00606D18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1.033.000,00</w:t>
            </w:r>
          </w:p>
        </w:tc>
        <w:tc>
          <w:tcPr>
            <w:tcW w:w="1610" w:type="dxa"/>
          </w:tcPr>
          <w:p w14:paraId="6846B57B" w14:textId="77777777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7BAD13A2" w14:textId="368628AF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1.033.000,00</w:t>
            </w:r>
          </w:p>
        </w:tc>
      </w:tr>
      <w:tr w:rsidR="00606D18" w:rsidRPr="00694732" w14:paraId="00A6028E" w14:textId="77777777" w:rsidTr="0044037C">
        <w:tc>
          <w:tcPr>
            <w:tcW w:w="4340" w:type="dxa"/>
          </w:tcPr>
          <w:p w14:paraId="10D4CC67" w14:textId="34419C99" w:rsidR="00606D18" w:rsidRPr="00694732" w:rsidRDefault="00606D18" w:rsidP="00606D18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>
              <w:rPr>
                <w:rFonts w:ascii="Arial Narrow" w:hAnsi="Arial Narrow"/>
                <w:sz w:val="24"/>
              </w:rPr>
              <w:t>27 – Descubra Porto dos Gaúchos</w:t>
            </w:r>
          </w:p>
        </w:tc>
        <w:tc>
          <w:tcPr>
            <w:tcW w:w="1636" w:type="dxa"/>
          </w:tcPr>
          <w:p w14:paraId="4EB24676" w14:textId="28CFD2E6" w:rsidR="00606D18" w:rsidRPr="00606D18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597.000,00</w:t>
            </w:r>
          </w:p>
        </w:tc>
        <w:tc>
          <w:tcPr>
            <w:tcW w:w="1610" w:type="dxa"/>
          </w:tcPr>
          <w:p w14:paraId="2845FBCE" w14:textId="77777777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1FD9C6A2" w14:textId="5C3C3CF5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597.000,00</w:t>
            </w:r>
          </w:p>
        </w:tc>
      </w:tr>
      <w:tr w:rsidR="00606D18" w:rsidRPr="00694732" w14:paraId="4B1B5114" w14:textId="77777777" w:rsidTr="0044037C">
        <w:tc>
          <w:tcPr>
            <w:tcW w:w="4340" w:type="dxa"/>
          </w:tcPr>
          <w:p w14:paraId="7BBCC2EC" w14:textId="67B29B05" w:rsidR="00606D18" w:rsidRPr="00694732" w:rsidRDefault="00606D18" w:rsidP="00606D18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>
              <w:rPr>
                <w:rFonts w:ascii="Arial Narrow" w:hAnsi="Arial Narrow"/>
                <w:sz w:val="24"/>
              </w:rPr>
              <w:t>28 – Planej. Estratégico e Transformação Digital</w:t>
            </w:r>
          </w:p>
        </w:tc>
        <w:tc>
          <w:tcPr>
            <w:tcW w:w="1636" w:type="dxa"/>
          </w:tcPr>
          <w:p w14:paraId="138EC090" w14:textId="2A2DBEB0" w:rsidR="00606D18" w:rsidRPr="00606D18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1.600.000,00</w:t>
            </w:r>
          </w:p>
        </w:tc>
        <w:tc>
          <w:tcPr>
            <w:tcW w:w="1610" w:type="dxa"/>
          </w:tcPr>
          <w:p w14:paraId="667E17D2" w14:textId="77777777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0E64C662" w14:textId="768DD123" w:rsidR="00606D18" w:rsidRPr="00AF6740" w:rsidRDefault="00606D18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606D18">
              <w:rPr>
                <w:rFonts w:ascii="Arial Narrow" w:eastAsiaTheme="minorHAnsi" w:hAnsi="Arial Narrow" w:cs="Arial"/>
                <w:sz w:val="24"/>
                <w:lang w:eastAsia="en-US"/>
              </w:rPr>
              <w:t>1.600.000,00</w:t>
            </w:r>
          </w:p>
        </w:tc>
      </w:tr>
      <w:tr w:rsidR="0044037C" w:rsidRPr="00694732" w14:paraId="0B215CA9" w14:textId="77777777" w:rsidTr="0044037C">
        <w:tc>
          <w:tcPr>
            <w:tcW w:w="4340" w:type="dxa"/>
          </w:tcPr>
          <w:p w14:paraId="4DC5F7EC" w14:textId="53295198" w:rsidR="0044037C" w:rsidRPr="00694732" w:rsidRDefault="0044037C" w:rsidP="00606D18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0029 – Apoio ADM. </w:t>
            </w:r>
            <w:proofErr w:type="spellStart"/>
            <w:r>
              <w:rPr>
                <w:rFonts w:ascii="Arial Narrow" w:hAnsi="Arial Narrow"/>
                <w:sz w:val="24"/>
              </w:rPr>
              <w:t>Secret</w:t>
            </w:r>
            <w:proofErr w:type="spellEnd"/>
            <w:r>
              <w:rPr>
                <w:rFonts w:ascii="Arial Narrow" w:hAnsi="Arial Narrow"/>
                <w:sz w:val="24"/>
              </w:rPr>
              <w:t>. Esportes e Lazer</w:t>
            </w:r>
          </w:p>
        </w:tc>
        <w:tc>
          <w:tcPr>
            <w:tcW w:w="1636" w:type="dxa"/>
          </w:tcPr>
          <w:p w14:paraId="3EC4FCFD" w14:textId="2CD577FC" w:rsidR="0044037C" w:rsidRPr="00606D18" w:rsidRDefault="0044037C" w:rsidP="00606D18">
            <w:pPr>
              <w:jc w:val="right"/>
              <w:rPr>
                <w:rFonts w:ascii="Arial Narrow" w:eastAsiaTheme="minorHAnsi" w:hAnsi="Arial Narrow" w:cs="Arial"/>
                <w:sz w:val="24"/>
                <w:lang w:eastAsia="en-US"/>
              </w:rPr>
            </w:pPr>
            <w:r>
              <w:rPr>
                <w:rFonts w:ascii="Arial Narrow" w:eastAsiaTheme="minorHAnsi" w:hAnsi="Arial Narrow" w:cs="Arial"/>
                <w:sz w:val="24"/>
                <w:lang w:eastAsia="en-US"/>
              </w:rPr>
              <w:t>503.000,00</w:t>
            </w:r>
          </w:p>
        </w:tc>
        <w:tc>
          <w:tcPr>
            <w:tcW w:w="1610" w:type="dxa"/>
          </w:tcPr>
          <w:p w14:paraId="262A511A" w14:textId="77777777" w:rsidR="0044037C" w:rsidRPr="00AF6740" w:rsidRDefault="0044037C" w:rsidP="00606D18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40760818" w14:textId="77777777" w:rsidR="0044037C" w:rsidRPr="00606D18" w:rsidRDefault="0044037C" w:rsidP="00606D18">
            <w:pPr>
              <w:jc w:val="right"/>
              <w:rPr>
                <w:rFonts w:ascii="Arial Narrow" w:eastAsiaTheme="minorHAnsi" w:hAnsi="Arial Narrow" w:cs="Arial"/>
                <w:sz w:val="24"/>
                <w:lang w:eastAsia="en-US"/>
              </w:rPr>
            </w:pPr>
          </w:p>
        </w:tc>
      </w:tr>
      <w:tr w:rsidR="00606D18" w:rsidRPr="00694732" w14:paraId="130F1E6A" w14:textId="77777777" w:rsidTr="0044037C">
        <w:tc>
          <w:tcPr>
            <w:tcW w:w="4340" w:type="dxa"/>
          </w:tcPr>
          <w:p w14:paraId="72023DEF" w14:textId="334779BE" w:rsidR="00606D18" w:rsidRPr="00694732" w:rsidRDefault="00606D18" w:rsidP="00606D18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 w:rsidR="00EE358A">
              <w:rPr>
                <w:rFonts w:ascii="Arial Narrow" w:hAnsi="Arial Narrow"/>
                <w:sz w:val="24"/>
              </w:rPr>
              <w:t>30 – Despertando Talentos</w:t>
            </w:r>
          </w:p>
        </w:tc>
        <w:tc>
          <w:tcPr>
            <w:tcW w:w="1636" w:type="dxa"/>
          </w:tcPr>
          <w:p w14:paraId="5B0EF993" w14:textId="72C5A1D5" w:rsidR="00606D18" w:rsidRPr="00EE358A" w:rsidRDefault="00EE358A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hAnsi="Arial Narrow"/>
                <w:sz w:val="24"/>
              </w:rPr>
              <w:t>65.000,00</w:t>
            </w:r>
          </w:p>
        </w:tc>
        <w:tc>
          <w:tcPr>
            <w:tcW w:w="1610" w:type="dxa"/>
          </w:tcPr>
          <w:p w14:paraId="68897110" w14:textId="0F759B54" w:rsidR="00606D18" w:rsidRPr="00AF6740" w:rsidRDefault="00606D18" w:rsidP="00EE358A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7BC36BE5" w14:textId="4E34F17F" w:rsidR="00606D18" w:rsidRPr="00EE358A" w:rsidRDefault="00EE358A" w:rsidP="00606D18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eastAsiaTheme="minorHAnsi" w:hAnsi="Arial Narrow" w:cs="Arial"/>
                <w:sz w:val="24"/>
                <w:lang w:eastAsia="en-US"/>
              </w:rPr>
              <w:t>65.000,00</w:t>
            </w:r>
          </w:p>
        </w:tc>
      </w:tr>
      <w:tr w:rsidR="00EE358A" w:rsidRPr="00694732" w14:paraId="5A5E0C55" w14:textId="77777777" w:rsidTr="0044037C">
        <w:tc>
          <w:tcPr>
            <w:tcW w:w="4340" w:type="dxa"/>
          </w:tcPr>
          <w:p w14:paraId="460E837A" w14:textId="6C0E4C9F" w:rsidR="00EE358A" w:rsidRPr="00694732" w:rsidRDefault="00EE358A" w:rsidP="00EE358A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>
              <w:rPr>
                <w:rFonts w:ascii="Arial Narrow" w:hAnsi="Arial Narrow"/>
                <w:sz w:val="24"/>
              </w:rPr>
              <w:t>31 – Promover Esportes e Lazer</w:t>
            </w:r>
          </w:p>
        </w:tc>
        <w:tc>
          <w:tcPr>
            <w:tcW w:w="1636" w:type="dxa"/>
          </w:tcPr>
          <w:p w14:paraId="35D6B749" w14:textId="6D321023" w:rsidR="00EE358A" w:rsidRPr="0044037C" w:rsidRDefault="0044037C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44037C">
              <w:rPr>
                <w:rFonts w:ascii="Arial Narrow" w:eastAsiaTheme="minorHAnsi" w:hAnsi="Arial Narrow" w:cs="Arial"/>
                <w:sz w:val="24"/>
                <w:lang w:eastAsia="en-US"/>
              </w:rPr>
              <w:t>1.089.000,00</w:t>
            </w:r>
          </w:p>
        </w:tc>
        <w:tc>
          <w:tcPr>
            <w:tcW w:w="1610" w:type="dxa"/>
          </w:tcPr>
          <w:p w14:paraId="09424ECE" w14:textId="77777777" w:rsidR="00EE358A" w:rsidRPr="00AF6740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4FD5DBCC" w14:textId="3DB38D56" w:rsidR="00EE358A" w:rsidRPr="00AF6740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eastAsiaTheme="minorHAnsi" w:hAnsi="Arial Narrow" w:cs="Arial"/>
                <w:sz w:val="24"/>
                <w:lang w:eastAsia="en-US"/>
              </w:rPr>
              <w:t>1.089.000,00</w:t>
            </w:r>
          </w:p>
        </w:tc>
      </w:tr>
      <w:tr w:rsidR="00EE358A" w:rsidRPr="00694732" w14:paraId="6B7E5E43" w14:textId="77777777" w:rsidTr="0044037C">
        <w:tc>
          <w:tcPr>
            <w:tcW w:w="4340" w:type="dxa"/>
          </w:tcPr>
          <w:p w14:paraId="650BEFF2" w14:textId="1830B9B2" w:rsidR="00EE358A" w:rsidRDefault="00EE358A" w:rsidP="00EE358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0032 – Cultura Que Transforma</w:t>
            </w:r>
          </w:p>
        </w:tc>
        <w:tc>
          <w:tcPr>
            <w:tcW w:w="1636" w:type="dxa"/>
          </w:tcPr>
          <w:p w14:paraId="1600F34E" w14:textId="49CD13ED" w:rsidR="00EE358A" w:rsidRPr="00EE358A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hAnsi="Arial Narrow"/>
                <w:sz w:val="24"/>
              </w:rPr>
              <w:t>1.572.000,00</w:t>
            </w:r>
          </w:p>
        </w:tc>
        <w:tc>
          <w:tcPr>
            <w:tcW w:w="1610" w:type="dxa"/>
          </w:tcPr>
          <w:p w14:paraId="3D82A963" w14:textId="777F2957" w:rsidR="00EE358A" w:rsidRPr="00AF6740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58A921B1" w14:textId="558F1B2D" w:rsidR="00EE358A" w:rsidRPr="00AF6740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hAnsi="Arial Narrow"/>
                <w:sz w:val="24"/>
              </w:rPr>
              <w:t>1.572.000,00</w:t>
            </w:r>
          </w:p>
        </w:tc>
      </w:tr>
      <w:tr w:rsidR="00EE358A" w:rsidRPr="00694732" w14:paraId="6180DB21" w14:textId="77777777" w:rsidTr="0044037C">
        <w:tc>
          <w:tcPr>
            <w:tcW w:w="4340" w:type="dxa"/>
          </w:tcPr>
          <w:p w14:paraId="69F31DCF" w14:textId="6607F0B7" w:rsidR="00EE358A" w:rsidRPr="00694732" w:rsidRDefault="00EE358A" w:rsidP="00EE358A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>
              <w:rPr>
                <w:rFonts w:ascii="Arial Narrow" w:hAnsi="Arial Narrow"/>
                <w:sz w:val="24"/>
              </w:rPr>
              <w:t>33 – Cultura Para Todos</w:t>
            </w:r>
          </w:p>
        </w:tc>
        <w:tc>
          <w:tcPr>
            <w:tcW w:w="1636" w:type="dxa"/>
          </w:tcPr>
          <w:p w14:paraId="2ECB7693" w14:textId="233D5C53" w:rsidR="00EE358A" w:rsidRPr="00EE358A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hAnsi="Arial Narrow"/>
                <w:sz w:val="24"/>
              </w:rPr>
              <w:t>325.000,00</w:t>
            </w:r>
          </w:p>
        </w:tc>
        <w:tc>
          <w:tcPr>
            <w:tcW w:w="1610" w:type="dxa"/>
          </w:tcPr>
          <w:p w14:paraId="4E90C037" w14:textId="59AA9377" w:rsidR="00EE358A" w:rsidRPr="00AF6740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222ADD84" w14:textId="2BD22E12" w:rsidR="00EE358A" w:rsidRPr="00EE358A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eastAsiaTheme="minorHAnsi" w:hAnsi="Arial Narrow" w:cs="Arial"/>
                <w:sz w:val="24"/>
                <w:lang w:eastAsia="en-US"/>
              </w:rPr>
              <w:t>325.000,00</w:t>
            </w:r>
          </w:p>
        </w:tc>
      </w:tr>
      <w:tr w:rsidR="00EE358A" w:rsidRPr="00694732" w14:paraId="539FC77E" w14:textId="77777777" w:rsidTr="0044037C">
        <w:tc>
          <w:tcPr>
            <w:tcW w:w="4340" w:type="dxa"/>
          </w:tcPr>
          <w:p w14:paraId="27637A73" w14:textId="4DF647B9" w:rsidR="00EE358A" w:rsidRPr="00694732" w:rsidRDefault="00EE358A" w:rsidP="00EE358A">
            <w:pPr>
              <w:jc w:val="both"/>
              <w:rPr>
                <w:rFonts w:ascii="Arial Narrow" w:hAnsi="Arial Narrow"/>
                <w:sz w:val="24"/>
              </w:rPr>
            </w:pPr>
            <w:r w:rsidRPr="00694732">
              <w:rPr>
                <w:rFonts w:ascii="Arial Narrow" w:hAnsi="Arial Narrow"/>
                <w:sz w:val="24"/>
              </w:rPr>
              <w:t>00</w:t>
            </w:r>
            <w:r>
              <w:rPr>
                <w:rFonts w:ascii="Arial Narrow" w:hAnsi="Arial Narrow"/>
                <w:sz w:val="24"/>
              </w:rPr>
              <w:t>34 – Impulso Criativo</w:t>
            </w:r>
          </w:p>
        </w:tc>
        <w:tc>
          <w:tcPr>
            <w:tcW w:w="1636" w:type="dxa"/>
          </w:tcPr>
          <w:p w14:paraId="2E5D521D" w14:textId="0A711C35" w:rsidR="00EE358A" w:rsidRPr="00EE358A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hAnsi="Arial Narrow"/>
                <w:sz w:val="24"/>
              </w:rPr>
              <w:t>106.000,00</w:t>
            </w:r>
          </w:p>
        </w:tc>
        <w:tc>
          <w:tcPr>
            <w:tcW w:w="1610" w:type="dxa"/>
          </w:tcPr>
          <w:p w14:paraId="4D23EF30" w14:textId="77777777" w:rsidR="00EE358A" w:rsidRPr="00AF6740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769BD74E" w14:textId="2288A809" w:rsidR="00EE358A" w:rsidRPr="00AF6740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hAnsi="Arial Narrow"/>
                <w:sz w:val="24"/>
              </w:rPr>
              <w:t>106.000,00</w:t>
            </w:r>
          </w:p>
        </w:tc>
      </w:tr>
      <w:tr w:rsidR="00EE358A" w:rsidRPr="00694732" w14:paraId="449F762F" w14:textId="77777777" w:rsidTr="0044037C">
        <w:tc>
          <w:tcPr>
            <w:tcW w:w="4340" w:type="dxa"/>
          </w:tcPr>
          <w:p w14:paraId="33B505DD" w14:textId="3905ED67" w:rsidR="00EE358A" w:rsidRPr="00694732" w:rsidRDefault="00EE358A" w:rsidP="00EE358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9999 – Reserva de Contingência</w:t>
            </w:r>
          </w:p>
        </w:tc>
        <w:tc>
          <w:tcPr>
            <w:tcW w:w="1636" w:type="dxa"/>
          </w:tcPr>
          <w:p w14:paraId="42AEC800" w14:textId="1F981303" w:rsidR="00EE358A" w:rsidRPr="00EE358A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hAnsi="Arial Narrow"/>
                <w:sz w:val="24"/>
              </w:rPr>
              <w:t>150.000,00</w:t>
            </w:r>
          </w:p>
        </w:tc>
        <w:tc>
          <w:tcPr>
            <w:tcW w:w="1610" w:type="dxa"/>
          </w:tcPr>
          <w:p w14:paraId="463B843D" w14:textId="77777777" w:rsidR="00EE358A" w:rsidRPr="00AF6740" w:rsidRDefault="00EE358A" w:rsidP="00EE358A">
            <w:pPr>
              <w:jc w:val="right"/>
              <w:rPr>
                <w:rFonts w:ascii="Arial Narrow" w:hAnsi="Arial Narrow"/>
                <w:sz w:val="24"/>
              </w:rPr>
            </w:pPr>
          </w:p>
        </w:tc>
        <w:tc>
          <w:tcPr>
            <w:tcW w:w="1475" w:type="dxa"/>
          </w:tcPr>
          <w:p w14:paraId="744CE2A3" w14:textId="509A1A0C" w:rsidR="00EE358A" w:rsidRPr="00AF6740" w:rsidRDefault="00847A6B" w:rsidP="00EE358A">
            <w:pPr>
              <w:jc w:val="right"/>
              <w:rPr>
                <w:rFonts w:ascii="Arial Narrow" w:hAnsi="Arial Narrow"/>
                <w:sz w:val="24"/>
              </w:rPr>
            </w:pPr>
            <w:r w:rsidRPr="00EE358A">
              <w:rPr>
                <w:rFonts w:ascii="Arial Narrow" w:hAnsi="Arial Narrow"/>
                <w:sz w:val="24"/>
              </w:rPr>
              <w:t>150.000,00</w:t>
            </w:r>
          </w:p>
        </w:tc>
      </w:tr>
      <w:tr w:rsidR="00EE358A" w:rsidRPr="00694732" w14:paraId="1087177D" w14:textId="77777777" w:rsidTr="0044037C">
        <w:tc>
          <w:tcPr>
            <w:tcW w:w="4340" w:type="dxa"/>
          </w:tcPr>
          <w:p w14:paraId="74445FD2" w14:textId="77777777" w:rsidR="00EE358A" w:rsidRPr="00694732" w:rsidRDefault="00EE358A" w:rsidP="00EE358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  <w:tc>
          <w:tcPr>
            <w:tcW w:w="1636" w:type="dxa"/>
          </w:tcPr>
          <w:p w14:paraId="7E1CECF4" w14:textId="327B7E73" w:rsidR="00EE358A" w:rsidRPr="00847A6B" w:rsidRDefault="00847A6B" w:rsidP="00EE358A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5</w:t>
            </w:r>
            <w:r w:rsidR="00AE3306">
              <w:rPr>
                <w:rFonts w:ascii="Arial Narrow" w:hAnsi="Arial Narrow"/>
                <w:b/>
                <w:sz w:val="24"/>
              </w:rPr>
              <w:t>7</w:t>
            </w:r>
            <w:r>
              <w:rPr>
                <w:rFonts w:ascii="Arial Narrow" w:hAnsi="Arial Narrow"/>
                <w:b/>
                <w:sz w:val="24"/>
              </w:rPr>
              <w:t>.</w:t>
            </w:r>
            <w:r w:rsidR="00AE3306">
              <w:rPr>
                <w:rFonts w:ascii="Arial Narrow" w:hAnsi="Arial Narrow"/>
                <w:b/>
                <w:sz w:val="24"/>
              </w:rPr>
              <w:t>113</w:t>
            </w:r>
            <w:r>
              <w:rPr>
                <w:rFonts w:ascii="Arial Narrow" w:hAnsi="Arial Narrow"/>
                <w:b/>
                <w:sz w:val="24"/>
              </w:rPr>
              <w:t>.000,00</w:t>
            </w:r>
          </w:p>
        </w:tc>
        <w:tc>
          <w:tcPr>
            <w:tcW w:w="1610" w:type="dxa"/>
          </w:tcPr>
          <w:p w14:paraId="36BB3B9C" w14:textId="237E69FA" w:rsidR="00EE358A" w:rsidRPr="00694732" w:rsidRDefault="00847A6B" w:rsidP="00EE358A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28.</w:t>
            </w:r>
            <w:r w:rsidR="00AE3306">
              <w:rPr>
                <w:rFonts w:ascii="Arial Narrow" w:hAnsi="Arial Narrow"/>
                <w:b/>
                <w:sz w:val="24"/>
              </w:rPr>
              <w:t>387</w:t>
            </w:r>
            <w:r>
              <w:rPr>
                <w:rFonts w:ascii="Arial Narrow" w:hAnsi="Arial Narrow"/>
                <w:b/>
                <w:sz w:val="24"/>
              </w:rPr>
              <w:t>.000,00</w:t>
            </w:r>
          </w:p>
        </w:tc>
        <w:tc>
          <w:tcPr>
            <w:tcW w:w="1475" w:type="dxa"/>
          </w:tcPr>
          <w:p w14:paraId="47EAA9F6" w14:textId="1765591A" w:rsidR="00EE358A" w:rsidRPr="00694732" w:rsidRDefault="00847A6B" w:rsidP="00EE358A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85.500.000,00</w:t>
            </w:r>
          </w:p>
        </w:tc>
      </w:tr>
    </w:tbl>
    <w:p w14:paraId="39B1E680" w14:textId="77777777" w:rsidR="00676E7C" w:rsidRDefault="00676E7C" w:rsidP="00CA62E1">
      <w:pPr>
        <w:pStyle w:val="Corpodetexto3"/>
        <w:tabs>
          <w:tab w:val="left" w:pos="709"/>
          <w:tab w:val="left" w:pos="6379"/>
          <w:tab w:val="decimal" w:pos="808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52CDA8F5" w14:textId="2AB93CEB" w:rsidR="00FA1FBF" w:rsidRPr="00FA1FBF" w:rsidRDefault="00FA1FBF" w:rsidP="00FA1FBF">
      <w:pPr>
        <w:pStyle w:val="Corpodetexto3"/>
        <w:tabs>
          <w:tab w:val="left" w:pos="709"/>
          <w:tab w:val="left" w:pos="6379"/>
          <w:tab w:val="decimal" w:pos="8080"/>
        </w:tabs>
        <w:ind w:firstLine="2835"/>
        <w:jc w:val="both"/>
        <w:rPr>
          <w:rFonts w:ascii="Arial Narrow" w:hAnsi="Arial Narrow"/>
          <w:bCs/>
          <w:sz w:val="24"/>
          <w:szCs w:val="24"/>
        </w:rPr>
      </w:pPr>
      <w:r w:rsidRPr="00006D8A">
        <w:rPr>
          <w:rFonts w:ascii="Arial Narrow" w:hAnsi="Arial Narrow"/>
          <w:b/>
          <w:sz w:val="24"/>
          <w:szCs w:val="24"/>
        </w:rPr>
        <w:t>ARTIGO 4º</w:t>
      </w:r>
      <w:r w:rsidRPr="00694732">
        <w:rPr>
          <w:rFonts w:ascii="Arial Narrow" w:hAnsi="Arial Narrow"/>
          <w:sz w:val="24"/>
          <w:szCs w:val="24"/>
        </w:rPr>
        <w:t xml:space="preserve"> -</w:t>
      </w:r>
      <w:r w:rsidRPr="00694732">
        <w:rPr>
          <w:rFonts w:ascii="Arial Narrow" w:hAnsi="Arial Narrow"/>
          <w:b/>
          <w:sz w:val="24"/>
          <w:szCs w:val="24"/>
        </w:rPr>
        <w:t xml:space="preserve"> </w:t>
      </w:r>
      <w:r w:rsidRPr="00FA1FBF">
        <w:rPr>
          <w:rFonts w:ascii="Arial Narrow" w:hAnsi="Arial Narrow"/>
          <w:bCs/>
          <w:sz w:val="24"/>
          <w:szCs w:val="24"/>
        </w:rPr>
        <w:t>A Despesa é distribuída, em síntese, por Elementos de Despesa, conforme demonstrado a seguir: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701"/>
      </w:tblGrid>
      <w:tr w:rsidR="00FA1FBF" w:rsidRPr="00694732" w14:paraId="78A7564D" w14:textId="77777777" w:rsidTr="00FA1FBF">
        <w:tc>
          <w:tcPr>
            <w:tcW w:w="7366" w:type="dxa"/>
          </w:tcPr>
          <w:p w14:paraId="5D753442" w14:textId="4AFD13D7" w:rsidR="00FA1FBF" w:rsidRPr="00694732" w:rsidRDefault="00FA1FBF" w:rsidP="0035063F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5</w:t>
            </w:r>
            <w:r w:rsidRPr="00694732">
              <w:rPr>
                <w:rFonts w:ascii="Arial Narrow" w:hAnsi="Arial Narrow"/>
                <w:b/>
                <w:sz w:val="24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</w:rPr>
              <w:t xml:space="preserve">Elementos de despesas </w:t>
            </w:r>
          </w:p>
        </w:tc>
        <w:tc>
          <w:tcPr>
            <w:tcW w:w="1701" w:type="dxa"/>
          </w:tcPr>
          <w:p w14:paraId="0D9A6F2A" w14:textId="77777777" w:rsidR="00FA1FBF" w:rsidRPr="00694732" w:rsidRDefault="00FA1FBF" w:rsidP="0035063F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</w:tr>
      <w:tr w:rsidR="00FA1FBF" w:rsidRPr="00694732" w14:paraId="7DBAF18B" w14:textId="77777777" w:rsidTr="00FA1FBF">
        <w:tc>
          <w:tcPr>
            <w:tcW w:w="7366" w:type="dxa"/>
          </w:tcPr>
          <w:p w14:paraId="46A6C314" w14:textId="3BF9831F" w:rsidR="00FA1FBF" w:rsidRPr="00694732" w:rsidRDefault="00FA1FBF" w:rsidP="0035063F">
            <w:pPr>
              <w:jc w:val="both"/>
              <w:rPr>
                <w:rFonts w:ascii="Arial Narrow" w:hAnsi="Arial Narrow"/>
                <w:sz w:val="24"/>
              </w:rPr>
            </w:pPr>
            <w:proofErr w:type="gramStart"/>
            <w:r w:rsidRPr="00FA1FBF">
              <w:rPr>
                <w:rFonts w:ascii="Arial Narrow" w:hAnsi="Arial Narrow"/>
                <w:sz w:val="24"/>
              </w:rPr>
              <w:t>Pessoal</w:t>
            </w:r>
            <w:proofErr w:type="gramEnd"/>
            <w:r w:rsidRPr="00FA1FBF">
              <w:rPr>
                <w:rFonts w:ascii="Arial Narrow" w:hAnsi="Arial Narrow"/>
                <w:sz w:val="24"/>
              </w:rPr>
              <w:t xml:space="preserve"> e Encargos Sociais</w:t>
            </w:r>
          </w:p>
        </w:tc>
        <w:tc>
          <w:tcPr>
            <w:tcW w:w="1701" w:type="dxa"/>
          </w:tcPr>
          <w:p w14:paraId="2AEA6895" w14:textId="6EA51E3C" w:rsidR="00FA1FBF" w:rsidRPr="006249F2" w:rsidRDefault="006A378F" w:rsidP="0035063F">
            <w:pPr>
              <w:jc w:val="right"/>
              <w:rPr>
                <w:rFonts w:ascii="Arial Narrow" w:hAnsi="Arial Narrow" w:cs="Calibri"/>
                <w:color w:val="000000"/>
                <w:sz w:val="24"/>
              </w:rPr>
            </w:pPr>
            <w:r w:rsidRPr="006A378F">
              <w:rPr>
                <w:rFonts w:ascii="Arial Narrow" w:hAnsi="Arial Narrow" w:cs="Calibri"/>
                <w:color w:val="000000"/>
                <w:sz w:val="24"/>
              </w:rPr>
              <w:t>43.372.000,00</w:t>
            </w:r>
          </w:p>
        </w:tc>
      </w:tr>
      <w:tr w:rsidR="00FA1FBF" w:rsidRPr="00694732" w14:paraId="0A5EB066" w14:textId="77777777" w:rsidTr="00FA1FBF">
        <w:tc>
          <w:tcPr>
            <w:tcW w:w="7366" w:type="dxa"/>
          </w:tcPr>
          <w:p w14:paraId="07D16466" w14:textId="22F9F946" w:rsidR="00FA1FBF" w:rsidRPr="00694732" w:rsidRDefault="00FA1FBF" w:rsidP="0035063F">
            <w:pPr>
              <w:jc w:val="both"/>
              <w:rPr>
                <w:rFonts w:ascii="Arial Narrow" w:hAnsi="Arial Narrow"/>
                <w:sz w:val="24"/>
              </w:rPr>
            </w:pPr>
            <w:r w:rsidRPr="00FA1FBF">
              <w:rPr>
                <w:rFonts w:ascii="Arial Narrow" w:hAnsi="Arial Narrow"/>
                <w:sz w:val="24"/>
              </w:rPr>
              <w:t>Juros e Encargos da Dívida</w:t>
            </w:r>
          </w:p>
        </w:tc>
        <w:tc>
          <w:tcPr>
            <w:tcW w:w="1701" w:type="dxa"/>
          </w:tcPr>
          <w:p w14:paraId="6122AD49" w14:textId="391E19E1" w:rsidR="00FA1FBF" w:rsidRPr="006249F2" w:rsidRDefault="006A378F" w:rsidP="0035063F">
            <w:pPr>
              <w:jc w:val="right"/>
              <w:rPr>
                <w:rFonts w:ascii="Arial Narrow" w:hAnsi="Arial Narrow" w:cs="Calibri"/>
                <w:color w:val="000000"/>
                <w:sz w:val="24"/>
              </w:rPr>
            </w:pPr>
            <w:r w:rsidRPr="006A378F">
              <w:rPr>
                <w:rFonts w:ascii="Arial Narrow" w:hAnsi="Arial Narrow" w:cs="Calibri"/>
                <w:color w:val="000000"/>
                <w:sz w:val="24"/>
              </w:rPr>
              <w:t>700.000,00</w:t>
            </w:r>
          </w:p>
        </w:tc>
      </w:tr>
      <w:tr w:rsidR="00FA1FBF" w:rsidRPr="00694732" w14:paraId="7F4384A8" w14:textId="77777777" w:rsidTr="00FA1FBF">
        <w:tc>
          <w:tcPr>
            <w:tcW w:w="7366" w:type="dxa"/>
          </w:tcPr>
          <w:p w14:paraId="6DA1FB97" w14:textId="2B1E3157" w:rsidR="00FA1FBF" w:rsidRPr="00694732" w:rsidRDefault="00FA1FBF" w:rsidP="0035063F">
            <w:pPr>
              <w:jc w:val="both"/>
              <w:rPr>
                <w:rFonts w:ascii="Arial Narrow" w:hAnsi="Arial Narrow"/>
                <w:sz w:val="24"/>
              </w:rPr>
            </w:pPr>
            <w:r w:rsidRPr="00FA1FBF">
              <w:rPr>
                <w:rFonts w:ascii="Arial Narrow" w:hAnsi="Arial Narrow"/>
                <w:sz w:val="24"/>
              </w:rPr>
              <w:t>Outras Despesas Correntes</w:t>
            </w:r>
          </w:p>
        </w:tc>
        <w:tc>
          <w:tcPr>
            <w:tcW w:w="1701" w:type="dxa"/>
          </w:tcPr>
          <w:p w14:paraId="6626F2F5" w14:textId="4C06D6EA" w:rsidR="00FA1FBF" w:rsidRPr="00F938BD" w:rsidRDefault="006A378F" w:rsidP="0035063F">
            <w:pPr>
              <w:jc w:val="right"/>
              <w:rPr>
                <w:rFonts w:ascii="Arial Narrow" w:hAnsi="Arial Narrow"/>
                <w:sz w:val="24"/>
              </w:rPr>
            </w:pPr>
            <w:r w:rsidRPr="006A378F">
              <w:rPr>
                <w:rFonts w:ascii="Arial Narrow" w:eastAsiaTheme="minorHAnsi" w:hAnsi="Arial Narrow" w:cs="Arial"/>
                <w:sz w:val="24"/>
                <w:lang w:eastAsia="en-US"/>
              </w:rPr>
              <w:t>37.602.000,00</w:t>
            </w:r>
          </w:p>
        </w:tc>
      </w:tr>
      <w:tr w:rsidR="006A378F" w:rsidRPr="00694732" w14:paraId="7411D98B" w14:textId="77777777" w:rsidTr="00FA1FBF">
        <w:tc>
          <w:tcPr>
            <w:tcW w:w="7366" w:type="dxa"/>
          </w:tcPr>
          <w:p w14:paraId="3A9F2237" w14:textId="014FBC25" w:rsidR="006A378F" w:rsidRPr="00FA1FBF" w:rsidRDefault="006A378F" w:rsidP="0035063F">
            <w:pPr>
              <w:jc w:val="both"/>
              <w:rPr>
                <w:rFonts w:ascii="Arial Narrow" w:hAnsi="Arial Narrow"/>
                <w:sz w:val="24"/>
              </w:rPr>
            </w:pPr>
            <w:r w:rsidRPr="006A378F">
              <w:rPr>
                <w:rFonts w:ascii="Arial Narrow" w:hAnsi="Arial Narrow"/>
                <w:sz w:val="24"/>
              </w:rPr>
              <w:t>Amortização da Dívida</w:t>
            </w:r>
          </w:p>
        </w:tc>
        <w:tc>
          <w:tcPr>
            <w:tcW w:w="1701" w:type="dxa"/>
          </w:tcPr>
          <w:p w14:paraId="05F07053" w14:textId="617ADC6E" w:rsidR="006A378F" w:rsidRPr="006A378F" w:rsidRDefault="006A378F" w:rsidP="0035063F">
            <w:pPr>
              <w:jc w:val="right"/>
              <w:rPr>
                <w:rFonts w:ascii="Arial Narrow" w:eastAsiaTheme="minorHAnsi" w:hAnsi="Arial Narrow" w:cs="Arial"/>
                <w:sz w:val="24"/>
                <w:lang w:eastAsia="en-US"/>
              </w:rPr>
            </w:pPr>
            <w:r w:rsidRPr="006A378F">
              <w:rPr>
                <w:rFonts w:ascii="Arial Narrow" w:eastAsiaTheme="minorHAnsi" w:hAnsi="Arial Narrow" w:cs="Arial"/>
                <w:sz w:val="24"/>
                <w:lang w:eastAsia="en-US"/>
              </w:rPr>
              <w:t>600.000,00</w:t>
            </w:r>
          </w:p>
        </w:tc>
      </w:tr>
      <w:tr w:rsidR="00FA1FBF" w:rsidRPr="00694732" w14:paraId="237BDBEC" w14:textId="77777777" w:rsidTr="00FA1FBF">
        <w:tc>
          <w:tcPr>
            <w:tcW w:w="7366" w:type="dxa"/>
          </w:tcPr>
          <w:p w14:paraId="5C451133" w14:textId="3117AA43" w:rsidR="00FA1FBF" w:rsidRPr="00FA1FBF" w:rsidRDefault="00FA1FBF" w:rsidP="0035063F">
            <w:pPr>
              <w:jc w:val="both"/>
              <w:rPr>
                <w:rFonts w:ascii="Arial Narrow" w:hAnsi="Arial Narrow"/>
                <w:bCs/>
                <w:sz w:val="24"/>
              </w:rPr>
            </w:pPr>
            <w:r w:rsidRPr="00FA1FBF">
              <w:rPr>
                <w:rFonts w:ascii="Arial Narrow" w:hAnsi="Arial Narrow"/>
                <w:bCs/>
                <w:sz w:val="24"/>
              </w:rPr>
              <w:t>Investimentos</w:t>
            </w:r>
          </w:p>
        </w:tc>
        <w:tc>
          <w:tcPr>
            <w:tcW w:w="1701" w:type="dxa"/>
          </w:tcPr>
          <w:p w14:paraId="066D2046" w14:textId="69108149" w:rsidR="00FA1FBF" w:rsidRPr="00FA1FBF" w:rsidRDefault="006A378F" w:rsidP="0035063F">
            <w:pPr>
              <w:jc w:val="right"/>
              <w:rPr>
                <w:rFonts w:ascii="Arial Narrow" w:hAnsi="Arial Narrow"/>
                <w:bCs/>
                <w:sz w:val="24"/>
              </w:rPr>
            </w:pPr>
            <w:r w:rsidRPr="006A378F">
              <w:rPr>
                <w:rFonts w:ascii="Arial Narrow" w:hAnsi="Arial Narrow"/>
                <w:bCs/>
                <w:sz w:val="24"/>
              </w:rPr>
              <w:t>3.076.000,00</w:t>
            </w:r>
          </w:p>
        </w:tc>
      </w:tr>
      <w:tr w:rsidR="00FA1FBF" w:rsidRPr="00FA1FBF" w14:paraId="1A285756" w14:textId="77777777" w:rsidTr="00FA1FBF">
        <w:tc>
          <w:tcPr>
            <w:tcW w:w="7366" w:type="dxa"/>
          </w:tcPr>
          <w:p w14:paraId="08E6F64E" w14:textId="039875F9" w:rsidR="00FA1FBF" w:rsidRPr="00FA1FBF" w:rsidRDefault="00FA1FBF" w:rsidP="0035063F">
            <w:pPr>
              <w:jc w:val="both"/>
              <w:rPr>
                <w:rFonts w:ascii="Arial Narrow" w:hAnsi="Arial Narrow"/>
                <w:bCs/>
                <w:sz w:val="24"/>
              </w:rPr>
            </w:pPr>
            <w:r w:rsidRPr="00FA1FBF">
              <w:rPr>
                <w:rFonts w:ascii="Arial Narrow" w:hAnsi="Arial Narrow"/>
                <w:bCs/>
                <w:sz w:val="24"/>
              </w:rPr>
              <w:t>Reserva de Contingência</w:t>
            </w:r>
          </w:p>
        </w:tc>
        <w:tc>
          <w:tcPr>
            <w:tcW w:w="1701" w:type="dxa"/>
          </w:tcPr>
          <w:p w14:paraId="1F83B0F5" w14:textId="7B185C0A" w:rsidR="00FA1FBF" w:rsidRPr="00FA1FBF" w:rsidRDefault="00FA1FBF" w:rsidP="0035063F">
            <w:pPr>
              <w:jc w:val="right"/>
              <w:rPr>
                <w:rFonts w:ascii="Arial Narrow" w:hAnsi="Arial Narrow"/>
                <w:bCs/>
                <w:sz w:val="24"/>
              </w:rPr>
            </w:pPr>
            <w:r w:rsidRPr="00FA1FBF">
              <w:rPr>
                <w:rFonts w:ascii="Arial Narrow" w:hAnsi="Arial Narrow"/>
                <w:bCs/>
                <w:sz w:val="24"/>
              </w:rPr>
              <w:t>150.000,00</w:t>
            </w:r>
          </w:p>
        </w:tc>
      </w:tr>
      <w:tr w:rsidR="00FA1FBF" w:rsidRPr="00694732" w14:paraId="3AD18495" w14:textId="77777777" w:rsidTr="00FA1FBF">
        <w:tc>
          <w:tcPr>
            <w:tcW w:w="7366" w:type="dxa"/>
          </w:tcPr>
          <w:p w14:paraId="19B1D022" w14:textId="613E9D0A" w:rsidR="00FA1FBF" w:rsidRPr="00694732" w:rsidRDefault="00FA1FBF" w:rsidP="0035063F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694732">
              <w:rPr>
                <w:rFonts w:ascii="Arial Narrow" w:hAnsi="Arial Narrow"/>
                <w:b/>
                <w:sz w:val="24"/>
              </w:rPr>
              <w:t>TOTAL</w:t>
            </w:r>
          </w:p>
        </w:tc>
        <w:tc>
          <w:tcPr>
            <w:tcW w:w="1701" w:type="dxa"/>
          </w:tcPr>
          <w:p w14:paraId="558A6F02" w14:textId="4EAC3013" w:rsidR="00FA1FBF" w:rsidRDefault="00FA1FBF" w:rsidP="0035063F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85.500.000,00</w:t>
            </w:r>
          </w:p>
        </w:tc>
      </w:tr>
    </w:tbl>
    <w:p w14:paraId="37A203B6" w14:textId="77777777" w:rsidR="00FA1FBF" w:rsidRDefault="00FA1FBF" w:rsidP="00CA62E1">
      <w:pPr>
        <w:pStyle w:val="Corpodetexto3"/>
        <w:tabs>
          <w:tab w:val="left" w:pos="709"/>
          <w:tab w:val="left" w:pos="6379"/>
          <w:tab w:val="decimal" w:pos="808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00F3C461" w14:textId="2C187175" w:rsidR="00694732" w:rsidRPr="00694732" w:rsidRDefault="00694732" w:rsidP="00694732">
      <w:pPr>
        <w:pStyle w:val="Corpodetexto3"/>
        <w:tabs>
          <w:tab w:val="left" w:pos="709"/>
          <w:tab w:val="left" w:pos="6379"/>
          <w:tab w:val="decimal" w:pos="8080"/>
        </w:tabs>
        <w:ind w:firstLine="2880"/>
        <w:jc w:val="both"/>
        <w:rPr>
          <w:rFonts w:ascii="Arial Narrow" w:hAnsi="Arial Narrow"/>
          <w:sz w:val="24"/>
          <w:szCs w:val="24"/>
        </w:rPr>
      </w:pPr>
      <w:r w:rsidRPr="00006D8A">
        <w:rPr>
          <w:rFonts w:ascii="Arial Narrow" w:hAnsi="Arial Narrow"/>
          <w:b/>
          <w:sz w:val="24"/>
          <w:szCs w:val="24"/>
        </w:rPr>
        <w:lastRenderedPageBreak/>
        <w:t xml:space="preserve">ARTIGO </w:t>
      </w:r>
      <w:r w:rsidR="00FA1FBF" w:rsidRPr="00006D8A">
        <w:rPr>
          <w:rFonts w:ascii="Arial Narrow" w:hAnsi="Arial Narrow"/>
          <w:b/>
          <w:sz w:val="24"/>
          <w:szCs w:val="24"/>
        </w:rPr>
        <w:t>5</w:t>
      </w:r>
      <w:r w:rsidRPr="00006D8A">
        <w:rPr>
          <w:rFonts w:ascii="Arial Narrow" w:hAnsi="Arial Narrow"/>
          <w:b/>
          <w:sz w:val="24"/>
          <w:szCs w:val="24"/>
        </w:rPr>
        <w:t>º</w:t>
      </w:r>
      <w:r w:rsidRPr="00694732">
        <w:rPr>
          <w:rFonts w:ascii="Arial Narrow" w:hAnsi="Arial Narrow"/>
          <w:sz w:val="24"/>
          <w:szCs w:val="24"/>
        </w:rPr>
        <w:t xml:space="preserve"> -</w:t>
      </w:r>
      <w:r w:rsidRPr="00694732">
        <w:rPr>
          <w:rFonts w:ascii="Arial Narrow" w:hAnsi="Arial Narrow"/>
          <w:b/>
          <w:sz w:val="24"/>
          <w:szCs w:val="24"/>
        </w:rPr>
        <w:t xml:space="preserve"> </w:t>
      </w:r>
      <w:r w:rsidRPr="00694732">
        <w:rPr>
          <w:rFonts w:ascii="Arial Narrow" w:hAnsi="Arial Narrow"/>
          <w:sz w:val="24"/>
          <w:szCs w:val="24"/>
        </w:rPr>
        <w:t xml:space="preserve">Fica o Poder Executivo, respeitadas as demais prescrições constitucionais e nos termos da Lei nº 4.320/64, autorizado a abrir créditos adicionais suplementares até o limite correspondente a </w:t>
      </w:r>
      <w:r w:rsidR="004E798F">
        <w:rPr>
          <w:rFonts w:ascii="Arial Narrow" w:hAnsi="Arial Narrow"/>
          <w:sz w:val="24"/>
          <w:szCs w:val="24"/>
        </w:rPr>
        <w:t>1</w:t>
      </w:r>
      <w:r w:rsidRPr="00694732">
        <w:rPr>
          <w:rFonts w:ascii="Arial Narrow" w:hAnsi="Arial Narrow"/>
          <w:sz w:val="24"/>
          <w:szCs w:val="24"/>
        </w:rPr>
        <w:t>0% (</w:t>
      </w:r>
      <w:r w:rsidR="00FA1FBF">
        <w:rPr>
          <w:rFonts w:ascii="Arial Narrow" w:hAnsi="Arial Narrow"/>
          <w:sz w:val="24"/>
          <w:szCs w:val="24"/>
        </w:rPr>
        <w:t>Dez</w:t>
      </w:r>
      <w:r w:rsidRPr="00694732">
        <w:rPr>
          <w:rFonts w:ascii="Arial Narrow" w:hAnsi="Arial Narrow"/>
          <w:sz w:val="24"/>
          <w:szCs w:val="24"/>
        </w:rPr>
        <w:t xml:space="preserve"> por cento) da Receita estimada para o orçamento, obedecidas às disposições do Art. 43 e parágrafos da Lei Federal nº 4320/64 de 17 de março de 1964.</w:t>
      </w:r>
      <w:r w:rsidR="00AF6740">
        <w:rPr>
          <w:rFonts w:ascii="Arial Narrow" w:hAnsi="Arial Narrow"/>
          <w:sz w:val="24"/>
          <w:szCs w:val="24"/>
        </w:rPr>
        <w:t xml:space="preserve"> </w:t>
      </w:r>
    </w:p>
    <w:p w14:paraId="33039278" w14:textId="3B4E801F" w:rsidR="00694732" w:rsidRPr="00694732" w:rsidRDefault="00694732" w:rsidP="00694732">
      <w:pPr>
        <w:tabs>
          <w:tab w:val="left" w:pos="6379"/>
          <w:tab w:val="decimal" w:pos="8080"/>
        </w:tabs>
        <w:ind w:firstLine="2880"/>
        <w:jc w:val="both"/>
        <w:rPr>
          <w:rFonts w:ascii="Arial Narrow" w:hAnsi="Arial Narrow"/>
          <w:sz w:val="24"/>
        </w:rPr>
      </w:pPr>
      <w:r w:rsidRPr="00006D8A">
        <w:rPr>
          <w:rFonts w:ascii="Arial Narrow" w:hAnsi="Arial Narrow"/>
          <w:b/>
          <w:sz w:val="24"/>
        </w:rPr>
        <w:t xml:space="preserve">ARTIGO </w:t>
      </w:r>
      <w:r w:rsidR="00FA1FBF" w:rsidRPr="00006D8A">
        <w:rPr>
          <w:rFonts w:ascii="Arial Narrow" w:hAnsi="Arial Narrow"/>
          <w:b/>
          <w:sz w:val="24"/>
        </w:rPr>
        <w:t>6</w:t>
      </w:r>
      <w:r w:rsidRPr="00006D8A">
        <w:rPr>
          <w:rFonts w:ascii="Arial Narrow" w:hAnsi="Arial Narrow"/>
          <w:b/>
          <w:sz w:val="24"/>
        </w:rPr>
        <w:t>º</w:t>
      </w:r>
      <w:r w:rsidRPr="00694732">
        <w:rPr>
          <w:rFonts w:ascii="Arial Narrow" w:hAnsi="Arial Narrow"/>
          <w:b/>
          <w:sz w:val="24"/>
        </w:rPr>
        <w:t xml:space="preserve"> -</w:t>
      </w:r>
      <w:r w:rsidRPr="00694732">
        <w:rPr>
          <w:rFonts w:ascii="Arial Narrow" w:hAnsi="Arial Narrow"/>
          <w:sz w:val="24"/>
        </w:rPr>
        <w:t xml:space="preserve"> Esta Lei entrará em vigor </w:t>
      </w:r>
      <w:r w:rsidR="00D96229">
        <w:rPr>
          <w:rFonts w:ascii="Arial Narrow" w:hAnsi="Arial Narrow"/>
          <w:sz w:val="24"/>
        </w:rPr>
        <w:t xml:space="preserve">a partir de 1º de janeiro de </w:t>
      </w:r>
      <w:r w:rsidR="00FE283D">
        <w:rPr>
          <w:rFonts w:ascii="Arial Narrow" w:hAnsi="Arial Narrow"/>
          <w:sz w:val="24"/>
        </w:rPr>
        <w:t>202</w:t>
      </w:r>
      <w:r w:rsidR="000F3356">
        <w:rPr>
          <w:rFonts w:ascii="Arial Narrow" w:hAnsi="Arial Narrow"/>
          <w:sz w:val="24"/>
        </w:rPr>
        <w:t>6</w:t>
      </w:r>
      <w:r w:rsidRPr="00694732">
        <w:rPr>
          <w:rFonts w:ascii="Arial Narrow" w:hAnsi="Arial Narrow"/>
          <w:sz w:val="24"/>
        </w:rPr>
        <w:t>, revogadas as disposições em contrário.</w:t>
      </w:r>
    </w:p>
    <w:p w14:paraId="2B16CBF4" w14:textId="77777777" w:rsidR="00694732" w:rsidRPr="00694732" w:rsidRDefault="00694732" w:rsidP="00694732">
      <w:pPr>
        <w:tabs>
          <w:tab w:val="left" w:pos="6379"/>
          <w:tab w:val="decimal" w:pos="8080"/>
        </w:tabs>
        <w:ind w:firstLine="2880"/>
        <w:jc w:val="both"/>
        <w:rPr>
          <w:rFonts w:ascii="Arial Narrow" w:hAnsi="Arial Narrow"/>
          <w:sz w:val="24"/>
        </w:rPr>
      </w:pPr>
    </w:p>
    <w:p w14:paraId="69608F79" w14:textId="463C56A7" w:rsidR="00DE35E3" w:rsidRDefault="00694732" w:rsidP="00DE35E3">
      <w:pPr>
        <w:tabs>
          <w:tab w:val="left" w:pos="6379"/>
          <w:tab w:val="decimal" w:pos="8080"/>
        </w:tabs>
        <w:ind w:firstLine="2880"/>
        <w:jc w:val="both"/>
        <w:rPr>
          <w:rFonts w:ascii="Arial Narrow" w:hAnsi="Arial Narrow"/>
          <w:sz w:val="24"/>
        </w:rPr>
      </w:pPr>
      <w:r w:rsidRPr="00694732">
        <w:rPr>
          <w:rFonts w:ascii="Arial Narrow" w:hAnsi="Arial Narrow"/>
          <w:sz w:val="24"/>
        </w:rPr>
        <w:t xml:space="preserve">Gabinete do Prefeito Municipal de Porto dos Gaúchos/MT, </w:t>
      </w:r>
      <w:r w:rsidR="00BA43EB">
        <w:rPr>
          <w:rFonts w:ascii="Arial Narrow" w:hAnsi="Arial Narrow"/>
          <w:sz w:val="24"/>
        </w:rPr>
        <w:t>2</w:t>
      </w:r>
      <w:r w:rsidR="00006D8A">
        <w:rPr>
          <w:rFonts w:ascii="Arial Narrow" w:hAnsi="Arial Narrow"/>
          <w:sz w:val="24"/>
        </w:rPr>
        <w:t>9</w:t>
      </w:r>
      <w:r w:rsidRPr="00694732">
        <w:rPr>
          <w:rFonts w:ascii="Arial Narrow" w:hAnsi="Arial Narrow"/>
          <w:sz w:val="24"/>
        </w:rPr>
        <w:t xml:space="preserve"> de </w:t>
      </w:r>
      <w:r w:rsidR="00C63845">
        <w:rPr>
          <w:rFonts w:ascii="Arial Narrow" w:hAnsi="Arial Narrow"/>
          <w:sz w:val="24"/>
        </w:rPr>
        <w:t>agosto</w:t>
      </w:r>
      <w:r w:rsidR="00765A03">
        <w:rPr>
          <w:rFonts w:ascii="Arial Narrow" w:hAnsi="Arial Narrow"/>
          <w:sz w:val="24"/>
        </w:rPr>
        <w:t xml:space="preserve"> de </w:t>
      </w:r>
      <w:r w:rsidR="00FE283D">
        <w:rPr>
          <w:rFonts w:ascii="Arial Narrow" w:hAnsi="Arial Narrow"/>
          <w:sz w:val="24"/>
        </w:rPr>
        <w:t>202</w:t>
      </w:r>
      <w:r w:rsidR="000F3356">
        <w:rPr>
          <w:rFonts w:ascii="Arial Narrow" w:hAnsi="Arial Narrow"/>
          <w:sz w:val="24"/>
        </w:rPr>
        <w:t>5</w:t>
      </w:r>
      <w:r w:rsidRPr="00694732">
        <w:rPr>
          <w:rFonts w:ascii="Arial Narrow" w:hAnsi="Arial Narrow"/>
          <w:sz w:val="24"/>
        </w:rPr>
        <w:t>.</w:t>
      </w:r>
    </w:p>
    <w:p w14:paraId="76A3403D" w14:textId="77777777" w:rsidR="00CA62E1" w:rsidRDefault="00CA62E1" w:rsidP="00CA62E1">
      <w:pPr>
        <w:tabs>
          <w:tab w:val="left" w:pos="6379"/>
          <w:tab w:val="decimal" w:pos="8080"/>
        </w:tabs>
        <w:jc w:val="both"/>
        <w:rPr>
          <w:rFonts w:ascii="Arial Narrow" w:hAnsi="Arial Narrow"/>
          <w:sz w:val="24"/>
        </w:rPr>
      </w:pPr>
    </w:p>
    <w:p w14:paraId="0F9A900C" w14:textId="77777777" w:rsidR="00FA1FBF" w:rsidRDefault="00FA1FBF" w:rsidP="00CA62E1">
      <w:pPr>
        <w:tabs>
          <w:tab w:val="left" w:pos="6379"/>
          <w:tab w:val="decimal" w:pos="8080"/>
        </w:tabs>
        <w:jc w:val="both"/>
        <w:rPr>
          <w:rFonts w:ascii="Arial Narrow" w:hAnsi="Arial Narrow"/>
          <w:sz w:val="24"/>
        </w:rPr>
      </w:pPr>
    </w:p>
    <w:p w14:paraId="354F2DD3" w14:textId="77777777" w:rsidR="00FA1FBF" w:rsidRDefault="00FA1FBF" w:rsidP="00CA62E1">
      <w:pPr>
        <w:tabs>
          <w:tab w:val="left" w:pos="6379"/>
          <w:tab w:val="decimal" w:pos="8080"/>
        </w:tabs>
        <w:jc w:val="both"/>
        <w:rPr>
          <w:rFonts w:ascii="Arial Narrow" w:hAnsi="Arial Narrow"/>
          <w:sz w:val="24"/>
        </w:rPr>
      </w:pPr>
    </w:p>
    <w:p w14:paraId="1E6211CE" w14:textId="77777777" w:rsidR="007C0BBA" w:rsidRDefault="007C0BBA" w:rsidP="00CA62E1">
      <w:pPr>
        <w:tabs>
          <w:tab w:val="left" w:pos="6379"/>
          <w:tab w:val="decimal" w:pos="8080"/>
        </w:tabs>
        <w:jc w:val="both"/>
        <w:rPr>
          <w:rFonts w:ascii="Arial Narrow" w:hAnsi="Arial Narrow"/>
          <w:sz w:val="24"/>
        </w:rPr>
      </w:pPr>
    </w:p>
    <w:p w14:paraId="34582281" w14:textId="7447B8A4" w:rsidR="00694732" w:rsidRPr="00694732" w:rsidRDefault="00666C83" w:rsidP="00DE35E3">
      <w:pPr>
        <w:tabs>
          <w:tab w:val="left" w:pos="6379"/>
          <w:tab w:val="decimal" w:pos="8080"/>
        </w:tabs>
        <w:ind w:firstLine="288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VANDERLEI ANT</w:t>
      </w:r>
      <w:r w:rsidR="00006D8A">
        <w:rPr>
          <w:rFonts w:ascii="Arial Narrow" w:hAnsi="Arial Narrow"/>
          <w:b/>
          <w:sz w:val="24"/>
        </w:rPr>
        <w:t>O</w:t>
      </w:r>
      <w:r>
        <w:rPr>
          <w:rFonts w:ascii="Arial Narrow" w:hAnsi="Arial Narrow"/>
          <w:b/>
          <w:sz w:val="24"/>
        </w:rPr>
        <w:t>NIO DE ABREU</w:t>
      </w:r>
    </w:p>
    <w:p w14:paraId="34308DCC" w14:textId="77777777" w:rsidR="00694732" w:rsidRPr="00694732" w:rsidRDefault="00694732" w:rsidP="00D96229">
      <w:pPr>
        <w:jc w:val="center"/>
        <w:rPr>
          <w:rFonts w:ascii="Arial Narrow" w:hAnsi="Arial Narrow"/>
          <w:b/>
          <w:sz w:val="24"/>
        </w:rPr>
      </w:pPr>
      <w:r w:rsidRPr="00694732">
        <w:rPr>
          <w:rFonts w:ascii="Arial Narrow" w:hAnsi="Arial Narrow"/>
          <w:b/>
          <w:sz w:val="24"/>
        </w:rPr>
        <w:t>Prefeito Municipal</w:t>
      </w:r>
    </w:p>
    <w:p w14:paraId="4B502BF8" w14:textId="77777777" w:rsidR="00C63845" w:rsidRDefault="00C63845" w:rsidP="00694732">
      <w:pPr>
        <w:ind w:firstLine="2835"/>
        <w:jc w:val="both"/>
        <w:rPr>
          <w:rFonts w:ascii="Arial Narrow" w:hAnsi="Arial Narrow"/>
          <w:sz w:val="24"/>
        </w:rPr>
      </w:pPr>
    </w:p>
    <w:p w14:paraId="70983CC9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6EC56BB1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631B064C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4C716BFD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1BBDCFBE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73DE7BFC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01D1068B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27EA8F29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7413A6E6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072CE84B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647A668E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657A7B9E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456990C9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3916D9BE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321DAAFF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22DED1C7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19B0C035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6C44E311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78A0F8B5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017233FF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095865D3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04C3EE68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1DD7878D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4520816B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4413EDDB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401D7E6F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713A3B23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0FAD9DB9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1B1149FA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6C0445C0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19EAB9C4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638B696A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27F93C24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4885EA27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1E86273E" w14:textId="77777777" w:rsidR="00FA1FBF" w:rsidRDefault="00FA1FBF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13D5FD4E" w14:textId="77777777" w:rsidR="00006D8A" w:rsidRDefault="00006D8A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6386993C" w14:textId="77777777" w:rsidR="00006D8A" w:rsidRDefault="00006D8A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3ADE45D6" w14:textId="26C35238" w:rsidR="003909C9" w:rsidRDefault="003909C9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  <w:r w:rsidRPr="003909C9">
        <w:rPr>
          <w:rFonts w:ascii="Arial Narrow" w:hAnsi="Arial Narrow"/>
          <w:b/>
          <w:bCs/>
          <w:sz w:val="24"/>
        </w:rPr>
        <w:t>JUSTIFICATIVA</w:t>
      </w:r>
    </w:p>
    <w:p w14:paraId="32C8A45A" w14:textId="77777777" w:rsidR="004E798F" w:rsidRDefault="004E798F" w:rsidP="003909C9">
      <w:pPr>
        <w:rPr>
          <w:rFonts w:ascii="Arial Narrow" w:hAnsi="Arial Narrow"/>
          <w:b/>
          <w:bCs/>
          <w:sz w:val="24"/>
        </w:rPr>
      </w:pPr>
    </w:p>
    <w:p w14:paraId="15CA4E70" w14:textId="77777777" w:rsidR="004E798F" w:rsidRDefault="004E798F" w:rsidP="003909C9">
      <w:pPr>
        <w:rPr>
          <w:rFonts w:ascii="Arial Narrow" w:hAnsi="Arial Narrow"/>
          <w:sz w:val="24"/>
        </w:rPr>
      </w:pPr>
    </w:p>
    <w:p w14:paraId="7C29EB92" w14:textId="3DB16C30" w:rsidR="003909C9" w:rsidRDefault="003909C9" w:rsidP="00006D8A">
      <w:pPr>
        <w:ind w:left="2835"/>
        <w:rPr>
          <w:rFonts w:ascii="Arial Narrow" w:hAnsi="Arial Narrow"/>
          <w:sz w:val="24"/>
        </w:rPr>
      </w:pPr>
      <w:r w:rsidRPr="003909C9">
        <w:rPr>
          <w:rFonts w:ascii="Arial Narrow" w:hAnsi="Arial Narrow"/>
          <w:sz w:val="24"/>
        </w:rPr>
        <w:t>Senhor</w:t>
      </w:r>
      <w:r w:rsidR="00006D8A">
        <w:rPr>
          <w:rFonts w:ascii="Arial Narrow" w:hAnsi="Arial Narrow"/>
          <w:sz w:val="24"/>
        </w:rPr>
        <w:t>a</w:t>
      </w:r>
      <w:r w:rsidRPr="003909C9">
        <w:rPr>
          <w:rFonts w:ascii="Arial Narrow" w:hAnsi="Arial Narrow"/>
          <w:sz w:val="24"/>
        </w:rPr>
        <w:t xml:space="preserve"> Presidente,</w:t>
      </w:r>
      <w:r w:rsidRPr="003909C9">
        <w:rPr>
          <w:rFonts w:ascii="Arial Narrow" w:hAnsi="Arial Narrow"/>
          <w:sz w:val="24"/>
        </w:rPr>
        <w:br/>
        <w:t>Senhores Vereadores,</w:t>
      </w:r>
    </w:p>
    <w:p w14:paraId="64F363C5" w14:textId="77777777" w:rsidR="004E798F" w:rsidRDefault="004E798F" w:rsidP="00006D8A">
      <w:pPr>
        <w:ind w:firstLine="2835"/>
        <w:rPr>
          <w:rFonts w:ascii="Arial Narrow" w:hAnsi="Arial Narrow"/>
          <w:sz w:val="24"/>
        </w:rPr>
      </w:pPr>
    </w:p>
    <w:p w14:paraId="3D958008" w14:textId="77777777" w:rsidR="003909C9" w:rsidRPr="003909C9" w:rsidRDefault="003909C9" w:rsidP="003909C9">
      <w:pPr>
        <w:rPr>
          <w:rFonts w:ascii="Arial Narrow" w:hAnsi="Arial Narrow"/>
          <w:sz w:val="24"/>
        </w:rPr>
      </w:pPr>
    </w:p>
    <w:p w14:paraId="6F3F2F28" w14:textId="77777777" w:rsidR="003909C9" w:rsidRPr="003909C9" w:rsidRDefault="003909C9" w:rsidP="003909C9">
      <w:pPr>
        <w:ind w:firstLine="2835"/>
        <w:jc w:val="both"/>
        <w:rPr>
          <w:rFonts w:ascii="Arial Narrow" w:hAnsi="Arial Narrow"/>
          <w:sz w:val="24"/>
        </w:rPr>
      </w:pPr>
      <w:r w:rsidRPr="003909C9">
        <w:rPr>
          <w:rFonts w:ascii="Arial Narrow" w:hAnsi="Arial Narrow"/>
          <w:sz w:val="24"/>
        </w:rPr>
        <w:t xml:space="preserve">Encaminho à elevada apreciação dessa Egrégia Câmara Municipal o Projeto de Lei que </w:t>
      </w:r>
      <w:r w:rsidRPr="003909C9">
        <w:rPr>
          <w:rFonts w:ascii="Arial Narrow" w:hAnsi="Arial Narrow"/>
          <w:b/>
          <w:bCs/>
          <w:sz w:val="24"/>
        </w:rPr>
        <w:t>Estima a Receita e Fixa a Despesa do Município de Porto dos Gaúchos/MT para o exercício de 2026</w:t>
      </w:r>
      <w:r w:rsidRPr="003909C9">
        <w:rPr>
          <w:rFonts w:ascii="Arial Narrow" w:hAnsi="Arial Narrow"/>
          <w:sz w:val="24"/>
        </w:rPr>
        <w:t>, em cumprimento ao disposto no art. 165, inciso III, da Constituição Federal, à Lei Federal nº 4.320/64 e à Lei Complementar nº 101/2000 – Lei de Responsabilidade Fiscal.</w:t>
      </w:r>
    </w:p>
    <w:p w14:paraId="6600F9C1" w14:textId="77777777" w:rsidR="003909C9" w:rsidRPr="003909C9" w:rsidRDefault="003909C9" w:rsidP="003909C9">
      <w:pPr>
        <w:ind w:firstLine="2835"/>
        <w:jc w:val="both"/>
        <w:rPr>
          <w:rFonts w:ascii="Arial Narrow" w:hAnsi="Arial Narrow"/>
          <w:sz w:val="24"/>
        </w:rPr>
      </w:pPr>
      <w:r w:rsidRPr="003909C9">
        <w:rPr>
          <w:rFonts w:ascii="Arial Narrow" w:hAnsi="Arial Narrow"/>
          <w:sz w:val="24"/>
        </w:rPr>
        <w:t xml:space="preserve">A presente proposta encontra-se </w:t>
      </w:r>
      <w:r w:rsidRPr="003909C9">
        <w:rPr>
          <w:rFonts w:ascii="Arial Narrow" w:hAnsi="Arial Narrow"/>
          <w:b/>
          <w:bCs/>
          <w:sz w:val="24"/>
        </w:rPr>
        <w:t>em consonância com o Plano Plurianual 2026–2029</w:t>
      </w:r>
      <w:r w:rsidRPr="003909C9">
        <w:rPr>
          <w:rFonts w:ascii="Arial Narrow" w:hAnsi="Arial Narrow"/>
          <w:sz w:val="24"/>
        </w:rPr>
        <w:t xml:space="preserve"> e com as diretrizes fixadas na </w:t>
      </w:r>
      <w:r w:rsidRPr="003909C9">
        <w:rPr>
          <w:rFonts w:ascii="Arial Narrow" w:hAnsi="Arial Narrow"/>
          <w:b/>
          <w:bCs/>
          <w:sz w:val="24"/>
        </w:rPr>
        <w:t>Lei de Diretrizes Orçamentárias para 2026</w:t>
      </w:r>
      <w:r w:rsidRPr="003909C9">
        <w:rPr>
          <w:rFonts w:ascii="Arial Narrow" w:hAnsi="Arial Narrow"/>
          <w:sz w:val="24"/>
        </w:rPr>
        <w:t>, atendendo ao princípio da compatibilidade entre os instrumentos de planejamento governamental.</w:t>
      </w:r>
    </w:p>
    <w:p w14:paraId="4E7A546D" w14:textId="77777777" w:rsidR="003909C9" w:rsidRPr="003909C9" w:rsidRDefault="003909C9" w:rsidP="003909C9">
      <w:pPr>
        <w:ind w:firstLine="2835"/>
        <w:jc w:val="both"/>
        <w:rPr>
          <w:rFonts w:ascii="Arial Narrow" w:hAnsi="Arial Narrow"/>
          <w:sz w:val="24"/>
        </w:rPr>
      </w:pPr>
      <w:r w:rsidRPr="003909C9">
        <w:rPr>
          <w:rFonts w:ascii="Arial Narrow" w:hAnsi="Arial Narrow"/>
          <w:sz w:val="24"/>
        </w:rPr>
        <w:t xml:space="preserve">A Receita Municipal foi estimada em </w:t>
      </w:r>
      <w:r w:rsidRPr="003909C9">
        <w:rPr>
          <w:rFonts w:ascii="Arial Narrow" w:hAnsi="Arial Narrow"/>
          <w:b/>
          <w:bCs/>
          <w:sz w:val="24"/>
        </w:rPr>
        <w:t>R$ 85.500.000,00 (oitenta e cinco milhões e quinhentos mil reais)</w:t>
      </w:r>
      <w:r w:rsidRPr="003909C9">
        <w:rPr>
          <w:rFonts w:ascii="Arial Narrow" w:hAnsi="Arial Narrow"/>
          <w:sz w:val="24"/>
        </w:rPr>
        <w:t>, observando-se critérios de prudência, mediante análise do comportamento histórico das arrecadações próprias e transferências constitucionais, bem como projeções oficiais da União e do Estado.</w:t>
      </w:r>
    </w:p>
    <w:p w14:paraId="4605C857" w14:textId="77777777" w:rsidR="003909C9" w:rsidRPr="003909C9" w:rsidRDefault="003909C9" w:rsidP="003909C9">
      <w:pPr>
        <w:ind w:firstLine="2835"/>
        <w:jc w:val="both"/>
        <w:rPr>
          <w:rFonts w:ascii="Arial Narrow" w:hAnsi="Arial Narrow"/>
          <w:sz w:val="24"/>
        </w:rPr>
      </w:pPr>
      <w:r w:rsidRPr="003909C9">
        <w:rPr>
          <w:rFonts w:ascii="Arial Narrow" w:hAnsi="Arial Narrow"/>
          <w:sz w:val="24"/>
        </w:rPr>
        <w:t>A Despesa foi fixada em igual valor, obedecendo à regra do equilíbrio orçamentário, e encontra-se distribuída entre os diversos órgãos da Administração Municipal, contemplando as funções de governo, programas e ações, em conformidade com as necessidades da coletividade e as competências legais do Município.</w:t>
      </w:r>
    </w:p>
    <w:p w14:paraId="66E39D46" w14:textId="77777777" w:rsidR="003909C9" w:rsidRPr="003909C9" w:rsidRDefault="003909C9" w:rsidP="003909C9">
      <w:pPr>
        <w:ind w:firstLine="2835"/>
        <w:jc w:val="both"/>
        <w:rPr>
          <w:rFonts w:ascii="Arial Narrow" w:hAnsi="Arial Narrow"/>
          <w:sz w:val="24"/>
        </w:rPr>
      </w:pPr>
      <w:r w:rsidRPr="003909C9">
        <w:rPr>
          <w:rFonts w:ascii="Arial Narrow" w:hAnsi="Arial Narrow"/>
          <w:sz w:val="24"/>
        </w:rPr>
        <w:t xml:space="preserve">No total da despesa, destaca-se a prioridade conferida às áreas de </w:t>
      </w:r>
      <w:r w:rsidRPr="003909C9">
        <w:rPr>
          <w:rFonts w:ascii="Arial Narrow" w:hAnsi="Arial Narrow"/>
          <w:b/>
          <w:bCs/>
          <w:sz w:val="24"/>
        </w:rPr>
        <w:t>Educação (R$ 23,6 milhões)</w:t>
      </w:r>
      <w:r w:rsidRPr="003909C9">
        <w:rPr>
          <w:rFonts w:ascii="Arial Narrow" w:hAnsi="Arial Narrow"/>
          <w:sz w:val="24"/>
        </w:rPr>
        <w:t xml:space="preserve"> e </w:t>
      </w:r>
      <w:r w:rsidRPr="003909C9">
        <w:rPr>
          <w:rFonts w:ascii="Arial Narrow" w:hAnsi="Arial Narrow"/>
          <w:b/>
          <w:bCs/>
          <w:sz w:val="24"/>
        </w:rPr>
        <w:t>Saúde (R$ 24,9 milhões)</w:t>
      </w:r>
      <w:r w:rsidRPr="003909C9">
        <w:rPr>
          <w:rFonts w:ascii="Arial Narrow" w:hAnsi="Arial Narrow"/>
          <w:sz w:val="24"/>
        </w:rPr>
        <w:t xml:space="preserve">, em atendimento aos mínimos constitucionais de aplicação de recursos nestes setores, assegurando a continuidade das políticas públicas essenciais. Ressalta-se, ainda, a destinação de recursos significativos para </w:t>
      </w:r>
      <w:r w:rsidRPr="003909C9">
        <w:rPr>
          <w:rFonts w:ascii="Arial Narrow" w:hAnsi="Arial Narrow"/>
          <w:b/>
          <w:bCs/>
          <w:sz w:val="24"/>
        </w:rPr>
        <w:t>Infraestrutura (R$ 9,2 milhões)</w:t>
      </w:r>
      <w:r w:rsidRPr="003909C9">
        <w:rPr>
          <w:rFonts w:ascii="Arial Narrow" w:hAnsi="Arial Narrow"/>
          <w:sz w:val="24"/>
        </w:rPr>
        <w:t xml:space="preserve">, </w:t>
      </w:r>
      <w:r w:rsidRPr="003909C9">
        <w:rPr>
          <w:rFonts w:ascii="Arial Narrow" w:hAnsi="Arial Narrow"/>
          <w:b/>
          <w:bCs/>
          <w:sz w:val="24"/>
        </w:rPr>
        <w:t>Assistência Social (R$ 3,9 milhões)</w:t>
      </w:r>
      <w:r w:rsidRPr="003909C9">
        <w:rPr>
          <w:rFonts w:ascii="Arial Narrow" w:hAnsi="Arial Narrow"/>
          <w:sz w:val="24"/>
        </w:rPr>
        <w:t xml:space="preserve"> e </w:t>
      </w:r>
      <w:r w:rsidRPr="003909C9">
        <w:rPr>
          <w:rFonts w:ascii="Arial Narrow" w:hAnsi="Arial Narrow"/>
          <w:b/>
          <w:bCs/>
          <w:sz w:val="24"/>
        </w:rPr>
        <w:t>Agricultura (R$ 2,0 milhões)</w:t>
      </w:r>
      <w:r w:rsidRPr="003909C9">
        <w:rPr>
          <w:rFonts w:ascii="Arial Narrow" w:hAnsi="Arial Narrow"/>
          <w:sz w:val="24"/>
        </w:rPr>
        <w:t>, refletindo o compromisso do Município com o desenvolvimento local e a melhoria da qualidade de vida da população.</w:t>
      </w:r>
    </w:p>
    <w:p w14:paraId="4515874E" w14:textId="77777777" w:rsidR="003909C9" w:rsidRPr="003909C9" w:rsidRDefault="003909C9" w:rsidP="003909C9">
      <w:pPr>
        <w:ind w:firstLine="2835"/>
        <w:jc w:val="both"/>
        <w:rPr>
          <w:rFonts w:ascii="Arial Narrow" w:hAnsi="Arial Narrow"/>
          <w:sz w:val="24"/>
        </w:rPr>
      </w:pPr>
      <w:r w:rsidRPr="003909C9">
        <w:rPr>
          <w:rFonts w:ascii="Arial Narrow" w:hAnsi="Arial Narrow"/>
          <w:sz w:val="24"/>
        </w:rPr>
        <w:t>O Projeto de Lei também observa as disposições da Lei de Responsabilidade Fiscal quanto à fixação da Reserva de Contingência, ao equilíbrio fiscal e à transparência na alocação dos recursos públicos.</w:t>
      </w:r>
    </w:p>
    <w:p w14:paraId="65F4A55C" w14:textId="77777777" w:rsidR="003909C9" w:rsidRPr="003909C9" w:rsidRDefault="003909C9" w:rsidP="003909C9">
      <w:pPr>
        <w:ind w:firstLine="2835"/>
        <w:jc w:val="both"/>
        <w:rPr>
          <w:rFonts w:ascii="Arial Narrow" w:hAnsi="Arial Narrow"/>
          <w:sz w:val="24"/>
        </w:rPr>
      </w:pPr>
      <w:r w:rsidRPr="003909C9">
        <w:rPr>
          <w:rFonts w:ascii="Arial Narrow" w:hAnsi="Arial Narrow"/>
          <w:sz w:val="24"/>
        </w:rPr>
        <w:t xml:space="preserve">Dessa forma, </w:t>
      </w:r>
      <w:r w:rsidRPr="003909C9">
        <w:rPr>
          <w:rFonts w:ascii="Arial Narrow" w:hAnsi="Arial Narrow"/>
          <w:b/>
          <w:bCs/>
          <w:sz w:val="24"/>
        </w:rPr>
        <w:t>o presente Projeto de Lei da LOA 2026 busca assegurar a execução das políticas públicas municipais de forma planejada, responsável e transparente</w:t>
      </w:r>
      <w:r w:rsidRPr="003909C9">
        <w:rPr>
          <w:rFonts w:ascii="Arial Narrow" w:hAnsi="Arial Narrow"/>
          <w:sz w:val="24"/>
        </w:rPr>
        <w:t>, alinhando as demandas da comunidade às possibilidades financeiras do Município.</w:t>
      </w:r>
    </w:p>
    <w:p w14:paraId="75789515" w14:textId="77777777" w:rsidR="003909C9" w:rsidRPr="003909C9" w:rsidRDefault="003909C9" w:rsidP="003909C9">
      <w:pPr>
        <w:ind w:firstLine="2835"/>
        <w:jc w:val="both"/>
        <w:rPr>
          <w:rFonts w:ascii="Arial Narrow" w:hAnsi="Arial Narrow"/>
          <w:sz w:val="24"/>
        </w:rPr>
      </w:pPr>
      <w:r w:rsidRPr="003909C9">
        <w:rPr>
          <w:rFonts w:ascii="Arial Narrow" w:hAnsi="Arial Narrow"/>
          <w:sz w:val="24"/>
        </w:rPr>
        <w:t>Submeto, pois, à consideração dos nobres Vereadores este Projeto de Lei, confiando em sua aprovação.</w:t>
      </w:r>
    </w:p>
    <w:p w14:paraId="4023BF17" w14:textId="77777777" w:rsidR="003909C9" w:rsidRDefault="003909C9" w:rsidP="003909C9">
      <w:pPr>
        <w:ind w:firstLine="2835"/>
        <w:jc w:val="both"/>
        <w:rPr>
          <w:rFonts w:ascii="Arial Narrow" w:hAnsi="Arial Narrow"/>
          <w:b/>
          <w:bCs/>
          <w:sz w:val="24"/>
        </w:rPr>
      </w:pPr>
    </w:p>
    <w:p w14:paraId="2DFC3E97" w14:textId="6D09A440" w:rsidR="003909C9" w:rsidRPr="00006D8A" w:rsidRDefault="003909C9" w:rsidP="00006D8A">
      <w:pPr>
        <w:ind w:firstLine="2835"/>
        <w:jc w:val="both"/>
        <w:rPr>
          <w:rFonts w:ascii="Arial Narrow" w:hAnsi="Arial Narrow"/>
          <w:sz w:val="24"/>
        </w:rPr>
      </w:pPr>
      <w:r w:rsidRPr="00006D8A">
        <w:rPr>
          <w:rFonts w:ascii="Arial Narrow" w:hAnsi="Arial Narrow"/>
          <w:sz w:val="24"/>
        </w:rPr>
        <w:t>Gabinete do Prefeito Municipal de Porto dos Gaúchos/MT, 2</w:t>
      </w:r>
      <w:r w:rsidR="00006D8A">
        <w:rPr>
          <w:rFonts w:ascii="Arial Narrow" w:hAnsi="Arial Narrow"/>
          <w:sz w:val="24"/>
        </w:rPr>
        <w:t xml:space="preserve">9 </w:t>
      </w:r>
      <w:proofErr w:type="gramStart"/>
      <w:r w:rsidRPr="00006D8A">
        <w:rPr>
          <w:rFonts w:ascii="Arial Narrow" w:hAnsi="Arial Narrow"/>
          <w:sz w:val="24"/>
        </w:rPr>
        <w:t>de  agosto</w:t>
      </w:r>
      <w:proofErr w:type="gramEnd"/>
      <w:r w:rsidRPr="00006D8A">
        <w:rPr>
          <w:rFonts w:ascii="Arial Narrow" w:hAnsi="Arial Narrow"/>
          <w:sz w:val="24"/>
        </w:rPr>
        <w:t xml:space="preserve"> de 2025.</w:t>
      </w:r>
    </w:p>
    <w:p w14:paraId="40F9F95A" w14:textId="33F4CAD6" w:rsidR="003909C9" w:rsidRDefault="003909C9" w:rsidP="003909C9">
      <w:pPr>
        <w:ind w:firstLine="2835"/>
        <w:jc w:val="both"/>
        <w:rPr>
          <w:rFonts w:ascii="Arial Narrow" w:hAnsi="Arial Narrow"/>
          <w:sz w:val="24"/>
        </w:rPr>
      </w:pPr>
    </w:p>
    <w:p w14:paraId="72EE4857" w14:textId="77777777" w:rsidR="004E798F" w:rsidRDefault="004E798F" w:rsidP="003909C9">
      <w:pPr>
        <w:ind w:firstLine="2835"/>
        <w:jc w:val="both"/>
        <w:rPr>
          <w:rFonts w:ascii="Arial Narrow" w:hAnsi="Arial Narrow"/>
          <w:sz w:val="24"/>
        </w:rPr>
      </w:pPr>
    </w:p>
    <w:p w14:paraId="31554299" w14:textId="77777777" w:rsidR="004E798F" w:rsidRDefault="004E798F" w:rsidP="00006D8A">
      <w:pPr>
        <w:ind w:firstLine="2835"/>
        <w:jc w:val="center"/>
        <w:rPr>
          <w:rFonts w:ascii="Arial Narrow" w:hAnsi="Arial Narrow"/>
          <w:sz w:val="24"/>
        </w:rPr>
      </w:pPr>
    </w:p>
    <w:p w14:paraId="334B32A8" w14:textId="77777777" w:rsidR="004E798F" w:rsidRDefault="004E798F" w:rsidP="00006D8A">
      <w:pPr>
        <w:ind w:firstLine="2835"/>
        <w:jc w:val="center"/>
        <w:rPr>
          <w:rFonts w:ascii="Arial Narrow" w:hAnsi="Arial Narrow"/>
          <w:sz w:val="24"/>
        </w:rPr>
      </w:pPr>
    </w:p>
    <w:p w14:paraId="50DFCB02" w14:textId="610CEDC9" w:rsidR="003909C9" w:rsidRPr="003909C9" w:rsidRDefault="003909C9" w:rsidP="00006D8A">
      <w:pPr>
        <w:jc w:val="center"/>
        <w:rPr>
          <w:rFonts w:ascii="Arial Narrow" w:hAnsi="Arial Narrow"/>
          <w:sz w:val="24"/>
        </w:rPr>
      </w:pPr>
      <w:r w:rsidRPr="003909C9">
        <w:rPr>
          <w:rFonts w:ascii="Arial Narrow" w:hAnsi="Arial Narrow"/>
          <w:b/>
          <w:bCs/>
          <w:sz w:val="24"/>
        </w:rPr>
        <w:t>VANDERLEI ANT</w:t>
      </w:r>
      <w:r w:rsidR="00006D8A">
        <w:rPr>
          <w:rFonts w:ascii="Arial Narrow" w:hAnsi="Arial Narrow"/>
          <w:b/>
          <w:bCs/>
          <w:sz w:val="24"/>
        </w:rPr>
        <w:t>O</w:t>
      </w:r>
      <w:r w:rsidRPr="003909C9">
        <w:rPr>
          <w:rFonts w:ascii="Arial Narrow" w:hAnsi="Arial Narrow"/>
          <w:b/>
          <w:bCs/>
          <w:sz w:val="24"/>
        </w:rPr>
        <w:t>NIO DE ABREU</w:t>
      </w:r>
      <w:r w:rsidRPr="003909C9">
        <w:rPr>
          <w:rFonts w:ascii="Arial Narrow" w:hAnsi="Arial Narrow"/>
          <w:sz w:val="24"/>
        </w:rPr>
        <w:br/>
        <w:t>Prefeito Municipal</w:t>
      </w:r>
    </w:p>
    <w:p w14:paraId="191A4F58" w14:textId="5F176B04" w:rsidR="000F5775" w:rsidRPr="00694732" w:rsidRDefault="000F5775" w:rsidP="00006D8A">
      <w:pPr>
        <w:ind w:firstLine="2835"/>
        <w:jc w:val="center"/>
      </w:pPr>
    </w:p>
    <w:sectPr w:rsidR="000F5775" w:rsidRPr="00694732" w:rsidSect="00DE35E3">
      <w:headerReference w:type="default" r:id="rId8"/>
      <w:footerReference w:type="default" r:id="rId9"/>
      <w:pgSz w:w="11907" w:h="16840" w:code="9"/>
      <w:pgMar w:top="1418" w:right="1418" w:bottom="1134" w:left="1418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27411" w14:textId="77777777" w:rsidR="001E38A9" w:rsidRDefault="001E38A9" w:rsidP="007F04B8">
      <w:r>
        <w:separator/>
      </w:r>
    </w:p>
  </w:endnote>
  <w:endnote w:type="continuationSeparator" w:id="0">
    <w:p w14:paraId="7A437D9A" w14:textId="77777777" w:rsidR="001E38A9" w:rsidRDefault="001E38A9" w:rsidP="007F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4864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E0C0E0" w14:textId="1D19B5FB" w:rsidR="00106F05" w:rsidRPr="008B6A4E" w:rsidRDefault="009266F5" w:rsidP="008B6A4E">
            <w:pPr>
              <w:pStyle w:val="Rodap"/>
              <w:jc w:val="right"/>
            </w:pPr>
            <w:r w:rsidRPr="009266F5">
              <w:rPr>
                <w:sz w:val="18"/>
                <w:szCs w:val="18"/>
              </w:rPr>
              <w:t xml:space="preserve">Projeto de Lei n.º 048/2025 - </w:t>
            </w:r>
            <w:r w:rsidR="00106F05" w:rsidRPr="009266F5">
              <w:rPr>
                <w:sz w:val="18"/>
                <w:szCs w:val="18"/>
              </w:rPr>
              <w:t xml:space="preserve">Página </w:t>
            </w:r>
            <w:r w:rsidR="00106F05" w:rsidRPr="009266F5">
              <w:rPr>
                <w:b/>
                <w:bCs/>
                <w:sz w:val="18"/>
                <w:szCs w:val="18"/>
              </w:rPr>
              <w:fldChar w:fldCharType="begin"/>
            </w:r>
            <w:r w:rsidR="00106F05" w:rsidRPr="009266F5">
              <w:rPr>
                <w:b/>
                <w:bCs/>
                <w:sz w:val="18"/>
                <w:szCs w:val="18"/>
              </w:rPr>
              <w:instrText>PAGE</w:instrText>
            </w:r>
            <w:r w:rsidR="00106F05" w:rsidRPr="009266F5">
              <w:rPr>
                <w:b/>
                <w:bCs/>
                <w:sz w:val="18"/>
                <w:szCs w:val="18"/>
              </w:rPr>
              <w:fldChar w:fldCharType="separate"/>
            </w:r>
            <w:r w:rsidR="00F40D53" w:rsidRPr="009266F5">
              <w:rPr>
                <w:b/>
                <w:bCs/>
                <w:noProof/>
                <w:sz w:val="18"/>
                <w:szCs w:val="18"/>
              </w:rPr>
              <w:t>1</w:t>
            </w:r>
            <w:r w:rsidR="00106F05" w:rsidRPr="009266F5">
              <w:rPr>
                <w:b/>
                <w:bCs/>
                <w:sz w:val="18"/>
                <w:szCs w:val="18"/>
              </w:rPr>
              <w:fldChar w:fldCharType="end"/>
            </w:r>
            <w:r w:rsidR="00106F05" w:rsidRPr="009266F5">
              <w:rPr>
                <w:sz w:val="18"/>
                <w:szCs w:val="18"/>
              </w:rPr>
              <w:t xml:space="preserve"> de </w:t>
            </w:r>
            <w:r w:rsidR="00106F05" w:rsidRPr="009266F5">
              <w:rPr>
                <w:b/>
                <w:bCs/>
                <w:sz w:val="18"/>
                <w:szCs w:val="18"/>
              </w:rPr>
              <w:fldChar w:fldCharType="begin"/>
            </w:r>
            <w:r w:rsidR="00106F05" w:rsidRPr="009266F5">
              <w:rPr>
                <w:b/>
                <w:bCs/>
                <w:sz w:val="18"/>
                <w:szCs w:val="18"/>
              </w:rPr>
              <w:instrText>NUMPAGES</w:instrText>
            </w:r>
            <w:r w:rsidR="00106F05" w:rsidRPr="009266F5">
              <w:rPr>
                <w:b/>
                <w:bCs/>
                <w:sz w:val="18"/>
                <w:szCs w:val="18"/>
              </w:rPr>
              <w:fldChar w:fldCharType="separate"/>
            </w:r>
            <w:r w:rsidR="00F40D53" w:rsidRPr="009266F5">
              <w:rPr>
                <w:b/>
                <w:bCs/>
                <w:noProof/>
                <w:sz w:val="18"/>
                <w:szCs w:val="18"/>
              </w:rPr>
              <w:t>6</w:t>
            </w:r>
            <w:r w:rsidR="00106F05" w:rsidRPr="009266F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540B5E" w14:textId="77777777" w:rsidR="00106F05" w:rsidRDefault="00106F05" w:rsidP="008B6A4E">
    <w:pPr>
      <w:pStyle w:val="SemEspaamento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Estado de Mato Grosso, Porto dos Gaúchos - Praça Leopoldina </w:t>
    </w:r>
    <w:proofErr w:type="spellStart"/>
    <w:r>
      <w:rPr>
        <w:rFonts w:ascii="Times New Roman" w:hAnsi="Times New Roman"/>
        <w:sz w:val="20"/>
        <w:szCs w:val="20"/>
      </w:rPr>
      <w:t>Wilke</w:t>
    </w:r>
    <w:proofErr w:type="spellEnd"/>
    <w:r>
      <w:rPr>
        <w:rFonts w:ascii="Times New Roman" w:hAnsi="Times New Roman"/>
        <w:sz w:val="20"/>
        <w:szCs w:val="20"/>
      </w:rPr>
      <w:t>, 19 - Caixa Postal 15 - CEP: 78.560-000</w:t>
    </w:r>
  </w:p>
  <w:p w14:paraId="2045059E" w14:textId="77777777" w:rsidR="00106F05" w:rsidRDefault="00106F05" w:rsidP="008B6A4E">
    <w:pPr>
      <w:pStyle w:val="Rodap"/>
      <w:pBdr>
        <w:top w:val="single" w:sz="4" w:space="1" w:color="auto"/>
      </w:pBdr>
      <w:jc w:val="center"/>
    </w:pPr>
    <w:r>
      <w:rPr>
        <w:sz w:val="20"/>
        <w:szCs w:val="20"/>
      </w:rPr>
      <w:t>www.portodosgauchos.mt.gov.br - Fone: 66 3526 2000 - CNPJ 03.204.187/0001-33</w:t>
    </w:r>
  </w:p>
  <w:p w14:paraId="12F54A87" w14:textId="77777777" w:rsidR="00106F05" w:rsidRDefault="00106F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EC43" w14:textId="77777777" w:rsidR="001E38A9" w:rsidRDefault="001E38A9" w:rsidP="007F04B8">
      <w:r>
        <w:separator/>
      </w:r>
    </w:p>
  </w:footnote>
  <w:footnote w:type="continuationSeparator" w:id="0">
    <w:p w14:paraId="5AEADAB5" w14:textId="77777777" w:rsidR="001E38A9" w:rsidRDefault="001E38A9" w:rsidP="007F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614D" w14:textId="77777777" w:rsidR="00106F05" w:rsidRDefault="00106F05">
    <w:pPr>
      <w:pStyle w:val="Cabealho"/>
    </w:pPr>
    <w:r>
      <w:rPr>
        <w:noProof/>
        <w:lang w:eastAsia="pt-BR"/>
      </w:rPr>
      <w:drawing>
        <wp:inline distT="0" distB="0" distL="0" distR="0" wp14:anchorId="1CA147B0" wp14:editId="7247EEF8">
          <wp:extent cx="6084000" cy="881461"/>
          <wp:effectExtent l="0" t="0" r="0" b="0"/>
          <wp:docPr id="1488531143" name="Imagem 1488531143" descr="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Picture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0" cy="88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3AA5"/>
    <w:multiLevelType w:val="hybridMultilevel"/>
    <w:tmpl w:val="BACA4628"/>
    <w:lvl w:ilvl="0" w:tplc="F6B0480E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2E6F174A"/>
    <w:multiLevelType w:val="hybridMultilevel"/>
    <w:tmpl w:val="48CC52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344402">
    <w:abstractNumId w:val="1"/>
  </w:num>
  <w:num w:numId="2" w16cid:durableId="69423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CE"/>
    <w:rsid w:val="00002B50"/>
    <w:rsid w:val="00003176"/>
    <w:rsid w:val="000047CD"/>
    <w:rsid w:val="00006D8A"/>
    <w:rsid w:val="00007B77"/>
    <w:rsid w:val="00021857"/>
    <w:rsid w:val="00026192"/>
    <w:rsid w:val="0003068F"/>
    <w:rsid w:val="0003513D"/>
    <w:rsid w:val="00035346"/>
    <w:rsid w:val="00037172"/>
    <w:rsid w:val="000479F0"/>
    <w:rsid w:val="00051B09"/>
    <w:rsid w:val="000546A3"/>
    <w:rsid w:val="00060565"/>
    <w:rsid w:val="000657C2"/>
    <w:rsid w:val="000837B2"/>
    <w:rsid w:val="00085F6C"/>
    <w:rsid w:val="00087006"/>
    <w:rsid w:val="00087073"/>
    <w:rsid w:val="00087CE4"/>
    <w:rsid w:val="00093D50"/>
    <w:rsid w:val="00094196"/>
    <w:rsid w:val="000A58B2"/>
    <w:rsid w:val="000B1C7D"/>
    <w:rsid w:val="000D2561"/>
    <w:rsid w:val="000E146B"/>
    <w:rsid w:val="000E1EBE"/>
    <w:rsid w:val="000E1FF0"/>
    <w:rsid w:val="000F2C16"/>
    <w:rsid w:val="000F3356"/>
    <w:rsid w:val="000F4248"/>
    <w:rsid w:val="000F47A4"/>
    <w:rsid w:val="000F5430"/>
    <w:rsid w:val="000F5775"/>
    <w:rsid w:val="000F764F"/>
    <w:rsid w:val="00106F05"/>
    <w:rsid w:val="0011017E"/>
    <w:rsid w:val="00111EA7"/>
    <w:rsid w:val="0012113D"/>
    <w:rsid w:val="001211F7"/>
    <w:rsid w:val="00122BF7"/>
    <w:rsid w:val="00126702"/>
    <w:rsid w:val="001340EF"/>
    <w:rsid w:val="00135E87"/>
    <w:rsid w:val="001435BD"/>
    <w:rsid w:val="00151D54"/>
    <w:rsid w:val="0015412B"/>
    <w:rsid w:val="00166FBA"/>
    <w:rsid w:val="001725CA"/>
    <w:rsid w:val="00176BD1"/>
    <w:rsid w:val="0018593A"/>
    <w:rsid w:val="00187A61"/>
    <w:rsid w:val="001A0D64"/>
    <w:rsid w:val="001A0F84"/>
    <w:rsid w:val="001A45BE"/>
    <w:rsid w:val="001B0058"/>
    <w:rsid w:val="001B2BC4"/>
    <w:rsid w:val="001B3CC8"/>
    <w:rsid w:val="001B54ED"/>
    <w:rsid w:val="001B6288"/>
    <w:rsid w:val="001B7C92"/>
    <w:rsid w:val="001C08E1"/>
    <w:rsid w:val="001D1AAB"/>
    <w:rsid w:val="001D21C7"/>
    <w:rsid w:val="001D37B8"/>
    <w:rsid w:val="001D420C"/>
    <w:rsid w:val="001E3276"/>
    <w:rsid w:val="001E38A9"/>
    <w:rsid w:val="001F00A4"/>
    <w:rsid w:val="001F3CE2"/>
    <w:rsid w:val="001F4560"/>
    <w:rsid w:val="0020689F"/>
    <w:rsid w:val="002107F6"/>
    <w:rsid w:val="00211816"/>
    <w:rsid w:val="00226A3C"/>
    <w:rsid w:val="0023279E"/>
    <w:rsid w:val="002444F4"/>
    <w:rsid w:val="00245104"/>
    <w:rsid w:val="00251109"/>
    <w:rsid w:val="00253161"/>
    <w:rsid w:val="00254348"/>
    <w:rsid w:val="00254EEE"/>
    <w:rsid w:val="00260318"/>
    <w:rsid w:val="002620FF"/>
    <w:rsid w:val="002652B0"/>
    <w:rsid w:val="002656B4"/>
    <w:rsid w:val="00270F6B"/>
    <w:rsid w:val="00274C95"/>
    <w:rsid w:val="00276B0A"/>
    <w:rsid w:val="00281F83"/>
    <w:rsid w:val="00282434"/>
    <w:rsid w:val="00287751"/>
    <w:rsid w:val="002B3540"/>
    <w:rsid w:val="002B4399"/>
    <w:rsid w:val="002B4B49"/>
    <w:rsid w:val="002E4CBE"/>
    <w:rsid w:val="002E6688"/>
    <w:rsid w:val="002E7F54"/>
    <w:rsid w:val="002F0131"/>
    <w:rsid w:val="002F39C3"/>
    <w:rsid w:val="002F4143"/>
    <w:rsid w:val="002F4B97"/>
    <w:rsid w:val="00303771"/>
    <w:rsid w:val="003224EB"/>
    <w:rsid w:val="0032583B"/>
    <w:rsid w:val="003311CD"/>
    <w:rsid w:val="003315D6"/>
    <w:rsid w:val="0033261B"/>
    <w:rsid w:val="00335232"/>
    <w:rsid w:val="0034356D"/>
    <w:rsid w:val="0034588E"/>
    <w:rsid w:val="00346585"/>
    <w:rsid w:val="0037192E"/>
    <w:rsid w:val="00371FFA"/>
    <w:rsid w:val="0037293D"/>
    <w:rsid w:val="003739F3"/>
    <w:rsid w:val="003749A5"/>
    <w:rsid w:val="0037627B"/>
    <w:rsid w:val="00382C6D"/>
    <w:rsid w:val="0038375D"/>
    <w:rsid w:val="00385DD5"/>
    <w:rsid w:val="003909C9"/>
    <w:rsid w:val="0039573B"/>
    <w:rsid w:val="003A306E"/>
    <w:rsid w:val="003A3ABE"/>
    <w:rsid w:val="003B68BE"/>
    <w:rsid w:val="003B748C"/>
    <w:rsid w:val="003E1307"/>
    <w:rsid w:val="003E77E4"/>
    <w:rsid w:val="003F401E"/>
    <w:rsid w:val="003F44D1"/>
    <w:rsid w:val="0040291A"/>
    <w:rsid w:val="00414D5D"/>
    <w:rsid w:val="00415AD1"/>
    <w:rsid w:val="0042149A"/>
    <w:rsid w:val="00425FEA"/>
    <w:rsid w:val="004261B6"/>
    <w:rsid w:val="00433584"/>
    <w:rsid w:val="0044037C"/>
    <w:rsid w:val="00441D33"/>
    <w:rsid w:val="00447A8A"/>
    <w:rsid w:val="00451938"/>
    <w:rsid w:val="00455878"/>
    <w:rsid w:val="004560C4"/>
    <w:rsid w:val="00457CF4"/>
    <w:rsid w:val="00462FEB"/>
    <w:rsid w:val="00464E23"/>
    <w:rsid w:val="004736D6"/>
    <w:rsid w:val="00474E0E"/>
    <w:rsid w:val="00481CA6"/>
    <w:rsid w:val="00494444"/>
    <w:rsid w:val="004956CD"/>
    <w:rsid w:val="00496874"/>
    <w:rsid w:val="004A0498"/>
    <w:rsid w:val="004A132A"/>
    <w:rsid w:val="004A1A67"/>
    <w:rsid w:val="004A6C2C"/>
    <w:rsid w:val="004B007E"/>
    <w:rsid w:val="004B57F0"/>
    <w:rsid w:val="004C0445"/>
    <w:rsid w:val="004D258B"/>
    <w:rsid w:val="004E5142"/>
    <w:rsid w:val="004E77C7"/>
    <w:rsid w:val="004E798F"/>
    <w:rsid w:val="005070E0"/>
    <w:rsid w:val="005118DC"/>
    <w:rsid w:val="00512973"/>
    <w:rsid w:val="00523CA7"/>
    <w:rsid w:val="005273C4"/>
    <w:rsid w:val="0053041B"/>
    <w:rsid w:val="005420A2"/>
    <w:rsid w:val="00544A4A"/>
    <w:rsid w:val="0057330D"/>
    <w:rsid w:val="00581C2A"/>
    <w:rsid w:val="005846C6"/>
    <w:rsid w:val="00584B71"/>
    <w:rsid w:val="00586579"/>
    <w:rsid w:val="00587846"/>
    <w:rsid w:val="005938D6"/>
    <w:rsid w:val="00593997"/>
    <w:rsid w:val="005A3FDB"/>
    <w:rsid w:val="005B4C12"/>
    <w:rsid w:val="005B6FD0"/>
    <w:rsid w:val="005B7790"/>
    <w:rsid w:val="005D3664"/>
    <w:rsid w:val="005E1C4F"/>
    <w:rsid w:val="005F2726"/>
    <w:rsid w:val="005F34A2"/>
    <w:rsid w:val="005F4F83"/>
    <w:rsid w:val="005F6DD2"/>
    <w:rsid w:val="006009A6"/>
    <w:rsid w:val="00602441"/>
    <w:rsid w:val="00606D18"/>
    <w:rsid w:val="006168FD"/>
    <w:rsid w:val="00621C0C"/>
    <w:rsid w:val="006249F2"/>
    <w:rsid w:val="00625543"/>
    <w:rsid w:val="00625EA2"/>
    <w:rsid w:val="006271AA"/>
    <w:rsid w:val="0063594F"/>
    <w:rsid w:val="00636D8E"/>
    <w:rsid w:val="0065683D"/>
    <w:rsid w:val="00663766"/>
    <w:rsid w:val="00666C83"/>
    <w:rsid w:val="00667D63"/>
    <w:rsid w:val="0067392F"/>
    <w:rsid w:val="00676E7C"/>
    <w:rsid w:val="006865AC"/>
    <w:rsid w:val="00687889"/>
    <w:rsid w:val="0069160C"/>
    <w:rsid w:val="00694146"/>
    <w:rsid w:val="00694732"/>
    <w:rsid w:val="00696B59"/>
    <w:rsid w:val="006A378F"/>
    <w:rsid w:val="006A642F"/>
    <w:rsid w:val="006B2591"/>
    <w:rsid w:val="006C0218"/>
    <w:rsid w:val="006C14EA"/>
    <w:rsid w:val="006C7935"/>
    <w:rsid w:val="006D65AC"/>
    <w:rsid w:val="006D7E2F"/>
    <w:rsid w:val="006E3EF1"/>
    <w:rsid w:val="006E5B9F"/>
    <w:rsid w:val="00702306"/>
    <w:rsid w:val="00704097"/>
    <w:rsid w:val="007059BB"/>
    <w:rsid w:val="00713D1D"/>
    <w:rsid w:val="00717EF2"/>
    <w:rsid w:val="00726537"/>
    <w:rsid w:val="00731D78"/>
    <w:rsid w:val="007349F7"/>
    <w:rsid w:val="00737CA5"/>
    <w:rsid w:val="0076054A"/>
    <w:rsid w:val="0076199F"/>
    <w:rsid w:val="00761DAA"/>
    <w:rsid w:val="00765A03"/>
    <w:rsid w:val="00774DC7"/>
    <w:rsid w:val="007758C0"/>
    <w:rsid w:val="00776A81"/>
    <w:rsid w:val="00792F08"/>
    <w:rsid w:val="00794F91"/>
    <w:rsid w:val="007957BF"/>
    <w:rsid w:val="007957E4"/>
    <w:rsid w:val="00796E7E"/>
    <w:rsid w:val="007A216E"/>
    <w:rsid w:val="007A4FD5"/>
    <w:rsid w:val="007B6689"/>
    <w:rsid w:val="007C0BBA"/>
    <w:rsid w:val="007C311E"/>
    <w:rsid w:val="007D23AA"/>
    <w:rsid w:val="007E0675"/>
    <w:rsid w:val="007E146B"/>
    <w:rsid w:val="007E743A"/>
    <w:rsid w:val="007F04B8"/>
    <w:rsid w:val="007F1CA6"/>
    <w:rsid w:val="007F2C33"/>
    <w:rsid w:val="007F46C2"/>
    <w:rsid w:val="00804605"/>
    <w:rsid w:val="008100BA"/>
    <w:rsid w:val="0081185D"/>
    <w:rsid w:val="00824FDF"/>
    <w:rsid w:val="0083289B"/>
    <w:rsid w:val="00835869"/>
    <w:rsid w:val="00835BD8"/>
    <w:rsid w:val="0083667D"/>
    <w:rsid w:val="00836834"/>
    <w:rsid w:val="00847A6B"/>
    <w:rsid w:val="00866A37"/>
    <w:rsid w:val="00867F43"/>
    <w:rsid w:val="00880521"/>
    <w:rsid w:val="00881BCC"/>
    <w:rsid w:val="008912AD"/>
    <w:rsid w:val="00892299"/>
    <w:rsid w:val="00892AA4"/>
    <w:rsid w:val="008A0B20"/>
    <w:rsid w:val="008A12EB"/>
    <w:rsid w:val="008A742D"/>
    <w:rsid w:val="008A74B3"/>
    <w:rsid w:val="008B13C9"/>
    <w:rsid w:val="008B2BFB"/>
    <w:rsid w:val="008B6A4E"/>
    <w:rsid w:val="008C38F5"/>
    <w:rsid w:val="008C63DA"/>
    <w:rsid w:val="008D02C6"/>
    <w:rsid w:val="008D3932"/>
    <w:rsid w:val="008D6CDD"/>
    <w:rsid w:val="008D702A"/>
    <w:rsid w:val="008F49FA"/>
    <w:rsid w:val="0090485B"/>
    <w:rsid w:val="00906AAA"/>
    <w:rsid w:val="0090747F"/>
    <w:rsid w:val="00911B9E"/>
    <w:rsid w:val="00921586"/>
    <w:rsid w:val="00922887"/>
    <w:rsid w:val="009266F5"/>
    <w:rsid w:val="009478E2"/>
    <w:rsid w:val="009570FA"/>
    <w:rsid w:val="00957DF9"/>
    <w:rsid w:val="00963E28"/>
    <w:rsid w:val="0096797C"/>
    <w:rsid w:val="009708F9"/>
    <w:rsid w:val="00980EF7"/>
    <w:rsid w:val="009902F5"/>
    <w:rsid w:val="00994A2B"/>
    <w:rsid w:val="00997F7D"/>
    <w:rsid w:val="009B1278"/>
    <w:rsid w:val="009B2D7E"/>
    <w:rsid w:val="009B5B7B"/>
    <w:rsid w:val="009C3FEA"/>
    <w:rsid w:val="009C60FE"/>
    <w:rsid w:val="009E444C"/>
    <w:rsid w:val="009E690E"/>
    <w:rsid w:val="009F1A0B"/>
    <w:rsid w:val="009F6784"/>
    <w:rsid w:val="00A0535B"/>
    <w:rsid w:val="00A23FCC"/>
    <w:rsid w:val="00A2791D"/>
    <w:rsid w:val="00A367E9"/>
    <w:rsid w:val="00A41A97"/>
    <w:rsid w:val="00A428CB"/>
    <w:rsid w:val="00A43E50"/>
    <w:rsid w:val="00A527BB"/>
    <w:rsid w:val="00A545F8"/>
    <w:rsid w:val="00A55AF4"/>
    <w:rsid w:val="00A712BF"/>
    <w:rsid w:val="00A738F2"/>
    <w:rsid w:val="00A73BC3"/>
    <w:rsid w:val="00A81DF9"/>
    <w:rsid w:val="00A8557D"/>
    <w:rsid w:val="00A86C53"/>
    <w:rsid w:val="00A8757B"/>
    <w:rsid w:val="00A87CDC"/>
    <w:rsid w:val="00A90818"/>
    <w:rsid w:val="00AA50E2"/>
    <w:rsid w:val="00AA5B39"/>
    <w:rsid w:val="00AB274F"/>
    <w:rsid w:val="00AB370C"/>
    <w:rsid w:val="00AC2CCD"/>
    <w:rsid w:val="00AC79EF"/>
    <w:rsid w:val="00AD168C"/>
    <w:rsid w:val="00AD4E6D"/>
    <w:rsid w:val="00AE0D7C"/>
    <w:rsid w:val="00AE2247"/>
    <w:rsid w:val="00AE2FE3"/>
    <w:rsid w:val="00AE3306"/>
    <w:rsid w:val="00AE598A"/>
    <w:rsid w:val="00AF4F9B"/>
    <w:rsid w:val="00AF6740"/>
    <w:rsid w:val="00AF6920"/>
    <w:rsid w:val="00B002F2"/>
    <w:rsid w:val="00B121DE"/>
    <w:rsid w:val="00B13539"/>
    <w:rsid w:val="00B15AAB"/>
    <w:rsid w:val="00B17E45"/>
    <w:rsid w:val="00B20CCE"/>
    <w:rsid w:val="00B23DB0"/>
    <w:rsid w:val="00B24031"/>
    <w:rsid w:val="00B3351A"/>
    <w:rsid w:val="00B3387A"/>
    <w:rsid w:val="00B42EB6"/>
    <w:rsid w:val="00B47117"/>
    <w:rsid w:val="00B47F80"/>
    <w:rsid w:val="00B52D0E"/>
    <w:rsid w:val="00B576FB"/>
    <w:rsid w:val="00B64492"/>
    <w:rsid w:val="00B7388F"/>
    <w:rsid w:val="00B77FCF"/>
    <w:rsid w:val="00B8471F"/>
    <w:rsid w:val="00B9661D"/>
    <w:rsid w:val="00B96E9F"/>
    <w:rsid w:val="00BA43EB"/>
    <w:rsid w:val="00BA7A84"/>
    <w:rsid w:val="00BB0C45"/>
    <w:rsid w:val="00BC379E"/>
    <w:rsid w:val="00BC6B69"/>
    <w:rsid w:val="00BD202C"/>
    <w:rsid w:val="00BE0132"/>
    <w:rsid w:val="00BE1FCD"/>
    <w:rsid w:val="00BE5E39"/>
    <w:rsid w:val="00BE6720"/>
    <w:rsid w:val="00BF3DEB"/>
    <w:rsid w:val="00BF7D1F"/>
    <w:rsid w:val="00C158F0"/>
    <w:rsid w:val="00C2054E"/>
    <w:rsid w:val="00C2300E"/>
    <w:rsid w:val="00C30D08"/>
    <w:rsid w:val="00C310A4"/>
    <w:rsid w:val="00C35DC4"/>
    <w:rsid w:val="00C45F87"/>
    <w:rsid w:val="00C50BA7"/>
    <w:rsid w:val="00C575DC"/>
    <w:rsid w:val="00C63845"/>
    <w:rsid w:val="00C85FCD"/>
    <w:rsid w:val="00C87B32"/>
    <w:rsid w:val="00C87C06"/>
    <w:rsid w:val="00C95010"/>
    <w:rsid w:val="00C96D73"/>
    <w:rsid w:val="00CA62E1"/>
    <w:rsid w:val="00CA642A"/>
    <w:rsid w:val="00CB2775"/>
    <w:rsid w:val="00CC00FE"/>
    <w:rsid w:val="00CC3A52"/>
    <w:rsid w:val="00CD3B6B"/>
    <w:rsid w:val="00CD637D"/>
    <w:rsid w:val="00CE7BAE"/>
    <w:rsid w:val="00CF2EE9"/>
    <w:rsid w:val="00CF4901"/>
    <w:rsid w:val="00CF5003"/>
    <w:rsid w:val="00CF707B"/>
    <w:rsid w:val="00CF7156"/>
    <w:rsid w:val="00D01BEC"/>
    <w:rsid w:val="00D06FC6"/>
    <w:rsid w:val="00D129F3"/>
    <w:rsid w:val="00D245A3"/>
    <w:rsid w:val="00D25F58"/>
    <w:rsid w:val="00D26C98"/>
    <w:rsid w:val="00D42D61"/>
    <w:rsid w:val="00D440F1"/>
    <w:rsid w:val="00D447AE"/>
    <w:rsid w:val="00D45ED6"/>
    <w:rsid w:val="00D57033"/>
    <w:rsid w:val="00D649B1"/>
    <w:rsid w:val="00D65DB3"/>
    <w:rsid w:val="00D833BB"/>
    <w:rsid w:val="00D85623"/>
    <w:rsid w:val="00D862A8"/>
    <w:rsid w:val="00D86D39"/>
    <w:rsid w:val="00D96229"/>
    <w:rsid w:val="00DB496E"/>
    <w:rsid w:val="00DC580F"/>
    <w:rsid w:val="00DD1240"/>
    <w:rsid w:val="00DD3FD8"/>
    <w:rsid w:val="00DD5945"/>
    <w:rsid w:val="00DE35E3"/>
    <w:rsid w:val="00DE706F"/>
    <w:rsid w:val="00DF09DF"/>
    <w:rsid w:val="00DF0DC5"/>
    <w:rsid w:val="00E02AF9"/>
    <w:rsid w:val="00E12704"/>
    <w:rsid w:val="00E13C4D"/>
    <w:rsid w:val="00E14E4E"/>
    <w:rsid w:val="00E15D6B"/>
    <w:rsid w:val="00E21DAD"/>
    <w:rsid w:val="00E322FC"/>
    <w:rsid w:val="00E47B70"/>
    <w:rsid w:val="00E534CE"/>
    <w:rsid w:val="00E5350F"/>
    <w:rsid w:val="00E61800"/>
    <w:rsid w:val="00E87C1D"/>
    <w:rsid w:val="00E96654"/>
    <w:rsid w:val="00E96C50"/>
    <w:rsid w:val="00EA483E"/>
    <w:rsid w:val="00EB1D87"/>
    <w:rsid w:val="00EB282C"/>
    <w:rsid w:val="00EB5BF8"/>
    <w:rsid w:val="00EC455A"/>
    <w:rsid w:val="00ED2978"/>
    <w:rsid w:val="00EE358A"/>
    <w:rsid w:val="00EE5FF1"/>
    <w:rsid w:val="00EF75E4"/>
    <w:rsid w:val="00F004C4"/>
    <w:rsid w:val="00F02A32"/>
    <w:rsid w:val="00F039EF"/>
    <w:rsid w:val="00F041B2"/>
    <w:rsid w:val="00F04D4E"/>
    <w:rsid w:val="00F04D56"/>
    <w:rsid w:val="00F11E75"/>
    <w:rsid w:val="00F12A1C"/>
    <w:rsid w:val="00F13200"/>
    <w:rsid w:val="00F23274"/>
    <w:rsid w:val="00F3160B"/>
    <w:rsid w:val="00F32134"/>
    <w:rsid w:val="00F354D3"/>
    <w:rsid w:val="00F378AE"/>
    <w:rsid w:val="00F40D53"/>
    <w:rsid w:val="00F5030E"/>
    <w:rsid w:val="00F5082C"/>
    <w:rsid w:val="00F52562"/>
    <w:rsid w:val="00F73D29"/>
    <w:rsid w:val="00F75B1E"/>
    <w:rsid w:val="00F80947"/>
    <w:rsid w:val="00F81480"/>
    <w:rsid w:val="00F869A9"/>
    <w:rsid w:val="00F93422"/>
    <w:rsid w:val="00F938BD"/>
    <w:rsid w:val="00FA1922"/>
    <w:rsid w:val="00FA1FBF"/>
    <w:rsid w:val="00FB330D"/>
    <w:rsid w:val="00FC11B2"/>
    <w:rsid w:val="00FC4E0E"/>
    <w:rsid w:val="00FD1E07"/>
    <w:rsid w:val="00FD2369"/>
    <w:rsid w:val="00FD59B2"/>
    <w:rsid w:val="00FD759B"/>
    <w:rsid w:val="00FD7F18"/>
    <w:rsid w:val="00FE14A6"/>
    <w:rsid w:val="00FE283D"/>
    <w:rsid w:val="00FE4949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5DA03"/>
  <w15:docId w15:val="{99C98CEC-D242-426C-B1A9-5C6E1EB5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D2"/>
    <w:pPr>
      <w:jc w:val="left"/>
    </w:pPr>
    <w:rPr>
      <w:rFonts w:eastAsia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1DAD"/>
    <w:pPr>
      <w:keepNext/>
      <w:ind w:left="3360"/>
      <w:outlineLvl w:val="0"/>
    </w:pPr>
    <w:rPr>
      <w:b/>
      <w:sz w:val="36"/>
      <w:u w:val="single"/>
    </w:rPr>
  </w:style>
  <w:style w:type="paragraph" w:styleId="Ttulo2">
    <w:name w:val="heading 2"/>
    <w:basedOn w:val="Normal"/>
    <w:next w:val="Normal"/>
    <w:link w:val="Ttulo2Char"/>
    <w:qFormat/>
    <w:rsid w:val="00E21DAD"/>
    <w:pPr>
      <w:keepNext/>
      <w:ind w:left="3360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34CE"/>
    <w:pPr>
      <w:jc w:val="left"/>
    </w:pPr>
    <w:rPr>
      <w:rFonts w:ascii="Calibri" w:eastAsia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04B8"/>
  </w:style>
  <w:style w:type="paragraph" w:styleId="Rodap">
    <w:name w:val="footer"/>
    <w:basedOn w:val="Normal"/>
    <w:link w:val="Rodap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04B8"/>
  </w:style>
  <w:style w:type="paragraph" w:styleId="Textodebalo">
    <w:name w:val="Balloon Text"/>
    <w:basedOn w:val="Normal"/>
    <w:link w:val="TextodebaloChar"/>
    <w:uiPriority w:val="99"/>
    <w:semiHidden/>
    <w:unhideWhenUsed/>
    <w:rsid w:val="007D23A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A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6DD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F6DD2"/>
    <w:pPr>
      <w:ind w:left="29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6DD2"/>
    <w:rPr>
      <w:rFonts w:eastAsia="Times New Roman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F6DD2"/>
    <w:pPr>
      <w:ind w:firstLine="2940"/>
      <w:jc w:val="both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F6D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F6DD2"/>
    <w:rPr>
      <w:rFonts w:eastAsia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21DAD"/>
    <w:rPr>
      <w:rFonts w:eastAsia="Times New Roman"/>
      <w:b/>
      <w:sz w:val="36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E21DAD"/>
    <w:rPr>
      <w:rFonts w:eastAsia="Times New Roman"/>
      <w:b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9473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94732"/>
    <w:rPr>
      <w:rFonts w:eastAsia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CFE8-B732-41B9-824A-CE266E34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1511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Adriana</cp:lastModifiedBy>
  <cp:revision>10</cp:revision>
  <cp:lastPrinted>2025-08-27T14:03:00Z</cp:lastPrinted>
  <dcterms:created xsi:type="dcterms:W3CDTF">2025-08-27T18:31:00Z</dcterms:created>
  <dcterms:modified xsi:type="dcterms:W3CDTF">2025-08-28T12:17:00Z</dcterms:modified>
</cp:coreProperties>
</file>