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7EC8C3D0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8533CB">
        <w:rPr>
          <w:b/>
          <w:bCs w:val="0"/>
        </w:rPr>
        <w:t>155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47608586" w14:textId="60CF29B6" w:rsidR="006E68F6" w:rsidRDefault="00814761" w:rsidP="00E56797">
      <w:pPr>
        <w:spacing w:line="360" w:lineRule="auto"/>
        <w:ind w:firstLine="1701"/>
        <w:jc w:val="both"/>
      </w:pPr>
      <w:r>
        <w:t xml:space="preserve">A </w:t>
      </w:r>
      <w:r w:rsidR="006E68F6">
        <w:t>n</w:t>
      </w:r>
      <w:r w:rsidR="006E68F6" w:rsidRPr="006E68F6">
        <w:t>ecessidade de instalação de iluminação pública em frente às chácaras localizadas no Campo de Aviação.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037F4C63" w14:textId="77777777" w:rsidR="006E68F6" w:rsidRPr="006E68F6" w:rsidRDefault="006E68F6" w:rsidP="006E68F6">
      <w:pPr>
        <w:spacing w:line="360" w:lineRule="auto"/>
        <w:ind w:firstLine="1701"/>
        <w:jc w:val="both"/>
      </w:pPr>
      <w:r w:rsidRPr="006E68F6">
        <w:t>A apresentação desta indicação se faz necessária diante da ausência de iluminação pública no trecho que compreende a frente das chácaras localizadas no Campo de Aviação, situação que tem causado transtornos à população local, especialmente no período noturno.</w:t>
      </w:r>
    </w:p>
    <w:p w14:paraId="60EE6006" w14:textId="69317160" w:rsidR="00C529E0" w:rsidRDefault="006E68F6" w:rsidP="006E68F6">
      <w:pPr>
        <w:spacing w:line="360" w:lineRule="auto"/>
        <w:ind w:firstLine="1701"/>
        <w:jc w:val="both"/>
      </w:pPr>
      <w:r w:rsidRPr="006E68F6">
        <w:t>A escuridão compromete a segurança de pedestres e motoristas, favorece a ocorrência de atos ilícitos e reduz a qualidade de vida dos moradores. Considerando o crescimento da ocupação residencial e do tráfego na região, torna-se urgente a implantação de infraestrutura de iluminação, medida que promoverá maior segurança, bem-estar e valorização urbana.</w:t>
      </w:r>
    </w:p>
    <w:p w14:paraId="5BAF639E" w14:textId="5AF8627E" w:rsidR="005F2849" w:rsidRDefault="0004255F" w:rsidP="00084AED">
      <w:pPr>
        <w:jc w:val="center"/>
      </w:pPr>
      <w:r w:rsidRPr="00CE6C88">
        <w:t xml:space="preserve">Sala das Sessões, </w:t>
      </w:r>
      <w:r w:rsidR="006E68F6">
        <w:t>04</w:t>
      </w:r>
      <w:r w:rsidR="00152C17">
        <w:t xml:space="preserve"> de </w:t>
      </w:r>
      <w:r w:rsidR="006E68F6">
        <w:t>agosto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2DE6CE77" w14:textId="77777777" w:rsidR="00407DF6" w:rsidRDefault="00407DF6" w:rsidP="006E68F6">
      <w:pPr>
        <w:spacing w:after="0" w:line="240" w:lineRule="auto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0AA04F78" w:rsidR="00E56797" w:rsidRDefault="000C4217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0E5712"/>
    <w:rsid w:val="00143208"/>
    <w:rsid w:val="0014697C"/>
    <w:rsid w:val="001501F1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F60D0"/>
    <w:rsid w:val="00303576"/>
    <w:rsid w:val="00324DCE"/>
    <w:rsid w:val="00344D6B"/>
    <w:rsid w:val="00377401"/>
    <w:rsid w:val="00396708"/>
    <w:rsid w:val="003D10CF"/>
    <w:rsid w:val="003F4FCD"/>
    <w:rsid w:val="00403635"/>
    <w:rsid w:val="00407DF6"/>
    <w:rsid w:val="00444A62"/>
    <w:rsid w:val="00445ACA"/>
    <w:rsid w:val="0048698A"/>
    <w:rsid w:val="004D7312"/>
    <w:rsid w:val="00534346"/>
    <w:rsid w:val="005452F6"/>
    <w:rsid w:val="00576F07"/>
    <w:rsid w:val="005A7D5F"/>
    <w:rsid w:val="005B3240"/>
    <w:rsid w:val="005D5A4D"/>
    <w:rsid w:val="005E0CA5"/>
    <w:rsid w:val="005F2849"/>
    <w:rsid w:val="00623FA3"/>
    <w:rsid w:val="00634BF8"/>
    <w:rsid w:val="00655864"/>
    <w:rsid w:val="006A551B"/>
    <w:rsid w:val="006C2824"/>
    <w:rsid w:val="006E68F6"/>
    <w:rsid w:val="00726C1E"/>
    <w:rsid w:val="0074714A"/>
    <w:rsid w:val="007B6AD3"/>
    <w:rsid w:val="007C70A6"/>
    <w:rsid w:val="00802742"/>
    <w:rsid w:val="00806056"/>
    <w:rsid w:val="00814761"/>
    <w:rsid w:val="00834512"/>
    <w:rsid w:val="0085021E"/>
    <w:rsid w:val="008533CB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B66DBC"/>
    <w:rsid w:val="00BB737F"/>
    <w:rsid w:val="00BE471B"/>
    <w:rsid w:val="00C107D9"/>
    <w:rsid w:val="00C24BB8"/>
    <w:rsid w:val="00C529E0"/>
    <w:rsid w:val="00C6193E"/>
    <w:rsid w:val="00C73CDA"/>
    <w:rsid w:val="00CD45BE"/>
    <w:rsid w:val="00D04B40"/>
    <w:rsid w:val="00D516AE"/>
    <w:rsid w:val="00D52CC9"/>
    <w:rsid w:val="00D71A3D"/>
    <w:rsid w:val="00D86208"/>
    <w:rsid w:val="00DA2D5C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2025-02-24T15:30:00Z</cp:lastPrinted>
  <dcterms:created xsi:type="dcterms:W3CDTF">2025-07-30T12:43:00Z</dcterms:created>
  <dcterms:modified xsi:type="dcterms:W3CDTF">2025-07-31T13:09:00Z</dcterms:modified>
</cp:coreProperties>
</file>