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8889</wp:posOffset>
            </wp:positionH>
            <wp:positionV relativeFrom="page">
              <wp:posOffset>0</wp:posOffset>
            </wp:positionV>
            <wp:extent cx="7551674" cy="19526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674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8889</wp:posOffset>
            </wp:positionH>
            <wp:positionV relativeFrom="page">
              <wp:posOffset>4082414</wp:posOffset>
            </wp:positionV>
            <wp:extent cx="7551674" cy="289240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674" cy="2892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8889</wp:posOffset>
            </wp:positionH>
            <wp:positionV relativeFrom="page">
              <wp:posOffset>10040632</wp:posOffset>
            </wp:positionV>
            <wp:extent cx="7551674" cy="62928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67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360" w:lineRule="auto" w:before="90"/>
        <w:ind w:left="102" w:right="3936" w:firstLine="0"/>
        <w:jc w:val="left"/>
        <w:rPr>
          <w:b/>
          <w:sz w:val="24"/>
        </w:rPr>
      </w:pPr>
      <w:r>
        <w:rPr>
          <w:sz w:val="24"/>
        </w:rPr>
        <w:t>Indico à Mesa, cumpridas as formalidades legais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oficialize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b/>
          <w:sz w:val="24"/>
        </w:rPr>
        <w:t>Prefeito Municipal</w:t>
      </w:r>
    </w:p>
    <w:p>
      <w:pPr>
        <w:spacing w:line="274" w:lineRule="exact" w:before="0"/>
        <w:ind w:left="10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Sr.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Vanderlei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Antônio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Abreu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sz w:val="24"/>
        </w:rPr>
        <w:t>Extensivo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b/>
          <w:sz w:val="24"/>
        </w:rPr>
        <w:t>Sr.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Adilson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Heleno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Meneses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Santos</w:t>
      </w:r>
    </w:p>
    <w:p>
      <w:pPr>
        <w:spacing w:before="139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Secretário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Esportes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tabs>
          <w:tab w:pos="2745" w:val="left" w:leader="none"/>
        </w:tabs>
        <w:spacing w:before="0"/>
        <w:ind w:left="0" w:right="18" w:firstLine="0"/>
        <w:jc w:val="center"/>
        <w:rPr>
          <w:b/>
          <w:sz w:val="24"/>
        </w:rPr>
      </w:pPr>
      <w:r>
        <w:rPr>
          <w:b/>
          <w:sz w:val="24"/>
        </w:rPr>
        <w:t>INDICAÇÃO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/2024</w:t>
      </w:r>
    </w:p>
    <w:p>
      <w:pPr>
        <w:pStyle w:val="BodyText"/>
        <w:spacing w:line="360" w:lineRule="auto" w:before="182"/>
        <w:ind w:left="102" w:right="115" w:firstLine="1702"/>
      </w:pPr>
      <w:r>
        <w:rPr/>
        <w:t>A</w:t>
      </w:r>
      <w:r>
        <w:rPr>
          <w:spacing w:val="22"/>
        </w:rPr>
        <w:t> </w:t>
      </w:r>
      <w:r>
        <w:rPr/>
        <w:t>necessidade</w:t>
      </w:r>
      <w:r>
        <w:rPr>
          <w:spacing w:val="22"/>
        </w:rPr>
        <w:t> </w:t>
      </w:r>
      <w:r>
        <w:rPr/>
        <w:t>aproveitamento</w:t>
      </w:r>
      <w:r>
        <w:rPr>
          <w:spacing w:val="22"/>
        </w:rPr>
        <w:t> </w:t>
      </w:r>
      <w:r>
        <w:rPr/>
        <w:t>do</w:t>
      </w:r>
      <w:r>
        <w:rPr>
          <w:spacing w:val="23"/>
        </w:rPr>
        <w:t> </w:t>
      </w:r>
      <w:r>
        <w:rPr/>
        <w:t>atual</w:t>
      </w:r>
      <w:r>
        <w:rPr>
          <w:spacing w:val="22"/>
        </w:rPr>
        <w:t> </w:t>
      </w:r>
      <w:r>
        <w:rPr/>
        <w:t>espaço</w:t>
      </w:r>
      <w:r>
        <w:rPr>
          <w:spacing w:val="24"/>
        </w:rPr>
        <w:t> </w:t>
      </w:r>
      <w:r>
        <w:rPr/>
        <w:t>ocupado</w:t>
      </w:r>
      <w:r>
        <w:rPr>
          <w:spacing w:val="22"/>
        </w:rPr>
        <w:t> </w:t>
      </w:r>
      <w:r>
        <w:rPr/>
        <w:t>pela</w:t>
      </w:r>
      <w:r>
        <w:rPr>
          <w:spacing w:val="23"/>
        </w:rPr>
        <w:t> </w:t>
      </w:r>
      <w:r>
        <w:rPr/>
        <w:t>Câmara</w:t>
      </w:r>
      <w:r>
        <w:rPr>
          <w:spacing w:val="-57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prol do</w:t>
      </w:r>
      <w:r>
        <w:rPr>
          <w:spacing w:val="-1"/>
        </w:rPr>
        <w:t> </w:t>
      </w:r>
      <w:r>
        <w:rPr/>
        <w:t>enriquecimento cultural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educacional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nossa</w:t>
      </w:r>
      <w:r>
        <w:rPr>
          <w:spacing w:val="-1"/>
        </w:rPr>
        <w:t> </w:t>
      </w:r>
      <w:r>
        <w:rPr/>
        <w:t>comunidade.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Title"/>
      </w:pPr>
      <w:r>
        <w:rPr/>
        <w:t>JUSTIFICATIVA</w:t>
      </w:r>
    </w:p>
    <w:p>
      <w:pPr>
        <w:pStyle w:val="BodyText"/>
        <w:spacing w:line="259" w:lineRule="auto" w:before="186"/>
        <w:ind w:left="102" w:right="119"/>
        <w:jc w:val="both"/>
      </w:pPr>
      <w:r>
        <w:rPr/>
        <w:t>É importante destacar que a iniciativa está em total consonância com os princípios e</w:t>
      </w:r>
      <w:r>
        <w:rPr>
          <w:spacing w:val="1"/>
        </w:rPr>
        <w:t> </w:t>
      </w:r>
      <w:r>
        <w:rPr/>
        <w:t>objetivos estabelecidos pela Lei Municipal 605/2016, datada de 08 de junho de 2016, a</w:t>
      </w:r>
      <w:r>
        <w:rPr>
          <w:spacing w:val="1"/>
        </w:rPr>
        <w:t> </w:t>
      </w:r>
      <w:r>
        <w:rPr/>
        <w:t>qual</w:t>
      </w:r>
      <w:r>
        <w:rPr>
          <w:spacing w:val="-9"/>
        </w:rPr>
        <w:t> </w:t>
      </w:r>
      <w:r>
        <w:rPr/>
        <w:t>busca</w:t>
      </w:r>
      <w:r>
        <w:rPr>
          <w:spacing w:val="-10"/>
        </w:rPr>
        <w:t> </w:t>
      </w:r>
      <w:r>
        <w:rPr/>
        <w:t>promover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bem-estar</w:t>
      </w:r>
      <w:r>
        <w:rPr>
          <w:spacing w:val="-11"/>
        </w:rPr>
        <w:t> </w:t>
      </w:r>
      <w:r>
        <w:rPr/>
        <w:t>social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desenvolvimento</w:t>
      </w:r>
      <w:r>
        <w:rPr>
          <w:spacing w:val="-10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nossos</w:t>
      </w:r>
      <w:r>
        <w:rPr>
          <w:spacing w:val="-8"/>
        </w:rPr>
        <w:t> </w:t>
      </w:r>
      <w:r>
        <w:rPr/>
        <w:t>cidadãos,</w:t>
      </w:r>
      <w:r>
        <w:rPr>
          <w:spacing w:val="-58"/>
        </w:rPr>
        <w:t> </w:t>
      </w:r>
      <w:r>
        <w:rPr/>
        <w:t>especialmente</w:t>
      </w:r>
      <w:r>
        <w:rPr>
          <w:spacing w:val="-2"/>
        </w:rPr>
        <w:t> </w:t>
      </w:r>
      <w:r>
        <w:rPr/>
        <w:t>dos mais jovens.</w:t>
      </w:r>
    </w:p>
    <w:p>
      <w:pPr>
        <w:pStyle w:val="BodyText"/>
        <w:spacing w:line="259" w:lineRule="auto" w:before="159"/>
        <w:ind w:left="102" w:right="120"/>
        <w:jc w:val="both"/>
      </w:pPr>
      <w:r>
        <w:rPr/>
        <w:t>Ao</w:t>
      </w:r>
      <w:r>
        <w:rPr>
          <w:spacing w:val="-9"/>
        </w:rPr>
        <w:t> </w:t>
      </w:r>
      <w:r>
        <w:rPr/>
        <w:t>implementar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Ruas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Lazer,</w:t>
      </w:r>
      <w:r>
        <w:rPr>
          <w:spacing w:val="-7"/>
        </w:rPr>
        <w:t> </w:t>
      </w:r>
      <w:r>
        <w:rPr/>
        <w:t>estaremos</w:t>
      </w:r>
      <w:r>
        <w:rPr>
          <w:spacing w:val="-8"/>
        </w:rPr>
        <w:t> </w:t>
      </w:r>
      <w:r>
        <w:rPr/>
        <w:t>não</w:t>
      </w:r>
      <w:r>
        <w:rPr>
          <w:spacing w:val="-5"/>
        </w:rPr>
        <w:t> </w:t>
      </w:r>
      <w:r>
        <w:rPr/>
        <w:t>apenas</w:t>
      </w:r>
      <w:r>
        <w:rPr>
          <w:spacing w:val="-8"/>
        </w:rPr>
        <w:t> </w:t>
      </w:r>
      <w:r>
        <w:rPr/>
        <w:t>oferecendo</w:t>
      </w:r>
      <w:r>
        <w:rPr>
          <w:spacing w:val="-7"/>
        </w:rPr>
        <w:t> </w:t>
      </w:r>
      <w:r>
        <w:rPr/>
        <w:t>atividades</w:t>
      </w:r>
      <w:r>
        <w:rPr>
          <w:spacing w:val="-7"/>
        </w:rPr>
        <w:t> </w:t>
      </w:r>
      <w:r>
        <w:rPr/>
        <w:t>esportivas</w:t>
      </w:r>
      <w:r>
        <w:rPr>
          <w:spacing w:val="-58"/>
        </w:rPr>
        <w:t> </w:t>
      </w:r>
      <w:r>
        <w:rPr/>
        <w:t>e recreativas, mas também fomentando a integração comunitária e incentivando hábitos</w:t>
      </w:r>
      <w:r>
        <w:rPr>
          <w:spacing w:val="1"/>
        </w:rPr>
        <w:t> </w:t>
      </w:r>
      <w:r>
        <w:rPr/>
        <w:t>saudáveis desde a infância. Além disso, o programa contribuirá prevenindo a violência e</w:t>
      </w:r>
      <w:r>
        <w:rPr>
          <w:spacing w:val="-57"/>
        </w:rPr>
        <w:t> </w:t>
      </w:r>
      <w:r>
        <w:rPr/>
        <w:t>fortalecendo os laços entre os moradores. Nesta justificativa, espera-se contar com o</w:t>
      </w:r>
      <w:r>
        <w:rPr>
          <w:spacing w:val="1"/>
        </w:rPr>
        <w:t> </w:t>
      </w:r>
      <w:r>
        <w:rPr/>
        <w:t>apoio</w:t>
      </w:r>
      <w:r>
        <w:rPr>
          <w:spacing w:val="-1"/>
        </w:rPr>
        <w:t> </w:t>
      </w:r>
      <w:r>
        <w:rPr/>
        <w:t>dos nobres Edis na</w:t>
      </w:r>
      <w:r>
        <w:rPr>
          <w:spacing w:val="1"/>
        </w:rPr>
        <w:t> </w:t>
      </w:r>
      <w:r>
        <w:rPr/>
        <w:t>aprovação desta indicação.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4975"/>
      </w:pPr>
      <w:r>
        <w:rPr/>
        <w:t>Sala</w:t>
      </w:r>
      <w:r>
        <w:rPr>
          <w:spacing w:val="-1"/>
        </w:rPr>
        <w:t> </w:t>
      </w:r>
      <w:r>
        <w:rPr/>
        <w:t>das Sessões,</w:t>
      </w:r>
      <w:r>
        <w:rPr>
          <w:spacing w:val="-1"/>
        </w:rPr>
        <w:t> </w:t>
      </w:r>
      <w:r>
        <w:rPr/>
        <w:t>01 de</w:t>
      </w:r>
      <w:r>
        <w:rPr>
          <w:spacing w:val="-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659" w:right="3678" w:firstLine="2"/>
        <w:jc w:val="center"/>
      </w:pPr>
      <w:r>
        <w:rPr/>
        <w:t>Valdir Bobbi</w:t>
      </w:r>
      <w:r>
        <w:rPr>
          <w:spacing w:val="1"/>
        </w:rPr>
        <w:t> </w:t>
      </w:r>
      <w:r>
        <w:rPr/>
        <w:t>Vereador/PSB</w:t>
      </w:r>
    </w:p>
    <w:sectPr>
      <w:type w:val="continuous"/>
      <w:pgSz w:w="11910" w:h="16840"/>
      <w:pgMar w:top="0" w:bottom="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Acioli</dc:creator>
  <dcterms:created xsi:type="dcterms:W3CDTF">2024-04-01T20:28:46Z</dcterms:created>
  <dcterms:modified xsi:type="dcterms:W3CDTF">2024-04-01T20:28:46Z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2024-04-01T00:00:00Z</vt:filetime>
  </property>
</Properties>
</file>