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9390" w14:textId="5E9F2875" w:rsidR="00C26219" w:rsidRDefault="00C26219" w:rsidP="00D711DF">
      <w:pPr>
        <w:jc w:val="center"/>
        <w:rPr>
          <w:b/>
          <w:bCs/>
        </w:rPr>
      </w:pPr>
      <w:r>
        <w:rPr>
          <w:b/>
          <w:bCs/>
        </w:rPr>
        <w:t xml:space="preserve">Projeto Lei Legislativo Nº </w:t>
      </w:r>
      <w:r w:rsidR="000534B3">
        <w:rPr>
          <w:b/>
          <w:bCs/>
        </w:rPr>
        <w:t>0</w:t>
      </w:r>
      <w:r w:rsidR="00CC0D1C">
        <w:rPr>
          <w:b/>
          <w:bCs/>
        </w:rPr>
        <w:t>9</w:t>
      </w:r>
      <w:r w:rsidR="00976425">
        <w:rPr>
          <w:b/>
          <w:bCs/>
        </w:rPr>
        <w:t>/</w:t>
      </w:r>
      <w:r>
        <w:rPr>
          <w:b/>
          <w:bCs/>
        </w:rPr>
        <w:t>20</w:t>
      </w:r>
      <w:r w:rsidR="00976425">
        <w:rPr>
          <w:b/>
          <w:bCs/>
        </w:rPr>
        <w:t>2</w:t>
      </w:r>
      <w:r w:rsidR="00553D8E">
        <w:rPr>
          <w:b/>
          <w:bCs/>
        </w:rPr>
        <w:t>3</w:t>
      </w:r>
    </w:p>
    <w:p w14:paraId="413EB947" w14:textId="77777777" w:rsidR="00C26219" w:rsidRDefault="00C26219">
      <w:pPr>
        <w:jc w:val="both"/>
        <w:rPr>
          <w:b/>
        </w:rPr>
      </w:pPr>
      <w:r>
        <w:rPr>
          <w:b/>
          <w:bCs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E56BAF4" w14:textId="77777777" w:rsidR="00C26219" w:rsidRDefault="00C26219">
      <w:pPr>
        <w:jc w:val="both"/>
        <w:rPr>
          <w:b/>
        </w:rPr>
      </w:pPr>
    </w:p>
    <w:p w14:paraId="004ED42C" w14:textId="17B03A16" w:rsidR="00C26219" w:rsidRDefault="00C26219">
      <w:pPr>
        <w:ind w:left="2832" w:firstLine="3"/>
        <w:jc w:val="both"/>
        <w:rPr>
          <w:b/>
        </w:rPr>
      </w:pPr>
      <w:r>
        <w:rPr>
          <w:b/>
          <w:sz w:val="18"/>
        </w:rPr>
        <w:t xml:space="preserve">SÚMULA: </w:t>
      </w:r>
      <w:r w:rsidRPr="00D04277">
        <w:rPr>
          <w:b/>
          <w:i/>
          <w:iCs/>
          <w:sz w:val="18"/>
        </w:rPr>
        <w:t>"</w:t>
      </w:r>
      <w:r w:rsidR="008A46F5">
        <w:rPr>
          <w:b/>
          <w:i/>
          <w:iCs/>
          <w:sz w:val="18"/>
        </w:rPr>
        <w:t>Autoriza concessão de</w:t>
      </w:r>
      <w:r w:rsidRPr="00D04277">
        <w:rPr>
          <w:b/>
          <w:i/>
          <w:iCs/>
          <w:sz w:val="18"/>
        </w:rPr>
        <w:t xml:space="preserve"> </w:t>
      </w:r>
      <w:r w:rsidR="0052727F" w:rsidRPr="00D04277">
        <w:rPr>
          <w:b/>
          <w:i/>
          <w:iCs/>
          <w:sz w:val="18"/>
        </w:rPr>
        <w:t>Revisão</w:t>
      </w:r>
      <w:r w:rsidR="0052727F">
        <w:rPr>
          <w:b/>
          <w:i/>
          <w:iCs/>
          <w:sz w:val="18"/>
        </w:rPr>
        <w:t xml:space="preserve"> Geral Anual</w:t>
      </w:r>
      <w:r w:rsidR="00604EEA">
        <w:rPr>
          <w:b/>
          <w:i/>
          <w:iCs/>
          <w:sz w:val="18"/>
        </w:rPr>
        <w:t xml:space="preserve"> a título</w:t>
      </w:r>
      <w:r w:rsidRPr="00D04277">
        <w:rPr>
          <w:b/>
          <w:i/>
          <w:iCs/>
          <w:sz w:val="18"/>
        </w:rPr>
        <w:t xml:space="preserve"> </w:t>
      </w:r>
      <w:r w:rsidR="00604EEA" w:rsidRPr="00604EEA">
        <w:rPr>
          <w:b/>
          <w:i/>
          <w:iCs/>
          <w:sz w:val="18"/>
        </w:rPr>
        <w:t xml:space="preserve">reposição salarial </w:t>
      </w:r>
      <w:r w:rsidR="00ED092A">
        <w:rPr>
          <w:b/>
          <w:i/>
          <w:iCs/>
          <w:sz w:val="18"/>
        </w:rPr>
        <w:t>e reajusta o salário dos servidores do Poder Legislativo</w:t>
      </w:r>
      <w:r w:rsidR="00604EEA" w:rsidRPr="00604EEA">
        <w:rPr>
          <w:b/>
          <w:i/>
          <w:iCs/>
          <w:sz w:val="18"/>
        </w:rPr>
        <w:t xml:space="preserve"> de Porto dos Gaúchos, e dá outras providências </w:t>
      </w:r>
      <w:r w:rsidRPr="00D04277">
        <w:rPr>
          <w:b/>
          <w:i/>
          <w:iCs/>
          <w:sz w:val="18"/>
        </w:rPr>
        <w:t>".</w:t>
      </w:r>
    </w:p>
    <w:p w14:paraId="6B2E51EE" w14:textId="77777777" w:rsidR="00C26219" w:rsidRDefault="00C26219">
      <w:pPr>
        <w:ind w:left="2832" w:firstLine="3"/>
        <w:jc w:val="both"/>
        <w:rPr>
          <w:b/>
        </w:rPr>
      </w:pPr>
    </w:p>
    <w:p w14:paraId="6B0A0F45" w14:textId="77777777" w:rsidR="00C26219" w:rsidRDefault="008758FD" w:rsidP="00C211D6">
      <w:pPr>
        <w:ind w:left="2835" w:firstLine="3"/>
        <w:jc w:val="both"/>
        <w:rPr>
          <w:b/>
          <w:sz w:val="24"/>
        </w:rPr>
      </w:pPr>
      <w:r>
        <w:rPr>
          <w:b/>
          <w:sz w:val="24"/>
        </w:rPr>
        <w:t>A Câmara Municipal de Porto dos Gaúchos/MT, por seus representantes, aprova</w:t>
      </w:r>
      <w:r w:rsidR="00C26219">
        <w:rPr>
          <w:b/>
          <w:sz w:val="24"/>
        </w:rPr>
        <w:t xml:space="preserve"> e o Prefeito Municipal, Sr.</w:t>
      </w:r>
      <w:r w:rsidR="00976425">
        <w:rPr>
          <w:b/>
          <w:sz w:val="24"/>
        </w:rPr>
        <w:t xml:space="preserve"> Vanderlei </w:t>
      </w:r>
      <w:proofErr w:type="spellStart"/>
      <w:r w:rsidR="00976425">
        <w:rPr>
          <w:b/>
          <w:sz w:val="24"/>
        </w:rPr>
        <w:t>Antonio</w:t>
      </w:r>
      <w:proofErr w:type="spellEnd"/>
      <w:r w:rsidR="00976425">
        <w:rPr>
          <w:b/>
          <w:sz w:val="24"/>
        </w:rPr>
        <w:t xml:space="preserve"> de Abreu</w:t>
      </w:r>
      <w:r w:rsidR="00C26219">
        <w:rPr>
          <w:b/>
          <w:sz w:val="24"/>
        </w:rPr>
        <w:t>, promulga a seguinte Lei.</w:t>
      </w:r>
    </w:p>
    <w:p w14:paraId="116C16B7" w14:textId="77777777" w:rsidR="00C26219" w:rsidRDefault="00C26219">
      <w:pPr>
        <w:jc w:val="both"/>
        <w:rPr>
          <w:b/>
          <w:sz w:val="24"/>
        </w:rPr>
      </w:pPr>
    </w:p>
    <w:p w14:paraId="51CA8E0E" w14:textId="718D7B33" w:rsidR="003964B5" w:rsidRPr="00695F4C" w:rsidRDefault="00C26219" w:rsidP="00240D25">
      <w:pPr>
        <w:spacing w:before="240" w:line="360" w:lineRule="auto"/>
        <w:ind w:firstLine="1701"/>
        <w:jc w:val="both"/>
        <w:rPr>
          <w:bCs/>
          <w:sz w:val="24"/>
        </w:rPr>
      </w:pPr>
      <w:r w:rsidRPr="009D3748">
        <w:rPr>
          <w:b/>
          <w:sz w:val="24"/>
        </w:rPr>
        <w:t>Art. 1º</w:t>
      </w:r>
      <w:r w:rsidR="00AB5476">
        <w:rPr>
          <w:bCs/>
          <w:sz w:val="24"/>
        </w:rPr>
        <w:t>.</w:t>
      </w:r>
      <w:r w:rsidRPr="00695F4C">
        <w:rPr>
          <w:bCs/>
          <w:sz w:val="24"/>
        </w:rPr>
        <w:t xml:space="preserve"> </w:t>
      </w:r>
      <w:r w:rsidR="00E65301">
        <w:rPr>
          <w:bCs/>
          <w:sz w:val="24"/>
        </w:rPr>
        <w:t>Concede Revisão Geral Anual</w:t>
      </w:r>
      <w:r w:rsidR="006A5A63">
        <w:rPr>
          <w:bCs/>
          <w:sz w:val="24"/>
        </w:rPr>
        <w:t xml:space="preserve"> na remuneração dos </w:t>
      </w:r>
      <w:r w:rsidR="00063D78">
        <w:rPr>
          <w:bCs/>
          <w:sz w:val="24"/>
        </w:rPr>
        <w:t>servidores públicos efetivos e comissionados</w:t>
      </w:r>
      <w:r w:rsidR="00976425" w:rsidRPr="00695F4C">
        <w:rPr>
          <w:bCs/>
          <w:sz w:val="24"/>
        </w:rPr>
        <w:t xml:space="preserve"> da Câmara Municipal </w:t>
      </w:r>
      <w:r w:rsidR="003964B5" w:rsidRPr="00695F4C">
        <w:rPr>
          <w:bCs/>
          <w:sz w:val="24"/>
        </w:rPr>
        <w:t>de Porto dos Gaúchos – MT</w:t>
      </w:r>
      <w:r w:rsidR="00C93225">
        <w:rPr>
          <w:bCs/>
          <w:sz w:val="24"/>
        </w:rPr>
        <w:t>, com fulcro no Art. 37, X, da Constituição Federa</w:t>
      </w:r>
      <w:r w:rsidR="0035310A">
        <w:rPr>
          <w:bCs/>
          <w:sz w:val="24"/>
        </w:rPr>
        <w:t>l</w:t>
      </w:r>
      <w:r w:rsidR="003964B5" w:rsidRPr="00695F4C">
        <w:rPr>
          <w:bCs/>
          <w:sz w:val="24"/>
        </w:rPr>
        <w:t>.</w:t>
      </w:r>
    </w:p>
    <w:p w14:paraId="46EBFBC8" w14:textId="2F3186FD" w:rsidR="00FB3575" w:rsidRDefault="00FA6D0D" w:rsidP="00FB3575">
      <w:pPr>
        <w:spacing w:before="240" w:line="360" w:lineRule="auto"/>
        <w:ind w:firstLine="1701"/>
        <w:jc w:val="both"/>
        <w:rPr>
          <w:bCs/>
          <w:color w:val="000000"/>
          <w:sz w:val="24"/>
          <w:shd w:val="clear" w:color="auto" w:fill="FFFFFF"/>
        </w:rPr>
      </w:pPr>
      <w:r>
        <w:rPr>
          <w:rStyle w:val="Forte"/>
          <w:bCs w:val="0"/>
          <w:color w:val="000000"/>
          <w:sz w:val="24"/>
          <w:shd w:val="clear" w:color="auto" w:fill="FFFFFF"/>
        </w:rPr>
        <w:t>Parágrafo único</w:t>
      </w:r>
      <w:r w:rsidR="00AB5476">
        <w:rPr>
          <w:bCs/>
          <w:color w:val="000000"/>
          <w:sz w:val="24"/>
          <w:shd w:val="clear" w:color="auto" w:fill="FFFFFF"/>
        </w:rPr>
        <w:t>.</w:t>
      </w:r>
      <w:r w:rsidR="003964B5" w:rsidRPr="00695F4C">
        <w:rPr>
          <w:bCs/>
          <w:color w:val="000000"/>
          <w:sz w:val="24"/>
          <w:shd w:val="clear" w:color="auto" w:fill="FFFFFF"/>
        </w:rPr>
        <w:t xml:space="preserve"> </w:t>
      </w:r>
      <w:r w:rsidR="00BF19B3" w:rsidRPr="00BF19B3">
        <w:rPr>
          <w:bCs/>
          <w:color w:val="000000"/>
          <w:sz w:val="24"/>
          <w:shd w:val="clear" w:color="auto" w:fill="FFFFFF"/>
        </w:rPr>
        <w:t xml:space="preserve">Fica estabelecido o índice de </w:t>
      </w:r>
      <w:r w:rsidR="000831FF">
        <w:rPr>
          <w:color w:val="000000"/>
          <w:sz w:val="24"/>
          <w:shd w:val="clear" w:color="auto" w:fill="FFFFFF"/>
        </w:rPr>
        <w:t>4,68% (quatro inteiros e sessenta e oito centésimos por cento)</w:t>
      </w:r>
      <w:r w:rsidR="006D6A7C">
        <w:rPr>
          <w:bCs/>
          <w:color w:val="000000"/>
          <w:sz w:val="24"/>
          <w:shd w:val="clear" w:color="auto" w:fill="FFFFFF"/>
        </w:rPr>
        <w:t xml:space="preserve">, </w:t>
      </w:r>
      <w:r w:rsidR="00BF19B3" w:rsidRPr="00BF19B3">
        <w:rPr>
          <w:bCs/>
          <w:color w:val="000000"/>
          <w:sz w:val="24"/>
          <w:shd w:val="clear" w:color="auto" w:fill="FFFFFF"/>
        </w:rPr>
        <w:t>para compor a revisão geral anual a ser pago correspondente às perdas inflacionárias aplicáveis sobre</w:t>
      </w:r>
      <w:r w:rsidR="003964B5" w:rsidRPr="00695F4C">
        <w:rPr>
          <w:bCs/>
          <w:color w:val="000000"/>
          <w:sz w:val="24"/>
          <w:shd w:val="clear" w:color="auto" w:fill="FFFFFF"/>
        </w:rPr>
        <w:t xml:space="preserve"> os vencimentos </w:t>
      </w:r>
      <w:r w:rsidR="0035310A">
        <w:rPr>
          <w:bCs/>
          <w:color w:val="000000"/>
          <w:sz w:val="24"/>
          <w:shd w:val="clear" w:color="auto" w:fill="FFFFFF"/>
        </w:rPr>
        <w:t>dos servidores públicos</w:t>
      </w:r>
      <w:r w:rsidR="00DD4A08">
        <w:rPr>
          <w:bCs/>
          <w:color w:val="000000"/>
          <w:sz w:val="24"/>
          <w:shd w:val="clear" w:color="auto" w:fill="FFFFFF"/>
        </w:rPr>
        <w:t xml:space="preserve"> municipais</w:t>
      </w:r>
      <w:r w:rsidR="003964B5" w:rsidRPr="00695F4C">
        <w:rPr>
          <w:bCs/>
          <w:color w:val="000000"/>
          <w:sz w:val="24"/>
          <w:shd w:val="clear" w:color="auto" w:fill="FFFFFF"/>
        </w:rPr>
        <w:t xml:space="preserve"> </w:t>
      </w:r>
      <w:r w:rsidR="00BF0F65">
        <w:rPr>
          <w:bCs/>
          <w:color w:val="000000"/>
          <w:sz w:val="24"/>
          <w:shd w:val="clear" w:color="auto" w:fill="FFFFFF"/>
        </w:rPr>
        <w:t>do Poder Legislativo</w:t>
      </w:r>
      <w:r w:rsidR="003964B5" w:rsidRPr="00695F4C">
        <w:rPr>
          <w:bCs/>
          <w:color w:val="000000"/>
          <w:sz w:val="24"/>
          <w:shd w:val="clear" w:color="auto" w:fill="FFFFFF"/>
        </w:rPr>
        <w:t xml:space="preserve">, a partir de 01 de </w:t>
      </w:r>
      <w:r w:rsidR="00866971" w:rsidRPr="00695F4C">
        <w:rPr>
          <w:bCs/>
          <w:color w:val="000000"/>
          <w:sz w:val="24"/>
          <w:shd w:val="clear" w:color="auto" w:fill="FFFFFF"/>
        </w:rPr>
        <w:t>janeiro</w:t>
      </w:r>
      <w:r w:rsidR="003964B5" w:rsidRPr="00695F4C">
        <w:rPr>
          <w:bCs/>
          <w:color w:val="000000"/>
          <w:sz w:val="24"/>
          <w:shd w:val="clear" w:color="auto" w:fill="FFFFFF"/>
        </w:rPr>
        <w:t xml:space="preserve"> de 20</w:t>
      </w:r>
      <w:r w:rsidR="005A4D50">
        <w:rPr>
          <w:bCs/>
          <w:color w:val="000000"/>
          <w:sz w:val="24"/>
          <w:shd w:val="clear" w:color="auto" w:fill="FFFFFF"/>
        </w:rPr>
        <w:t>24</w:t>
      </w:r>
      <w:r w:rsidR="003964B5" w:rsidRPr="00695F4C">
        <w:rPr>
          <w:bCs/>
          <w:color w:val="000000"/>
          <w:sz w:val="24"/>
          <w:shd w:val="clear" w:color="auto" w:fill="FFFFFF"/>
        </w:rPr>
        <w:t>.</w:t>
      </w:r>
    </w:p>
    <w:p w14:paraId="6A030E95" w14:textId="273FFD47" w:rsidR="00FB3575" w:rsidRDefault="00FB3575" w:rsidP="00FB3575">
      <w:pPr>
        <w:spacing w:before="240" w:line="360" w:lineRule="auto"/>
        <w:ind w:firstLine="1701"/>
        <w:jc w:val="both"/>
        <w:rPr>
          <w:color w:val="000000"/>
          <w:sz w:val="24"/>
          <w:shd w:val="clear" w:color="auto" w:fill="FFFFFF"/>
        </w:rPr>
      </w:pPr>
      <w:r w:rsidRPr="00740D73">
        <w:rPr>
          <w:rStyle w:val="Forte"/>
          <w:color w:val="000000"/>
          <w:sz w:val="24"/>
          <w:shd w:val="clear" w:color="auto" w:fill="FFFFFF"/>
        </w:rPr>
        <w:t xml:space="preserve">Art. </w:t>
      </w:r>
      <w:r w:rsidR="000831FF">
        <w:rPr>
          <w:rStyle w:val="Forte"/>
          <w:color w:val="000000"/>
          <w:sz w:val="24"/>
          <w:shd w:val="clear" w:color="auto" w:fill="FFFFFF"/>
        </w:rPr>
        <w:t>2</w:t>
      </w:r>
      <w:r w:rsidRPr="00740D73">
        <w:rPr>
          <w:rStyle w:val="Forte"/>
          <w:color w:val="000000"/>
          <w:sz w:val="24"/>
          <w:shd w:val="clear" w:color="auto" w:fill="FFFFFF"/>
        </w:rPr>
        <w:t>º</w:t>
      </w:r>
      <w:r w:rsidR="00AB5476">
        <w:rPr>
          <w:color w:val="000000"/>
          <w:sz w:val="24"/>
          <w:shd w:val="clear" w:color="auto" w:fill="FFFFFF"/>
        </w:rPr>
        <w:t>.</w:t>
      </w:r>
      <w:r w:rsidRPr="00740D73">
        <w:rPr>
          <w:color w:val="000000"/>
          <w:sz w:val="24"/>
          <w:shd w:val="clear" w:color="auto" w:fill="FFFFFF"/>
        </w:rPr>
        <w:t xml:space="preserve"> </w:t>
      </w:r>
      <w:r w:rsidR="003C733A" w:rsidRPr="003C733A">
        <w:rPr>
          <w:color w:val="000000"/>
          <w:sz w:val="24"/>
          <w:shd w:val="clear" w:color="auto" w:fill="FFFFFF"/>
        </w:rPr>
        <w:t xml:space="preserve">Concede Reajuste Salarial de 3,02% (três inteiros e dois centésimos por cento) aos servidores públicos </w:t>
      </w:r>
      <w:r w:rsidR="003C733A">
        <w:rPr>
          <w:color w:val="000000"/>
          <w:sz w:val="24"/>
          <w:shd w:val="clear" w:color="auto" w:fill="FFFFFF"/>
        </w:rPr>
        <w:t>do Poder Legislativo</w:t>
      </w:r>
      <w:r w:rsidR="003C733A" w:rsidRPr="003C733A">
        <w:rPr>
          <w:color w:val="000000"/>
          <w:sz w:val="24"/>
          <w:shd w:val="clear" w:color="auto" w:fill="FFFFFF"/>
        </w:rPr>
        <w:t>.</w:t>
      </w:r>
    </w:p>
    <w:p w14:paraId="72B091E1" w14:textId="3D2335FD" w:rsidR="000831FF" w:rsidRPr="00FB3575" w:rsidRDefault="000831FF" w:rsidP="000831FF">
      <w:pPr>
        <w:spacing w:before="240" w:line="360" w:lineRule="auto"/>
        <w:ind w:firstLine="1701"/>
        <w:jc w:val="both"/>
        <w:rPr>
          <w:bCs/>
          <w:color w:val="000000"/>
          <w:sz w:val="24"/>
          <w:shd w:val="clear" w:color="auto" w:fill="FFFFFF"/>
        </w:rPr>
      </w:pPr>
      <w:r w:rsidRPr="00740D73">
        <w:rPr>
          <w:rStyle w:val="Forte"/>
          <w:color w:val="000000"/>
          <w:sz w:val="24"/>
          <w:shd w:val="clear" w:color="auto" w:fill="FFFFFF"/>
        </w:rPr>
        <w:t xml:space="preserve">Art. </w:t>
      </w:r>
      <w:r w:rsidR="003C733A">
        <w:rPr>
          <w:rStyle w:val="Forte"/>
          <w:color w:val="000000"/>
          <w:sz w:val="24"/>
          <w:shd w:val="clear" w:color="auto" w:fill="FFFFFF"/>
        </w:rPr>
        <w:t>3</w:t>
      </w:r>
      <w:r w:rsidRPr="00740D73">
        <w:rPr>
          <w:rStyle w:val="Forte"/>
          <w:color w:val="000000"/>
          <w:sz w:val="24"/>
          <w:shd w:val="clear" w:color="auto" w:fill="FFFFFF"/>
        </w:rPr>
        <w:t>º</w:t>
      </w:r>
      <w:r>
        <w:rPr>
          <w:color w:val="000000"/>
          <w:sz w:val="24"/>
          <w:shd w:val="clear" w:color="auto" w:fill="FFFFFF"/>
        </w:rPr>
        <w:t>.</w:t>
      </w:r>
      <w:r w:rsidRPr="00740D73">
        <w:rPr>
          <w:color w:val="000000"/>
          <w:sz w:val="24"/>
          <w:shd w:val="clear" w:color="auto" w:fill="FFFFFF"/>
        </w:rPr>
        <w:t xml:space="preserve"> As despesas decorrentes desta Lei correrão a conta de dotação orçamentária existentes na Lei Orçamentária em execução.</w:t>
      </w:r>
    </w:p>
    <w:p w14:paraId="6593F627" w14:textId="0BF0D25A" w:rsidR="004C17D9" w:rsidRPr="00695F4C" w:rsidRDefault="00C26219" w:rsidP="00240D25">
      <w:pPr>
        <w:spacing w:before="240" w:line="360" w:lineRule="auto"/>
        <w:ind w:firstLine="1701"/>
        <w:jc w:val="both"/>
        <w:rPr>
          <w:bCs/>
          <w:sz w:val="24"/>
        </w:rPr>
      </w:pPr>
      <w:r w:rsidRPr="009D3748">
        <w:rPr>
          <w:b/>
          <w:sz w:val="24"/>
        </w:rPr>
        <w:t xml:space="preserve">Art. </w:t>
      </w:r>
      <w:r w:rsidR="003C733A">
        <w:rPr>
          <w:b/>
          <w:sz w:val="24"/>
        </w:rPr>
        <w:t>4</w:t>
      </w:r>
      <w:r w:rsidRPr="009D3748">
        <w:rPr>
          <w:b/>
          <w:sz w:val="24"/>
        </w:rPr>
        <w:t>º</w:t>
      </w:r>
      <w:r w:rsidR="00AB5476">
        <w:rPr>
          <w:bCs/>
          <w:sz w:val="24"/>
        </w:rPr>
        <w:t>.</w:t>
      </w:r>
      <w:r w:rsidRPr="00695F4C">
        <w:rPr>
          <w:bCs/>
          <w:sz w:val="24"/>
        </w:rPr>
        <w:t xml:space="preserve"> </w:t>
      </w:r>
      <w:r w:rsidR="002D4681" w:rsidRPr="002D4681">
        <w:rPr>
          <w:bCs/>
          <w:sz w:val="24"/>
        </w:rPr>
        <w:t>Fica estendido o disposto no Artigo 1º desta Lei, aos inativos e pensionistas, com direito a paridade.</w:t>
      </w:r>
      <w:r w:rsidRPr="00695F4C">
        <w:rPr>
          <w:bCs/>
          <w:sz w:val="24"/>
        </w:rPr>
        <w:tab/>
      </w:r>
      <w:r w:rsidR="004C17D9" w:rsidRPr="00695F4C">
        <w:rPr>
          <w:bCs/>
          <w:sz w:val="24"/>
        </w:rPr>
        <w:t xml:space="preserve"> </w:t>
      </w:r>
    </w:p>
    <w:p w14:paraId="78572476" w14:textId="31B00652" w:rsidR="00C26219" w:rsidRPr="00695F4C" w:rsidRDefault="00C26219" w:rsidP="00240D25">
      <w:pPr>
        <w:spacing w:before="240" w:line="360" w:lineRule="auto"/>
        <w:ind w:firstLine="1701"/>
        <w:jc w:val="both"/>
        <w:rPr>
          <w:bCs/>
          <w:sz w:val="24"/>
          <w:szCs w:val="24"/>
        </w:rPr>
      </w:pPr>
      <w:r w:rsidRPr="009D3748">
        <w:rPr>
          <w:b/>
          <w:sz w:val="24"/>
          <w:szCs w:val="24"/>
        </w:rPr>
        <w:t xml:space="preserve">Art. </w:t>
      </w:r>
      <w:r w:rsidR="003C733A">
        <w:rPr>
          <w:b/>
          <w:sz w:val="24"/>
          <w:szCs w:val="24"/>
        </w:rPr>
        <w:t>5</w:t>
      </w:r>
      <w:r w:rsidRPr="009D3748">
        <w:rPr>
          <w:b/>
          <w:sz w:val="24"/>
          <w:szCs w:val="24"/>
        </w:rPr>
        <w:t>º</w:t>
      </w:r>
      <w:r w:rsidR="00AB5476">
        <w:rPr>
          <w:bCs/>
          <w:sz w:val="24"/>
          <w:szCs w:val="24"/>
        </w:rPr>
        <w:t>.</w:t>
      </w:r>
      <w:r w:rsidRPr="00695F4C">
        <w:rPr>
          <w:bCs/>
          <w:sz w:val="24"/>
          <w:szCs w:val="24"/>
        </w:rPr>
        <w:t xml:space="preserve"> Esta Lei entrará em vigor na data de sua publicação </w:t>
      </w:r>
      <w:r w:rsidR="004C17D9" w:rsidRPr="00695F4C">
        <w:rPr>
          <w:bCs/>
          <w:sz w:val="24"/>
          <w:szCs w:val="24"/>
        </w:rPr>
        <w:t xml:space="preserve">com efeitos a partir de </w:t>
      </w:r>
      <w:r w:rsidR="001266A4" w:rsidRPr="00695F4C">
        <w:rPr>
          <w:bCs/>
          <w:sz w:val="24"/>
          <w:szCs w:val="24"/>
        </w:rPr>
        <w:t>1º de janeiro 20</w:t>
      </w:r>
      <w:r w:rsidR="004C17D9" w:rsidRPr="00695F4C">
        <w:rPr>
          <w:bCs/>
          <w:sz w:val="24"/>
          <w:szCs w:val="24"/>
        </w:rPr>
        <w:t>2</w:t>
      </w:r>
      <w:r w:rsidR="00AA68CA">
        <w:rPr>
          <w:bCs/>
          <w:sz w:val="24"/>
          <w:szCs w:val="24"/>
        </w:rPr>
        <w:t>4</w:t>
      </w:r>
      <w:r w:rsidR="001266A4" w:rsidRPr="00695F4C">
        <w:rPr>
          <w:bCs/>
          <w:sz w:val="24"/>
          <w:szCs w:val="24"/>
        </w:rPr>
        <w:t>.</w:t>
      </w:r>
    </w:p>
    <w:p w14:paraId="421EAB18" w14:textId="77777777" w:rsidR="00C26219" w:rsidRPr="004C17D9" w:rsidRDefault="00C26219" w:rsidP="009D3748">
      <w:pPr>
        <w:ind w:firstLine="1701"/>
        <w:jc w:val="both"/>
        <w:rPr>
          <w:b/>
          <w:bCs/>
          <w:sz w:val="24"/>
          <w:szCs w:val="24"/>
        </w:rPr>
      </w:pPr>
      <w:r w:rsidRPr="004C17D9">
        <w:rPr>
          <w:b/>
          <w:bCs/>
          <w:sz w:val="24"/>
          <w:szCs w:val="24"/>
        </w:rPr>
        <w:t xml:space="preserve"> </w:t>
      </w:r>
    </w:p>
    <w:p w14:paraId="2D9684AC" w14:textId="21E304FA" w:rsidR="00C26219" w:rsidRDefault="004A562A" w:rsidP="009D3748">
      <w:pPr>
        <w:ind w:firstLine="1701"/>
        <w:jc w:val="both"/>
        <w:rPr>
          <w:b/>
          <w:sz w:val="24"/>
        </w:rPr>
      </w:pPr>
      <w:r>
        <w:rPr>
          <w:b/>
          <w:sz w:val="24"/>
        </w:rPr>
        <w:t xml:space="preserve">Plenário Deliberativo Guilherme </w:t>
      </w:r>
      <w:r w:rsidR="00A734EE">
        <w:rPr>
          <w:b/>
          <w:sz w:val="24"/>
        </w:rPr>
        <w:t>Prive</w:t>
      </w:r>
      <w:r w:rsidR="00C26219">
        <w:rPr>
          <w:b/>
          <w:sz w:val="24"/>
        </w:rPr>
        <w:t xml:space="preserve">, em </w:t>
      </w:r>
      <w:r w:rsidR="00062408">
        <w:rPr>
          <w:b/>
          <w:sz w:val="24"/>
        </w:rPr>
        <w:t xml:space="preserve">14 de dezembro de </w:t>
      </w:r>
      <w:r w:rsidR="00C211D6">
        <w:rPr>
          <w:b/>
          <w:sz w:val="24"/>
        </w:rPr>
        <w:t>20</w:t>
      </w:r>
      <w:r w:rsidR="004C17D9">
        <w:rPr>
          <w:b/>
          <w:sz w:val="24"/>
        </w:rPr>
        <w:t>2</w:t>
      </w:r>
      <w:r w:rsidR="00062408">
        <w:rPr>
          <w:b/>
          <w:sz w:val="24"/>
        </w:rPr>
        <w:t>3</w:t>
      </w:r>
      <w:r w:rsidR="00C211D6">
        <w:rPr>
          <w:b/>
          <w:sz w:val="24"/>
        </w:rPr>
        <w:t>.</w:t>
      </w:r>
      <w:r w:rsidR="00C26219">
        <w:rPr>
          <w:b/>
          <w:sz w:val="24"/>
        </w:rPr>
        <w:t xml:space="preserve"> </w:t>
      </w:r>
    </w:p>
    <w:p w14:paraId="516CE885" w14:textId="77777777" w:rsidR="001266A4" w:rsidRDefault="001266A4">
      <w:pPr>
        <w:jc w:val="both"/>
        <w:rPr>
          <w:b/>
          <w:sz w:val="24"/>
        </w:rPr>
      </w:pPr>
    </w:p>
    <w:p w14:paraId="41953EC8" w14:textId="77777777" w:rsidR="001266A4" w:rsidRDefault="001266A4" w:rsidP="001266A4">
      <w:pPr>
        <w:ind w:left="2124" w:firstLine="708"/>
        <w:jc w:val="both"/>
        <w:rPr>
          <w:b/>
          <w:sz w:val="24"/>
        </w:rPr>
      </w:pPr>
    </w:p>
    <w:p w14:paraId="15965115" w14:textId="621B4DFE" w:rsidR="00472609" w:rsidRPr="00EB2B1B" w:rsidRDefault="00062408" w:rsidP="00472609">
      <w:pPr>
        <w:pStyle w:val="Ttulo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rPr>
          <w:b w:val="0"/>
          <w:i/>
        </w:rPr>
      </w:pPr>
      <w:r>
        <w:t xml:space="preserve"> LEANDRO BUDKE</w:t>
      </w:r>
      <w:r w:rsidR="00472609" w:rsidRPr="00F10A2F">
        <w:tab/>
        <w:t xml:space="preserve">             </w:t>
      </w:r>
      <w:r>
        <w:t xml:space="preserve">        ÂNGELA PIOVESAN</w:t>
      </w:r>
      <w:r w:rsidR="00472609" w:rsidRPr="00F10A2F">
        <w:tab/>
        <w:t xml:space="preserve">         </w:t>
      </w:r>
      <w:r w:rsidR="001C3B88">
        <w:t>APARECIDO DONIZETE</w:t>
      </w:r>
    </w:p>
    <w:p w14:paraId="42B13E9D" w14:textId="095F4783" w:rsidR="00472609" w:rsidRDefault="00472609" w:rsidP="00472609">
      <w:pPr>
        <w:tabs>
          <w:tab w:val="center" w:pos="5051"/>
        </w:tabs>
        <w:rPr>
          <w:b/>
          <w:bCs/>
          <w:sz w:val="22"/>
        </w:rPr>
      </w:pPr>
      <w:r>
        <w:rPr>
          <w:b/>
          <w:bCs/>
          <w:sz w:val="22"/>
        </w:rPr>
        <w:t xml:space="preserve">            Presidente                                        1º Secretário                       </w:t>
      </w:r>
      <w:r w:rsidR="001C3B88">
        <w:rPr>
          <w:b/>
          <w:bCs/>
          <w:sz w:val="22"/>
        </w:rPr>
        <w:t xml:space="preserve">        </w:t>
      </w:r>
      <w:r>
        <w:rPr>
          <w:b/>
          <w:bCs/>
          <w:sz w:val="22"/>
        </w:rPr>
        <w:t xml:space="preserve">  2º Secretário</w:t>
      </w:r>
    </w:p>
    <w:p w14:paraId="1404C171" w14:textId="76E6BA43" w:rsidR="00C26219" w:rsidRDefault="00C26219" w:rsidP="004D064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J U S T I F I C A T I V A</w:t>
      </w:r>
    </w:p>
    <w:p w14:paraId="157DB650" w14:textId="77777777" w:rsidR="00C26219" w:rsidRDefault="00C26219">
      <w:pPr>
        <w:jc w:val="both"/>
        <w:rPr>
          <w:b/>
          <w:bCs/>
          <w:sz w:val="24"/>
        </w:rPr>
      </w:pPr>
    </w:p>
    <w:p w14:paraId="12C7DFA0" w14:textId="77777777" w:rsidR="00C26219" w:rsidRDefault="00C26219">
      <w:pPr>
        <w:jc w:val="both"/>
        <w:rPr>
          <w:b/>
          <w:bCs/>
          <w:sz w:val="24"/>
        </w:rPr>
      </w:pPr>
    </w:p>
    <w:p w14:paraId="19F9937E" w14:textId="2225FAD8" w:rsidR="00F90209" w:rsidRDefault="00F90209" w:rsidP="00F90209">
      <w:pPr>
        <w:spacing w:line="360" w:lineRule="auto"/>
        <w:ind w:firstLine="1985"/>
        <w:jc w:val="both"/>
        <w:rPr>
          <w:color w:val="000000"/>
          <w:sz w:val="24"/>
          <w:shd w:val="clear" w:color="auto" w:fill="FFFFFF"/>
        </w:rPr>
      </w:pPr>
      <w:r w:rsidRPr="00355EA7">
        <w:rPr>
          <w:sz w:val="24"/>
        </w:rPr>
        <w:t xml:space="preserve">Com base nas disposições contidas na Lei Orgânica do Município, encaminhamos o presente projeto de lei com a finalidade de conceder </w:t>
      </w:r>
      <w:r w:rsidRPr="003124ED">
        <w:rPr>
          <w:color w:val="000000"/>
          <w:sz w:val="24"/>
          <w:shd w:val="clear" w:color="auto" w:fill="FFFFFF"/>
        </w:rPr>
        <w:t xml:space="preserve">Revisão Geral Anual </w:t>
      </w:r>
      <w:r w:rsidR="002D4681">
        <w:rPr>
          <w:color w:val="000000"/>
          <w:sz w:val="24"/>
          <w:shd w:val="clear" w:color="auto" w:fill="FFFFFF"/>
        </w:rPr>
        <w:t>à remuneração dos servidores públicos da Câmara Municipal</w:t>
      </w:r>
      <w:r>
        <w:rPr>
          <w:color w:val="000000"/>
          <w:sz w:val="24"/>
          <w:shd w:val="clear" w:color="auto" w:fill="FFFFFF"/>
        </w:rPr>
        <w:t>,</w:t>
      </w:r>
      <w:r w:rsidRPr="00355EA7">
        <w:rPr>
          <w:sz w:val="24"/>
        </w:rPr>
        <w:t xml:space="preserve"> </w:t>
      </w:r>
      <w:r w:rsidRPr="00355EA7">
        <w:rPr>
          <w:color w:val="000000"/>
          <w:sz w:val="24"/>
          <w:shd w:val="clear" w:color="auto" w:fill="FFFFFF"/>
        </w:rPr>
        <w:t>correspondente às perdas inflacionárias</w:t>
      </w:r>
      <w:r>
        <w:rPr>
          <w:color w:val="000000"/>
          <w:sz w:val="24"/>
          <w:shd w:val="clear" w:color="auto" w:fill="FFFFFF"/>
        </w:rPr>
        <w:t xml:space="preserve"> referente </w:t>
      </w:r>
      <w:proofErr w:type="spellStart"/>
      <w:r>
        <w:rPr>
          <w:color w:val="000000"/>
          <w:sz w:val="24"/>
          <w:shd w:val="clear" w:color="auto" w:fill="FFFFFF"/>
        </w:rPr>
        <w:t>o</w:t>
      </w:r>
      <w:proofErr w:type="spellEnd"/>
      <w:r>
        <w:rPr>
          <w:color w:val="000000"/>
          <w:sz w:val="24"/>
          <w:shd w:val="clear" w:color="auto" w:fill="FFFFFF"/>
        </w:rPr>
        <w:t xml:space="preserve"> exercício de 2023</w:t>
      </w:r>
      <w:r w:rsidR="006161F0">
        <w:rPr>
          <w:color w:val="000000"/>
          <w:sz w:val="24"/>
          <w:shd w:val="clear" w:color="auto" w:fill="FFFFFF"/>
        </w:rPr>
        <w:t>.</w:t>
      </w:r>
    </w:p>
    <w:p w14:paraId="7E9535A3" w14:textId="77777777" w:rsidR="00C11FB6" w:rsidRDefault="00D167AA" w:rsidP="00F90209">
      <w:pPr>
        <w:spacing w:line="360" w:lineRule="auto"/>
        <w:ind w:firstLine="1985"/>
        <w:jc w:val="both"/>
        <w:rPr>
          <w:color w:val="000000"/>
          <w:sz w:val="24"/>
          <w:shd w:val="clear" w:color="auto" w:fill="FFFFFF"/>
        </w:rPr>
      </w:pPr>
      <w:r>
        <w:rPr>
          <w:sz w:val="24"/>
        </w:rPr>
        <w:t xml:space="preserve">A presente revisão tem por fundamento o Art. 37, X, da </w:t>
      </w:r>
      <w:r w:rsidR="00C11FB6">
        <w:rPr>
          <w:sz w:val="24"/>
        </w:rPr>
        <w:t>Constituição Federal, e tem por finalidade a revisão</w:t>
      </w:r>
      <w:r w:rsidR="00F90209" w:rsidRPr="00355EA7">
        <w:rPr>
          <w:sz w:val="24"/>
        </w:rPr>
        <w:t xml:space="preserve"> salarial </w:t>
      </w:r>
      <w:r w:rsidR="00C11FB6">
        <w:rPr>
          <w:sz w:val="24"/>
        </w:rPr>
        <w:t xml:space="preserve">que </w:t>
      </w:r>
      <w:r w:rsidR="00F90209">
        <w:rPr>
          <w:sz w:val="24"/>
        </w:rPr>
        <w:t xml:space="preserve">entrará em vigência na competência de janeiro de 2024, utilizando </w:t>
      </w:r>
      <w:r w:rsidR="00F90209">
        <w:rPr>
          <w:color w:val="000000"/>
          <w:sz w:val="24"/>
          <w:shd w:val="clear" w:color="auto" w:fill="FFFFFF"/>
        </w:rPr>
        <w:t xml:space="preserve">o índice de 7,7% (sete virgula sete por cento). </w:t>
      </w:r>
    </w:p>
    <w:p w14:paraId="4AADF1C5" w14:textId="77777777" w:rsidR="00C11FB6" w:rsidRDefault="00F90209" w:rsidP="00C11FB6">
      <w:pPr>
        <w:spacing w:line="360" w:lineRule="auto"/>
        <w:ind w:firstLine="1985"/>
        <w:jc w:val="both"/>
        <w:rPr>
          <w:sz w:val="24"/>
        </w:rPr>
      </w:pPr>
      <w:r w:rsidRPr="00355EA7">
        <w:rPr>
          <w:sz w:val="24"/>
        </w:rPr>
        <w:t>Assim, observando-se que os gastos com pessoal referido neste projeto de lei, estão de acordo com a Lei de Diretrizes Orçamentárias, Plano Plurianual, Lei Orçamentária em vigência, bem como aos ditames da Constituição Federal e Lei Complementar n.101/2000 - Lei de Responsabilidade Fiscal.</w:t>
      </w:r>
    </w:p>
    <w:p w14:paraId="470D437E" w14:textId="08E9C638" w:rsidR="00C26219" w:rsidRPr="00C11FB6" w:rsidRDefault="002F4A68" w:rsidP="00C11FB6">
      <w:pPr>
        <w:spacing w:line="360" w:lineRule="auto"/>
        <w:ind w:firstLine="1985"/>
        <w:jc w:val="both"/>
        <w:rPr>
          <w:sz w:val="24"/>
        </w:rPr>
      </w:pPr>
      <w:r w:rsidRPr="00C11FB6">
        <w:rPr>
          <w:sz w:val="24"/>
        </w:rPr>
        <w:t xml:space="preserve">Sala das Sessões, </w:t>
      </w:r>
      <w:r w:rsidR="00C11FB6">
        <w:rPr>
          <w:sz w:val="24"/>
        </w:rPr>
        <w:t>1</w:t>
      </w:r>
      <w:r w:rsidR="006161F0">
        <w:rPr>
          <w:sz w:val="24"/>
        </w:rPr>
        <w:t>4</w:t>
      </w:r>
      <w:r w:rsidRPr="00C11FB6">
        <w:rPr>
          <w:sz w:val="24"/>
        </w:rPr>
        <w:t xml:space="preserve"> de dezembro de 202</w:t>
      </w:r>
      <w:r w:rsidR="00C11FB6">
        <w:rPr>
          <w:sz w:val="24"/>
        </w:rPr>
        <w:t>3</w:t>
      </w:r>
      <w:r w:rsidRPr="00C11FB6">
        <w:rPr>
          <w:sz w:val="24"/>
        </w:rPr>
        <w:t>.</w:t>
      </w:r>
    </w:p>
    <w:p w14:paraId="62E31981" w14:textId="77777777" w:rsidR="00C26219" w:rsidRDefault="00C26219">
      <w:pPr>
        <w:jc w:val="both"/>
        <w:rPr>
          <w:b/>
          <w:bCs/>
          <w:sz w:val="24"/>
        </w:rPr>
      </w:pPr>
    </w:p>
    <w:p w14:paraId="3D5656CF" w14:textId="77777777" w:rsidR="00C26219" w:rsidRDefault="00C26219">
      <w:pPr>
        <w:jc w:val="both"/>
        <w:rPr>
          <w:b/>
          <w:bCs/>
          <w:sz w:val="24"/>
        </w:rPr>
      </w:pPr>
    </w:p>
    <w:p w14:paraId="344D2116" w14:textId="77777777" w:rsidR="00C26219" w:rsidRDefault="00C26219">
      <w:pPr>
        <w:jc w:val="both"/>
        <w:rPr>
          <w:b/>
          <w:bCs/>
          <w:sz w:val="24"/>
        </w:rPr>
      </w:pPr>
    </w:p>
    <w:p w14:paraId="26BE8F18" w14:textId="77777777" w:rsidR="00C11FB6" w:rsidRPr="00EB2B1B" w:rsidRDefault="00C11FB6" w:rsidP="00C11FB6">
      <w:pPr>
        <w:pStyle w:val="Ttulo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rPr>
          <w:b w:val="0"/>
          <w:i/>
        </w:rPr>
      </w:pPr>
      <w:r>
        <w:t>LEANDRO BUDKE</w:t>
      </w:r>
      <w:r w:rsidRPr="00F10A2F">
        <w:tab/>
        <w:t xml:space="preserve">             </w:t>
      </w:r>
      <w:r>
        <w:t xml:space="preserve">        ÂNGELA PIOVESAN</w:t>
      </w:r>
      <w:r w:rsidRPr="00F10A2F">
        <w:tab/>
        <w:t xml:space="preserve">         </w:t>
      </w:r>
      <w:r>
        <w:t>APARECIDO DONIZETE</w:t>
      </w:r>
    </w:p>
    <w:p w14:paraId="7784634F" w14:textId="77777777" w:rsidR="00C11FB6" w:rsidRDefault="00C11FB6" w:rsidP="00C11FB6">
      <w:pPr>
        <w:tabs>
          <w:tab w:val="center" w:pos="5051"/>
        </w:tabs>
        <w:rPr>
          <w:b/>
          <w:bCs/>
          <w:sz w:val="22"/>
        </w:rPr>
      </w:pPr>
      <w:r>
        <w:rPr>
          <w:b/>
          <w:bCs/>
          <w:sz w:val="22"/>
        </w:rPr>
        <w:t xml:space="preserve">            Presidente                                        1º Secretário                                 2º Secretário</w:t>
      </w:r>
    </w:p>
    <w:p w14:paraId="2CE2B481" w14:textId="77777777" w:rsidR="00C11FB6" w:rsidRDefault="00C11FB6" w:rsidP="00C11FB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</w:p>
    <w:p w14:paraId="76770BF3" w14:textId="77777777" w:rsidR="00C26219" w:rsidRDefault="00C26219" w:rsidP="001266A4">
      <w:pPr>
        <w:jc w:val="both"/>
        <w:rPr>
          <w:b/>
          <w:bCs/>
          <w:sz w:val="24"/>
        </w:rPr>
      </w:pPr>
    </w:p>
    <w:sectPr w:rsidR="00C26219" w:rsidSect="00BE2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7577" w:code="1"/>
      <w:pgMar w:top="3405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0DC2C" w14:textId="77777777" w:rsidR="008C07F8" w:rsidRDefault="008C07F8" w:rsidP="000F708D">
      <w:r>
        <w:separator/>
      </w:r>
    </w:p>
  </w:endnote>
  <w:endnote w:type="continuationSeparator" w:id="0">
    <w:p w14:paraId="75AE6E63" w14:textId="77777777" w:rsidR="008C07F8" w:rsidRDefault="008C07F8" w:rsidP="000F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396A" w14:textId="77777777" w:rsidR="000F708D" w:rsidRDefault="000F70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9AC0" w14:textId="77777777" w:rsidR="000F708D" w:rsidRDefault="000F708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9B37" w14:textId="77777777" w:rsidR="000F708D" w:rsidRDefault="000F7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E5F60" w14:textId="77777777" w:rsidR="008C07F8" w:rsidRDefault="008C07F8" w:rsidP="000F708D">
      <w:r>
        <w:separator/>
      </w:r>
    </w:p>
  </w:footnote>
  <w:footnote w:type="continuationSeparator" w:id="0">
    <w:p w14:paraId="7E4323EC" w14:textId="77777777" w:rsidR="008C07F8" w:rsidRDefault="008C07F8" w:rsidP="000F7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AEDD" w14:textId="77777777" w:rsidR="000F708D" w:rsidRDefault="000F70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6D29" w14:textId="77777777" w:rsidR="000F708D" w:rsidRDefault="000F708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3FA9" w14:textId="77777777" w:rsidR="000F708D" w:rsidRDefault="000F70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4"/>
    <w:rsid w:val="00052D39"/>
    <w:rsid w:val="000534B3"/>
    <w:rsid w:val="00062408"/>
    <w:rsid w:val="00063D78"/>
    <w:rsid w:val="000831FF"/>
    <w:rsid w:val="00092F74"/>
    <w:rsid w:val="000F708D"/>
    <w:rsid w:val="00110072"/>
    <w:rsid w:val="001266A4"/>
    <w:rsid w:val="001C3B88"/>
    <w:rsid w:val="00240D25"/>
    <w:rsid w:val="00244D99"/>
    <w:rsid w:val="00257D67"/>
    <w:rsid w:val="002D4681"/>
    <w:rsid w:val="002F4A68"/>
    <w:rsid w:val="003060EF"/>
    <w:rsid w:val="0035310A"/>
    <w:rsid w:val="003964B5"/>
    <w:rsid w:val="003C733A"/>
    <w:rsid w:val="00472609"/>
    <w:rsid w:val="004A562A"/>
    <w:rsid w:val="004C17D9"/>
    <w:rsid w:val="004C2E97"/>
    <w:rsid w:val="004D0645"/>
    <w:rsid w:val="004E6FAF"/>
    <w:rsid w:val="0052727F"/>
    <w:rsid w:val="00553D8E"/>
    <w:rsid w:val="005A4D50"/>
    <w:rsid w:val="00602DFF"/>
    <w:rsid w:val="00604EEA"/>
    <w:rsid w:val="00611A19"/>
    <w:rsid w:val="006161F0"/>
    <w:rsid w:val="00695F4C"/>
    <w:rsid w:val="006A5A63"/>
    <w:rsid w:val="006C7F4C"/>
    <w:rsid w:val="006D6A7C"/>
    <w:rsid w:val="00736D80"/>
    <w:rsid w:val="0077105E"/>
    <w:rsid w:val="00866971"/>
    <w:rsid w:val="008758FD"/>
    <w:rsid w:val="008A46F5"/>
    <w:rsid w:val="008C07F8"/>
    <w:rsid w:val="008D5467"/>
    <w:rsid w:val="00950400"/>
    <w:rsid w:val="00960DAE"/>
    <w:rsid w:val="00976425"/>
    <w:rsid w:val="009D3748"/>
    <w:rsid w:val="00A317D4"/>
    <w:rsid w:val="00A35456"/>
    <w:rsid w:val="00A60EA8"/>
    <w:rsid w:val="00A734EE"/>
    <w:rsid w:val="00A92962"/>
    <w:rsid w:val="00AA5842"/>
    <w:rsid w:val="00AA68CA"/>
    <w:rsid w:val="00AB4F6F"/>
    <w:rsid w:val="00AB5476"/>
    <w:rsid w:val="00AC35B2"/>
    <w:rsid w:val="00AF04D3"/>
    <w:rsid w:val="00B01C52"/>
    <w:rsid w:val="00B52FA6"/>
    <w:rsid w:val="00BE299A"/>
    <w:rsid w:val="00BF0F65"/>
    <w:rsid w:val="00BF19B3"/>
    <w:rsid w:val="00C11FB6"/>
    <w:rsid w:val="00C211D6"/>
    <w:rsid w:val="00C26219"/>
    <w:rsid w:val="00C67C7E"/>
    <w:rsid w:val="00C93225"/>
    <w:rsid w:val="00CC0D1C"/>
    <w:rsid w:val="00D00989"/>
    <w:rsid w:val="00D04277"/>
    <w:rsid w:val="00D167AA"/>
    <w:rsid w:val="00D16EAC"/>
    <w:rsid w:val="00D711DF"/>
    <w:rsid w:val="00D96494"/>
    <w:rsid w:val="00DB22B2"/>
    <w:rsid w:val="00DB7E9F"/>
    <w:rsid w:val="00DD4A08"/>
    <w:rsid w:val="00E65301"/>
    <w:rsid w:val="00ED092A"/>
    <w:rsid w:val="00F33359"/>
    <w:rsid w:val="00F50AF2"/>
    <w:rsid w:val="00F90209"/>
    <w:rsid w:val="00FA6D0D"/>
    <w:rsid w:val="00F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24DC6"/>
  <w15:docId w15:val="{CC5E8E48-D054-4243-915A-4B0D4A9B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F6F"/>
    <w:rPr>
      <w:sz w:val="28"/>
    </w:rPr>
  </w:style>
  <w:style w:type="paragraph" w:styleId="Ttulo1">
    <w:name w:val="heading 1"/>
    <w:basedOn w:val="Normal"/>
    <w:next w:val="Normal"/>
    <w:qFormat/>
    <w:rsid w:val="00AB4F6F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B4F6F"/>
    <w:pPr>
      <w:keepNext/>
      <w:ind w:left="2835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AB4F6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AB4F6F"/>
    <w:pPr>
      <w:keepNext/>
      <w:jc w:val="center"/>
      <w:outlineLvl w:val="3"/>
    </w:pPr>
    <w:rPr>
      <w:sz w:val="24"/>
      <w:u w:val="single"/>
    </w:rPr>
  </w:style>
  <w:style w:type="paragraph" w:styleId="Ttulo6">
    <w:name w:val="heading 6"/>
    <w:basedOn w:val="Normal"/>
    <w:next w:val="Normal"/>
    <w:qFormat/>
    <w:rsid w:val="00244D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AB4F6F"/>
    <w:pPr>
      <w:ind w:left="3119"/>
      <w:jc w:val="both"/>
    </w:pPr>
    <w:rPr>
      <w:b/>
    </w:rPr>
  </w:style>
  <w:style w:type="paragraph" w:styleId="Recuodecorpodetexto2">
    <w:name w:val="Body Text Indent 2"/>
    <w:basedOn w:val="Normal"/>
    <w:rsid w:val="00AB4F6F"/>
    <w:pPr>
      <w:ind w:firstLine="2694"/>
      <w:jc w:val="both"/>
    </w:pPr>
    <w:rPr>
      <w:b/>
    </w:rPr>
  </w:style>
  <w:style w:type="paragraph" w:styleId="Corpodetexto">
    <w:name w:val="Body Text"/>
    <w:basedOn w:val="Normal"/>
    <w:rsid w:val="00AB4F6F"/>
    <w:pPr>
      <w:jc w:val="both"/>
    </w:pPr>
    <w:rPr>
      <w:b/>
    </w:rPr>
  </w:style>
  <w:style w:type="paragraph" w:styleId="Recuodecorpodetexto3">
    <w:name w:val="Body Text Indent 3"/>
    <w:basedOn w:val="Normal"/>
    <w:rsid w:val="00AB4F6F"/>
    <w:pPr>
      <w:ind w:left="567" w:firstLine="2265"/>
      <w:jc w:val="both"/>
    </w:pPr>
    <w:rPr>
      <w:b/>
      <w:sz w:val="24"/>
    </w:rPr>
  </w:style>
  <w:style w:type="paragraph" w:styleId="Textodebalo">
    <w:name w:val="Balloon Text"/>
    <w:basedOn w:val="Normal"/>
    <w:semiHidden/>
    <w:rsid w:val="00F50A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0F70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F708D"/>
    <w:rPr>
      <w:sz w:val="28"/>
    </w:rPr>
  </w:style>
  <w:style w:type="paragraph" w:styleId="Rodap">
    <w:name w:val="footer"/>
    <w:basedOn w:val="Normal"/>
    <w:link w:val="RodapChar"/>
    <w:rsid w:val="000F70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F708D"/>
    <w:rPr>
      <w:sz w:val="28"/>
    </w:rPr>
  </w:style>
  <w:style w:type="character" w:styleId="Forte">
    <w:name w:val="Strong"/>
    <w:basedOn w:val="Fontepargpadro"/>
    <w:uiPriority w:val="22"/>
    <w:qFormat/>
    <w:rsid w:val="00396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Documents\Word\2014\proj%20lei%20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85F1-8733-4F28-AA08-7FFE141B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 lei 01</Template>
  <TotalTime>38</TotalTime>
  <Pages>2</Pages>
  <Words>394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002/2001</vt:lpstr>
    </vt:vector>
  </TitlesOfParts>
  <Company>WIN98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002/2001</dc:title>
  <dc:creator>Usuario</dc:creator>
  <cp:lastModifiedBy>Igor Acioli</cp:lastModifiedBy>
  <cp:revision>52</cp:revision>
  <cp:lastPrinted>2023-12-13T18:20:00Z</cp:lastPrinted>
  <dcterms:created xsi:type="dcterms:W3CDTF">2022-12-02T14:05:00Z</dcterms:created>
  <dcterms:modified xsi:type="dcterms:W3CDTF">2023-12-14T19:17:00Z</dcterms:modified>
</cp:coreProperties>
</file>