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C17CD" w14:textId="42004783" w:rsidR="00A97161" w:rsidRPr="000C163B" w:rsidRDefault="00A97161" w:rsidP="00442AA8">
      <w:pPr>
        <w:rPr>
          <w:sz w:val="24"/>
          <w:szCs w:val="24"/>
        </w:rPr>
      </w:pPr>
    </w:p>
    <w:p w14:paraId="105D0DBE" w14:textId="77777777" w:rsidR="00A97161" w:rsidRPr="000C163B" w:rsidRDefault="00A97161" w:rsidP="00A97161">
      <w:pPr>
        <w:jc w:val="center"/>
        <w:rPr>
          <w:sz w:val="56"/>
          <w:szCs w:val="56"/>
        </w:rPr>
      </w:pPr>
    </w:p>
    <w:p w14:paraId="57E2C787" w14:textId="7511C616" w:rsidR="00A97161" w:rsidRPr="000C163B" w:rsidRDefault="00A97161" w:rsidP="00A97161">
      <w:pPr>
        <w:jc w:val="center"/>
        <w:rPr>
          <w:sz w:val="56"/>
          <w:szCs w:val="56"/>
        </w:rPr>
      </w:pPr>
    </w:p>
    <w:p w14:paraId="45E93DF1" w14:textId="1FFA1B72" w:rsidR="00A97161" w:rsidRPr="000C163B" w:rsidRDefault="00A97161" w:rsidP="00A97161">
      <w:pPr>
        <w:jc w:val="center"/>
        <w:rPr>
          <w:sz w:val="56"/>
          <w:szCs w:val="56"/>
        </w:rPr>
      </w:pPr>
    </w:p>
    <w:p w14:paraId="58FBB689" w14:textId="77777777" w:rsidR="00A97161" w:rsidRPr="000C163B" w:rsidRDefault="00A97161" w:rsidP="00A97161">
      <w:pPr>
        <w:jc w:val="center"/>
        <w:rPr>
          <w:sz w:val="56"/>
          <w:szCs w:val="56"/>
        </w:rPr>
      </w:pPr>
    </w:p>
    <w:p w14:paraId="486E9864" w14:textId="77777777" w:rsidR="00A97161" w:rsidRPr="000C163B" w:rsidRDefault="00A97161" w:rsidP="00A97161">
      <w:pPr>
        <w:jc w:val="center"/>
        <w:rPr>
          <w:sz w:val="56"/>
          <w:szCs w:val="56"/>
        </w:rPr>
      </w:pPr>
    </w:p>
    <w:p w14:paraId="1FC44E73" w14:textId="06642420" w:rsidR="00A97161" w:rsidRPr="000C163B" w:rsidRDefault="00A97161" w:rsidP="00A97161">
      <w:pPr>
        <w:spacing w:line="360" w:lineRule="auto"/>
        <w:jc w:val="center"/>
        <w:rPr>
          <w:sz w:val="56"/>
          <w:szCs w:val="56"/>
        </w:rPr>
      </w:pPr>
      <w:r w:rsidRPr="000C163B">
        <w:rPr>
          <w:sz w:val="56"/>
          <w:szCs w:val="56"/>
        </w:rPr>
        <w:t>CÓDIGO TRIBUTÁRIO MUNI</w:t>
      </w:r>
      <w:r w:rsidR="003648A3">
        <w:rPr>
          <w:sz w:val="56"/>
          <w:szCs w:val="56"/>
        </w:rPr>
        <w:t>CIPAL DE PORTO DOS GAÚCHOS/MT</w:t>
      </w:r>
    </w:p>
    <w:p w14:paraId="69FC24D3" w14:textId="5E732EB1" w:rsidR="00A97161" w:rsidRPr="000C163B" w:rsidRDefault="0011655E" w:rsidP="00A97161">
      <w:pPr>
        <w:spacing w:line="360" w:lineRule="auto"/>
        <w:jc w:val="center"/>
        <w:rPr>
          <w:sz w:val="56"/>
          <w:szCs w:val="56"/>
          <w:highlight w:val="red"/>
        </w:rPr>
      </w:pPr>
      <w:r>
        <w:rPr>
          <w:sz w:val="56"/>
          <w:szCs w:val="56"/>
        </w:rPr>
        <w:t xml:space="preserve">PROJETO DE </w:t>
      </w:r>
      <w:r w:rsidR="00A97161" w:rsidRPr="000C163B">
        <w:rPr>
          <w:sz w:val="56"/>
          <w:szCs w:val="56"/>
        </w:rPr>
        <w:t xml:space="preserve">LEI Nº </w:t>
      </w:r>
      <w:r w:rsidR="00B21053">
        <w:rPr>
          <w:sz w:val="56"/>
          <w:szCs w:val="56"/>
        </w:rPr>
        <w:t>072</w:t>
      </w:r>
      <w:r w:rsidR="00A97161" w:rsidRPr="00B21053">
        <w:rPr>
          <w:sz w:val="56"/>
          <w:szCs w:val="56"/>
        </w:rPr>
        <w:t>/2021</w:t>
      </w:r>
    </w:p>
    <w:p w14:paraId="655021C1" w14:textId="77777777" w:rsidR="00A97161" w:rsidRPr="000C163B" w:rsidRDefault="00A97161">
      <w:pPr>
        <w:rPr>
          <w:sz w:val="56"/>
          <w:szCs w:val="56"/>
          <w:highlight w:val="red"/>
        </w:rPr>
      </w:pPr>
      <w:r w:rsidRPr="000C163B">
        <w:rPr>
          <w:sz w:val="56"/>
          <w:szCs w:val="56"/>
          <w:highlight w:val="red"/>
        </w:rPr>
        <w:br w:type="page"/>
      </w:r>
    </w:p>
    <w:p w14:paraId="681D502B" w14:textId="26FFB296" w:rsidR="00A97161" w:rsidRPr="000C163B" w:rsidRDefault="000C163B" w:rsidP="00A97161">
      <w:pPr>
        <w:spacing w:line="360" w:lineRule="auto"/>
        <w:jc w:val="center"/>
        <w:rPr>
          <w:sz w:val="56"/>
          <w:szCs w:val="56"/>
        </w:rPr>
      </w:pPr>
      <w:r w:rsidRPr="000C163B">
        <w:rPr>
          <w:sz w:val="56"/>
          <w:szCs w:val="56"/>
        </w:rPr>
        <w:lastRenderedPageBreak/>
        <w:t>SUMÁRIO</w:t>
      </w:r>
    </w:p>
    <w:p w14:paraId="1907B9A7" w14:textId="00D0B676" w:rsidR="00024B20" w:rsidRPr="000C163B" w:rsidRDefault="000C163B" w:rsidP="000C163B">
      <w:pPr>
        <w:pStyle w:val="Ttulo"/>
        <w:numPr>
          <w:ilvl w:val="0"/>
          <w:numId w:val="35"/>
        </w:numPr>
        <w:ind w:hanging="218"/>
        <w:outlineLvl w:val="0"/>
        <w:rPr>
          <w:b/>
          <w:noProof/>
          <w:sz w:val="22"/>
          <w:szCs w:val="22"/>
          <w:u w:val="single"/>
        </w:rPr>
      </w:pPr>
      <w:r w:rsidRPr="000C163B">
        <w:rPr>
          <w:b/>
          <w:noProof/>
          <w:sz w:val="22"/>
          <w:szCs w:val="22"/>
          <w:u w:val="single"/>
        </w:rPr>
        <w:t>LIVRO I – DO SISTEMA TRIBUTÁRIO MUNICIPAL.......................</w:t>
      </w:r>
      <w:r>
        <w:rPr>
          <w:b/>
          <w:noProof/>
          <w:sz w:val="22"/>
          <w:szCs w:val="22"/>
          <w:u w:val="single"/>
        </w:rPr>
        <w:t>.............</w:t>
      </w:r>
      <w:r w:rsidR="006F1082">
        <w:rPr>
          <w:b/>
          <w:noProof/>
          <w:sz w:val="22"/>
          <w:szCs w:val="22"/>
          <w:u w:val="single"/>
        </w:rPr>
        <w:t>.....................06</w:t>
      </w:r>
    </w:p>
    <w:p w14:paraId="5869ED7E" w14:textId="3D701476" w:rsidR="00024B20" w:rsidRPr="000C163B" w:rsidRDefault="00CA0B69" w:rsidP="00024B20">
      <w:pPr>
        <w:pStyle w:val="Sumrio2"/>
      </w:pPr>
      <w:hyperlink w:anchor="_Toc81467576" w:history="1">
        <w:r w:rsidR="00024B20" w:rsidRPr="000C163B">
          <w:rPr>
            <w:rStyle w:val="Hyperlink"/>
            <w:b/>
            <w:color w:val="auto"/>
            <w:u w:val="none"/>
          </w:rPr>
          <w:t>I.</w:t>
        </w:r>
        <w:r w:rsidR="00024B20" w:rsidRPr="000C163B">
          <w:tab/>
        </w:r>
        <w:r w:rsidR="00024B20" w:rsidRPr="000C163B">
          <w:rPr>
            <w:rStyle w:val="Hyperlink"/>
            <w:b/>
            <w:color w:val="auto"/>
            <w:u w:val="none"/>
          </w:rPr>
          <w:t>TÍTULO I    - Das disposições gerais</w:t>
        </w:r>
        <w:r w:rsidR="00024B20" w:rsidRPr="000C163B">
          <w:rPr>
            <w:webHidden/>
          </w:rPr>
          <w:tab/>
        </w:r>
      </w:hyperlink>
      <w:r w:rsidR="006F1082">
        <w:t>06</w:t>
      </w:r>
    </w:p>
    <w:p w14:paraId="72C8F2F5" w14:textId="66B11B2D" w:rsidR="00024B20" w:rsidRPr="000C163B" w:rsidRDefault="00CA0B69" w:rsidP="00024B20">
      <w:pPr>
        <w:pStyle w:val="Sumrio2"/>
      </w:pPr>
      <w:hyperlink w:anchor="_Toc81467577" w:history="1">
        <w:r w:rsidR="00024B20" w:rsidRPr="000C163B">
          <w:rPr>
            <w:rStyle w:val="Hyperlink"/>
            <w:i/>
            <w:iCs/>
            <w:color w:val="auto"/>
            <w:u w:val="none"/>
          </w:rPr>
          <w:t>i.</w:t>
        </w:r>
        <w:r w:rsidR="00024B20" w:rsidRPr="000C163B">
          <w:tab/>
        </w:r>
        <w:r w:rsidR="00024B20" w:rsidRPr="000C163B">
          <w:rPr>
            <w:rStyle w:val="Hyperlink"/>
            <w:i/>
            <w:iCs/>
            <w:color w:val="auto"/>
            <w:u w:val="none"/>
          </w:rPr>
          <w:t>CAPÍTULO I – Das disposições preliminares</w:t>
        </w:r>
        <w:r w:rsidR="00024B20" w:rsidRPr="000C163B">
          <w:rPr>
            <w:webHidden/>
          </w:rPr>
          <w:tab/>
        </w:r>
      </w:hyperlink>
      <w:r w:rsidR="006F1082">
        <w:t>06</w:t>
      </w:r>
    </w:p>
    <w:p w14:paraId="221D8855" w14:textId="2AD0E475" w:rsidR="00024B20" w:rsidRPr="000C163B" w:rsidRDefault="00CA0B69" w:rsidP="00024B20">
      <w:pPr>
        <w:pStyle w:val="Sumrio2"/>
      </w:pPr>
      <w:hyperlink w:anchor="_Toc81467578" w:history="1">
        <w:r w:rsidR="00024B20" w:rsidRPr="000C163B">
          <w:rPr>
            <w:rStyle w:val="Hyperlink"/>
            <w:i/>
            <w:iCs/>
            <w:color w:val="auto"/>
            <w:u w:val="none"/>
          </w:rPr>
          <w:t>ii.</w:t>
        </w:r>
        <w:r w:rsidR="00024B20" w:rsidRPr="000C163B">
          <w:tab/>
        </w:r>
        <w:r w:rsidR="00024B20" w:rsidRPr="000C163B">
          <w:rPr>
            <w:rStyle w:val="Hyperlink"/>
            <w:i/>
            <w:iCs/>
            <w:color w:val="auto"/>
            <w:u w:val="none"/>
          </w:rPr>
          <w:t>CAPÍTULO II – Da legislação fiscal</w:t>
        </w:r>
        <w:r w:rsidR="00024B20" w:rsidRPr="000C163B">
          <w:rPr>
            <w:webHidden/>
          </w:rPr>
          <w:tab/>
        </w:r>
      </w:hyperlink>
      <w:r w:rsidR="006F1082">
        <w:t>07</w:t>
      </w:r>
    </w:p>
    <w:p w14:paraId="6203EAEF" w14:textId="4915B95C" w:rsidR="00024B20" w:rsidRPr="000C163B" w:rsidRDefault="00CA0B69" w:rsidP="00024B20">
      <w:pPr>
        <w:pStyle w:val="Sumrio2"/>
      </w:pPr>
      <w:hyperlink w:anchor="_Toc81467579" w:history="1">
        <w:r w:rsidR="00024B20" w:rsidRPr="000C163B">
          <w:rPr>
            <w:rStyle w:val="Hyperlink"/>
            <w:i/>
            <w:iCs/>
            <w:color w:val="auto"/>
            <w:u w:val="none"/>
          </w:rPr>
          <w:t>iii.</w:t>
        </w:r>
        <w:r w:rsidR="00024B20" w:rsidRPr="000C163B">
          <w:tab/>
        </w:r>
        <w:r w:rsidR="00024B20" w:rsidRPr="000C163B">
          <w:rPr>
            <w:rStyle w:val="Hyperlink"/>
            <w:i/>
            <w:iCs/>
            <w:color w:val="auto"/>
            <w:u w:val="none"/>
          </w:rPr>
          <w:t>CAPÍTULO III – Da competência da limitação em tributar</w:t>
        </w:r>
        <w:r w:rsidR="00024B20" w:rsidRPr="000C163B">
          <w:rPr>
            <w:webHidden/>
          </w:rPr>
          <w:tab/>
        </w:r>
      </w:hyperlink>
      <w:r w:rsidR="006F1082">
        <w:t>07</w:t>
      </w:r>
    </w:p>
    <w:p w14:paraId="4B58CCA8" w14:textId="1B8E8279" w:rsidR="00024B20" w:rsidRPr="000C163B" w:rsidRDefault="00CA0B69" w:rsidP="00024B20">
      <w:pPr>
        <w:pStyle w:val="Sumrio2"/>
      </w:pPr>
      <w:hyperlink w:anchor="_Toc81467580" w:history="1">
        <w:r w:rsidR="00024B20" w:rsidRPr="000C163B">
          <w:rPr>
            <w:rStyle w:val="Hyperlink"/>
            <w:i/>
            <w:iCs/>
            <w:color w:val="auto"/>
            <w:u w:val="none"/>
          </w:rPr>
          <w:t>iv.</w:t>
        </w:r>
        <w:r w:rsidR="00024B20" w:rsidRPr="000C163B">
          <w:tab/>
        </w:r>
        <w:r w:rsidR="00024B20" w:rsidRPr="000C163B">
          <w:rPr>
            <w:rStyle w:val="Hyperlink"/>
            <w:i/>
            <w:iCs/>
            <w:color w:val="auto"/>
            <w:u w:val="none"/>
          </w:rPr>
          <w:t>CAPÍTULO IV – Da administração fiscal</w:t>
        </w:r>
        <w:r w:rsidR="00024B20" w:rsidRPr="000C163B">
          <w:rPr>
            <w:webHidden/>
          </w:rPr>
          <w:tab/>
        </w:r>
      </w:hyperlink>
      <w:r w:rsidR="006F1082">
        <w:t>08</w:t>
      </w:r>
    </w:p>
    <w:p w14:paraId="28B03036" w14:textId="26FD32EA" w:rsidR="00024B20" w:rsidRPr="000C163B" w:rsidRDefault="00CA0B69" w:rsidP="00024B20">
      <w:pPr>
        <w:pStyle w:val="Sumrio2"/>
      </w:pPr>
      <w:hyperlink w:anchor="_Toc81467581" w:history="1">
        <w:r w:rsidR="00024B20" w:rsidRPr="000C163B">
          <w:rPr>
            <w:rStyle w:val="Hyperlink"/>
            <w:i/>
            <w:iCs/>
            <w:color w:val="auto"/>
            <w:u w:val="none"/>
          </w:rPr>
          <w:t>v.</w:t>
        </w:r>
        <w:r w:rsidR="00024B20" w:rsidRPr="000C163B">
          <w:tab/>
        </w:r>
        <w:r w:rsidR="00024B20" w:rsidRPr="000C163B">
          <w:rPr>
            <w:rStyle w:val="Hyperlink"/>
            <w:i/>
            <w:iCs/>
            <w:color w:val="auto"/>
            <w:u w:val="none"/>
          </w:rPr>
          <w:t>CAPÍTULO V – Do domicílio tributário</w:t>
        </w:r>
        <w:r w:rsidR="00024B20" w:rsidRPr="000C163B">
          <w:rPr>
            <w:webHidden/>
          </w:rPr>
          <w:tab/>
        </w:r>
      </w:hyperlink>
      <w:r w:rsidR="006F1082">
        <w:t>09</w:t>
      </w:r>
    </w:p>
    <w:p w14:paraId="0A363FAB" w14:textId="05B29391" w:rsidR="00024B20" w:rsidRPr="000C163B" w:rsidRDefault="00CA0B69" w:rsidP="00024B20">
      <w:pPr>
        <w:pStyle w:val="Sumrio2"/>
      </w:pPr>
      <w:hyperlink w:anchor="_Toc81467582" w:history="1">
        <w:r w:rsidR="00024B20" w:rsidRPr="000C163B">
          <w:rPr>
            <w:rStyle w:val="Hyperlink"/>
            <w:i/>
            <w:iCs/>
            <w:color w:val="auto"/>
            <w:u w:val="none"/>
          </w:rPr>
          <w:t>vi.</w:t>
        </w:r>
        <w:r w:rsidR="00024B20" w:rsidRPr="000C163B">
          <w:tab/>
        </w:r>
        <w:r w:rsidR="00024B20" w:rsidRPr="000C163B">
          <w:rPr>
            <w:rStyle w:val="Hyperlink"/>
            <w:i/>
            <w:iCs/>
            <w:color w:val="auto"/>
            <w:u w:val="none"/>
          </w:rPr>
          <w:t>CAPÍTULO VI – Da obrigação tributária</w:t>
        </w:r>
        <w:r w:rsidR="00024B20" w:rsidRPr="000C163B">
          <w:rPr>
            <w:webHidden/>
          </w:rPr>
          <w:tab/>
        </w:r>
      </w:hyperlink>
      <w:r w:rsidR="006F1082">
        <w:t>09</w:t>
      </w:r>
    </w:p>
    <w:p w14:paraId="5E353180" w14:textId="436C92E0" w:rsidR="00024B20" w:rsidRPr="000C163B" w:rsidRDefault="00CA0B69" w:rsidP="00024B20">
      <w:pPr>
        <w:pStyle w:val="Sumrio2"/>
      </w:pPr>
      <w:hyperlink w:anchor="_Toc81467583" w:history="1">
        <w:r w:rsidR="00024B20" w:rsidRPr="000C163B">
          <w:rPr>
            <w:rStyle w:val="Hyperlink"/>
            <w:i/>
            <w:iCs/>
            <w:color w:val="auto"/>
            <w:u w:val="none"/>
          </w:rPr>
          <w:t>vii.</w:t>
        </w:r>
        <w:r w:rsidR="00024B20" w:rsidRPr="000C163B">
          <w:tab/>
        </w:r>
        <w:r w:rsidR="00024B20" w:rsidRPr="000C163B">
          <w:rPr>
            <w:rStyle w:val="Hyperlink"/>
            <w:i/>
            <w:iCs/>
            <w:color w:val="auto"/>
            <w:u w:val="none"/>
          </w:rPr>
          <w:t>CAPÍTULO VII – Da responsabilidade tributária</w:t>
        </w:r>
        <w:r w:rsidR="00024B20" w:rsidRPr="000C163B">
          <w:rPr>
            <w:webHidden/>
          </w:rPr>
          <w:tab/>
        </w:r>
      </w:hyperlink>
      <w:r w:rsidR="006F1082">
        <w:t>10</w:t>
      </w:r>
    </w:p>
    <w:p w14:paraId="39B8E60C" w14:textId="0C3AA7E5" w:rsidR="00024B20" w:rsidRPr="000C163B" w:rsidRDefault="00CA0B69" w:rsidP="00024B20">
      <w:pPr>
        <w:pStyle w:val="Sumrio2"/>
      </w:pPr>
      <w:hyperlink w:anchor="_Toc81467584" w:history="1">
        <w:r w:rsidR="00024B20" w:rsidRPr="000C163B">
          <w:rPr>
            <w:rStyle w:val="Hyperlink"/>
            <w:i/>
            <w:iCs/>
            <w:color w:val="auto"/>
            <w:u w:val="none"/>
          </w:rPr>
          <w:t>viii.</w:t>
        </w:r>
        <w:r w:rsidR="00024B20" w:rsidRPr="000C163B">
          <w:tab/>
        </w:r>
        <w:r w:rsidR="00024B20" w:rsidRPr="000C163B">
          <w:rPr>
            <w:rStyle w:val="Hyperlink"/>
            <w:i/>
            <w:iCs/>
            <w:color w:val="auto"/>
            <w:u w:val="none"/>
          </w:rPr>
          <w:t>CAPÍTULO VIII – Do crédito tributário</w:t>
        </w:r>
        <w:r w:rsidR="00024B20" w:rsidRPr="000C163B">
          <w:rPr>
            <w:webHidden/>
          </w:rPr>
          <w:tab/>
        </w:r>
      </w:hyperlink>
      <w:r w:rsidR="006F1082">
        <w:t>12</w:t>
      </w:r>
    </w:p>
    <w:p w14:paraId="055E3F71" w14:textId="67D42B38" w:rsidR="00024B20" w:rsidRPr="000C163B" w:rsidRDefault="00CA0B69" w:rsidP="00024B20">
      <w:pPr>
        <w:pStyle w:val="Sumrio2"/>
      </w:pPr>
      <w:hyperlink w:anchor="_Toc81467585" w:history="1">
        <w:r w:rsidR="00024B20" w:rsidRPr="000C163B">
          <w:rPr>
            <w:rStyle w:val="Hyperlink"/>
            <w:i/>
            <w:iCs/>
            <w:color w:val="auto"/>
            <w:u w:val="none"/>
          </w:rPr>
          <w:t>1.</w:t>
        </w:r>
        <w:r w:rsidR="00024B20" w:rsidRPr="000C163B">
          <w:tab/>
        </w:r>
        <w:r w:rsidR="00024B20" w:rsidRPr="000C163B">
          <w:rPr>
            <w:rStyle w:val="Hyperlink"/>
            <w:i/>
            <w:iCs/>
            <w:color w:val="auto"/>
            <w:u w:val="none"/>
          </w:rPr>
          <w:t>SEÇÃO I – Do lançamento</w:t>
        </w:r>
        <w:r w:rsidR="00024B20" w:rsidRPr="000C163B">
          <w:rPr>
            <w:webHidden/>
          </w:rPr>
          <w:tab/>
        </w:r>
      </w:hyperlink>
      <w:r w:rsidR="006F1082">
        <w:t>12</w:t>
      </w:r>
    </w:p>
    <w:p w14:paraId="0BB486CE" w14:textId="108AC91B" w:rsidR="00024B20" w:rsidRPr="000C163B" w:rsidRDefault="00CA0B69" w:rsidP="00024B20">
      <w:pPr>
        <w:pStyle w:val="Sumrio2"/>
      </w:pPr>
      <w:hyperlink w:anchor="_Toc81467586" w:history="1">
        <w:r w:rsidR="00024B20" w:rsidRPr="000C163B">
          <w:rPr>
            <w:rStyle w:val="Hyperlink"/>
            <w:i/>
            <w:iCs/>
            <w:color w:val="auto"/>
            <w:u w:val="none"/>
          </w:rPr>
          <w:t>2.</w:t>
        </w:r>
        <w:r w:rsidR="00024B20" w:rsidRPr="000C163B">
          <w:tab/>
        </w:r>
        <w:r w:rsidR="00024B20" w:rsidRPr="000C163B">
          <w:rPr>
            <w:rStyle w:val="Hyperlink"/>
            <w:i/>
            <w:iCs/>
            <w:color w:val="auto"/>
            <w:u w:val="none"/>
          </w:rPr>
          <w:t>SEÇÃO II – Das modalidades de lançamento</w:t>
        </w:r>
        <w:r w:rsidR="00024B20" w:rsidRPr="000C163B">
          <w:rPr>
            <w:webHidden/>
          </w:rPr>
          <w:tab/>
        </w:r>
      </w:hyperlink>
      <w:r w:rsidR="006F1082">
        <w:t>14</w:t>
      </w:r>
    </w:p>
    <w:p w14:paraId="27A43B85" w14:textId="4EE476B6" w:rsidR="00024B20" w:rsidRPr="000C163B" w:rsidRDefault="00CA0B69" w:rsidP="00024B20">
      <w:pPr>
        <w:pStyle w:val="Sumrio2"/>
      </w:pPr>
      <w:hyperlink w:anchor="_Toc81467587" w:history="1">
        <w:r w:rsidR="00024B20" w:rsidRPr="000C163B">
          <w:rPr>
            <w:rStyle w:val="Hyperlink"/>
            <w:i/>
            <w:iCs/>
            <w:color w:val="auto"/>
            <w:u w:val="none"/>
          </w:rPr>
          <w:t>ix.</w:t>
        </w:r>
        <w:r w:rsidR="00024B20" w:rsidRPr="000C163B">
          <w:tab/>
        </w:r>
        <w:r w:rsidR="00024B20" w:rsidRPr="000C163B">
          <w:rPr>
            <w:rStyle w:val="Hyperlink"/>
            <w:i/>
            <w:iCs/>
            <w:color w:val="auto"/>
            <w:u w:val="none"/>
          </w:rPr>
          <w:t>CAPÍTULO IX – Da verificação das declarações tributárias</w:t>
        </w:r>
        <w:r w:rsidR="00024B20" w:rsidRPr="000C163B">
          <w:rPr>
            <w:webHidden/>
          </w:rPr>
          <w:tab/>
        </w:r>
      </w:hyperlink>
      <w:r w:rsidR="006F1082">
        <w:t>16</w:t>
      </w:r>
    </w:p>
    <w:p w14:paraId="628C1702" w14:textId="509380AB" w:rsidR="00024B20" w:rsidRPr="000C163B" w:rsidRDefault="00CA0B69" w:rsidP="00024B20">
      <w:pPr>
        <w:pStyle w:val="Sumrio2"/>
      </w:pPr>
      <w:hyperlink w:anchor="_Toc81467588" w:history="1">
        <w:r w:rsidR="00024B20" w:rsidRPr="000C163B">
          <w:rPr>
            <w:rStyle w:val="Hyperlink"/>
            <w:i/>
            <w:iCs/>
            <w:color w:val="auto"/>
            <w:u w:val="none"/>
          </w:rPr>
          <w:t>x.</w:t>
        </w:r>
        <w:r w:rsidR="00024B20" w:rsidRPr="000C163B">
          <w:tab/>
        </w:r>
        <w:r w:rsidR="00024B20" w:rsidRPr="000C163B">
          <w:rPr>
            <w:rStyle w:val="Hyperlink"/>
            <w:i/>
            <w:iCs/>
            <w:color w:val="auto"/>
            <w:u w:val="none"/>
          </w:rPr>
          <w:t>CAPÍTULO X – Da impugnação contra o lançamento</w:t>
        </w:r>
        <w:r w:rsidR="00024B20" w:rsidRPr="000C163B">
          <w:rPr>
            <w:webHidden/>
          </w:rPr>
          <w:tab/>
        </w:r>
      </w:hyperlink>
      <w:r w:rsidR="005368E9">
        <w:t>16</w:t>
      </w:r>
    </w:p>
    <w:p w14:paraId="335BA2AF" w14:textId="1CF1F65D" w:rsidR="00024B20" w:rsidRPr="000C163B" w:rsidRDefault="00CA0B69" w:rsidP="00024B20">
      <w:pPr>
        <w:pStyle w:val="Sumrio2"/>
      </w:pPr>
      <w:hyperlink w:anchor="_Toc81467589" w:history="1">
        <w:r w:rsidR="00024B20" w:rsidRPr="000C163B">
          <w:rPr>
            <w:rStyle w:val="Hyperlink"/>
            <w:i/>
            <w:iCs/>
            <w:color w:val="auto"/>
            <w:u w:val="none"/>
          </w:rPr>
          <w:t>xi.</w:t>
        </w:r>
        <w:r w:rsidR="00024B20" w:rsidRPr="000C163B">
          <w:tab/>
        </w:r>
        <w:r w:rsidR="00024B20" w:rsidRPr="000C163B">
          <w:rPr>
            <w:rStyle w:val="Hyperlink"/>
            <w:i/>
            <w:iCs/>
            <w:color w:val="auto"/>
            <w:u w:val="none"/>
          </w:rPr>
          <w:t>CAPÍTULO XI – Da cobrança dos créditos tributários</w:t>
        </w:r>
        <w:r w:rsidR="00024B20" w:rsidRPr="000C163B">
          <w:rPr>
            <w:webHidden/>
          </w:rPr>
          <w:tab/>
        </w:r>
      </w:hyperlink>
      <w:r w:rsidR="005368E9">
        <w:t>17</w:t>
      </w:r>
    </w:p>
    <w:p w14:paraId="5D7CF02F" w14:textId="7330BE6C" w:rsidR="00024B20" w:rsidRPr="000C163B" w:rsidRDefault="00CA0B69" w:rsidP="00024B20">
      <w:pPr>
        <w:pStyle w:val="Sumrio2"/>
      </w:pPr>
      <w:hyperlink w:anchor="_Toc81467590" w:history="1">
        <w:r w:rsidR="00024B20" w:rsidRPr="000C163B">
          <w:rPr>
            <w:rStyle w:val="Hyperlink"/>
            <w:i/>
            <w:iCs/>
            <w:color w:val="auto"/>
            <w:u w:val="none"/>
          </w:rPr>
          <w:t>xii.</w:t>
        </w:r>
        <w:r w:rsidR="00024B20" w:rsidRPr="000C163B">
          <w:tab/>
        </w:r>
        <w:r w:rsidR="00024B20" w:rsidRPr="000C163B">
          <w:rPr>
            <w:rStyle w:val="Hyperlink"/>
            <w:i/>
            <w:iCs/>
            <w:color w:val="auto"/>
            <w:u w:val="none"/>
          </w:rPr>
          <w:t>CAPÍTULO XII – Da restituição</w:t>
        </w:r>
        <w:r w:rsidR="00024B20" w:rsidRPr="000C163B">
          <w:rPr>
            <w:webHidden/>
          </w:rPr>
          <w:tab/>
        </w:r>
        <w:r w:rsidR="005368E9">
          <w:rPr>
            <w:webHidden/>
          </w:rPr>
          <w:t>1</w:t>
        </w:r>
      </w:hyperlink>
      <w:r w:rsidR="005368E9">
        <w:t>8</w:t>
      </w:r>
    </w:p>
    <w:p w14:paraId="1D172866" w14:textId="3CA9BF89" w:rsidR="00024B20" w:rsidRPr="000C163B" w:rsidRDefault="00CA0B69" w:rsidP="00024B20">
      <w:pPr>
        <w:pStyle w:val="Sumrio2"/>
      </w:pPr>
      <w:hyperlink w:anchor="_Toc81467591" w:history="1">
        <w:r w:rsidR="00024B20" w:rsidRPr="000C163B">
          <w:rPr>
            <w:rStyle w:val="Hyperlink"/>
            <w:i/>
            <w:iCs/>
            <w:color w:val="auto"/>
            <w:u w:val="none"/>
          </w:rPr>
          <w:t>xiii.</w:t>
        </w:r>
        <w:r w:rsidR="00024B20" w:rsidRPr="000C163B">
          <w:tab/>
        </w:r>
        <w:r w:rsidR="00024B20" w:rsidRPr="000C163B">
          <w:rPr>
            <w:rStyle w:val="Hyperlink"/>
            <w:i/>
            <w:iCs/>
            <w:color w:val="auto"/>
            <w:u w:val="none"/>
          </w:rPr>
          <w:t>CAPÍTULO XIII – Das modalidades de suspensão do crédito tributário</w:t>
        </w:r>
        <w:r w:rsidR="00024B20" w:rsidRPr="000C163B">
          <w:rPr>
            <w:webHidden/>
          </w:rPr>
          <w:tab/>
        </w:r>
      </w:hyperlink>
      <w:r w:rsidR="005368E9">
        <w:t>19</w:t>
      </w:r>
    </w:p>
    <w:p w14:paraId="1C75850F" w14:textId="691F1C0A" w:rsidR="00024B20" w:rsidRPr="000C163B" w:rsidRDefault="00CA0B69" w:rsidP="00024B20">
      <w:pPr>
        <w:pStyle w:val="Sumrio2"/>
      </w:pPr>
      <w:hyperlink w:anchor="_Toc81467592" w:history="1">
        <w:r w:rsidR="00024B20" w:rsidRPr="000C163B">
          <w:rPr>
            <w:rStyle w:val="Hyperlink"/>
            <w:i/>
            <w:iCs/>
            <w:color w:val="auto"/>
            <w:u w:val="none"/>
          </w:rPr>
          <w:t>1.</w:t>
        </w:r>
        <w:r w:rsidR="00024B20" w:rsidRPr="000C163B">
          <w:tab/>
        </w:r>
        <w:r w:rsidR="00024B20" w:rsidRPr="000C163B">
          <w:rPr>
            <w:rStyle w:val="Hyperlink"/>
            <w:i/>
            <w:iCs/>
            <w:color w:val="auto"/>
            <w:u w:val="none"/>
          </w:rPr>
          <w:t>SEÇÃO I – Da moratória</w:t>
        </w:r>
        <w:r w:rsidR="00024B20" w:rsidRPr="000C163B">
          <w:rPr>
            <w:webHidden/>
          </w:rPr>
          <w:tab/>
        </w:r>
      </w:hyperlink>
      <w:r w:rsidR="005368E9">
        <w:t>19</w:t>
      </w:r>
    </w:p>
    <w:p w14:paraId="637E462C" w14:textId="37673848" w:rsidR="00024B20" w:rsidRPr="000C163B" w:rsidRDefault="00CA0B69" w:rsidP="00024B20">
      <w:pPr>
        <w:pStyle w:val="Sumrio2"/>
      </w:pPr>
      <w:hyperlink w:anchor="_Toc81467593" w:history="1">
        <w:r w:rsidR="00024B20" w:rsidRPr="000C163B">
          <w:rPr>
            <w:rStyle w:val="Hyperlink"/>
            <w:i/>
            <w:iCs/>
            <w:color w:val="auto"/>
            <w:u w:val="none"/>
          </w:rPr>
          <w:t>2.</w:t>
        </w:r>
        <w:r w:rsidR="00024B20" w:rsidRPr="000C163B">
          <w:tab/>
        </w:r>
        <w:r w:rsidR="00024B20" w:rsidRPr="000C163B">
          <w:rPr>
            <w:rStyle w:val="Hyperlink"/>
            <w:i/>
            <w:iCs/>
            <w:color w:val="auto"/>
            <w:u w:val="none"/>
          </w:rPr>
          <w:t>SEÇÃO II – Do depósito</w:t>
        </w:r>
        <w:r w:rsidR="00024B20" w:rsidRPr="000C163B">
          <w:rPr>
            <w:webHidden/>
          </w:rPr>
          <w:tab/>
        </w:r>
      </w:hyperlink>
      <w:r w:rsidR="005368E9">
        <w:t>20</w:t>
      </w:r>
    </w:p>
    <w:p w14:paraId="7E56E8E3" w14:textId="2B5FBDC5" w:rsidR="00024B20" w:rsidRPr="000C163B" w:rsidRDefault="00CA0B69" w:rsidP="00024B20">
      <w:pPr>
        <w:pStyle w:val="Sumrio2"/>
      </w:pPr>
      <w:hyperlink w:anchor="_Toc81467594" w:history="1">
        <w:r w:rsidR="00024B20" w:rsidRPr="000C163B">
          <w:rPr>
            <w:rStyle w:val="Hyperlink"/>
            <w:i/>
            <w:iCs/>
            <w:color w:val="auto"/>
            <w:u w:val="none"/>
          </w:rPr>
          <w:t>3.</w:t>
        </w:r>
        <w:r w:rsidR="00024B20" w:rsidRPr="000C163B">
          <w:tab/>
        </w:r>
        <w:r w:rsidR="00024B20" w:rsidRPr="000C163B">
          <w:rPr>
            <w:rStyle w:val="Hyperlink"/>
            <w:i/>
            <w:iCs/>
            <w:color w:val="auto"/>
            <w:u w:val="none"/>
          </w:rPr>
          <w:t>SEÇÃO III – Da cessação do efeito suspensivo</w:t>
        </w:r>
        <w:r w:rsidR="00024B20" w:rsidRPr="000C163B">
          <w:rPr>
            <w:webHidden/>
          </w:rPr>
          <w:tab/>
        </w:r>
      </w:hyperlink>
      <w:r w:rsidR="005368E9">
        <w:t>21</w:t>
      </w:r>
    </w:p>
    <w:p w14:paraId="673143AC" w14:textId="506328CC" w:rsidR="00024B20" w:rsidRPr="000C163B" w:rsidRDefault="00CA0B69" w:rsidP="00024B20">
      <w:pPr>
        <w:pStyle w:val="Sumrio2"/>
      </w:pPr>
      <w:hyperlink w:anchor="_Toc81467595" w:history="1">
        <w:r w:rsidR="00024B20" w:rsidRPr="000C163B">
          <w:rPr>
            <w:rStyle w:val="Hyperlink"/>
            <w:i/>
            <w:iCs/>
            <w:color w:val="auto"/>
            <w:u w:val="none"/>
          </w:rPr>
          <w:t>xiv.</w:t>
        </w:r>
        <w:r w:rsidR="00024B20" w:rsidRPr="000C163B">
          <w:tab/>
        </w:r>
        <w:r w:rsidR="00024B20" w:rsidRPr="000C163B">
          <w:rPr>
            <w:rStyle w:val="Hyperlink"/>
            <w:i/>
            <w:iCs/>
            <w:color w:val="auto"/>
            <w:u w:val="none"/>
          </w:rPr>
          <w:t>CAPÍTULO XIV – Das modalidades de extinção do crédito tributário</w:t>
        </w:r>
        <w:r w:rsidR="00024B20" w:rsidRPr="000C163B">
          <w:rPr>
            <w:webHidden/>
          </w:rPr>
          <w:tab/>
        </w:r>
      </w:hyperlink>
      <w:r w:rsidR="005368E9">
        <w:t>22</w:t>
      </w:r>
    </w:p>
    <w:p w14:paraId="67FE1D63" w14:textId="0BB70DED" w:rsidR="00024B20" w:rsidRPr="000C163B" w:rsidRDefault="00CA0B69" w:rsidP="00024B20">
      <w:pPr>
        <w:pStyle w:val="Sumrio2"/>
      </w:pPr>
      <w:hyperlink w:anchor="_Toc81467596" w:history="1">
        <w:r w:rsidR="00024B20" w:rsidRPr="000C163B">
          <w:rPr>
            <w:rStyle w:val="Hyperlink"/>
            <w:i/>
            <w:iCs/>
            <w:color w:val="auto"/>
            <w:u w:val="none"/>
          </w:rPr>
          <w:t>1.</w:t>
        </w:r>
        <w:r w:rsidR="00024B20" w:rsidRPr="000C163B">
          <w:tab/>
        </w:r>
        <w:r w:rsidR="00024B20" w:rsidRPr="000C163B">
          <w:rPr>
            <w:rStyle w:val="Hyperlink"/>
            <w:i/>
            <w:iCs/>
            <w:color w:val="auto"/>
            <w:u w:val="none"/>
          </w:rPr>
          <w:t>SEÇÃO I – Do pagamento</w:t>
        </w:r>
        <w:r w:rsidR="00024B20" w:rsidRPr="000C163B">
          <w:rPr>
            <w:webHidden/>
          </w:rPr>
          <w:tab/>
        </w:r>
      </w:hyperlink>
      <w:r w:rsidR="005368E9">
        <w:t>22</w:t>
      </w:r>
    </w:p>
    <w:p w14:paraId="1ABA3B21" w14:textId="7261BEC9" w:rsidR="00024B20" w:rsidRPr="000C163B" w:rsidRDefault="00CA0B69" w:rsidP="00024B20">
      <w:pPr>
        <w:pStyle w:val="Sumrio2"/>
      </w:pPr>
      <w:hyperlink w:anchor="_Toc81467597" w:history="1">
        <w:r w:rsidR="00024B20" w:rsidRPr="000C163B">
          <w:rPr>
            <w:rStyle w:val="Hyperlink"/>
            <w:i/>
            <w:iCs/>
            <w:color w:val="auto"/>
            <w:u w:val="none"/>
          </w:rPr>
          <w:t>2.</w:t>
        </w:r>
        <w:r w:rsidR="00024B20" w:rsidRPr="000C163B">
          <w:tab/>
        </w:r>
        <w:r w:rsidR="00024B20" w:rsidRPr="000C163B">
          <w:rPr>
            <w:rStyle w:val="Hyperlink"/>
            <w:i/>
            <w:iCs/>
            <w:color w:val="auto"/>
            <w:u w:val="none"/>
          </w:rPr>
          <w:t>SEÇÃO II – Da compensação</w:t>
        </w:r>
        <w:r w:rsidR="00024B20" w:rsidRPr="000C163B">
          <w:rPr>
            <w:webHidden/>
          </w:rPr>
          <w:tab/>
        </w:r>
      </w:hyperlink>
      <w:r w:rsidR="00B3412A">
        <w:t>23</w:t>
      </w:r>
    </w:p>
    <w:p w14:paraId="757B247F" w14:textId="16294986" w:rsidR="00024B20" w:rsidRPr="000C163B" w:rsidRDefault="00CA0B69" w:rsidP="00024B20">
      <w:pPr>
        <w:pStyle w:val="Sumrio2"/>
      </w:pPr>
      <w:hyperlink w:anchor="_Toc81467598" w:history="1">
        <w:r w:rsidR="00024B20" w:rsidRPr="000C163B">
          <w:rPr>
            <w:rStyle w:val="Hyperlink"/>
            <w:i/>
            <w:iCs/>
            <w:color w:val="auto"/>
            <w:u w:val="none"/>
          </w:rPr>
          <w:t>3.</w:t>
        </w:r>
        <w:r w:rsidR="00024B20" w:rsidRPr="000C163B">
          <w:tab/>
        </w:r>
        <w:r w:rsidR="00024B20" w:rsidRPr="000C163B">
          <w:rPr>
            <w:rStyle w:val="Hyperlink"/>
            <w:i/>
            <w:iCs/>
            <w:color w:val="auto"/>
            <w:u w:val="none"/>
          </w:rPr>
          <w:t>SEÇÃO III – Da remissão</w:t>
        </w:r>
        <w:r w:rsidR="00024B20" w:rsidRPr="000C163B">
          <w:rPr>
            <w:webHidden/>
          </w:rPr>
          <w:tab/>
        </w:r>
      </w:hyperlink>
      <w:r w:rsidR="00B3412A">
        <w:t>23</w:t>
      </w:r>
    </w:p>
    <w:p w14:paraId="10340F3B" w14:textId="646DEA69" w:rsidR="00024B20" w:rsidRPr="000C163B" w:rsidRDefault="00CA0B69" w:rsidP="00024B20">
      <w:pPr>
        <w:pStyle w:val="Sumrio2"/>
      </w:pPr>
      <w:hyperlink w:anchor="_Toc81467599" w:history="1">
        <w:r w:rsidR="00024B20" w:rsidRPr="000C163B">
          <w:rPr>
            <w:rStyle w:val="Hyperlink"/>
            <w:i/>
            <w:iCs/>
            <w:color w:val="auto"/>
            <w:u w:val="none"/>
          </w:rPr>
          <w:t>4.</w:t>
        </w:r>
        <w:r w:rsidR="00024B20" w:rsidRPr="000C163B">
          <w:tab/>
        </w:r>
        <w:r w:rsidR="00024B20" w:rsidRPr="000C163B">
          <w:rPr>
            <w:rStyle w:val="Hyperlink"/>
            <w:i/>
            <w:iCs/>
            <w:color w:val="auto"/>
            <w:u w:val="none"/>
          </w:rPr>
          <w:t>SEÇÃO IV – Da prescrição</w:t>
        </w:r>
        <w:r w:rsidR="00024B20" w:rsidRPr="000C163B">
          <w:rPr>
            <w:webHidden/>
          </w:rPr>
          <w:tab/>
        </w:r>
      </w:hyperlink>
      <w:r w:rsidR="00B3412A">
        <w:t>23</w:t>
      </w:r>
    </w:p>
    <w:p w14:paraId="3838FDE9" w14:textId="598E4E50" w:rsidR="00024B20" w:rsidRPr="000C163B" w:rsidRDefault="00CA0B69" w:rsidP="00024B20">
      <w:pPr>
        <w:pStyle w:val="Sumrio2"/>
      </w:pPr>
      <w:hyperlink w:anchor="_Toc81467600" w:history="1">
        <w:r w:rsidR="00024B20" w:rsidRPr="000C163B">
          <w:rPr>
            <w:rStyle w:val="Hyperlink"/>
            <w:i/>
            <w:iCs/>
            <w:color w:val="auto"/>
            <w:u w:val="none"/>
          </w:rPr>
          <w:t>5.</w:t>
        </w:r>
        <w:r w:rsidR="00024B20" w:rsidRPr="000C163B">
          <w:tab/>
        </w:r>
        <w:r w:rsidR="00024B20" w:rsidRPr="000C163B">
          <w:rPr>
            <w:rStyle w:val="Hyperlink"/>
            <w:i/>
            <w:iCs/>
            <w:color w:val="auto"/>
            <w:u w:val="none"/>
          </w:rPr>
          <w:t>SEÇÃO V – Da decadência</w:t>
        </w:r>
        <w:r w:rsidR="00024B20" w:rsidRPr="000C163B">
          <w:rPr>
            <w:webHidden/>
          </w:rPr>
          <w:tab/>
        </w:r>
      </w:hyperlink>
      <w:r w:rsidR="00B3412A">
        <w:t>24</w:t>
      </w:r>
    </w:p>
    <w:p w14:paraId="7D71A550" w14:textId="3E4D1F16" w:rsidR="00024B20" w:rsidRPr="000C163B" w:rsidRDefault="00CA0B69" w:rsidP="00024B20">
      <w:pPr>
        <w:pStyle w:val="Sumrio2"/>
      </w:pPr>
      <w:hyperlink w:anchor="_Toc81467601" w:history="1">
        <w:r w:rsidR="00024B20" w:rsidRPr="000C163B">
          <w:rPr>
            <w:rStyle w:val="Hyperlink"/>
            <w:i/>
            <w:iCs/>
            <w:color w:val="auto"/>
            <w:u w:val="none"/>
          </w:rPr>
          <w:t>6.</w:t>
        </w:r>
        <w:r w:rsidR="00024B20" w:rsidRPr="000C163B">
          <w:tab/>
        </w:r>
        <w:r w:rsidR="00024B20" w:rsidRPr="000C163B">
          <w:rPr>
            <w:rStyle w:val="Hyperlink"/>
            <w:i/>
            <w:iCs/>
            <w:color w:val="auto"/>
            <w:u w:val="none"/>
          </w:rPr>
          <w:t>SEÇÃO VI – Da conversão do depósito em renda</w:t>
        </w:r>
        <w:r w:rsidR="00024B20" w:rsidRPr="000C163B">
          <w:rPr>
            <w:webHidden/>
          </w:rPr>
          <w:tab/>
        </w:r>
      </w:hyperlink>
      <w:r w:rsidR="00B3412A">
        <w:t>24</w:t>
      </w:r>
    </w:p>
    <w:p w14:paraId="0BDFEDD2" w14:textId="5980A547" w:rsidR="00024B20" w:rsidRPr="000C163B" w:rsidRDefault="00CA0B69" w:rsidP="00024B20">
      <w:pPr>
        <w:pStyle w:val="Sumrio2"/>
      </w:pPr>
      <w:hyperlink w:anchor="_Toc81467602" w:history="1">
        <w:r w:rsidR="00024B20" w:rsidRPr="000C163B">
          <w:rPr>
            <w:rStyle w:val="Hyperlink"/>
            <w:i/>
            <w:iCs/>
            <w:color w:val="auto"/>
            <w:u w:val="none"/>
          </w:rPr>
          <w:t>7.</w:t>
        </w:r>
        <w:r w:rsidR="00024B20" w:rsidRPr="000C163B">
          <w:tab/>
        </w:r>
        <w:r w:rsidR="00024B20" w:rsidRPr="000C163B">
          <w:rPr>
            <w:rStyle w:val="Hyperlink"/>
            <w:i/>
            <w:iCs/>
            <w:color w:val="auto"/>
            <w:u w:val="none"/>
          </w:rPr>
          <w:t>SEÇÃO VII – Da homologação do lançamento</w:t>
        </w:r>
        <w:r w:rsidR="00024B20" w:rsidRPr="000C163B">
          <w:rPr>
            <w:webHidden/>
          </w:rPr>
          <w:tab/>
        </w:r>
      </w:hyperlink>
      <w:r w:rsidR="00B3412A">
        <w:t>24</w:t>
      </w:r>
    </w:p>
    <w:p w14:paraId="28B3393A" w14:textId="1F6F1FE6" w:rsidR="00024B20" w:rsidRPr="000C163B" w:rsidRDefault="00CA0B69" w:rsidP="00024B20">
      <w:pPr>
        <w:pStyle w:val="Sumrio2"/>
      </w:pPr>
      <w:hyperlink w:anchor="_Toc81467603" w:history="1">
        <w:r w:rsidR="00024B20" w:rsidRPr="000C163B">
          <w:rPr>
            <w:rStyle w:val="Hyperlink"/>
            <w:i/>
            <w:iCs/>
            <w:color w:val="auto"/>
            <w:u w:val="none"/>
          </w:rPr>
          <w:t>8.</w:t>
        </w:r>
        <w:r w:rsidR="00024B20" w:rsidRPr="000C163B">
          <w:tab/>
        </w:r>
        <w:r w:rsidR="00024B20" w:rsidRPr="000C163B">
          <w:rPr>
            <w:rStyle w:val="Hyperlink"/>
            <w:i/>
            <w:iCs/>
            <w:color w:val="auto"/>
            <w:u w:val="none"/>
          </w:rPr>
          <w:t>SEÇÃO VIII – Da consignação em pagamento</w:t>
        </w:r>
        <w:r w:rsidR="00024B20" w:rsidRPr="000C163B">
          <w:rPr>
            <w:webHidden/>
          </w:rPr>
          <w:tab/>
        </w:r>
      </w:hyperlink>
      <w:r w:rsidR="00B3412A">
        <w:t>25</w:t>
      </w:r>
    </w:p>
    <w:p w14:paraId="7EA738CA" w14:textId="767BEF2E" w:rsidR="00024B20" w:rsidRPr="000C163B" w:rsidRDefault="00CA0B69" w:rsidP="00024B20">
      <w:pPr>
        <w:pStyle w:val="Sumrio2"/>
      </w:pPr>
      <w:hyperlink w:anchor="_Toc81467604" w:history="1">
        <w:r w:rsidR="00024B20" w:rsidRPr="000C163B">
          <w:rPr>
            <w:rStyle w:val="Hyperlink"/>
            <w:i/>
            <w:iCs/>
            <w:color w:val="auto"/>
            <w:u w:val="none"/>
          </w:rPr>
          <w:t>9.</w:t>
        </w:r>
        <w:r w:rsidR="00024B20" w:rsidRPr="000C163B">
          <w:tab/>
        </w:r>
        <w:r w:rsidR="00024B20" w:rsidRPr="000C163B">
          <w:rPr>
            <w:rStyle w:val="Hyperlink"/>
            <w:i/>
            <w:iCs/>
            <w:color w:val="auto"/>
            <w:u w:val="none"/>
          </w:rPr>
          <w:t>SEÇÃO IX – Das demais modalidades de extinção</w:t>
        </w:r>
        <w:r w:rsidR="00024B20" w:rsidRPr="000C163B">
          <w:rPr>
            <w:webHidden/>
          </w:rPr>
          <w:tab/>
        </w:r>
      </w:hyperlink>
      <w:r w:rsidR="00B3412A">
        <w:t>25</w:t>
      </w:r>
    </w:p>
    <w:p w14:paraId="703A8B9A" w14:textId="74898E7F" w:rsidR="00024B20" w:rsidRPr="000C163B" w:rsidRDefault="00CA0B69" w:rsidP="00024B20">
      <w:pPr>
        <w:pStyle w:val="Sumrio2"/>
      </w:pPr>
      <w:hyperlink w:anchor="_Toc81467605" w:history="1">
        <w:r w:rsidR="00024B20" w:rsidRPr="000C163B">
          <w:rPr>
            <w:rStyle w:val="Hyperlink"/>
            <w:i/>
            <w:iCs/>
            <w:color w:val="auto"/>
            <w:u w:val="none"/>
          </w:rPr>
          <w:t>xv.</w:t>
        </w:r>
        <w:r w:rsidR="00024B20" w:rsidRPr="000C163B">
          <w:tab/>
        </w:r>
        <w:r w:rsidR="00024B20" w:rsidRPr="000C163B">
          <w:rPr>
            <w:rStyle w:val="Hyperlink"/>
            <w:i/>
            <w:iCs/>
            <w:color w:val="auto"/>
            <w:u w:val="none"/>
          </w:rPr>
          <w:t>CAPÍTULO XV – Das modalidades de exclusão do crédito tributário</w:t>
        </w:r>
        <w:r w:rsidR="00024B20" w:rsidRPr="000C163B">
          <w:rPr>
            <w:webHidden/>
          </w:rPr>
          <w:tab/>
        </w:r>
      </w:hyperlink>
      <w:r w:rsidR="00B3412A">
        <w:t>25</w:t>
      </w:r>
    </w:p>
    <w:p w14:paraId="110A7448" w14:textId="7F7CC22D" w:rsidR="00024B20" w:rsidRPr="000C163B" w:rsidRDefault="00CA0B69" w:rsidP="00024B20">
      <w:pPr>
        <w:pStyle w:val="Sumrio2"/>
      </w:pPr>
      <w:hyperlink w:anchor="_Toc81467606" w:history="1">
        <w:r w:rsidR="00024B20" w:rsidRPr="000C163B">
          <w:rPr>
            <w:rStyle w:val="Hyperlink"/>
            <w:i/>
            <w:iCs/>
            <w:color w:val="auto"/>
            <w:u w:val="none"/>
          </w:rPr>
          <w:t>1.</w:t>
        </w:r>
        <w:r w:rsidR="00024B20" w:rsidRPr="000C163B">
          <w:tab/>
        </w:r>
        <w:r w:rsidR="00024B20" w:rsidRPr="000C163B">
          <w:rPr>
            <w:rStyle w:val="Hyperlink"/>
            <w:i/>
            <w:iCs/>
            <w:color w:val="auto"/>
            <w:u w:val="none"/>
          </w:rPr>
          <w:t>SEÇÃO I – Da isenção</w:t>
        </w:r>
        <w:r w:rsidR="00024B20" w:rsidRPr="000C163B">
          <w:rPr>
            <w:webHidden/>
          </w:rPr>
          <w:tab/>
        </w:r>
      </w:hyperlink>
      <w:r w:rsidR="00B3412A">
        <w:t>26</w:t>
      </w:r>
    </w:p>
    <w:p w14:paraId="591B9FD5" w14:textId="107AF821" w:rsidR="00024B20" w:rsidRPr="000C163B" w:rsidRDefault="00CA0B69" w:rsidP="00024B20">
      <w:pPr>
        <w:pStyle w:val="Sumrio2"/>
      </w:pPr>
      <w:hyperlink w:anchor="_Toc81467607" w:history="1">
        <w:r w:rsidR="00024B20" w:rsidRPr="000C163B">
          <w:rPr>
            <w:rStyle w:val="Hyperlink"/>
            <w:i/>
            <w:iCs/>
            <w:color w:val="auto"/>
            <w:u w:val="none"/>
          </w:rPr>
          <w:t>2.</w:t>
        </w:r>
        <w:r w:rsidR="00024B20" w:rsidRPr="000C163B">
          <w:tab/>
        </w:r>
        <w:r w:rsidR="00024B20" w:rsidRPr="000C163B">
          <w:rPr>
            <w:rStyle w:val="Hyperlink"/>
            <w:i/>
            <w:iCs/>
            <w:color w:val="auto"/>
            <w:u w:val="none"/>
          </w:rPr>
          <w:t>SEÇÃO II – Da anistia</w:t>
        </w:r>
        <w:r w:rsidR="00024B20" w:rsidRPr="000C163B">
          <w:rPr>
            <w:webHidden/>
          </w:rPr>
          <w:tab/>
        </w:r>
      </w:hyperlink>
      <w:r w:rsidR="00B3412A">
        <w:t>26</w:t>
      </w:r>
    </w:p>
    <w:p w14:paraId="13CF98A1" w14:textId="50103714" w:rsidR="00024B20" w:rsidRPr="000C163B" w:rsidRDefault="00CA0B69" w:rsidP="00024B20">
      <w:pPr>
        <w:pStyle w:val="Sumrio2"/>
      </w:pPr>
      <w:hyperlink w:anchor="_Toc81467608" w:history="1">
        <w:r w:rsidR="00024B20" w:rsidRPr="000C163B">
          <w:rPr>
            <w:rStyle w:val="Hyperlink"/>
            <w:i/>
            <w:iCs/>
            <w:color w:val="auto"/>
            <w:u w:val="none"/>
          </w:rPr>
          <w:t>xvi.</w:t>
        </w:r>
        <w:r w:rsidR="00024B20" w:rsidRPr="000C163B">
          <w:tab/>
        </w:r>
        <w:r w:rsidR="00024B20" w:rsidRPr="000C163B">
          <w:rPr>
            <w:rStyle w:val="Hyperlink"/>
            <w:i/>
            <w:iCs/>
            <w:color w:val="auto"/>
            <w:u w:val="none"/>
          </w:rPr>
          <w:t>CAPÍTULO XVI – Da dívida ativa</w:t>
        </w:r>
        <w:r w:rsidR="00024B20" w:rsidRPr="000C163B">
          <w:rPr>
            <w:webHidden/>
          </w:rPr>
          <w:tab/>
        </w:r>
      </w:hyperlink>
      <w:r w:rsidR="00B3412A">
        <w:t>27</w:t>
      </w:r>
    </w:p>
    <w:p w14:paraId="1E1F21B2" w14:textId="25EF5FDB" w:rsidR="00024B20" w:rsidRPr="000C163B" w:rsidRDefault="00CA0B69" w:rsidP="00024B20">
      <w:pPr>
        <w:pStyle w:val="Sumrio2"/>
      </w:pPr>
      <w:hyperlink w:anchor="_Toc81467609" w:history="1">
        <w:r w:rsidR="00024B20" w:rsidRPr="000C163B">
          <w:rPr>
            <w:rStyle w:val="Hyperlink"/>
            <w:i/>
            <w:iCs/>
            <w:color w:val="auto"/>
            <w:u w:val="none"/>
          </w:rPr>
          <w:t>xvii.</w:t>
        </w:r>
        <w:r w:rsidR="00024B20" w:rsidRPr="000C163B">
          <w:tab/>
        </w:r>
        <w:r w:rsidR="00024B20" w:rsidRPr="000C163B">
          <w:rPr>
            <w:rStyle w:val="Hyperlink"/>
            <w:i/>
            <w:iCs/>
            <w:color w:val="auto"/>
            <w:u w:val="none"/>
          </w:rPr>
          <w:t>CAPÍTULO XVII – Das infrações e das penalidades</w:t>
        </w:r>
        <w:r w:rsidR="00024B20" w:rsidRPr="000C163B">
          <w:rPr>
            <w:webHidden/>
          </w:rPr>
          <w:tab/>
        </w:r>
      </w:hyperlink>
      <w:r w:rsidR="00B3412A">
        <w:t>29</w:t>
      </w:r>
    </w:p>
    <w:p w14:paraId="2B5C6EE6" w14:textId="19109AE5" w:rsidR="00024B20" w:rsidRPr="000C163B" w:rsidRDefault="00CA0B69" w:rsidP="00024B20">
      <w:pPr>
        <w:pStyle w:val="Sumrio2"/>
      </w:pPr>
      <w:hyperlink w:anchor="_Toc81467610" w:history="1">
        <w:r w:rsidR="00024B20" w:rsidRPr="000C163B">
          <w:rPr>
            <w:rStyle w:val="Hyperlink"/>
            <w:i/>
            <w:iCs/>
            <w:color w:val="auto"/>
            <w:u w:val="none"/>
          </w:rPr>
          <w:t>xviii.</w:t>
        </w:r>
        <w:r w:rsidR="00024B20" w:rsidRPr="000C163B">
          <w:tab/>
        </w:r>
        <w:r w:rsidR="00024B20" w:rsidRPr="000C163B">
          <w:rPr>
            <w:rStyle w:val="Hyperlink"/>
            <w:i/>
            <w:iCs/>
            <w:color w:val="auto"/>
            <w:u w:val="none"/>
          </w:rPr>
          <w:t>CAPÍTULO XVIII – Das multas</w:t>
        </w:r>
        <w:r w:rsidR="00024B20" w:rsidRPr="000C163B">
          <w:rPr>
            <w:webHidden/>
          </w:rPr>
          <w:tab/>
        </w:r>
      </w:hyperlink>
      <w:r w:rsidR="00DF3FA4">
        <w:t>30</w:t>
      </w:r>
    </w:p>
    <w:p w14:paraId="1417411A" w14:textId="22050865" w:rsidR="00024B20" w:rsidRPr="000C163B" w:rsidRDefault="00CA0B69" w:rsidP="00024B20">
      <w:pPr>
        <w:pStyle w:val="Sumrio2"/>
      </w:pPr>
      <w:hyperlink w:anchor="_Toc81467611" w:history="1">
        <w:r w:rsidR="00024B20" w:rsidRPr="000C163B">
          <w:rPr>
            <w:rStyle w:val="Hyperlink"/>
            <w:i/>
            <w:iCs/>
            <w:color w:val="auto"/>
            <w:u w:val="none"/>
          </w:rPr>
          <w:t>xix.</w:t>
        </w:r>
        <w:r w:rsidR="00024B20" w:rsidRPr="000C163B">
          <w:tab/>
        </w:r>
        <w:r w:rsidR="00024B20" w:rsidRPr="000C163B">
          <w:rPr>
            <w:rStyle w:val="Hyperlink"/>
            <w:i/>
            <w:iCs/>
            <w:color w:val="auto"/>
            <w:u w:val="none"/>
          </w:rPr>
          <w:t>CAPÍTULO XIX – Da sujeição ao regime especial de fiscalização</w:t>
        </w:r>
        <w:r w:rsidR="00024B20" w:rsidRPr="000C163B">
          <w:rPr>
            <w:webHidden/>
          </w:rPr>
          <w:tab/>
        </w:r>
      </w:hyperlink>
      <w:r w:rsidR="00DF3FA4">
        <w:t>32</w:t>
      </w:r>
    </w:p>
    <w:p w14:paraId="5B294A3A" w14:textId="51CF87D7" w:rsidR="00024B20" w:rsidRPr="000C163B" w:rsidRDefault="00CA0B69" w:rsidP="00024B20">
      <w:pPr>
        <w:pStyle w:val="Sumrio2"/>
      </w:pPr>
      <w:hyperlink w:anchor="_Toc81467612" w:history="1">
        <w:r w:rsidR="00024B20" w:rsidRPr="000C163B">
          <w:rPr>
            <w:rStyle w:val="Hyperlink"/>
            <w:i/>
            <w:iCs/>
            <w:color w:val="auto"/>
            <w:u w:val="none"/>
          </w:rPr>
          <w:t>xx.</w:t>
        </w:r>
        <w:r w:rsidR="00024B20" w:rsidRPr="000C163B">
          <w:tab/>
        </w:r>
        <w:r w:rsidR="00024B20" w:rsidRPr="000C163B">
          <w:rPr>
            <w:rStyle w:val="Hyperlink"/>
            <w:i/>
            <w:iCs/>
            <w:color w:val="auto"/>
            <w:u w:val="none"/>
          </w:rPr>
          <w:t>CAPÍTULO XX – Das penalidades funcionais</w:t>
        </w:r>
        <w:r w:rsidR="00024B20" w:rsidRPr="000C163B">
          <w:rPr>
            <w:webHidden/>
          </w:rPr>
          <w:tab/>
        </w:r>
      </w:hyperlink>
      <w:r w:rsidR="00DF3FA4">
        <w:t>32</w:t>
      </w:r>
    </w:p>
    <w:p w14:paraId="5A116D5C" w14:textId="4E5944A3" w:rsidR="00024B20" w:rsidRDefault="00CA0B69" w:rsidP="00024B20">
      <w:pPr>
        <w:pStyle w:val="Sumrio2"/>
      </w:pPr>
      <w:hyperlink w:anchor="_Toc81467613" w:history="1">
        <w:r w:rsidR="00024B20" w:rsidRPr="000C163B">
          <w:rPr>
            <w:rStyle w:val="Hyperlink"/>
            <w:i/>
            <w:iCs/>
            <w:color w:val="auto"/>
            <w:u w:val="none"/>
          </w:rPr>
          <w:t>1.</w:t>
        </w:r>
        <w:r w:rsidR="00024B20" w:rsidRPr="000C163B">
          <w:tab/>
        </w:r>
        <w:r w:rsidR="00024B20" w:rsidRPr="000C163B">
          <w:rPr>
            <w:rStyle w:val="Hyperlink"/>
            <w:i/>
            <w:iCs/>
            <w:color w:val="auto"/>
            <w:u w:val="none"/>
          </w:rPr>
          <w:t>SEÇÃO I – Da proibição de transacionar com as repartições municipais</w:t>
        </w:r>
        <w:r w:rsidR="00024B20" w:rsidRPr="000C163B">
          <w:rPr>
            <w:webHidden/>
          </w:rPr>
          <w:tab/>
        </w:r>
      </w:hyperlink>
      <w:r w:rsidR="00DF3FA4">
        <w:t>32</w:t>
      </w:r>
    </w:p>
    <w:p w14:paraId="58D05A3C" w14:textId="77777777" w:rsidR="003648A3" w:rsidRPr="003648A3" w:rsidRDefault="003648A3" w:rsidP="003648A3"/>
    <w:p w14:paraId="699D378A" w14:textId="2E70BE91" w:rsidR="00024B20" w:rsidRPr="000C163B" w:rsidRDefault="00CA0B69" w:rsidP="00024B20">
      <w:pPr>
        <w:pStyle w:val="Sumrio2"/>
      </w:pPr>
      <w:hyperlink w:anchor="_Toc81467614" w:history="1">
        <w:r w:rsidR="00024B20" w:rsidRPr="000C163B">
          <w:rPr>
            <w:rStyle w:val="Hyperlink"/>
            <w:b/>
            <w:color w:val="auto"/>
            <w:u w:val="none"/>
          </w:rPr>
          <w:t>II.</w:t>
        </w:r>
        <w:r w:rsidR="00024B20" w:rsidRPr="000C163B">
          <w:tab/>
        </w:r>
        <w:r w:rsidR="00024B20" w:rsidRPr="000C163B">
          <w:rPr>
            <w:rStyle w:val="Hyperlink"/>
            <w:b/>
            <w:color w:val="auto"/>
            <w:u w:val="none"/>
          </w:rPr>
          <w:t>TÍTULO II – Dos procedimentos fiscais</w:t>
        </w:r>
        <w:r w:rsidR="00024B20" w:rsidRPr="000C163B">
          <w:rPr>
            <w:webHidden/>
          </w:rPr>
          <w:tab/>
        </w:r>
      </w:hyperlink>
      <w:r w:rsidR="00DF3FA4">
        <w:t>32</w:t>
      </w:r>
    </w:p>
    <w:p w14:paraId="4F689029" w14:textId="77CAB1F9" w:rsidR="00024B20" w:rsidRPr="000C163B" w:rsidRDefault="00CA0B69" w:rsidP="00024B20">
      <w:pPr>
        <w:pStyle w:val="Sumrio2"/>
      </w:pPr>
      <w:hyperlink w:anchor="_Toc81467615" w:history="1">
        <w:r w:rsidR="00024B20" w:rsidRPr="000C163B">
          <w:rPr>
            <w:rStyle w:val="Hyperlink"/>
            <w:i/>
            <w:color w:val="auto"/>
            <w:u w:val="none"/>
          </w:rPr>
          <w:t>i.</w:t>
        </w:r>
        <w:r w:rsidR="00024B20" w:rsidRPr="000C163B">
          <w:tab/>
        </w:r>
        <w:r w:rsidR="00024B20" w:rsidRPr="000C163B">
          <w:rPr>
            <w:rStyle w:val="Hyperlink"/>
            <w:i/>
            <w:color w:val="auto"/>
            <w:u w:val="none"/>
          </w:rPr>
          <w:t>CAPÍTULO I – Das medidas preliminares</w:t>
        </w:r>
        <w:r w:rsidR="00024B20" w:rsidRPr="000C163B">
          <w:rPr>
            <w:webHidden/>
          </w:rPr>
          <w:tab/>
        </w:r>
      </w:hyperlink>
      <w:r w:rsidR="00DF3FA4">
        <w:t>32</w:t>
      </w:r>
    </w:p>
    <w:p w14:paraId="796F455D" w14:textId="59762B9A" w:rsidR="00024B20" w:rsidRPr="000C163B" w:rsidRDefault="00CA0B69" w:rsidP="00024B20">
      <w:pPr>
        <w:pStyle w:val="Sumrio2"/>
      </w:pPr>
      <w:hyperlink w:anchor="_Toc81467616" w:history="1">
        <w:r w:rsidR="00024B20" w:rsidRPr="000C163B">
          <w:rPr>
            <w:rStyle w:val="Hyperlink"/>
            <w:i/>
            <w:color w:val="auto"/>
            <w:u w:val="none"/>
          </w:rPr>
          <w:t>ii.</w:t>
        </w:r>
        <w:r w:rsidR="00024B20" w:rsidRPr="000C163B">
          <w:tab/>
        </w:r>
        <w:r w:rsidR="00024B20" w:rsidRPr="000C163B">
          <w:rPr>
            <w:rStyle w:val="Hyperlink"/>
            <w:i/>
            <w:color w:val="auto"/>
            <w:u w:val="none"/>
          </w:rPr>
          <w:t>CAPÍTULO II – Da apreensão de bens e documentos</w:t>
        </w:r>
        <w:r w:rsidR="00024B20" w:rsidRPr="000C163B">
          <w:rPr>
            <w:webHidden/>
          </w:rPr>
          <w:tab/>
        </w:r>
      </w:hyperlink>
      <w:r w:rsidR="00DF3FA4">
        <w:t>33</w:t>
      </w:r>
    </w:p>
    <w:p w14:paraId="3CC50423" w14:textId="2E84382A" w:rsidR="00024B20" w:rsidRPr="000C163B" w:rsidRDefault="00CA0B69" w:rsidP="00024B20">
      <w:pPr>
        <w:pStyle w:val="Sumrio2"/>
      </w:pPr>
      <w:hyperlink w:anchor="_Toc81467617" w:history="1">
        <w:r w:rsidR="00024B20" w:rsidRPr="000C163B">
          <w:rPr>
            <w:rStyle w:val="Hyperlink"/>
            <w:i/>
            <w:color w:val="auto"/>
            <w:u w:val="none"/>
          </w:rPr>
          <w:t>iii.</w:t>
        </w:r>
        <w:r w:rsidR="00024B20" w:rsidRPr="000C163B">
          <w:tab/>
        </w:r>
        <w:r w:rsidR="00024B20" w:rsidRPr="000C163B">
          <w:rPr>
            <w:rStyle w:val="Hyperlink"/>
            <w:i/>
            <w:color w:val="auto"/>
            <w:u w:val="none"/>
          </w:rPr>
          <w:t>CAPÍTULO III – Da notificação preliminar e da autuação</w:t>
        </w:r>
        <w:r w:rsidR="00024B20" w:rsidRPr="000C163B">
          <w:rPr>
            <w:webHidden/>
          </w:rPr>
          <w:tab/>
        </w:r>
      </w:hyperlink>
      <w:r w:rsidR="00DF3FA4">
        <w:t>34</w:t>
      </w:r>
    </w:p>
    <w:p w14:paraId="6D3C7639" w14:textId="471003CD" w:rsidR="00024B20" w:rsidRPr="000C163B" w:rsidRDefault="00CA0B69" w:rsidP="00024B20">
      <w:pPr>
        <w:pStyle w:val="Sumrio2"/>
      </w:pPr>
      <w:hyperlink w:anchor="_Toc81467618" w:history="1">
        <w:r w:rsidR="00024B20" w:rsidRPr="000C163B">
          <w:rPr>
            <w:rStyle w:val="Hyperlink"/>
            <w:i/>
            <w:color w:val="auto"/>
            <w:u w:val="none"/>
          </w:rPr>
          <w:t>iv.</w:t>
        </w:r>
        <w:r w:rsidR="00024B20" w:rsidRPr="000C163B">
          <w:tab/>
        </w:r>
        <w:r w:rsidR="00024B20" w:rsidRPr="000C163B">
          <w:rPr>
            <w:rStyle w:val="Hyperlink"/>
            <w:i/>
            <w:color w:val="auto"/>
            <w:u w:val="none"/>
          </w:rPr>
          <w:t>CAPÍTULO IV – Do auto de infração</w:t>
        </w:r>
        <w:r w:rsidR="00024B20" w:rsidRPr="000C163B">
          <w:rPr>
            <w:webHidden/>
          </w:rPr>
          <w:tab/>
        </w:r>
      </w:hyperlink>
      <w:r w:rsidR="00DF3FA4">
        <w:t>35</w:t>
      </w:r>
    </w:p>
    <w:p w14:paraId="43905BCC" w14:textId="46E85E20" w:rsidR="00024B20" w:rsidRPr="000C163B" w:rsidRDefault="00CA0B69" w:rsidP="00024B20">
      <w:pPr>
        <w:pStyle w:val="Sumrio2"/>
      </w:pPr>
      <w:hyperlink w:anchor="_Toc81467619" w:history="1">
        <w:r w:rsidR="00024B20" w:rsidRPr="000C163B">
          <w:rPr>
            <w:rStyle w:val="Hyperlink"/>
            <w:i/>
            <w:color w:val="auto"/>
            <w:u w:val="none"/>
          </w:rPr>
          <w:t>v.</w:t>
        </w:r>
        <w:r w:rsidR="00024B20" w:rsidRPr="000C163B">
          <w:tab/>
        </w:r>
        <w:r w:rsidR="00024B20" w:rsidRPr="000C163B">
          <w:rPr>
            <w:rStyle w:val="Hyperlink"/>
            <w:i/>
            <w:color w:val="auto"/>
            <w:u w:val="none"/>
          </w:rPr>
          <w:t>CAPÍTULO V – Do processo administrativo-fiscal</w:t>
        </w:r>
        <w:r w:rsidR="00024B20" w:rsidRPr="000C163B">
          <w:rPr>
            <w:webHidden/>
          </w:rPr>
          <w:tab/>
        </w:r>
      </w:hyperlink>
      <w:r w:rsidR="00DF3FA4">
        <w:t>36</w:t>
      </w:r>
    </w:p>
    <w:p w14:paraId="141E7AF4" w14:textId="407D2274" w:rsidR="00024B20" w:rsidRPr="000C163B" w:rsidRDefault="00CA0B69" w:rsidP="00024B20">
      <w:pPr>
        <w:pStyle w:val="Sumrio2"/>
      </w:pPr>
      <w:hyperlink w:anchor="_Toc81467620" w:history="1">
        <w:r w:rsidR="00024B20" w:rsidRPr="000C163B">
          <w:rPr>
            <w:rStyle w:val="Hyperlink"/>
            <w:i/>
            <w:color w:val="auto"/>
            <w:u w:val="none"/>
          </w:rPr>
          <w:t>1.</w:t>
        </w:r>
        <w:r w:rsidR="00024B20" w:rsidRPr="000C163B">
          <w:tab/>
        </w:r>
        <w:r w:rsidR="00024B20" w:rsidRPr="000C163B">
          <w:rPr>
            <w:rStyle w:val="Hyperlink"/>
            <w:i/>
            <w:color w:val="auto"/>
            <w:u w:val="none"/>
          </w:rPr>
          <w:t>SEÇÃO I – Das normas gerais</w:t>
        </w:r>
        <w:r w:rsidR="00024B20" w:rsidRPr="000C163B">
          <w:rPr>
            <w:webHidden/>
          </w:rPr>
          <w:tab/>
        </w:r>
      </w:hyperlink>
      <w:r w:rsidR="00DF3FA4">
        <w:t>36</w:t>
      </w:r>
    </w:p>
    <w:p w14:paraId="705F8DF2" w14:textId="7DA16F62" w:rsidR="00024B20" w:rsidRPr="000C163B" w:rsidRDefault="00CA0B69" w:rsidP="00024B20">
      <w:pPr>
        <w:pStyle w:val="Sumrio2"/>
      </w:pPr>
      <w:hyperlink w:anchor="_Toc81467621" w:history="1">
        <w:r w:rsidR="00024B20" w:rsidRPr="000C163B">
          <w:rPr>
            <w:rStyle w:val="Hyperlink"/>
            <w:i/>
            <w:color w:val="auto"/>
            <w:u w:val="none"/>
          </w:rPr>
          <w:t>2.</w:t>
        </w:r>
        <w:r w:rsidR="00024B20" w:rsidRPr="000C163B">
          <w:tab/>
        </w:r>
        <w:r w:rsidR="00024B20" w:rsidRPr="000C163B">
          <w:rPr>
            <w:rStyle w:val="Hyperlink"/>
            <w:i/>
            <w:color w:val="auto"/>
            <w:u w:val="none"/>
          </w:rPr>
          <w:t>SEÇÃO II – Dos recursos de primeira instância</w:t>
        </w:r>
        <w:r w:rsidR="00024B20" w:rsidRPr="000C163B">
          <w:rPr>
            <w:webHidden/>
          </w:rPr>
          <w:tab/>
        </w:r>
      </w:hyperlink>
      <w:r w:rsidR="00DF3FA4">
        <w:t>37</w:t>
      </w:r>
    </w:p>
    <w:p w14:paraId="1CD57CAB" w14:textId="45CFD0C3" w:rsidR="00024B20" w:rsidRPr="000C163B" w:rsidRDefault="00CA0B69" w:rsidP="00024B20">
      <w:pPr>
        <w:pStyle w:val="Sumrio2"/>
      </w:pPr>
      <w:hyperlink w:anchor="_Toc81467622" w:history="1">
        <w:r w:rsidR="00024B20" w:rsidRPr="000C163B">
          <w:rPr>
            <w:rStyle w:val="Hyperlink"/>
            <w:i/>
            <w:color w:val="auto"/>
            <w:u w:val="none"/>
          </w:rPr>
          <w:t>3.</w:t>
        </w:r>
        <w:r w:rsidR="00024B20" w:rsidRPr="000C163B">
          <w:tab/>
        </w:r>
        <w:r w:rsidR="00024B20" w:rsidRPr="000C163B">
          <w:rPr>
            <w:rStyle w:val="Hyperlink"/>
            <w:i/>
            <w:color w:val="auto"/>
            <w:u w:val="none"/>
          </w:rPr>
          <w:t>SEÇÃO III – Dos recursos de segunda instância</w:t>
        </w:r>
        <w:r w:rsidR="00024B20" w:rsidRPr="000C163B">
          <w:rPr>
            <w:webHidden/>
          </w:rPr>
          <w:tab/>
        </w:r>
      </w:hyperlink>
      <w:r w:rsidR="00DF3FA4">
        <w:t>38</w:t>
      </w:r>
    </w:p>
    <w:p w14:paraId="451C7A6C" w14:textId="32FCBB27" w:rsidR="00024B20" w:rsidRPr="000C163B" w:rsidRDefault="00CA0B69" w:rsidP="00024B20">
      <w:pPr>
        <w:pStyle w:val="Sumrio2"/>
      </w:pPr>
      <w:hyperlink w:anchor="_Toc81467623" w:history="1">
        <w:r w:rsidR="00024B20" w:rsidRPr="000C163B">
          <w:rPr>
            <w:rStyle w:val="Hyperlink"/>
            <w:i/>
            <w:color w:val="auto"/>
            <w:u w:val="none"/>
          </w:rPr>
          <w:t>4.</w:t>
        </w:r>
        <w:r w:rsidR="00024B20" w:rsidRPr="000C163B">
          <w:tab/>
        </w:r>
        <w:r w:rsidR="00024B20" w:rsidRPr="000C163B">
          <w:rPr>
            <w:rStyle w:val="Hyperlink"/>
            <w:i/>
            <w:color w:val="auto"/>
            <w:u w:val="none"/>
          </w:rPr>
          <w:t>SEÇÃO IV – Da execução das decisões fiscais</w:t>
        </w:r>
        <w:r w:rsidR="00024B20" w:rsidRPr="000C163B">
          <w:rPr>
            <w:webHidden/>
          </w:rPr>
          <w:tab/>
        </w:r>
      </w:hyperlink>
      <w:r w:rsidR="00DF3FA4">
        <w:t>38</w:t>
      </w:r>
    </w:p>
    <w:p w14:paraId="709153F4" w14:textId="6AC180A9" w:rsidR="00024B20" w:rsidRPr="000C163B" w:rsidRDefault="00CA0B69" w:rsidP="00024B20">
      <w:pPr>
        <w:pStyle w:val="Sumrio2"/>
      </w:pPr>
      <w:hyperlink w:anchor="_Toc81467624" w:history="1">
        <w:r w:rsidR="00024B20" w:rsidRPr="000C163B">
          <w:rPr>
            <w:rStyle w:val="Hyperlink"/>
            <w:i/>
            <w:color w:val="auto"/>
            <w:u w:val="none"/>
          </w:rPr>
          <w:t>vi.</w:t>
        </w:r>
        <w:r w:rsidR="00024B20" w:rsidRPr="000C163B">
          <w:tab/>
        </w:r>
        <w:r w:rsidR="00024B20" w:rsidRPr="000C163B">
          <w:rPr>
            <w:rStyle w:val="Hyperlink"/>
            <w:i/>
            <w:color w:val="auto"/>
            <w:u w:val="none"/>
          </w:rPr>
          <w:t>CAPÍTULO VI – Da certidão fiscal</w:t>
        </w:r>
        <w:r w:rsidR="00024B20" w:rsidRPr="000C163B">
          <w:rPr>
            <w:webHidden/>
          </w:rPr>
          <w:tab/>
        </w:r>
      </w:hyperlink>
      <w:r w:rsidR="00DF3FA4">
        <w:t>39</w:t>
      </w:r>
    </w:p>
    <w:p w14:paraId="124EA5DD" w14:textId="02C5F422" w:rsidR="00024B20" w:rsidRDefault="00CA0B69" w:rsidP="00024B20">
      <w:pPr>
        <w:pStyle w:val="Sumrio2"/>
      </w:pPr>
      <w:hyperlink w:anchor="_Toc81467625" w:history="1">
        <w:r w:rsidR="00024B20" w:rsidRPr="000C163B">
          <w:rPr>
            <w:rStyle w:val="Hyperlink"/>
            <w:i/>
            <w:color w:val="auto"/>
            <w:u w:val="none"/>
          </w:rPr>
          <w:t>vii.</w:t>
        </w:r>
        <w:r w:rsidR="00024B20" w:rsidRPr="000C163B">
          <w:tab/>
        </w:r>
        <w:r w:rsidR="00024B20" w:rsidRPr="000C163B">
          <w:rPr>
            <w:rStyle w:val="Hyperlink"/>
            <w:i/>
            <w:color w:val="auto"/>
            <w:u w:val="none"/>
          </w:rPr>
          <w:t>CAPÍTULO VII – Da consulta</w:t>
        </w:r>
        <w:r w:rsidR="00024B20" w:rsidRPr="000C163B">
          <w:rPr>
            <w:webHidden/>
          </w:rPr>
          <w:tab/>
        </w:r>
      </w:hyperlink>
      <w:r w:rsidR="00DF3FA4">
        <w:t>39</w:t>
      </w:r>
    </w:p>
    <w:p w14:paraId="4C22A702" w14:textId="77777777" w:rsidR="003648A3" w:rsidRPr="003648A3" w:rsidRDefault="003648A3" w:rsidP="003648A3"/>
    <w:p w14:paraId="6E3DCA40" w14:textId="385163E8" w:rsidR="00024B20" w:rsidRPr="000C163B" w:rsidRDefault="00CA0B69" w:rsidP="00024B20">
      <w:pPr>
        <w:pStyle w:val="Sumrio2"/>
      </w:pPr>
      <w:hyperlink w:anchor="_Toc81467626" w:history="1">
        <w:r w:rsidR="00024B20" w:rsidRPr="000C163B">
          <w:rPr>
            <w:rStyle w:val="Hyperlink"/>
            <w:b/>
            <w:color w:val="auto"/>
            <w:u w:val="none"/>
          </w:rPr>
          <w:t>III.</w:t>
        </w:r>
        <w:r w:rsidR="00024B20" w:rsidRPr="000C163B">
          <w:tab/>
        </w:r>
        <w:r w:rsidR="00024B20" w:rsidRPr="000C163B">
          <w:rPr>
            <w:rStyle w:val="Hyperlink"/>
            <w:b/>
            <w:color w:val="auto"/>
            <w:u w:val="none"/>
          </w:rPr>
          <w:t>TÍTULO III – Do cadastro fiscal</w:t>
        </w:r>
        <w:r w:rsidR="00024B20" w:rsidRPr="000C163B">
          <w:rPr>
            <w:webHidden/>
          </w:rPr>
          <w:tab/>
        </w:r>
      </w:hyperlink>
      <w:r w:rsidR="00DF3FA4">
        <w:t>40</w:t>
      </w:r>
    </w:p>
    <w:p w14:paraId="5384F794" w14:textId="190CB62C" w:rsidR="00024B20" w:rsidRPr="000C163B" w:rsidRDefault="00CA0B69" w:rsidP="00024B20">
      <w:pPr>
        <w:pStyle w:val="Sumrio2"/>
      </w:pPr>
      <w:hyperlink w:anchor="_Toc81467627" w:history="1">
        <w:r w:rsidR="00024B20" w:rsidRPr="000C163B">
          <w:rPr>
            <w:rStyle w:val="Hyperlink"/>
            <w:i/>
            <w:color w:val="auto"/>
            <w:u w:val="none"/>
          </w:rPr>
          <w:t>i.</w:t>
        </w:r>
        <w:r w:rsidR="00024B20" w:rsidRPr="000C163B">
          <w:tab/>
        </w:r>
        <w:r w:rsidR="00024B20" w:rsidRPr="000C163B">
          <w:rPr>
            <w:rStyle w:val="Hyperlink"/>
            <w:i/>
            <w:color w:val="auto"/>
            <w:u w:val="none"/>
          </w:rPr>
          <w:t>CAPÍTULO I – Das disposições gerais</w:t>
        </w:r>
        <w:r w:rsidR="00024B20" w:rsidRPr="000C163B">
          <w:rPr>
            <w:webHidden/>
          </w:rPr>
          <w:tab/>
        </w:r>
      </w:hyperlink>
      <w:r w:rsidR="00DF3FA4">
        <w:t>40</w:t>
      </w:r>
    </w:p>
    <w:p w14:paraId="2F1ACC32" w14:textId="51007053" w:rsidR="00024B20" w:rsidRPr="000C163B" w:rsidRDefault="00CA0B69" w:rsidP="00024B20">
      <w:pPr>
        <w:pStyle w:val="Sumrio2"/>
      </w:pPr>
      <w:hyperlink w:anchor="_Toc81467628" w:history="1">
        <w:r w:rsidR="00024B20" w:rsidRPr="000C163B">
          <w:rPr>
            <w:rStyle w:val="Hyperlink"/>
            <w:i/>
            <w:color w:val="auto"/>
            <w:u w:val="none"/>
          </w:rPr>
          <w:t>ii.</w:t>
        </w:r>
        <w:r w:rsidR="00024B20" w:rsidRPr="000C163B">
          <w:tab/>
        </w:r>
        <w:r w:rsidR="00024B20" w:rsidRPr="000C163B">
          <w:rPr>
            <w:rStyle w:val="Hyperlink"/>
            <w:i/>
            <w:color w:val="auto"/>
            <w:u w:val="none"/>
          </w:rPr>
          <w:t>CAPÍTULO II – Da inscrição no cadastro imobiliário</w:t>
        </w:r>
        <w:r w:rsidR="00024B20" w:rsidRPr="000C163B">
          <w:rPr>
            <w:webHidden/>
          </w:rPr>
          <w:tab/>
        </w:r>
      </w:hyperlink>
      <w:r w:rsidR="00DF3FA4">
        <w:t>41</w:t>
      </w:r>
    </w:p>
    <w:p w14:paraId="3218756E" w14:textId="170C4D42" w:rsidR="00024B20" w:rsidRPr="000C163B" w:rsidRDefault="00CA0B69" w:rsidP="00024B20">
      <w:pPr>
        <w:pStyle w:val="Sumrio2"/>
      </w:pPr>
      <w:hyperlink w:anchor="_Toc81467629" w:history="1">
        <w:r w:rsidR="00024B20" w:rsidRPr="000C163B">
          <w:rPr>
            <w:rStyle w:val="Hyperlink"/>
            <w:i/>
            <w:color w:val="auto"/>
            <w:u w:val="none"/>
          </w:rPr>
          <w:t>iii.</w:t>
        </w:r>
        <w:r w:rsidR="00024B20" w:rsidRPr="000C163B">
          <w:tab/>
        </w:r>
        <w:r w:rsidR="00024B20" w:rsidRPr="000C163B">
          <w:rPr>
            <w:rStyle w:val="Hyperlink"/>
            <w:i/>
            <w:color w:val="auto"/>
            <w:u w:val="none"/>
          </w:rPr>
          <w:t>CAPÍTULO III – Da inscrição no cadastro das atividades econômicas de produção, indústria e comércio</w:t>
        </w:r>
        <w:r w:rsidR="00024B20" w:rsidRPr="000C163B">
          <w:rPr>
            <w:webHidden/>
          </w:rPr>
          <w:tab/>
        </w:r>
      </w:hyperlink>
      <w:r w:rsidR="00DF3FA4">
        <w:t>42</w:t>
      </w:r>
    </w:p>
    <w:p w14:paraId="6F5DB993" w14:textId="77777777" w:rsidR="00024B20" w:rsidRPr="000C163B" w:rsidRDefault="00024B20" w:rsidP="00024B20">
      <w:pPr>
        <w:rPr>
          <w:b/>
          <w:u w:val="single"/>
        </w:rPr>
      </w:pPr>
    </w:p>
    <w:p w14:paraId="79A53A94" w14:textId="2DCDE099" w:rsidR="00024B20" w:rsidRPr="000C163B" w:rsidRDefault="00CA0B69" w:rsidP="000C163B">
      <w:pPr>
        <w:pStyle w:val="Sumrio2"/>
        <w:numPr>
          <w:ilvl w:val="0"/>
          <w:numId w:val="35"/>
        </w:numPr>
        <w:rPr>
          <w:b/>
          <w:u w:val="single"/>
        </w:rPr>
      </w:pPr>
      <w:hyperlink w:anchor="_Toc81467630" w:history="1">
        <w:r w:rsidR="00024B20" w:rsidRPr="000C163B">
          <w:rPr>
            <w:rStyle w:val="Hyperlink"/>
            <w:b/>
            <w:color w:val="auto"/>
          </w:rPr>
          <w:t>LIVRO II – DOS IMPOSTOS</w:t>
        </w:r>
        <w:r w:rsidR="00024B20" w:rsidRPr="000C163B">
          <w:rPr>
            <w:b/>
            <w:webHidden/>
            <w:u w:val="single"/>
          </w:rPr>
          <w:tab/>
        </w:r>
      </w:hyperlink>
      <w:r w:rsidR="00DF3FA4">
        <w:rPr>
          <w:b/>
          <w:u w:val="single"/>
        </w:rPr>
        <w:t>43</w:t>
      </w:r>
    </w:p>
    <w:p w14:paraId="52C53B79" w14:textId="653A8297" w:rsidR="00024B20" w:rsidRPr="000C163B" w:rsidRDefault="00CA0B69" w:rsidP="00024B20">
      <w:pPr>
        <w:pStyle w:val="Sumrio2"/>
      </w:pPr>
      <w:hyperlink w:anchor="_Toc81467631" w:history="1">
        <w:r w:rsidR="00024B20" w:rsidRPr="000C163B">
          <w:rPr>
            <w:rStyle w:val="Hyperlink"/>
            <w:b/>
            <w:color w:val="auto"/>
            <w:u w:val="none"/>
          </w:rPr>
          <w:t>I.</w:t>
        </w:r>
        <w:r w:rsidR="00024B20" w:rsidRPr="000C163B">
          <w:tab/>
        </w:r>
        <w:r w:rsidR="00024B20" w:rsidRPr="000C163B">
          <w:rPr>
            <w:rStyle w:val="Hyperlink"/>
            <w:b/>
            <w:color w:val="auto"/>
            <w:u w:val="none"/>
          </w:rPr>
          <w:t>TÍTULO I – Do pagamento</w:t>
        </w:r>
        <w:r w:rsidR="00024B20" w:rsidRPr="000C163B">
          <w:rPr>
            <w:webHidden/>
          </w:rPr>
          <w:tab/>
        </w:r>
      </w:hyperlink>
      <w:r w:rsidR="00DF3FA4">
        <w:t>43</w:t>
      </w:r>
    </w:p>
    <w:p w14:paraId="73876699" w14:textId="12ABFF49" w:rsidR="00024B20" w:rsidRPr="000C163B" w:rsidRDefault="00CA0B69" w:rsidP="00024B20">
      <w:pPr>
        <w:pStyle w:val="Sumrio2"/>
      </w:pPr>
      <w:hyperlink w:anchor="_Toc81467632" w:history="1">
        <w:r w:rsidR="00024B20" w:rsidRPr="000C163B">
          <w:rPr>
            <w:rStyle w:val="Hyperlink"/>
            <w:i/>
            <w:color w:val="auto"/>
            <w:u w:val="none"/>
          </w:rPr>
          <w:t>i.</w:t>
        </w:r>
        <w:r w:rsidR="00024B20" w:rsidRPr="000C163B">
          <w:tab/>
        </w:r>
        <w:r w:rsidR="00024B20" w:rsidRPr="000C163B">
          <w:rPr>
            <w:rStyle w:val="Hyperlink"/>
            <w:i/>
            <w:color w:val="auto"/>
            <w:u w:val="none"/>
          </w:rPr>
          <w:t>CAPÍTULO I – Cadastro de prestadores de serviços de qualquer natureza</w:t>
        </w:r>
        <w:r w:rsidR="00024B20" w:rsidRPr="000C163B">
          <w:rPr>
            <w:webHidden/>
          </w:rPr>
          <w:tab/>
        </w:r>
      </w:hyperlink>
      <w:r w:rsidR="00DF3FA4">
        <w:t>43</w:t>
      </w:r>
    </w:p>
    <w:p w14:paraId="2C77ED06" w14:textId="651C41D1" w:rsidR="00024B20" w:rsidRPr="000C163B" w:rsidRDefault="00CA0B69" w:rsidP="00024B20">
      <w:pPr>
        <w:pStyle w:val="Sumrio2"/>
      </w:pPr>
      <w:hyperlink w:anchor="_Toc81467633" w:history="1">
        <w:r w:rsidR="00024B20" w:rsidRPr="000C163B">
          <w:rPr>
            <w:rStyle w:val="Hyperlink"/>
            <w:i/>
            <w:color w:val="auto"/>
            <w:u w:val="none"/>
          </w:rPr>
          <w:t>ii.</w:t>
        </w:r>
        <w:r w:rsidR="00024B20" w:rsidRPr="000C163B">
          <w:tab/>
        </w:r>
        <w:r w:rsidR="00024B20" w:rsidRPr="000C163B">
          <w:rPr>
            <w:rStyle w:val="Hyperlink"/>
            <w:i/>
            <w:color w:val="auto"/>
            <w:u w:val="none"/>
          </w:rPr>
          <w:t>CAPÍTULO II – Do cadastro de veículos e aparelhos automotores</w:t>
        </w:r>
        <w:r w:rsidR="00024B20" w:rsidRPr="000C163B">
          <w:rPr>
            <w:webHidden/>
          </w:rPr>
          <w:tab/>
        </w:r>
      </w:hyperlink>
      <w:r w:rsidR="00DF3FA4">
        <w:t>4</w:t>
      </w:r>
      <w:r w:rsidR="001E61F2">
        <w:t>4</w:t>
      </w:r>
    </w:p>
    <w:p w14:paraId="0FCCD952" w14:textId="6C3260B4" w:rsidR="00024B20" w:rsidRPr="000C163B" w:rsidRDefault="00CA0B69" w:rsidP="00024B20">
      <w:pPr>
        <w:pStyle w:val="Sumrio2"/>
      </w:pPr>
      <w:hyperlink w:anchor="_Toc81467634" w:history="1">
        <w:r w:rsidR="00024B20" w:rsidRPr="000C163B">
          <w:rPr>
            <w:rStyle w:val="Hyperlink"/>
            <w:i/>
            <w:color w:val="auto"/>
            <w:u w:val="none"/>
          </w:rPr>
          <w:t>iii.</w:t>
        </w:r>
        <w:r w:rsidR="00024B20" w:rsidRPr="000C163B">
          <w:tab/>
        </w:r>
        <w:r w:rsidR="00024B20" w:rsidRPr="000C163B">
          <w:rPr>
            <w:rStyle w:val="Hyperlink"/>
            <w:i/>
            <w:color w:val="auto"/>
            <w:u w:val="none"/>
          </w:rPr>
          <w:t>CAPÍTULO III – Do imposto sobre a propriedade predial e territorial urbana - IPTU</w:t>
        </w:r>
        <w:r w:rsidR="00024B20" w:rsidRPr="000C163B">
          <w:rPr>
            <w:webHidden/>
          </w:rPr>
          <w:tab/>
        </w:r>
      </w:hyperlink>
      <w:r w:rsidR="00DF3FA4">
        <w:t>44</w:t>
      </w:r>
    </w:p>
    <w:p w14:paraId="40B9E5F9" w14:textId="2EE408B7" w:rsidR="00024B20" w:rsidRPr="000C163B" w:rsidRDefault="00CA0B69" w:rsidP="00024B20">
      <w:pPr>
        <w:pStyle w:val="Sumrio2"/>
      </w:pPr>
      <w:hyperlink w:anchor="_Toc81467635" w:history="1">
        <w:r w:rsidR="00024B20" w:rsidRPr="000C163B">
          <w:rPr>
            <w:rStyle w:val="Hyperlink"/>
            <w:i/>
            <w:color w:val="auto"/>
            <w:u w:val="none"/>
          </w:rPr>
          <w:t>1.</w:t>
        </w:r>
        <w:r w:rsidR="00024B20" w:rsidRPr="000C163B">
          <w:tab/>
        </w:r>
        <w:r w:rsidR="00024B20" w:rsidRPr="000C163B">
          <w:rPr>
            <w:rStyle w:val="Hyperlink"/>
            <w:i/>
            <w:color w:val="auto"/>
            <w:u w:val="none"/>
          </w:rPr>
          <w:t>SEÇÃO I – Do fato gerador e do contribuinte</w:t>
        </w:r>
        <w:r w:rsidR="00024B20" w:rsidRPr="000C163B">
          <w:rPr>
            <w:webHidden/>
          </w:rPr>
          <w:tab/>
        </w:r>
      </w:hyperlink>
      <w:r w:rsidR="00DF3FA4">
        <w:t>44</w:t>
      </w:r>
    </w:p>
    <w:p w14:paraId="36B84A5D" w14:textId="4F805259" w:rsidR="00024B20" w:rsidRPr="000C163B" w:rsidRDefault="00CA0B69" w:rsidP="00024B20">
      <w:pPr>
        <w:pStyle w:val="Sumrio2"/>
      </w:pPr>
      <w:hyperlink w:anchor="_Toc81467636" w:history="1">
        <w:r w:rsidR="00024B20" w:rsidRPr="000C163B">
          <w:rPr>
            <w:rStyle w:val="Hyperlink"/>
            <w:i/>
            <w:color w:val="auto"/>
            <w:u w:val="none"/>
          </w:rPr>
          <w:t>2.</w:t>
        </w:r>
        <w:r w:rsidR="00024B20" w:rsidRPr="000C163B">
          <w:tab/>
        </w:r>
        <w:r w:rsidR="00024B20" w:rsidRPr="000C163B">
          <w:rPr>
            <w:rStyle w:val="Hyperlink"/>
            <w:i/>
            <w:color w:val="auto"/>
            <w:u w:val="none"/>
          </w:rPr>
          <w:t>SEÇÃO II – Dos prazos</w:t>
        </w:r>
        <w:r w:rsidR="00024B20" w:rsidRPr="000C163B">
          <w:rPr>
            <w:webHidden/>
          </w:rPr>
          <w:tab/>
        </w:r>
      </w:hyperlink>
      <w:r w:rsidR="00DF3FA4">
        <w:t>45</w:t>
      </w:r>
    </w:p>
    <w:p w14:paraId="5709A182" w14:textId="47117562" w:rsidR="00024B20" w:rsidRPr="000C163B" w:rsidRDefault="00CA0B69" w:rsidP="00024B20">
      <w:pPr>
        <w:pStyle w:val="Sumrio2"/>
      </w:pPr>
      <w:hyperlink w:anchor="_Toc81467637" w:history="1">
        <w:r w:rsidR="00024B20" w:rsidRPr="000C163B">
          <w:rPr>
            <w:rStyle w:val="Hyperlink"/>
            <w:i/>
            <w:color w:val="auto"/>
            <w:u w:val="none"/>
          </w:rPr>
          <w:t>3.</w:t>
        </w:r>
        <w:r w:rsidR="00024B20" w:rsidRPr="000C163B">
          <w:tab/>
        </w:r>
        <w:r w:rsidR="00024B20" w:rsidRPr="000C163B">
          <w:rPr>
            <w:rStyle w:val="Hyperlink"/>
            <w:i/>
            <w:color w:val="auto"/>
            <w:u w:val="none"/>
          </w:rPr>
          <w:t>SEÇÃO III – Da base de cálculo</w:t>
        </w:r>
        <w:r w:rsidR="00024B20" w:rsidRPr="000C163B">
          <w:rPr>
            <w:webHidden/>
          </w:rPr>
          <w:tab/>
        </w:r>
      </w:hyperlink>
      <w:r w:rsidR="00DF3FA4">
        <w:t>4</w:t>
      </w:r>
      <w:r w:rsidR="001E61F2">
        <w:t>6</w:t>
      </w:r>
    </w:p>
    <w:p w14:paraId="2785DC42" w14:textId="0CAD1C05" w:rsidR="00024B20" w:rsidRPr="000C163B" w:rsidRDefault="00CA0B69" w:rsidP="00024B20">
      <w:pPr>
        <w:pStyle w:val="Sumrio2"/>
      </w:pPr>
      <w:hyperlink w:anchor="_Toc81467638" w:history="1">
        <w:r w:rsidR="00024B20" w:rsidRPr="000C163B">
          <w:rPr>
            <w:rStyle w:val="Hyperlink"/>
            <w:i/>
            <w:color w:val="auto"/>
            <w:u w:val="none"/>
          </w:rPr>
          <w:t>4.</w:t>
        </w:r>
        <w:r w:rsidR="00024B20" w:rsidRPr="000C163B">
          <w:tab/>
        </w:r>
        <w:r w:rsidR="00024B20" w:rsidRPr="000C163B">
          <w:rPr>
            <w:rStyle w:val="Hyperlink"/>
            <w:i/>
            <w:color w:val="auto"/>
            <w:u w:val="none"/>
          </w:rPr>
          <w:t>SEÇÃO IV – Das alíquotas</w:t>
        </w:r>
        <w:r w:rsidR="00024B20" w:rsidRPr="000C163B">
          <w:rPr>
            <w:webHidden/>
          </w:rPr>
          <w:tab/>
        </w:r>
      </w:hyperlink>
      <w:r w:rsidR="00DF3FA4">
        <w:t>46</w:t>
      </w:r>
    </w:p>
    <w:p w14:paraId="555F9642" w14:textId="060BBCE8" w:rsidR="00024B20" w:rsidRPr="000C163B" w:rsidRDefault="00CA0B69" w:rsidP="00024B20">
      <w:pPr>
        <w:pStyle w:val="Sumrio2"/>
      </w:pPr>
      <w:hyperlink w:anchor="_Toc81467639" w:history="1">
        <w:r w:rsidR="00024B20" w:rsidRPr="000C163B">
          <w:rPr>
            <w:rStyle w:val="Hyperlink"/>
            <w:i/>
            <w:color w:val="auto"/>
            <w:u w:val="none"/>
          </w:rPr>
          <w:t>5.</w:t>
        </w:r>
        <w:r w:rsidR="00024B20" w:rsidRPr="000C163B">
          <w:tab/>
        </w:r>
        <w:r w:rsidR="00024B20" w:rsidRPr="000C163B">
          <w:rPr>
            <w:rStyle w:val="Hyperlink"/>
            <w:i/>
            <w:color w:val="auto"/>
            <w:u w:val="none"/>
          </w:rPr>
          <w:t>SEÇÃO V – Da inscrição</w:t>
        </w:r>
        <w:r w:rsidR="00024B20" w:rsidRPr="000C163B">
          <w:rPr>
            <w:webHidden/>
          </w:rPr>
          <w:tab/>
        </w:r>
      </w:hyperlink>
      <w:r w:rsidR="00DF3FA4">
        <w:t>4</w:t>
      </w:r>
      <w:r w:rsidR="001E61F2">
        <w:t>8</w:t>
      </w:r>
      <w:bookmarkStart w:id="0" w:name="_GoBack"/>
      <w:bookmarkEnd w:id="0"/>
    </w:p>
    <w:p w14:paraId="4F144A5A" w14:textId="77777777" w:rsidR="00024B20" w:rsidRPr="000C163B" w:rsidRDefault="00CA0B69" w:rsidP="00024B20">
      <w:pPr>
        <w:pStyle w:val="Sumrio2"/>
      </w:pPr>
      <w:hyperlink w:anchor="_Toc81467640" w:history="1">
        <w:r w:rsidR="00024B20" w:rsidRPr="000C163B">
          <w:rPr>
            <w:rStyle w:val="Hyperlink"/>
            <w:i/>
            <w:color w:val="auto"/>
            <w:u w:val="none"/>
          </w:rPr>
          <w:t>6.</w:t>
        </w:r>
        <w:r w:rsidR="00024B20" w:rsidRPr="000C163B">
          <w:tab/>
        </w:r>
        <w:r w:rsidR="00024B20" w:rsidRPr="000C163B">
          <w:rPr>
            <w:rStyle w:val="Hyperlink"/>
            <w:i/>
            <w:color w:val="auto"/>
            <w:u w:val="none"/>
          </w:rPr>
          <w:t>SEÇÃO VI – Do lançamento</w:t>
        </w:r>
        <w:r w:rsidR="00024B20" w:rsidRPr="000C163B">
          <w:rPr>
            <w:webHidden/>
          </w:rPr>
          <w:tab/>
          <w:t>48</w:t>
        </w:r>
      </w:hyperlink>
    </w:p>
    <w:p w14:paraId="58753982" w14:textId="77777777" w:rsidR="00024B20" w:rsidRPr="000C163B" w:rsidRDefault="00CA0B69" w:rsidP="00024B20">
      <w:pPr>
        <w:pStyle w:val="Sumrio2"/>
      </w:pPr>
      <w:hyperlink w:anchor="_Toc81467641" w:history="1">
        <w:r w:rsidR="00024B20" w:rsidRPr="000C163B">
          <w:rPr>
            <w:rStyle w:val="Hyperlink"/>
            <w:i/>
            <w:color w:val="auto"/>
            <w:u w:val="none"/>
          </w:rPr>
          <w:t>7.</w:t>
        </w:r>
        <w:r w:rsidR="00024B20" w:rsidRPr="000C163B">
          <w:tab/>
        </w:r>
        <w:r w:rsidR="00024B20" w:rsidRPr="000C163B">
          <w:rPr>
            <w:rStyle w:val="Hyperlink"/>
            <w:i/>
            <w:color w:val="auto"/>
            <w:u w:val="none"/>
          </w:rPr>
          <w:t>SEÇÃO VII – Da arrecadação</w:t>
        </w:r>
        <w:r w:rsidR="00024B20" w:rsidRPr="000C163B">
          <w:rPr>
            <w:webHidden/>
          </w:rPr>
          <w:tab/>
          <w:t>49</w:t>
        </w:r>
      </w:hyperlink>
    </w:p>
    <w:p w14:paraId="242C0FC3" w14:textId="77777777" w:rsidR="00024B20" w:rsidRPr="000C163B" w:rsidRDefault="00CA0B69" w:rsidP="00024B20">
      <w:pPr>
        <w:pStyle w:val="Sumrio2"/>
      </w:pPr>
      <w:hyperlink w:anchor="_Toc81467642" w:history="1">
        <w:r w:rsidR="00024B20" w:rsidRPr="000C163B">
          <w:rPr>
            <w:rStyle w:val="Hyperlink"/>
            <w:i/>
            <w:color w:val="auto"/>
            <w:u w:val="none"/>
          </w:rPr>
          <w:t>8.</w:t>
        </w:r>
        <w:r w:rsidR="00024B20" w:rsidRPr="000C163B">
          <w:tab/>
        </w:r>
        <w:r w:rsidR="00024B20" w:rsidRPr="000C163B">
          <w:rPr>
            <w:rStyle w:val="Hyperlink"/>
            <w:i/>
            <w:color w:val="auto"/>
            <w:u w:val="none"/>
          </w:rPr>
          <w:t>SEÇÃO VIII – Das infrações e penalidades</w:t>
        </w:r>
        <w:r w:rsidR="00024B20" w:rsidRPr="000C163B">
          <w:rPr>
            <w:webHidden/>
          </w:rPr>
          <w:tab/>
          <w:t>49</w:t>
        </w:r>
      </w:hyperlink>
    </w:p>
    <w:p w14:paraId="49657605" w14:textId="77777777" w:rsidR="00024B20" w:rsidRPr="000C163B" w:rsidRDefault="00CA0B69" w:rsidP="00024B20">
      <w:pPr>
        <w:pStyle w:val="Sumrio2"/>
      </w:pPr>
      <w:hyperlink w:anchor="_Toc81467643" w:history="1">
        <w:r w:rsidR="00024B20" w:rsidRPr="000C163B">
          <w:rPr>
            <w:rStyle w:val="Hyperlink"/>
            <w:i/>
            <w:color w:val="auto"/>
            <w:u w:val="none"/>
          </w:rPr>
          <w:t>9.</w:t>
        </w:r>
        <w:r w:rsidR="00024B20" w:rsidRPr="000C163B">
          <w:tab/>
        </w:r>
        <w:r w:rsidR="00024B20" w:rsidRPr="000C163B">
          <w:rPr>
            <w:rStyle w:val="Hyperlink"/>
            <w:i/>
            <w:color w:val="auto"/>
            <w:u w:val="none"/>
          </w:rPr>
          <w:t>SEÇÃO IX – Da imunidade e da isenção</w:t>
        </w:r>
        <w:r w:rsidR="00024B20" w:rsidRPr="000C163B">
          <w:rPr>
            <w:webHidden/>
          </w:rPr>
          <w:tab/>
          <w:t>50</w:t>
        </w:r>
      </w:hyperlink>
    </w:p>
    <w:p w14:paraId="546D70E9" w14:textId="77777777" w:rsidR="00024B20" w:rsidRPr="000C163B" w:rsidRDefault="00CA0B69" w:rsidP="00024B20">
      <w:pPr>
        <w:pStyle w:val="Sumrio2"/>
      </w:pPr>
      <w:hyperlink w:anchor="_Toc81467644" w:history="1">
        <w:r w:rsidR="00024B20" w:rsidRPr="000C163B">
          <w:rPr>
            <w:rStyle w:val="Hyperlink"/>
            <w:i/>
            <w:color w:val="auto"/>
            <w:u w:val="none"/>
          </w:rPr>
          <w:t>10.</w:t>
        </w:r>
        <w:r w:rsidR="00024B20" w:rsidRPr="000C163B">
          <w:tab/>
        </w:r>
        <w:r w:rsidR="00024B20" w:rsidRPr="000C163B">
          <w:rPr>
            <w:rStyle w:val="Hyperlink"/>
            <w:i/>
            <w:color w:val="auto"/>
            <w:u w:val="none"/>
          </w:rPr>
          <w:t>SEÇÃO X – Da responsabilidade tributária</w:t>
        </w:r>
        <w:r w:rsidR="00024B20" w:rsidRPr="000C163B">
          <w:rPr>
            <w:webHidden/>
          </w:rPr>
          <w:tab/>
          <w:t>51</w:t>
        </w:r>
      </w:hyperlink>
    </w:p>
    <w:p w14:paraId="05918559" w14:textId="1B9BBA9C" w:rsidR="00024B20" w:rsidRPr="000C163B" w:rsidRDefault="00CA0B69" w:rsidP="00024B20">
      <w:pPr>
        <w:pStyle w:val="Sumrio2"/>
      </w:pPr>
      <w:hyperlink w:anchor="_Toc81467645" w:history="1">
        <w:r w:rsidR="00024B20" w:rsidRPr="000C163B">
          <w:rPr>
            <w:rStyle w:val="Hyperlink"/>
            <w:i/>
            <w:color w:val="auto"/>
            <w:u w:val="none"/>
          </w:rPr>
          <w:t>iv.</w:t>
        </w:r>
        <w:r w:rsidR="00024B20" w:rsidRPr="000C163B">
          <w:tab/>
        </w:r>
        <w:r w:rsidR="00024B20" w:rsidRPr="000C163B">
          <w:rPr>
            <w:rStyle w:val="Hyperlink"/>
            <w:i/>
            <w:color w:val="auto"/>
            <w:u w:val="none"/>
          </w:rPr>
          <w:t>CAPÍTULO IV – Do imposto sobre serviços de qualquer natureza – ISSQN</w:t>
        </w:r>
        <w:r w:rsidR="00024B20" w:rsidRPr="000C163B">
          <w:rPr>
            <w:webHidden/>
          </w:rPr>
          <w:tab/>
        </w:r>
      </w:hyperlink>
      <w:r w:rsidR="00A927D5">
        <w:t>52</w:t>
      </w:r>
    </w:p>
    <w:p w14:paraId="3AB54D9F" w14:textId="442F2265" w:rsidR="00024B20" w:rsidRPr="000C163B" w:rsidRDefault="00CA0B69" w:rsidP="00024B20">
      <w:pPr>
        <w:pStyle w:val="Sumrio2"/>
      </w:pPr>
      <w:hyperlink w:anchor="_Toc81467646" w:history="1">
        <w:r w:rsidR="00024B20" w:rsidRPr="000C163B">
          <w:rPr>
            <w:rStyle w:val="Hyperlink"/>
            <w:i/>
            <w:color w:val="auto"/>
            <w:u w:val="none"/>
          </w:rPr>
          <w:t>1.</w:t>
        </w:r>
        <w:r w:rsidR="00024B20" w:rsidRPr="000C163B">
          <w:tab/>
        </w:r>
        <w:r w:rsidR="00024B20" w:rsidRPr="000C163B">
          <w:rPr>
            <w:rStyle w:val="Hyperlink"/>
            <w:i/>
            <w:color w:val="auto"/>
            <w:u w:val="none"/>
          </w:rPr>
          <w:t>SEÇÃO I – Do fato gerador e do contribuinte</w:t>
        </w:r>
        <w:r w:rsidR="00024B20" w:rsidRPr="000C163B">
          <w:rPr>
            <w:webHidden/>
          </w:rPr>
          <w:tab/>
        </w:r>
      </w:hyperlink>
      <w:r w:rsidR="00A927D5">
        <w:t>52</w:t>
      </w:r>
    </w:p>
    <w:p w14:paraId="586F9FA2" w14:textId="224ED2FB" w:rsidR="00024B20" w:rsidRPr="000C163B" w:rsidRDefault="00CA0B69" w:rsidP="00024B20">
      <w:pPr>
        <w:pStyle w:val="Sumrio2"/>
      </w:pPr>
      <w:hyperlink w:anchor="_Toc81467647" w:history="1">
        <w:r w:rsidR="00024B20" w:rsidRPr="000C163B">
          <w:rPr>
            <w:rStyle w:val="Hyperlink"/>
            <w:i/>
            <w:color w:val="auto"/>
            <w:u w:val="none"/>
          </w:rPr>
          <w:t>2.</w:t>
        </w:r>
        <w:r w:rsidR="00024B20" w:rsidRPr="000C163B">
          <w:tab/>
        </w:r>
        <w:r w:rsidR="00024B20" w:rsidRPr="000C163B">
          <w:rPr>
            <w:rStyle w:val="Hyperlink"/>
            <w:i/>
            <w:color w:val="auto"/>
            <w:u w:val="none"/>
          </w:rPr>
          <w:t>SEÇÃO II – Da base de cálculo e da alíquota</w:t>
        </w:r>
        <w:r w:rsidR="00024B20" w:rsidRPr="000C163B">
          <w:rPr>
            <w:webHidden/>
          </w:rPr>
          <w:tab/>
        </w:r>
      </w:hyperlink>
      <w:r w:rsidR="00A927D5">
        <w:t>61</w:t>
      </w:r>
    </w:p>
    <w:p w14:paraId="4D4BDFA5" w14:textId="4FDAB615" w:rsidR="00024B20" w:rsidRPr="000C163B" w:rsidRDefault="00CA0B69" w:rsidP="00024B20">
      <w:pPr>
        <w:pStyle w:val="Sumrio2"/>
      </w:pPr>
      <w:hyperlink w:anchor="_Toc81467648" w:history="1">
        <w:r w:rsidR="00024B20" w:rsidRPr="000C163B">
          <w:rPr>
            <w:rStyle w:val="Hyperlink"/>
            <w:i/>
            <w:color w:val="auto"/>
            <w:u w:val="none"/>
          </w:rPr>
          <w:t>3.</w:t>
        </w:r>
        <w:r w:rsidR="00024B20" w:rsidRPr="000C163B">
          <w:tab/>
        </w:r>
        <w:r w:rsidR="00024B20" w:rsidRPr="000C163B">
          <w:rPr>
            <w:rStyle w:val="Hyperlink"/>
            <w:i/>
            <w:color w:val="auto"/>
            <w:u w:val="none"/>
          </w:rPr>
          <w:t>SEÇÃO III – Da inscrição</w:t>
        </w:r>
        <w:r w:rsidR="00024B20" w:rsidRPr="000C163B">
          <w:rPr>
            <w:webHidden/>
          </w:rPr>
          <w:tab/>
        </w:r>
      </w:hyperlink>
      <w:r w:rsidR="00A927D5">
        <w:t>62</w:t>
      </w:r>
    </w:p>
    <w:p w14:paraId="72CF95F4" w14:textId="50BDF6A0" w:rsidR="00024B20" w:rsidRPr="000C163B" w:rsidRDefault="00CA0B69" w:rsidP="00024B20">
      <w:pPr>
        <w:pStyle w:val="Sumrio2"/>
      </w:pPr>
      <w:hyperlink w:anchor="_Toc81467649" w:history="1">
        <w:r w:rsidR="00024B20" w:rsidRPr="000C163B">
          <w:rPr>
            <w:rStyle w:val="Hyperlink"/>
            <w:i/>
            <w:color w:val="auto"/>
            <w:u w:val="none"/>
          </w:rPr>
          <w:t>4.</w:t>
        </w:r>
        <w:r w:rsidR="00024B20" w:rsidRPr="000C163B">
          <w:tab/>
        </w:r>
        <w:r w:rsidR="00024B20" w:rsidRPr="000C163B">
          <w:rPr>
            <w:rStyle w:val="Hyperlink"/>
            <w:i/>
            <w:color w:val="auto"/>
            <w:u w:val="none"/>
          </w:rPr>
          <w:t>SEÇÃO IV – Do lançamento</w:t>
        </w:r>
        <w:r w:rsidR="00024B20" w:rsidRPr="000C163B">
          <w:rPr>
            <w:webHidden/>
          </w:rPr>
          <w:tab/>
        </w:r>
      </w:hyperlink>
      <w:r w:rsidR="00A927D5">
        <w:t>63</w:t>
      </w:r>
    </w:p>
    <w:p w14:paraId="20B8A9C1" w14:textId="1DB9B61E" w:rsidR="00024B20" w:rsidRPr="000C163B" w:rsidRDefault="00CA0B69" w:rsidP="00024B20">
      <w:pPr>
        <w:pStyle w:val="Sumrio2"/>
      </w:pPr>
      <w:hyperlink w:anchor="_Toc81467650" w:history="1">
        <w:r w:rsidR="00024B20" w:rsidRPr="000C163B">
          <w:rPr>
            <w:rStyle w:val="Hyperlink"/>
            <w:i/>
            <w:color w:val="auto"/>
            <w:u w:val="none"/>
          </w:rPr>
          <w:t>a.</w:t>
        </w:r>
        <w:r w:rsidR="00024B20" w:rsidRPr="000C163B">
          <w:tab/>
        </w:r>
        <w:r w:rsidR="00024B20" w:rsidRPr="000C163B">
          <w:rPr>
            <w:rStyle w:val="Hyperlink"/>
            <w:i/>
            <w:color w:val="auto"/>
            <w:u w:val="none"/>
          </w:rPr>
          <w:t>SUBSEÇÃO I – Do levantamento fiscal</w:t>
        </w:r>
        <w:r w:rsidR="00024B20" w:rsidRPr="000C163B">
          <w:rPr>
            <w:webHidden/>
          </w:rPr>
          <w:tab/>
          <w:t>6</w:t>
        </w:r>
      </w:hyperlink>
      <w:r w:rsidR="00A927D5">
        <w:t>4</w:t>
      </w:r>
    </w:p>
    <w:p w14:paraId="67550B2E" w14:textId="2742667B" w:rsidR="00024B20" w:rsidRPr="000C163B" w:rsidRDefault="00CA0B69" w:rsidP="00024B20">
      <w:pPr>
        <w:pStyle w:val="Sumrio2"/>
      </w:pPr>
      <w:hyperlink w:anchor="_Toc81467651" w:history="1">
        <w:r w:rsidR="00024B20" w:rsidRPr="000C163B">
          <w:rPr>
            <w:rStyle w:val="Hyperlink"/>
            <w:i/>
            <w:color w:val="auto"/>
            <w:u w:val="none"/>
          </w:rPr>
          <w:t>b.</w:t>
        </w:r>
        <w:r w:rsidR="00024B20" w:rsidRPr="000C163B">
          <w:tab/>
        </w:r>
        <w:r w:rsidR="00024B20" w:rsidRPr="000C163B">
          <w:rPr>
            <w:rStyle w:val="Hyperlink"/>
            <w:i/>
            <w:color w:val="auto"/>
            <w:u w:val="none"/>
          </w:rPr>
          <w:t>SUBSEÇÃO II – Da estimativa</w:t>
        </w:r>
        <w:r w:rsidR="00024B20" w:rsidRPr="000C163B">
          <w:rPr>
            <w:webHidden/>
          </w:rPr>
          <w:tab/>
        </w:r>
      </w:hyperlink>
      <w:r w:rsidR="00A927D5">
        <w:t>64</w:t>
      </w:r>
    </w:p>
    <w:p w14:paraId="449ADB26" w14:textId="6F03FB90" w:rsidR="00024B20" w:rsidRPr="000C163B" w:rsidRDefault="00CA0B69" w:rsidP="00024B20">
      <w:pPr>
        <w:pStyle w:val="Sumrio2"/>
      </w:pPr>
      <w:hyperlink w:anchor="_Toc81467652" w:history="1">
        <w:r w:rsidR="00024B20" w:rsidRPr="000C163B">
          <w:rPr>
            <w:rStyle w:val="Hyperlink"/>
            <w:i/>
            <w:color w:val="auto"/>
            <w:u w:val="none"/>
          </w:rPr>
          <w:t>c.</w:t>
        </w:r>
        <w:r w:rsidR="00024B20" w:rsidRPr="000C163B">
          <w:tab/>
        </w:r>
        <w:r w:rsidR="00024B20" w:rsidRPr="000C163B">
          <w:rPr>
            <w:rStyle w:val="Hyperlink"/>
            <w:i/>
            <w:color w:val="auto"/>
            <w:u w:val="none"/>
          </w:rPr>
          <w:t>SUBSEÇÃO III – Do arbitramento</w:t>
        </w:r>
        <w:r w:rsidR="00024B20" w:rsidRPr="000C163B">
          <w:rPr>
            <w:webHidden/>
          </w:rPr>
          <w:tab/>
        </w:r>
      </w:hyperlink>
      <w:r w:rsidR="00A927D5">
        <w:t>66</w:t>
      </w:r>
    </w:p>
    <w:p w14:paraId="03D608D1" w14:textId="5815E5C1" w:rsidR="00024B20" w:rsidRPr="000C163B" w:rsidRDefault="00CA0B69" w:rsidP="00024B20">
      <w:pPr>
        <w:pStyle w:val="Sumrio2"/>
      </w:pPr>
      <w:hyperlink w:anchor="_Toc81467653" w:history="1">
        <w:r w:rsidR="00024B20" w:rsidRPr="000C163B">
          <w:rPr>
            <w:rStyle w:val="Hyperlink"/>
            <w:i/>
            <w:color w:val="auto"/>
            <w:u w:val="none"/>
          </w:rPr>
          <w:t>5.</w:t>
        </w:r>
        <w:r w:rsidR="00024B20" w:rsidRPr="000C163B">
          <w:tab/>
        </w:r>
        <w:r w:rsidR="00024B20" w:rsidRPr="000C163B">
          <w:rPr>
            <w:rStyle w:val="Hyperlink"/>
            <w:i/>
            <w:color w:val="auto"/>
            <w:u w:val="none"/>
          </w:rPr>
          <w:t>SEÇÃO V – Das formas e prazos de pagamento</w:t>
        </w:r>
        <w:r w:rsidR="00024B20" w:rsidRPr="000C163B">
          <w:rPr>
            <w:webHidden/>
          </w:rPr>
          <w:tab/>
        </w:r>
      </w:hyperlink>
      <w:r w:rsidR="00A927D5">
        <w:t>67</w:t>
      </w:r>
    </w:p>
    <w:p w14:paraId="451CDC65" w14:textId="318DA914" w:rsidR="00024B20" w:rsidRPr="000C163B" w:rsidRDefault="00CA0B69" w:rsidP="00024B20">
      <w:pPr>
        <w:pStyle w:val="Sumrio2"/>
      </w:pPr>
      <w:hyperlink w:anchor="_Toc81467654" w:history="1">
        <w:r w:rsidR="00024B20" w:rsidRPr="000C163B">
          <w:rPr>
            <w:rStyle w:val="Hyperlink"/>
            <w:i/>
            <w:color w:val="auto"/>
            <w:u w:val="none"/>
          </w:rPr>
          <w:t>6.</w:t>
        </w:r>
        <w:r w:rsidR="00024B20" w:rsidRPr="000C163B">
          <w:tab/>
        </w:r>
        <w:r w:rsidR="00024B20" w:rsidRPr="000C163B">
          <w:rPr>
            <w:rStyle w:val="Hyperlink"/>
            <w:i/>
            <w:color w:val="auto"/>
            <w:u w:val="none"/>
          </w:rPr>
          <w:t>SEÇÃO VI – Da responsabilidade</w:t>
        </w:r>
        <w:r w:rsidR="00024B20" w:rsidRPr="000C163B">
          <w:rPr>
            <w:webHidden/>
          </w:rPr>
          <w:tab/>
        </w:r>
      </w:hyperlink>
      <w:r w:rsidR="00A927D5">
        <w:t>68</w:t>
      </w:r>
    </w:p>
    <w:p w14:paraId="7F3FD771" w14:textId="43DC7F24" w:rsidR="00024B20" w:rsidRPr="000C163B" w:rsidRDefault="00CA0B69" w:rsidP="00024B20">
      <w:pPr>
        <w:pStyle w:val="Sumrio2"/>
      </w:pPr>
      <w:hyperlink w:anchor="_Toc81467655" w:history="1">
        <w:r w:rsidR="00024B20" w:rsidRPr="000C163B">
          <w:rPr>
            <w:rStyle w:val="Hyperlink"/>
            <w:i/>
            <w:color w:val="auto"/>
            <w:u w:val="none"/>
          </w:rPr>
          <w:t>7.</w:t>
        </w:r>
        <w:r w:rsidR="00024B20" w:rsidRPr="000C163B">
          <w:tab/>
        </w:r>
        <w:r w:rsidR="00024B20" w:rsidRPr="000C163B">
          <w:rPr>
            <w:rStyle w:val="Hyperlink"/>
            <w:i/>
            <w:color w:val="auto"/>
            <w:u w:val="none"/>
          </w:rPr>
          <w:t>SEÇÃO VII – Do sujeito passivo</w:t>
        </w:r>
        <w:r w:rsidR="00024B20" w:rsidRPr="000C163B">
          <w:rPr>
            <w:webHidden/>
          </w:rPr>
          <w:tab/>
        </w:r>
      </w:hyperlink>
      <w:r w:rsidR="00A927D5">
        <w:t>68</w:t>
      </w:r>
    </w:p>
    <w:p w14:paraId="4F391890" w14:textId="711D68BA" w:rsidR="00024B20" w:rsidRPr="000C163B" w:rsidRDefault="00CA0B69" w:rsidP="00024B20">
      <w:pPr>
        <w:pStyle w:val="Sumrio2"/>
      </w:pPr>
      <w:hyperlink w:anchor="_Toc81467656" w:history="1">
        <w:r w:rsidR="00024B20" w:rsidRPr="000C163B">
          <w:rPr>
            <w:rStyle w:val="Hyperlink"/>
            <w:i/>
            <w:color w:val="auto"/>
            <w:u w:val="none"/>
          </w:rPr>
          <w:t>8.</w:t>
        </w:r>
        <w:r w:rsidR="00024B20" w:rsidRPr="000C163B">
          <w:tab/>
        </w:r>
        <w:r w:rsidR="00024B20" w:rsidRPr="000C163B">
          <w:rPr>
            <w:rStyle w:val="Hyperlink"/>
            <w:i/>
            <w:color w:val="auto"/>
            <w:u w:val="none"/>
          </w:rPr>
          <w:t>SEÇÃO VIII – Da alíquota e da base de cálculo</w:t>
        </w:r>
        <w:r w:rsidR="00024B20" w:rsidRPr="000C163B">
          <w:rPr>
            <w:webHidden/>
          </w:rPr>
          <w:tab/>
        </w:r>
      </w:hyperlink>
      <w:r w:rsidR="00A927D5">
        <w:t>69</w:t>
      </w:r>
    </w:p>
    <w:p w14:paraId="5C7038BB" w14:textId="25960AC4" w:rsidR="00024B20" w:rsidRPr="000C163B" w:rsidRDefault="00CA0B69" w:rsidP="00024B20">
      <w:pPr>
        <w:pStyle w:val="Sumrio2"/>
      </w:pPr>
      <w:hyperlink w:anchor="_Toc81467657" w:history="1">
        <w:r w:rsidR="00024B20" w:rsidRPr="000C163B">
          <w:rPr>
            <w:rStyle w:val="Hyperlink"/>
            <w:i/>
            <w:color w:val="auto"/>
            <w:u w:val="none"/>
          </w:rPr>
          <w:t>9.</w:t>
        </w:r>
        <w:r w:rsidR="00024B20" w:rsidRPr="000C163B">
          <w:tab/>
        </w:r>
        <w:r w:rsidR="00024B20" w:rsidRPr="000C163B">
          <w:rPr>
            <w:rStyle w:val="Hyperlink"/>
            <w:i/>
            <w:color w:val="auto"/>
            <w:u w:val="none"/>
          </w:rPr>
          <w:t>SEÇÃO IX – Do lançamento e do recolhimento</w:t>
        </w:r>
        <w:r w:rsidR="00024B20" w:rsidRPr="000C163B">
          <w:rPr>
            <w:webHidden/>
          </w:rPr>
          <w:tab/>
        </w:r>
      </w:hyperlink>
      <w:r w:rsidR="00A927D5">
        <w:t>72</w:t>
      </w:r>
    </w:p>
    <w:p w14:paraId="583D57C4" w14:textId="52941E47" w:rsidR="00024B20" w:rsidRPr="000C163B" w:rsidRDefault="00CA0B69" w:rsidP="00024B20">
      <w:pPr>
        <w:pStyle w:val="Sumrio2"/>
      </w:pPr>
      <w:hyperlink w:anchor="_Toc81467658" w:history="1">
        <w:r w:rsidR="00024B20" w:rsidRPr="000C163B">
          <w:rPr>
            <w:rStyle w:val="Hyperlink"/>
            <w:i/>
            <w:color w:val="auto"/>
            <w:u w:val="none"/>
          </w:rPr>
          <w:t>10.</w:t>
        </w:r>
        <w:r w:rsidR="00024B20" w:rsidRPr="000C163B">
          <w:tab/>
        </w:r>
        <w:r w:rsidR="00024B20" w:rsidRPr="000C163B">
          <w:rPr>
            <w:rStyle w:val="Hyperlink"/>
            <w:i/>
            <w:color w:val="auto"/>
            <w:u w:val="none"/>
          </w:rPr>
          <w:t>SEÇÃO X – Da inscrição</w:t>
        </w:r>
        <w:r w:rsidR="00024B20" w:rsidRPr="000C163B">
          <w:rPr>
            <w:webHidden/>
          </w:rPr>
          <w:tab/>
        </w:r>
      </w:hyperlink>
      <w:r w:rsidR="00A927D5">
        <w:t>73</w:t>
      </w:r>
    </w:p>
    <w:p w14:paraId="445CE161" w14:textId="5AD71FD4" w:rsidR="00024B20" w:rsidRPr="000C163B" w:rsidRDefault="00CA0B69" w:rsidP="00024B20">
      <w:pPr>
        <w:pStyle w:val="Sumrio2"/>
      </w:pPr>
      <w:hyperlink w:anchor="_Toc81467659" w:history="1">
        <w:r w:rsidR="00024B20" w:rsidRPr="000C163B">
          <w:rPr>
            <w:rStyle w:val="Hyperlink"/>
            <w:i/>
            <w:color w:val="auto"/>
            <w:u w:val="none"/>
          </w:rPr>
          <w:t>11.</w:t>
        </w:r>
        <w:r w:rsidR="00024B20" w:rsidRPr="000C163B">
          <w:tab/>
        </w:r>
        <w:r w:rsidR="00024B20" w:rsidRPr="000C163B">
          <w:rPr>
            <w:rStyle w:val="Hyperlink"/>
            <w:i/>
            <w:color w:val="auto"/>
            <w:u w:val="none"/>
          </w:rPr>
          <w:t>SEÇÃO XI – Dos livros e documentos fiscais</w:t>
        </w:r>
        <w:r w:rsidR="00024B20" w:rsidRPr="000C163B">
          <w:rPr>
            <w:webHidden/>
          </w:rPr>
          <w:tab/>
        </w:r>
      </w:hyperlink>
      <w:r w:rsidR="00A927D5">
        <w:t>74</w:t>
      </w:r>
    </w:p>
    <w:p w14:paraId="3A3F24A6" w14:textId="30C09D8A" w:rsidR="00024B20" w:rsidRPr="000C163B" w:rsidRDefault="00CA0B69" w:rsidP="00024B20">
      <w:pPr>
        <w:pStyle w:val="Sumrio2"/>
      </w:pPr>
      <w:hyperlink w:anchor="_Toc81467660" w:history="1">
        <w:r w:rsidR="00024B20" w:rsidRPr="000C163B">
          <w:rPr>
            <w:rStyle w:val="Hyperlink"/>
            <w:i/>
            <w:color w:val="auto"/>
            <w:u w:val="none"/>
          </w:rPr>
          <w:t>12.</w:t>
        </w:r>
        <w:r w:rsidR="00024B20" w:rsidRPr="000C163B">
          <w:tab/>
        </w:r>
        <w:r w:rsidR="00024B20" w:rsidRPr="000C163B">
          <w:rPr>
            <w:rStyle w:val="Hyperlink"/>
            <w:i/>
            <w:color w:val="auto"/>
            <w:u w:val="none"/>
          </w:rPr>
          <w:t>SEÇÃO XII – Das isenções e reduções</w:t>
        </w:r>
        <w:r w:rsidR="00024B20" w:rsidRPr="000C163B">
          <w:rPr>
            <w:webHidden/>
          </w:rPr>
          <w:tab/>
        </w:r>
      </w:hyperlink>
      <w:r w:rsidR="00A927D5">
        <w:t>75</w:t>
      </w:r>
    </w:p>
    <w:p w14:paraId="236DC90D" w14:textId="1196FFDA" w:rsidR="00024B20" w:rsidRPr="000C163B" w:rsidRDefault="00CA0B69" w:rsidP="00024B20">
      <w:pPr>
        <w:pStyle w:val="Sumrio2"/>
      </w:pPr>
      <w:hyperlink w:anchor="_Toc81467661" w:history="1">
        <w:r w:rsidR="00024B20" w:rsidRPr="000C163B">
          <w:rPr>
            <w:rStyle w:val="Hyperlink"/>
            <w:i/>
            <w:color w:val="auto"/>
            <w:u w:val="none"/>
          </w:rPr>
          <w:t>13.</w:t>
        </w:r>
        <w:r w:rsidR="00024B20" w:rsidRPr="000C163B">
          <w:tab/>
        </w:r>
        <w:r w:rsidR="00024B20" w:rsidRPr="000C163B">
          <w:rPr>
            <w:rStyle w:val="Hyperlink"/>
            <w:i/>
            <w:color w:val="auto"/>
            <w:u w:val="none"/>
          </w:rPr>
          <w:t>SEÇÃO XIII – Da responsabilidade tributária</w:t>
        </w:r>
        <w:r w:rsidR="00024B20" w:rsidRPr="000C163B">
          <w:rPr>
            <w:webHidden/>
          </w:rPr>
          <w:tab/>
        </w:r>
      </w:hyperlink>
      <w:r w:rsidR="00A927D5">
        <w:t>76</w:t>
      </w:r>
    </w:p>
    <w:p w14:paraId="45C6BBE8" w14:textId="0876B038" w:rsidR="00024B20" w:rsidRPr="000C163B" w:rsidRDefault="00CA0B69" w:rsidP="00024B20">
      <w:pPr>
        <w:pStyle w:val="Sumrio2"/>
      </w:pPr>
      <w:hyperlink w:anchor="_Toc81467662" w:history="1">
        <w:r w:rsidR="00024B20" w:rsidRPr="000C163B">
          <w:rPr>
            <w:rStyle w:val="Hyperlink"/>
            <w:i/>
            <w:color w:val="auto"/>
            <w:u w:val="none"/>
          </w:rPr>
          <w:t>14.</w:t>
        </w:r>
        <w:r w:rsidR="00024B20" w:rsidRPr="000C163B">
          <w:tab/>
        </w:r>
        <w:r w:rsidR="00024B20" w:rsidRPr="000C163B">
          <w:rPr>
            <w:rStyle w:val="Hyperlink"/>
            <w:i/>
            <w:color w:val="auto"/>
            <w:u w:val="none"/>
          </w:rPr>
          <w:t>SEÇÃO XIV – Das infrações e penalidades</w:t>
        </w:r>
        <w:r w:rsidR="00024B20" w:rsidRPr="000C163B">
          <w:rPr>
            <w:webHidden/>
          </w:rPr>
          <w:tab/>
        </w:r>
      </w:hyperlink>
      <w:r w:rsidR="00A927D5">
        <w:t>77</w:t>
      </w:r>
    </w:p>
    <w:p w14:paraId="7423985B" w14:textId="34C59A31" w:rsidR="00024B20" w:rsidRPr="000C163B" w:rsidRDefault="00CA0B69" w:rsidP="00024B20">
      <w:pPr>
        <w:pStyle w:val="Sumrio2"/>
      </w:pPr>
      <w:hyperlink w:anchor="_Toc81467663" w:history="1">
        <w:r w:rsidR="00024B20" w:rsidRPr="000C163B">
          <w:rPr>
            <w:rStyle w:val="Hyperlink"/>
            <w:i/>
            <w:color w:val="auto"/>
            <w:u w:val="none"/>
          </w:rPr>
          <w:t>v.</w:t>
        </w:r>
        <w:r w:rsidR="00024B20" w:rsidRPr="000C163B">
          <w:tab/>
        </w:r>
        <w:r w:rsidR="00024B20" w:rsidRPr="000C163B">
          <w:rPr>
            <w:rStyle w:val="Hyperlink"/>
            <w:i/>
            <w:color w:val="auto"/>
            <w:u w:val="none"/>
          </w:rPr>
          <w:t>CAPÍTULO V – Do imposto sobre a transmissão de bens imóveis – ITBI</w:t>
        </w:r>
        <w:r w:rsidR="00024B20" w:rsidRPr="000C163B">
          <w:rPr>
            <w:webHidden/>
          </w:rPr>
          <w:tab/>
        </w:r>
      </w:hyperlink>
      <w:r w:rsidR="00A927D5">
        <w:t>78</w:t>
      </w:r>
    </w:p>
    <w:p w14:paraId="1498DC8A" w14:textId="28C9FA0E" w:rsidR="00024B20" w:rsidRPr="000C163B" w:rsidRDefault="00CA0B69" w:rsidP="00024B20">
      <w:pPr>
        <w:pStyle w:val="Sumrio2"/>
      </w:pPr>
      <w:hyperlink w:anchor="_Toc81467664" w:history="1">
        <w:r w:rsidR="00024B20" w:rsidRPr="000C163B">
          <w:rPr>
            <w:rStyle w:val="Hyperlink"/>
            <w:i/>
            <w:color w:val="auto"/>
            <w:u w:val="none"/>
          </w:rPr>
          <w:t>1.</w:t>
        </w:r>
        <w:r w:rsidR="00024B20" w:rsidRPr="000C163B">
          <w:tab/>
        </w:r>
        <w:r w:rsidR="00024B20" w:rsidRPr="000C163B">
          <w:rPr>
            <w:rStyle w:val="Hyperlink"/>
            <w:i/>
            <w:color w:val="auto"/>
            <w:u w:val="none"/>
          </w:rPr>
          <w:t>SEÇÃO I – Do fato gerador e da incidência</w:t>
        </w:r>
        <w:r w:rsidR="00024B20" w:rsidRPr="000C163B">
          <w:rPr>
            <w:webHidden/>
          </w:rPr>
          <w:tab/>
          <w:t>7</w:t>
        </w:r>
      </w:hyperlink>
      <w:r w:rsidR="00A927D5">
        <w:t>9</w:t>
      </w:r>
    </w:p>
    <w:p w14:paraId="475148D0" w14:textId="56FFB0DC" w:rsidR="00024B20" w:rsidRPr="000C163B" w:rsidRDefault="00CA0B69" w:rsidP="00024B20">
      <w:pPr>
        <w:pStyle w:val="Sumrio2"/>
      </w:pPr>
      <w:hyperlink w:anchor="_Toc81467665" w:history="1">
        <w:r w:rsidR="00024B20" w:rsidRPr="000C163B">
          <w:rPr>
            <w:rStyle w:val="Hyperlink"/>
            <w:i/>
            <w:color w:val="auto"/>
            <w:u w:val="none"/>
          </w:rPr>
          <w:t>2.</w:t>
        </w:r>
        <w:r w:rsidR="00024B20" w:rsidRPr="000C163B">
          <w:tab/>
        </w:r>
        <w:r w:rsidR="00024B20" w:rsidRPr="000C163B">
          <w:rPr>
            <w:rStyle w:val="Hyperlink"/>
            <w:i/>
            <w:color w:val="auto"/>
            <w:u w:val="none"/>
          </w:rPr>
          <w:t>SEÇÃO II – Da não incidência</w:t>
        </w:r>
        <w:r w:rsidR="00024B20" w:rsidRPr="000C163B">
          <w:rPr>
            <w:webHidden/>
          </w:rPr>
          <w:tab/>
        </w:r>
      </w:hyperlink>
      <w:r w:rsidR="00A927D5">
        <w:t>80</w:t>
      </w:r>
    </w:p>
    <w:p w14:paraId="146333A0" w14:textId="542A318D" w:rsidR="00024B20" w:rsidRPr="000C163B" w:rsidRDefault="00CA0B69" w:rsidP="00024B20">
      <w:pPr>
        <w:pStyle w:val="Sumrio2"/>
      </w:pPr>
      <w:hyperlink w:anchor="_Toc81467666" w:history="1">
        <w:r w:rsidR="00024B20" w:rsidRPr="000C163B">
          <w:rPr>
            <w:rStyle w:val="Hyperlink"/>
            <w:i/>
            <w:color w:val="auto"/>
            <w:u w:val="none"/>
          </w:rPr>
          <w:t>3.</w:t>
        </w:r>
        <w:r w:rsidR="00024B20" w:rsidRPr="000C163B">
          <w:tab/>
        </w:r>
        <w:r w:rsidR="00024B20" w:rsidRPr="000C163B">
          <w:rPr>
            <w:rStyle w:val="Hyperlink"/>
            <w:i/>
            <w:color w:val="auto"/>
            <w:u w:val="none"/>
          </w:rPr>
          <w:t>SEÇÃO III – Das isenções</w:t>
        </w:r>
        <w:r w:rsidR="00024B20" w:rsidRPr="000C163B">
          <w:rPr>
            <w:webHidden/>
          </w:rPr>
          <w:tab/>
        </w:r>
      </w:hyperlink>
      <w:r w:rsidR="00A927D5">
        <w:t>81</w:t>
      </w:r>
    </w:p>
    <w:p w14:paraId="3CC02F5B" w14:textId="78307E47" w:rsidR="00024B20" w:rsidRPr="000C163B" w:rsidRDefault="00CA0B69" w:rsidP="00024B20">
      <w:pPr>
        <w:pStyle w:val="Sumrio2"/>
      </w:pPr>
      <w:hyperlink w:anchor="_Toc81467667" w:history="1">
        <w:r w:rsidR="00024B20" w:rsidRPr="000C163B">
          <w:rPr>
            <w:rStyle w:val="Hyperlink"/>
            <w:i/>
            <w:color w:val="auto"/>
            <w:u w:val="none"/>
          </w:rPr>
          <w:t>4.</w:t>
        </w:r>
        <w:r w:rsidR="00024B20" w:rsidRPr="000C163B">
          <w:tab/>
        </w:r>
        <w:r w:rsidR="00024B20" w:rsidRPr="000C163B">
          <w:rPr>
            <w:rStyle w:val="Hyperlink"/>
            <w:i/>
            <w:color w:val="auto"/>
            <w:u w:val="none"/>
          </w:rPr>
          <w:t>SEÇÃO IV – Do contribuinte e do responsável</w:t>
        </w:r>
        <w:r w:rsidR="00024B20" w:rsidRPr="000C163B">
          <w:rPr>
            <w:webHidden/>
          </w:rPr>
          <w:tab/>
        </w:r>
      </w:hyperlink>
      <w:r w:rsidR="00A927D5">
        <w:t>81</w:t>
      </w:r>
    </w:p>
    <w:p w14:paraId="33E592AC" w14:textId="55A79B84" w:rsidR="00024B20" w:rsidRPr="000C163B" w:rsidRDefault="00CA0B69" w:rsidP="00024B20">
      <w:pPr>
        <w:pStyle w:val="Sumrio2"/>
      </w:pPr>
      <w:hyperlink w:anchor="_Toc81467668" w:history="1">
        <w:r w:rsidR="00024B20" w:rsidRPr="000C163B">
          <w:rPr>
            <w:rStyle w:val="Hyperlink"/>
            <w:i/>
            <w:color w:val="auto"/>
            <w:u w:val="none"/>
          </w:rPr>
          <w:t>5.</w:t>
        </w:r>
        <w:r w:rsidR="00024B20" w:rsidRPr="000C163B">
          <w:tab/>
        </w:r>
        <w:r w:rsidR="00024B20" w:rsidRPr="000C163B">
          <w:rPr>
            <w:rStyle w:val="Hyperlink"/>
            <w:i/>
            <w:color w:val="auto"/>
            <w:u w:val="none"/>
          </w:rPr>
          <w:t>SEÇÃO V – Da alíquota e da base de cálculo</w:t>
        </w:r>
        <w:r w:rsidR="00024B20" w:rsidRPr="000C163B">
          <w:rPr>
            <w:webHidden/>
          </w:rPr>
          <w:tab/>
        </w:r>
      </w:hyperlink>
      <w:r w:rsidR="00A927D5">
        <w:t>81</w:t>
      </w:r>
    </w:p>
    <w:p w14:paraId="09389772" w14:textId="730C731E" w:rsidR="00024B20" w:rsidRPr="000C163B" w:rsidRDefault="00CA0B69" w:rsidP="00024B20">
      <w:pPr>
        <w:pStyle w:val="Sumrio2"/>
      </w:pPr>
      <w:hyperlink w:anchor="_Toc81467669" w:history="1">
        <w:r w:rsidR="00024B20" w:rsidRPr="000C163B">
          <w:rPr>
            <w:rStyle w:val="Hyperlink"/>
            <w:i/>
            <w:color w:val="auto"/>
            <w:u w:val="none"/>
          </w:rPr>
          <w:t>6.</w:t>
        </w:r>
        <w:r w:rsidR="00024B20" w:rsidRPr="000C163B">
          <w:tab/>
        </w:r>
        <w:r w:rsidR="00024B20" w:rsidRPr="000C163B">
          <w:rPr>
            <w:rStyle w:val="Hyperlink"/>
            <w:i/>
            <w:color w:val="auto"/>
            <w:u w:val="none"/>
          </w:rPr>
          <w:t>SEÇÃO VI – Do pagamento</w:t>
        </w:r>
        <w:r w:rsidR="00024B20" w:rsidRPr="000C163B">
          <w:rPr>
            <w:webHidden/>
          </w:rPr>
          <w:tab/>
        </w:r>
      </w:hyperlink>
      <w:r w:rsidR="00A927D5">
        <w:t>82</w:t>
      </w:r>
    </w:p>
    <w:p w14:paraId="5B16A46A" w14:textId="37E36366" w:rsidR="00024B20" w:rsidRPr="000C163B" w:rsidRDefault="00CA0B69" w:rsidP="00024B20">
      <w:pPr>
        <w:pStyle w:val="Sumrio2"/>
      </w:pPr>
      <w:hyperlink w:anchor="_Toc81467670" w:history="1">
        <w:r w:rsidR="00024B20" w:rsidRPr="000C163B">
          <w:rPr>
            <w:rStyle w:val="Hyperlink"/>
            <w:i/>
            <w:color w:val="auto"/>
            <w:u w:val="none"/>
          </w:rPr>
          <w:t>7.</w:t>
        </w:r>
        <w:r w:rsidR="00024B20" w:rsidRPr="000C163B">
          <w:tab/>
        </w:r>
        <w:r w:rsidR="00024B20" w:rsidRPr="000C163B">
          <w:rPr>
            <w:rStyle w:val="Hyperlink"/>
            <w:i/>
            <w:color w:val="auto"/>
            <w:u w:val="none"/>
          </w:rPr>
          <w:t>SEÇÃO VII – Das obrigações acessórias</w:t>
        </w:r>
        <w:r w:rsidR="00024B20" w:rsidRPr="000C163B">
          <w:rPr>
            <w:webHidden/>
          </w:rPr>
          <w:tab/>
        </w:r>
      </w:hyperlink>
      <w:r w:rsidR="00A927D5">
        <w:t>83</w:t>
      </w:r>
    </w:p>
    <w:p w14:paraId="0EAE5299" w14:textId="02FB10E7" w:rsidR="00024B20" w:rsidRDefault="00CA0B69" w:rsidP="00024B20">
      <w:pPr>
        <w:pStyle w:val="Sumrio2"/>
      </w:pPr>
      <w:hyperlink w:anchor="_Toc81467671" w:history="1">
        <w:r w:rsidR="00024B20" w:rsidRPr="000C163B">
          <w:rPr>
            <w:rStyle w:val="Hyperlink"/>
            <w:i/>
            <w:color w:val="auto"/>
            <w:u w:val="none"/>
          </w:rPr>
          <w:t>8.</w:t>
        </w:r>
        <w:r w:rsidR="00024B20" w:rsidRPr="000C163B">
          <w:tab/>
        </w:r>
        <w:r w:rsidR="00024B20" w:rsidRPr="000C163B">
          <w:rPr>
            <w:rStyle w:val="Hyperlink"/>
            <w:i/>
            <w:color w:val="auto"/>
            <w:u w:val="none"/>
          </w:rPr>
          <w:t>SEÇÃO VIII – Das penalidades</w:t>
        </w:r>
        <w:r w:rsidR="00024B20" w:rsidRPr="000C163B">
          <w:rPr>
            <w:webHidden/>
          </w:rPr>
          <w:tab/>
        </w:r>
      </w:hyperlink>
      <w:r w:rsidR="00A927D5">
        <w:t>83</w:t>
      </w:r>
    </w:p>
    <w:p w14:paraId="4ACA9559" w14:textId="77777777" w:rsidR="003648A3" w:rsidRPr="003648A3" w:rsidRDefault="003648A3" w:rsidP="003648A3"/>
    <w:p w14:paraId="50A37420" w14:textId="6C77DBAC" w:rsidR="00024B20" w:rsidRPr="000C163B" w:rsidRDefault="00CA0B69" w:rsidP="00024B20">
      <w:pPr>
        <w:pStyle w:val="Sumrio2"/>
      </w:pPr>
      <w:hyperlink w:anchor="_Toc81467672" w:history="1">
        <w:r w:rsidR="00024B20" w:rsidRPr="000C163B">
          <w:rPr>
            <w:rStyle w:val="Hyperlink"/>
            <w:b/>
            <w:color w:val="auto"/>
            <w:u w:val="none"/>
          </w:rPr>
          <w:t>II.</w:t>
        </w:r>
        <w:r w:rsidR="00024B20" w:rsidRPr="000C163B">
          <w:tab/>
        </w:r>
        <w:r w:rsidR="00024B20" w:rsidRPr="000C163B">
          <w:rPr>
            <w:rStyle w:val="Hyperlink"/>
            <w:b/>
            <w:color w:val="auto"/>
            <w:u w:val="none"/>
          </w:rPr>
          <w:t>TÍTULO II – Das taxas</w:t>
        </w:r>
        <w:r w:rsidR="00024B20" w:rsidRPr="000C163B">
          <w:rPr>
            <w:webHidden/>
          </w:rPr>
          <w:tab/>
        </w:r>
      </w:hyperlink>
      <w:r w:rsidR="00A723C2">
        <w:t>84</w:t>
      </w:r>
    </w:p>
    <w:p w14:paraId="29AAC079" w14:textId="72DB2C89" w:rsidR="00024B20" w:rsidRPr="000C163B" w:rsidRDefault="00CA0B69" w:rsidP="00024B20">
      <w:pPr>
        <w:pStyle w:val="Sumrio2"/>
      </w:pPr>
      <w:hyperlink w:anchor="_Toc81467673" w:history="1">
        <w:r w:rsidR="00024B20" w:rsidRPr="000C163B">
          <w:rPr>
            <w:rStyle w:val="Hyperlink"/>
            <w:i/>
            <w:color w:val="auto"/>
            <w:u w:val="none"/>
          </w:rPr>
          <w:t>i.</w:t>
        </w:r>
        <w:r w:rsidR="00024B20" w:rsidRPr="000C163B">
          <w:tab/>
        </w:r>
        <w:r w:rsidR="00024B20" w:rsidRPr="000C163B">
          <w:rPr>
            <w:rStyle w:val="Hyperlink"/>
            <w:i/>
            <w:color w:val="auto"/>
            <w:u w:val="none"/>
          </w:rPr>
          <w:t>CAPÍTULO I – Das taxas decorrentes das atividades do poder de polícia</w:t>
        </w:r>
        <w:r w:rsidR="00024B20" w:rsidRPr="000C163B">
          <w:rPr>
            <w:webHidden/>
          </w:rPr>
          <w:tab/>
        </w:r>
      </w:hyperlink>
      <w:r w:rsidR="00A723C2">
        <w:t>84</w:t>
      </w:r>
    </w:p>
    <w:p w14:paraId="16A6BB6D" w14:textId="71B78EE3" w:rsidR="00024B20" w:rsidRPr="000C163B" w:rsidRDefault="00CA0B69" w:rsidP="00024B20">
      <w:pPr>
        <w:pStyle w:val="Sumrio2"/>
      </w:pPr>
      <w:hyperlink w:anchor="_Toc81467674" w:history="1">
        <w:r w:rsidR="00024B20" w:rsidRPr="000C163B">
          <w:rPr>
            <w:rStyle w:val="Hyperlink"/>
            <w:i/>
            <w:color w:val="auto"/>
            <w:u w:val="none"/>
          </w:rPr>
          <w:t>1.</w:t>
        </w:r>
        <w:r w:rsidR="00024B20" w:rsidRPr="000C163B">
          <w:tab/>
        </w:r>
        <w:r w:rsidR="00024B20" w:rsidRPr="000C163B">
          <w:rPr>
            <w:rStyle w:val="Hyperlink"/>
            <w:i/>
            <w:color w:val="auto"/>
            <w:u w:val="none"/>
          </w:rPr>
          <w:t>SEÇÃO I – Da taxa de licença para localização</w:t>
        </w:r>
        <w:r w:rsidR="00024B20" w:rsidRPr="000C163B">
          <w:rPr>
            <w:webHidden/>
          </w:rPr>
          <w:tab/>
        </w:r>
      </w:hyperlink>
      <w:r w:rsidR="00A723C2">
        <w:t>85</w:t>
      </w:r>
    </w:p>
    <w:p w14:paraId="1570F36E" w14:textId="2180C841" w:rsidR="00024B20" w:rsidRPr="000C163B" w:rsidRDefault="00CA0B69" w:rsidP="00024B20">
      <w:pPr>
        <w:pStyle w:val="Sumrio2"/>
      </w:pPr>
      <w:hyperlink w:anchor="_Toc81467675" w:history="1">
        <w:r w:rsidR="00024B20" w:rsidRPr="000C163B">
          <w:rPr>
            <w:rStyle w:val="Hyperlink"/>
            <w:i/>
            <w:color w:val="auto"/>
            <w:u w:val="none"/>
          </w:rPr>
          <w:t>2.</w:t>
        </w:r>
        <w:r w:rsidR="00024B20" w:rsidRPr="000C163B">
          <w:tab/>
        </w:r>
        <w:r w:rsidR="00024B20" w:rsidRPr="000C163B">
          <w:rPr>
            <w:rStyle w:val="Hyperlink"/>
            <w:i/>
            <w:color w:val="auto"/>
            <w:u w:val="none"/>
          </w:rPr>
          <w:t>SEÇÃO II – Da taxa de funcionamento regular</w:t>
        </w:r>
        <w:r w:rsidR="00024B20" w:rsidRPr="000C163B">
          <w:rPr>
            <w:webHidden/>
          </w:rPr>
          <w:tab/>
        </w:r>
      </w:hyperlink>
      <w:r w:rsidR="00A723C2">
        <w:t>85</w:t>
      </w:r>
    </w:p>
    <w:p w14:paraId="29378A98" w14:textId="04BB4B2A" w:rsidR="00024B20" w:rsidRPr="000C163B" w:rsidRDefault="00CA0B69" w:rsidP="00024B20">
      <w:pPr>
        <w:pStyle w:val="Sumrio2"/>
      </w:pPr>
      <w:hyperlink w:anchor="_Toc81467676" w:history="1">
        <w:r w:rsidR="00024B20" w:rsidRPr="000C163B">
          <w:rPr>
            <w:rStyle w:val="Hyperlink"/>
            <w:i/>
            <w:color w:val="auto"/>
            <w:u w:val="none"/>
          </w:rPr>
          <w:t>3.</w:t>
        </w:r>
        <w:r w:rsidR="00024B20" w:rsidRPr="000C163B">
          <w:tab/>
        </w:r>
        <w:r w:rsidR="00024B20" w:rsidRPr="000C163B">
          <w:rPr>
            <w:rStyle w:val="Hyperlink"/>
            <w:i/>
            <w:color w:val="auto"/>
            <w:u w:val="none"/>
          </w:rPr>
          <w:t>SEÇÃO III – Da taxa de licença para o comércio ambulante</w:t>
        </w:r>
        <w:r w:rsidR="00024B20" w:rsidRPr="000C163B">
          <w:rPr>
            <w:webHidden/>
          </w:rPr>
          <w:tab/>
        </w:r>
      </w:hyperlink>
      <w:r w:rsidR="00A723C2">
        <w:t>86</w:t>
      </w:r>
    </w:p>
    <w:p w14:paraId="52CCB592" w14:textId="465B7589" w:rsidR="00024B20" w:rsidRPr="000C163B" w:rsidRDefault="00CA0B69" w:rsidP="00024B20">
      <w:pPr>
        <w:pStyle w:val="Sumrio2"/>
      </w:pPr>
      <w:hyperlink w:anchor="_Toc81467677" w:history="1">
        <w:r w:rsidR="00024B20" w:rsidRPr="000C163B">
          <w:rPr>
            <w:rStyle w:val="Hyperlink"/>
            <w:i/>
            <w:color w:val="auto"/>
            <w:u w:val="none"/>
          </w:rPr>
          <w:t>4.</w:t>
        </w:r>
        <w:r w:rsidR="00024B20" w:rsidRPr="000C163B">
          <w:tab/>
        </w:r>
        <w:r w:rsidR="00024B20" w:rsidRPr="000C163B">
          <w:rPr>
            <w:rStyle w:val="Hyperlink"/>
            <w:i/>
            <w:color w:val="auto"/>
            <w:u w:val="none"/>
          </w:rPr>
          <w:t>SEÇÃO IV – Da taxa de licença para execução de arruamentos, loteamentos e obras</w:t>
        </w:r>
        <w:r w:rsidR="00024B20" w:rsidRPr="000C163B">
          <w:rPr>
            <w:webHidden/>
          </w:rPr>
          <w:tab/>
        </w:r>
      </w:hyperlink>
      <w:r w:rsidR="00A723C2">
        <w:t>86</w:t>
      </w:r>
    </w:p>
    <w:p w14:paraId="125E7F67" w14:textId="175FF48A" w:rsidR="00024B20" w:rsidRPr="000C163B" w:rsidRDefault="00CA0B69" w:rsidP="00024B20">
      <w:pPr>
        <w:pStyle w:val="Sumrio2"/>
      </w:pPr>
      <w:hyperlink w:anchor="_Toc81467678" w:history="1">
        <w:r w:rsidR="00024B20" w:rsidRPr="000C163B">
          <w:rPr>
            <w:rStyle w:val="Hyperlink"/>
            <w:i/>
            <w:color w:val="auto"/>
            <w:u w:val="none"/>
          </w:rPr>
          <w:t>5.</w:t>
        </w:r>
        <w:r w:rsidR="00024B20" w:rsidRPr="000C163B">
          <w:tab/>
        </w:r>
        <w:r w:rsidR="00024B20" w:rsidRPr="000C163B">
          <w:rPr>
            <w:rStyle w:val="Hyperlink"/>
            <w:i/>
            <w:color w:val="auto"/>
            <w:u w:val="none"/>
          </w:rPr>
          <w:t>SEÇÃO V – Da taxa de licença para publicidade e propaganda</w:t>
        </w:r>
        <w:r w:rsidR="00024B20" w:rsidRPr="000C163B">
          <w:rPr>
            <w:webHidden/>
          </w:rPr>
          <w:tab/>
        </w:r>
      </w:hyperlink>
      <w:r w:rsidR="00A723C2">
        <w:t>87</w:t>
      </w:r>
    </w:p>
    <w:p w14:paraId="4E4A5255" w14:textId="638F5126" w:rsidR="00024B20" w:rsidRPr="000C163B" w:rsidRDefault="00CA0B69" w:rsidP="00024B20">
      <w:pPr>
        <w:pStyle w:val="Sumrio2"/>
      </w:pPr>
      <w:hyperlink w:anchor="_Toc81467679" w:history="1">
        <w:r w:rsidR="00024B20" w:rsidRPr="000C163B">
          <w:rPr>
            <w:rStyle w:val="Hyperlink"/>
            <w:i/>
            <w:color w:val="auto"/>
            <w:u w:val="none"/>
          </w:rPr>
          <w:t>6.</w:t>
        </w:r>
        <w:r w:rsidR="00024B20" w:rsidRPr="000C163B">
          <w:tab/>
        </w:r>
        <w:r w:rsidR="00024B20" w:rsidRPr="000C163B">
          <w:rPr>
            <w:rStyle w:val="Hyperlink"/>
            <w:i/>
            <w:color w:val="auto"/>
            <w:u w:val="none"/>
          </w:rPr>
          <w:t>SEÇÃO VI – Da taxa de ocupação do solo nas vias e logradouros públicos</w:t>
        </w:r>
        <w:r w:rsidR="00024B20" w:rsidRPr="000C163B">
          <w:rPr>
            <w:webHidden/>
          </w:rPr>
          <w:tab/>
        </w:r>
      </w:hyperlink>
      <w:r w:rsidR="00A723C2">
        <w:t>88</w:t>
      </w:r>
    </w:p>
    <w:p w14:paraId="14455E66" w14:textId="0638DE4E" w:rsidR="00024B20" w:rsidRPr="000C163B" w:rsidRDefault="00CA0B69" w:rsidP="00024B20">
      <w:pPr>
        <w:pStyle w:val="Sumrio2"/>
      </w:pPr>
      <w:hyperlink w:anchor="_Toc81467680" w:history="1">
        <w:r w:rsidR="00024B20" w:rsidRPr="000C163B">
          <w:rPr>
            <w:rStyle w:val="Hyperlink"/>
            <w:i/>
            <w:color w:val="auto"/>
            <w:u w:val="none"/>
          </w:rPr>
          <w:t>ii.</w:t>
        </w:r>
        <w:r w:rsidR="00024B20" w:rsidRPr="000C163B">
          <w:tab/>
        </w:r>
        <w:r w:rsidR="00024B20" w:rsidRPr="000C163B">
          <w:rPr>
            <w:rStyle w:val="Hyperlink"/>
            <w:i/>
            <w:color w:val="auto"/>
            <w:u w:val="none"/>
          </w:rPr>
          <w:t>CAPÍTULO II – Das taxas decorrentes da utilização de serviços públicos</w:t>
        </w:r>
        <w:r w:rsidR="00024B20" w:rsidRPr="000C163B">
          <w:rPr>
            <w:webHidden/>
          </w:rPr>
          <w:tab/>
        </w:r>
      </w:hyperlink>
      <w:r w:rsidR="00A723C2">
        <w:t>89</w:t>
      </w:r>
    </w:p>
    <w:p w14:paraId="44432886" w14:textId="11BC4872" w:rsidR="00024B20" w:rsidRPr="000C163B" w:rsidRDefault="00CA0B69" w:rsidP="00024B20">
      <w:pPr>
        <w:pStyle w:val="Sumrio2"/>
      </w:pPr>
      <w:hyperlink w:anchor="_Toc81467681" w:history="1">
        <w:r w:rsidR="00024B20" w:rsidRPr="000C163B">
          <w:rPr>
            <w:rStyle w:val="Hyperlink"/>
            <w:i/>
            <w:color w:val="auto"/>
            <w:u w:val="none"/>
          </w:rPr>
          <w:t>1.</w:t>
        </w:r>
        <w:r w:rsidR="00024B20" w:rsidRPr="000C163B">
          <w:tab/>
        </w:r>
        <w:r w:rsidR="00024B20" w:rsidRPr="000C163B">
          <w:rPr>
            <w:rStyle w:val="Hyperlink"/>
            <w:i/>
            <w:color w:val="auto"/>
            <w:u w:val="none"/>
          </w:rPr>
          <w:t>SEÇÃO I – Das disposições gerais</w:t>
        </w:r>
        <w:r w:rsidR="00024B20" w:rsidRPr="000C163B">
          <w:rPr>
            <w:webHidden/>
          </w:rPr>
          <w:tab/>
          <w:t>8</w:t>
        </w:r>
      </w:hyperlink>
      <w:r w:rsidR="00A723C2">
        <w:t>9</w:t>
      </w:r>
    </w:p>
    <w:p w14:paraId="5F7682BB" w14:textId="361259F1" w:rsidR="00024B20" w:rsidRPr="000C163B" w:rsidRDefault="00CA0B69" w:rsidP="00024B20">
      <w:pPr>
        <w:pStyle w:val="Sumrio2"/>
      </w:pPr>
      <w:hyperlink w:anchor="_Toc81467682" w:history="1">
        <w:r w:rsidR="00024B20" w:rsidRPr="000C163B">
          <w:rPr>
            <w:rStyle w:val="Hyperlink"/>
            <w:i/>
            <w:color w:val="auto"/>
            <w:u w:val="none"/>
          </w:rPr>
          <w:t>2.</w:t>
        </w:r>
        <w:r w:rsidR="00024B20" w:rsidRPr="000C163B">
          <w:tab/>
        </w:r>
        <w:r w:rsidR="00024B20" w:rsidRPr="000C163B">
          <w:rPr>
            <w:rStyle w:val="Hyperlink"/>
            <w:i/>
            <w:color w:val="auto"/>
            <w:u w:val="none"/>
          </w:rPr>
          <w:t>SEÇÃO II – Da taxa de coleta de resíduos sólidos domésticos</w:t>
        </w:r>
        <w:r w:rsidR="00024B20" w:rsidRPr="000C163B">
          <w:rPr>
            <w:webHidden/>
          </w:rPr>
          <w:tab/>
        </w:r>
      </w:hyperlink>
      <w:r w:rsidR="00EB165E">
        <w:t>90</w:t>
      </w:r>
    </w:p>
    <w:p w14:paraId="608228E8" w14:textId="47D76F42" w:rsidR="00024B20" w:rsidRPr="000C163B" w:rsidRDefault="00CA0B69" w:rsidP="00024B20">
      <w:pPr>
        <w:pStyle w:val="Sumrio2"/>
      </w:pPr>
      <w:hyperlink w:anchor="_Toc81467683" w:history="1">
        <w:r w:rsidR="00024B20" w:rsidRPr="000C163B">
          <w:rPr>
            <w:rStyle w:val="Hyperlink"/>
            <w:i/>
            <w:color w:val="auto"/>
            <w:u w:val="none"/>
          </w:rPr>
          <w:t>3.</w:t>
        </w:r>
        <w:r w:rsidR="00024B20" w:rsidRPr="000C163B">
          <w:tab/>
        </w:r>
        <w:r w:rsidR="00024B20" w:rsidRPr="000C163B">
          <w:rPr>
            <w:rStyle w:val="Hyperlink"/>
            <w:i/>
            <w:color w:val="auto"/>
            <w:u w:val="none"/>
          </w:rPr>
          <w:t>SEÇÃO III – Da taxa de coleta de resíduos sólidos de saúde</w:t>
        </w:r>
        <w:r w:rsidR="00024B20" w:rsidRPr="000C163B">
          <w:rPr>
            <w:webHidden/>
          </w:rPr>
          <w:tab/>
        </w:r>
      </w:hyperlink>
      <w:r w:rsidR="00EB165E">
        <w:t>90</w:t>
      </w:r>
    </w:p>
    <w:p w14:paraId="7C683879" w14:textId="7C9193BE" w:rsidR="00024B20" w:rsidRPr="000C163B" w:rsidRDefault="00CA0B69" w:rsidP="00024B20">
      <w:pPr>
        <w:pStyle w:val="Sumrio2"/>
      </w:pPr>
      <w:hyperlink w:anchor="_Toc81467684" w:history="1">
        <w:r w:rsidR="00024B20" w:rsidRPr="000C163B">
          <w:rPr>
            <w:rStyle w:val="Hyperlink"/>
            <w:i/>
            <w:color w:val="auto"/>
            <w:u w:val="none"/>
          </w:rPr>
          <w:t>4.</w:t>
        </w:r>
        <w:r w:rsidR="00024B20" w:rsidRPr="000C163B">
          <w:tab/>
        </w:r>
        <w:r w:rsidR="00024B20" w:rsidRPr="000C163B">
          <w:rPr>
            <w:rStyle w:val="Hyperlink"/>
            <w:i/>
            <w:color w:val="auto"/>
            <w:u w:val="none"/>
          </w:rPr>
          <w:t>SEÇÃO IV – Da taxa de iluminação pública</w:t>
        </w:r>
        <w:r w:rsidR="00024B20" w:rsidRPr="000C163B">
          <w:rPr>
            <w:webHidden/>
          </w:rPr>
          <w:tab/>
        </w:r>
      </w:hyperlink>
      <w:r w:rsidR="00EB165E">
        <w:t>90</w:t>
      </w:r>
    </w:p>
    <w:p w14:paraId="454B8540" w14:textId="45003C21" w:rsidR="00024B20" w:rsidRPr="000C163B" w:rsidRDefault="00CA0B69" w:rsidP="00024B20">
      <w:pPr>
        <w:pStyle w:val="Sumrio2"/>
      </w:pPr>
      <w:hyperlink w:anchor="_Toc81467685" w:history="1">
        <w:r w:rsidR="00024B20" w:rsidRPr="000C163B">
          <w:rPr>
            <w:rStyle w:val="Hyperlink"/>
            <w:i/>
            <w:color w:val="auto"/>
            <w:u w:val="none"/>
          </w:rPr>
          <w:t>iii.</w:t>
        </w:r>
        <w:r w:rsidR="00024B20" w:rsidRPr="000C163B">
          <w:tab/>
        </w:r>
        <w:r w:rsidR="00024B20" w:rsidRPr="000C163B">
          <w:rPr>
            <w:rStyle w:val="Hyperlink"/>
            <w:i/>
            <w:color w:val="auto"/>
            <w:u w:val="none"/>
          </w:rPr>
          <w:t>CAPÍTULO III – Das taxas de serviços diversos</w:t>
        </w:r>
        <w:r w:rsidR="00024B20" w:rsidRPr="000C163B">
          <w:rPr>
            <w:webHidden/>
          </w:rPr>
          <w:tab/>
        </w:r>
      </w:hyperlink>
      <w:r w:rsidR="00EB165E">
        <w:t>90</w:t>
      </w:r>
    </w:p>
    <w:p w14:paraId="7D43B57F" w14:textId="1C51E80A" w:rsidR="00024B20" w:rsidRPr="000C163B" w:rsidRDefault="00CA0B69" w:rsidP="00024B20">
      <w:pPr>
        <w:pStyle w:val="Sumrio2"/>
      </w:pPr>
      <w:hyperlink w:anchor="_Toc81467686" w:history="1">
        <w:r w:rsidR="00024B20" w:rsidRPr="000C163B">
          <w:rPr>
            <w:rStyle w:val="Hyperlink"/>
            <w:i/>
            <w:color w:val="auto"/>
            <w:u w:val="none"/>
          </w:rPr>
          <w:t>1.</w:t>
        </w:r>
        <w:r w:rsidR="00024B20" w:rsidRPr="000C163B">
          <w:tab/>
        </w:r>
        <w:r w:rsidR="00024B20" w:rsidRPr="000C163B">
          <w:rPr>
            <w:rStyle w:val="Hyperlink"/>
            <w:i/>
            <w:color w:val="auto"/>
            <w:u w:val="none"/>
          </w:rPr>
          <w:t>SEÇÃO I – Das disposições gerais</w:t>
        </w:r>
        <w:r w:rsidR="00024B20" w:rsidRPr="000C163B">
          <w:rPr>
            <w:webHidden/>
          </w:rPr>
          <w:tab/>
        </w:r>
      </w:hyperlink>
      <w:r w:rsidR="00EB165E">
        <w:t>90</w:t>
      </w:r>
    </w:p>
    <w:p w14:paraId="2996D3C1" w14:textId="19E82555" w:rsidR="00024B20" w:rsidRPr="000C163B" w:rsidRDefault="00CA0B69" w:rsidP="00024B20">
      <w:pPr>
        <w:pStyle w:val="Sumrio2"/>
      </w:pPr>
      <w:hyperlink w:anchor="_Toc81467687" w:history="1">
        <w:r w:rsidR="00024B20" w:rsidRPr="000C163B">
          <w:rPr>
            <w:rStyle w:val="Hyperlink"/>
            <w:i/>
            <w:color w:val="auto"/>
            <w:u w:val="none"/>
          </w:rPr>
          <w:t>2.</w:t>
        </w:r>
        <w:r w:rsidR="00024B20" w:rsidRPr="000C163B">
          <w:tab/>
        </w:r>
        <w:r w:rsidR="00024B20" w:rsidRPr="000C163B">
          <w:rPr>
            <w:rStyle w:val="Hyperlink"/>
            <w:i/>
            <w:color w:val="auto"/>
            <w:u w:val="none"/>
          </w:rPr>
          <w:t>SEÇÃO II – Receitas diversas</w:t>
        </w:r>
        <w:r w:rsidR="00024B20" w:rsidRPr="000C163B">
          <w:rPr>
            <w:webHidden/>
          </w:rPr>
          <w:tab/>
        </w:r>
      </w:hyperlink>
      <w:r w:rsidR="00EB165E">
        <w:t>91</w:t>
      </w:r>
    </w:p>
    <w:p w14:paraId="1A466E74" w14:textId="17B9E0B5" w:rsidR="00024B20" w:rsidRPr="000C163B" w:rsidRDefault="00CA0B69" w:rsidP="00024B20">
      <w:pPr>
        <w:pStyle w:val="Sumrio2"/>
      </w:pPr>
      <w:hyperlink w:anchor="_Toc81467688" w:history="1">
        <w:r w:rsidR="00024B20" w:rsidRPr="000C163B">
          <w:rPr>
            <w:rStyle w:val="Hyperlink"/>
            <w:i/>
            <w:color w:val="auto"/>
            <w:u w:val="none"/>
          </w:rPr>
          <w:t>iv.</w:t>
        </w:r>
        <w:r w:rsidR="00024B20" w:rsidRPr="000C163B">
          <w:tab/>
        </w:r>
        <w:r w:rsidR="00024B20" w:rsidRPr="000C163B">
          <w:rPr>
            <w:rStyle w:val="Hyperlink"/>
            <w:i/>
            <w:color w:val="auto"/>
            <w:u w:val="none"/>
          </w:rPr>
          <w:t>CAPÍTULO IV – Da taxa de serviços públicos</w:t>
        </w:r>
        <w:r w:rsidR="00024B20" w:rsidRPr="000C163B">
          <w:rPr>
            <w:webHidden/>
          </w:rPr>
          <w:tab/>
        </w:r>
      </w:hyperlink>
      <w:r w:rsidR="00EB165E">
        <w:t>91</w:t>
      </w:r>
    </w:p>
    <w:p w14:paraId="1B081BBB" w14:textId="732D2577" w:rsidR="00024B20" w:rsidRPr="000C163B" w:rsidRDefault="00CA0B69" w:rsidP="00024B20">
      <w:pPr>
        <w:pStyle w:val="Sumrio2"/>
      </w:pPr>
      <w:hyperlink w:anchor="_Toc81467689" w:history="1">
        <w:r w:rsidR="00024B20" w:rsidRPr="000C163B">
          <w:rPr>
            <w:rStyle w:val="Hyperlink"/>
            <w:i/>
            <w:color w:val="auto"/>
            <w:u w:val="none"/>
          </w:rPr>
          <w:t>1.</w:t>
        </w:r>
        <w:r w:rsidR="00024B20" w:rsidRPr="000C163B">
          <w:tab/>
        </w:r>
        <w:r w:rsidR="00024B20" w:rsidRPr="000C163B">
          <w:rPr>
            <w:rStyle w:val="Hyperlink"/>
            <w:i/>
            <w:color w:val="auto"/>
            <w:u w:val="none"/>
          </w:rPr>
          <w:t>SEÇÃO I – Do fato gerador</w:t>
        </w:r>
        <w:r w:rsidR="00024B20" w:rsidRPr="000C163B">
          <w:rPr>
            <w:webHidden/>
          </w:rPr>
          <w:tab/>
        </w:r>
      </w:hyperlink>
      <w:r w:rsidR="00EB165E">
        <w:t>91</w:t>
      </w:r>
    </w:p>
    <w:p w14:paraId="211C8244" w14:textId="302AD92C" w:rsidR="00024B20" w:rsidRPr="000C163B" w:rsidRDefault="00CA0B69" w:rsidP="00024B20">
      <w:pPr>
        <w:pStyle w:val="Sumrio2"/>
      </w:pPr>
      <w:hyperlink w:anchor="_Toc81467690" w:history="1">
        <w:r w:rsidR="00024B20" w:rsidRPr="000C163B">
          <w:rPr>
            <w:rStyle w:val="Hyperlink"/>
            <w:i/>
            <w:color w:val="auto"/>
            <w:u w:val="none"/>
          </w:rPr>
          <w:t>2.</w:t>
        </w:r>
        <w:r w:rsidR="00024B20" w:rsidRPr="000C163B">
          <w:tab/>
        </w:r>
        <w:r w:rsidR="00024B20" w:rsidRPr="000C163B">
          <w:rPr>
            <w:rStyle w:val="Hyperlink"/>
            <w:i/>
            <w:color w:val="auto"/>
            <w:u w:val="none"/>
          </w:rPr>
          <w:t>SEÇÃO II – Do sujeito passivo</w:t>
        </w:r>
        <w:r w:rsidR="00024B20" w:rsidRPr="000C163B">
          <w:rPr>
            <w:webHidden/>
          </w:rPr>
          <w:tab/>
        </w:r>
      </w:hyperlink>
      <w:r w:rsidR="00EB165E">
        <w:t>91</w:t>
      </w:r>
    </w:p>
    <w:p w14:paraId="5DBE406B" w14:textId="4282800E" w:rsidR="00024B20" w:rsidRPr="000C163B" w:rsidRDefault="00CA0B69" w:rsidP="00024B20">
      <w:pPr>
        <w:pStyle w:val="Sumrio2"/>
      </w:pPr>
      <w:hyperlink w:anchor="_Toc81467691" w:history="1">
        <w:r w:rsidR="00024B20" w:rsidRPr="000C163B">
          <w:rPr>
            <w:rStyle w:val="Hyperlink"/>
            <w:i/>
            <w:color w:val="auto"/>
            <w:u w:val="none"/>
          </w:rPr>
          <w:t>3.</w:t>
        </w:r>
        <w:r w:rsidR="00024B20" w:rsidRPr="000C163B">
          <w:tab/>
        </w:r>
        <w:r w:rsidR="00024B20" w:rsidRPr="000C163B">
          <w:rPr>
            <w:rStyle w:val="Hyperlink"/>
            <w:i/>
            <w:color w:val="auto"/>
            <w:u w:val="none"/>
          </w:rPr>
          <w:t>SEÇÃO III – Da base de cálculo e da alíquota</w:t>
        </w:r>
        <w:r w:rsidR="00024B20" w:rsidRPr="000C163B">
          <w:rPr>
            <w:webHidden/>
          </w:rPr>
          <w:tab/>
        </w:r>
      </w:hyperlink>
      <w:r w:rsidR="00EB165E">
        <w:t>92</w:t>
      </w:r>
    </w:p>
    <w:p w14:paraId="66BA4147" w14:textId="3837BE72" w:rsidR="00024B20" w:rsidRPr="000C163B" w:rsidRDefault="00CA0B69" w:rsidP="00024B20">
      <w:pPr>
        <w:pStyle w:val="Sumrio2"/>
      </w:pPr>
      <w:hyperlink w:anchor="_Toc81467692" w:history="1">
        <w:r w:rsidR="00024B20" w:rsidRPr="000C163B">
          <w:rPr>
            <w:rStyle w:val="Hyperlink"/>
            <w:i/>
            <w:color w:val="auto"/>
            <w:u w:val="none"/>
          </w:rPr>
          <w:t>4.</w:t>
        </w:r>
        <w:r w:rsidR="00024B20" w:rsidRPr="000C163B">
          <w:tab/>
        </w:r>
        <w:r w:rsidR="00024B20" w:rsidRPr="000C163B">
          <w:rPr>
            <w:rStyle w:val="Hyperlink"/>
            <w:i/>
            <w:color w:val="auto"/>
            <w:u w:val="none"/>
          </w:rPr>
          <w:t>SEÇÃO IV – Do lançamento e da arrecadação</w:t>
        </w:r>
        <w:r w:rsidR="00024B20" w:rsidRPr="000C163B">
          <w:rPr>
            <w:webHidden/>
          </w:rPr>
          <w:tab/>
        </w:r>
      </w:hyperlink>
      <w:r w:rsidR="00EB165E">
        <w:t>92</w:t>
      </w:r>
    </w:p>
    <w:p w14:paraId="12673D07" w14:textId="502E2346" w:rsidR="00024B20" w:rsidRPr="000C163B" w:rsidRDefault="00CA0B69" w:rsidP="00024B20">
      <w:pPr>
        <w:pStyle w:val="Sumrio2"/>
      </w:pPr>
      <w:hyperlink w:anchor="_Toc81467693" w:history="1">
        <w:r w:rsidR="00024B20" w:rsidRPr="000C163B">
          <w:rPr>
            <w:rStyle w:val="Hyperlink"/>
            <w:i/>
            <w:color w:val="auto"/>
            <w:u w:val="none"/>
          </w:rPr>
          <w:t>5.</w:t>
        </w:r>
        <w:r w:rsidR="00024B20" w:rsidRPr="000C163B">
          <w:tab/>
        </w:r>
        <w:r w:rsidR="00024B20" w:rsidRPr="000C163B">
          <w:rPr>
            <w:rStyle w:val="Hyperlink"/>
            <w:i/>
            <w:color w:val="auto"/>
            <w:u w:val="none"/>
          </w:rPr>
          <w:t>SEÇÃO V – Das penalidades</w:t>
        </w:r>
        <w:r w:rsidR="00024B20" w:rsidRPr="000C163B">
          <w:rPr>
            <w:webHidden/>
          </w:rPr>
          <w:tab/>
        </w:r>
      </w:hyperlink>
      <w:r w:rsidR="00EB165E">
        <w:t>92</w:t>
      </w:r>
    </w:p>
    <w:p w14:paraId="1D9CEF2A" w14:textId="625F85C6" w:rsidR="00024B20" w:rsidRDefault="00CA0B69" w:rsidP="00024B20">
      <w:pPr>
        <w:pStyle w:val="Sumrio2"/>
      </w:pPr>
      <w:hyperlink w:anchor="_Toc81467694" w:history="1">
        <w:r w:rsidR="00024B20" w:rsidRPr="000C163B">
          <w:rPr>
            <w:rStyle w:val="Hyperlink"/>
            <w:i/>
            <w:color w:val="auto"/>
            <w:u w:val="none"/>
          </w:rPr>
          <w:t>6.</w:t>
        </w:r>
        <w:r w:rsidR="00024B20" w:rsidRPr="000C163B">
          <w:tab/>
        </w:r>
        <w:r w:rsidR="00024B20" w:rsidRPr="000C163B">
          <w:rPr>
            <w:rStyle w:val="Hyperlink"/>
            <w:i/>
            <w:color w:val="auto"/>
            <w:u w:val="none"/>
          </w:rPr>
          <w:t>SEÇÃO VI – Da taxa de água</w:t>
        </w:r>
        <w:r w:rsidR="00024B20" w:rsidRPr="000C163B">
          <w:rPr>
            <w:webHidden/>
          </w:rPr>
          <w:tab/>
        </w:r>
      </w:hyperlink>
      <w:r w:rsidR="00EB165E">
        <w:t>92</w:t>
      </w:r>
    </w:p>
    <w:p w14:paraId="686DD130" w14:textId="77777777" w:rsidR="003648A3" w:rsidRPr="003648A3" w:rsidRDefault="003648A3" w:rsidP="003648A3"/>
    <w:p w14:paraId="288FEBE3" w14:textId="63CC95E8" w:rsidR="00024B20" w:rsidRPr="000C163B" w:rsidRDefault="00CA0B69" w:rsidP="00024B20">
      <w:pPr>
        <w:pStyle w:val="Sumrio2"/>
      </w:pPr>
      <w:hyperlink w:anchor="_Toc81467695" w:history="1">
        <w:r w:rsidR="00024B20" w:rsidRPr="000C163B">
          <w:rPr>
            <w:rStyle w:val="Hyperlink"/>
            <w:b/>
            <w:color w:val="auto"/>
            <w:u w:val="none"/>
          </w:rPr>
          <w:t>III.</w:t>
        </w:r>
        <w:r w:rsidR="00024B20" w:rsidRPr="000C163B">
          <w:tab/>
        </w:r>
        <w:r w:rsidR="00024B20" w:rsidRPr="000C163B">
          <w:rPr>
            <w:rStyle w:val="Hyperlink"/>
            <w:b/>
            <w:color w:val="auto"/>
            <w:u w:val="none"/>
          </w:rPr>
          <w:t>TÍTULO III – Da contribuição de melhoria</w:t>
        </w:r>
        <w:r w:rsidR="00024B20" w:rsidRPr="000C163B">
          <w:rPr>
            <w:webHidden/>
          </w:rPr>
          <w:tab/>
        </w:r>
      </w:hyperlink>
      <w:r w:rsidR="0093276F">
        <w:t>92</w:t>
      </w:r>
    </w:p>
    <w:p w14:paraId="34591DD6" w14:textId="2B4D017A" w:rsidR="00024B20" w:rsidRPr="000C163B" w:rsidRDefault="00CA0B69" w:rsidP="00024B20">
      <w:pPr>
        <w:pStyle w:val="Sumrio2"/>
        <w:rPr>
          <w:i/>
        </w:rPr>
      </w:pPr>
      <w:hyperlink w:anchor="_Toc81467696" w:history="1">
        <w:r w:rsidR="00024B20" w:rsidRPr="000C163B">
          <w:rPr>
            <w:rStyle w:val="Hyperlink"/>
            <w:i/>
            <w:color w:val="auto"/>
            <w:u w:val="none"/>
          </w:rPr>
          <w:t>i.</w:t>
        </w:r>
        <w:r w:rsidR="00024B20" w:rsidRPr="000C163B">
          <w:rPr>
            <w:i/>
          </w:rPr>
          <w:tab/>
        </w:r>
        <w:r w:rsidR="00024B20" w:rsidRPr="000C163B">
          <w:rPr>
            <w:rStyle w:val="Hyperlink"/>
            <w:i/>
            <w:color w:val="auto"/>
            <w:u w:val="none"/>
          </w:rPr>
          <w:t>SEÇÃO I – Do fato gerador e dos contribuintes</w:t>
        </w:r>
        <w:r w:rsidR="00024B20" w:rsidRPr="000C163B">
          <w:rPr>
            <w:i/>
            <w:webHidden/>
          </w:rPr>
          <w:tab/>
        </w:r>
      </w:hyperlink>
      <w:r w:rsidR="0093276F">
        <w:rPr>
          <w:i/>
        </w:rPr>
        <w:t>92</w:t>
      </w:r>
    </w:p>
    <w:p w14:paraId="59DA6153" w14:textId="2653BF42" w:rsidR="00024B20" w:rsidRPr="000C163B" w:rsidRDefault="00CA0B69" w:rsidP="00024B20">
      <w:pPr>
        <w:pStyle w:val="Sumrio2"/>
        <w:rPr>
          <w:i/>
        </w:rPr>
      </w:pPr>
      <w:hyperlink w:anchor="_Toc81467697" w:history="1">
        <w:r w:rsidR="00024B20" w:rsidRPr="000C163B">
          <w:rPr>
            <w:rStyle w:val="Hyperlink"/>
            <w:i/>
            <w:color w:val="auto"/>
            <w:u w:val="none"/>
          </w:rPr>
          <w:t>ii.</w:t>
        </w:r>
        <w:r w:rsidR="00024B20" w:rsidRPr="000C163B">
          <w:rPr>
            <w:i/>
          </w:rPr>
          <w:tab/>
        </w:r>
        <w:r w:rsidR="00024B20" w:rsidRPr="000C163B">
          <w:rPr>
            <w:rStyle w:val="Hyperlink"/>
            <w:i/>
            <w:color w:val="auto"/>
            <w:u w:val="none"/>
          </w:rPr>
          <w:t>SEÇÃO II – Do cálculo</w:t>
        </w:r>
        <w:r w:rsidR="00024B20" w:rsidRPr="000C163B">
          <w:rPr>
            <w:i/>
            <w:webHidden/>
          </w:rPr>
          <w:tab/>
        </w:r>
      </w:hyperlink>
      <w:r w:rsidR="0093276F">
        <w:rPr>
          <w:i/>
        </w:rPr>
        <w:t>93</w:t>
      </w:r>
    </w:p>
    <w:p w14:paraId="29D48B0A" w14:textId="2B3F47EE" w:rsidR="00024B20" w:rsidRPr="000C163B" w:rsidRDefault="00CA0B69" w:rsidP="00024B20">
      <w:pPr>
        <w:pStyle w:val="Sumrio2"/>
        <w:rPr>
          <w:i/>
        </w:rPr>
      </w:pPr>
      <w:hyperlink w:anchor="_Toc81467698" w:history="1">
        <w:r w:rsidR="00024B20" w:rsidRPr="000C163B">
          <w:rPr>
            <w:rStyle w:val="Hyperlink"/>
            <w:i/>
            <w:color w:val="auto"/>
            <w:u w:val="none"/>
          </w:rPr>
          <w:t>iii.</w:t>
        </w:r>
        <w:r w:rsidR="00024B20" w:rsidRPr="000C163B">
          <w:rPr>
            <w:i/>
          </w:rPr>
          <w:tab/>
        </w:r>
        <w:r w:rsidR="00024B20" w:rsidRPr="000C163B">
          <w:rPr>
            <w:rStyle w:val="Hyperlink"/>
            <w:i/>
            <w:color w:val="auto"/>
            <w:u w:val="none"/>
          </w:rPr>
          <w:t>SEÇÃO III – Dos editais</w:t>
        </w:r>
        <w:r w:rsidR="00024B20" w:rsidRPr="000C163B">
          <w:rPr>
            <w:i/>
            <w:webHidden/>
          </w:rPr>
          <w:tab/>
        </w:r>
      </w:hyperlink>
      <w:r w:rsidR="0093276F">
        <w:rPr>
          <w:i/>
        </w:rPr>
        <w:t>93</w:t>
      </w:r>
    </w:p>
    <w:p w14:paraId="59E6C8F6" w14:textId="40C73621" w:rsidR="00024B20" w:rsidRPr="000C163B" w:rsidRDefault="00CA0B69" w:rsidP="00024B20">
      <w:pPr>
        <w:pStyle w:val="Sumrio2"/>
        <w:rPr>
          <w:i/>
        </w:rPr>
      </w:pPr>
      <w:hyperlink w:anchor="_Toc81467699" w:history="1">
        <w:r w:rsidR="00024B20" w:rsidRPr="000C163B">
          <w:rPr>
            <w:rStyle w:val="Hyperlink"/>
            <w:i/>
            <w:color w:val="auto"/>
            <w:u w:val="none"/>
          </w:rPr>
          <w:t>iv.</w:t>
        </w:r>
        <w:r w:rsidR="00024B20" w:rsidRPr="000C163B">
          <w:rPr>
            <w:i/>
          </w:rPr>
          <w:tab/>
        </w:r>
        <w:r w:rsidR="00024B20" w:rsidRPr="000C163B">
          <w:rPr>
            <w:rStyle w:val="Hyperlink"/>
            <w:i/>
            <w:color w:val="auto"/>
            <w:u w:val="none"/>
          </w:rPr>
          <w:t>SEÇÃO IV – Do pagamento</w:t>
        </w:r>
        <w:r w:rsidR="00024B20" w:rsidRPr="000C163B">
          <w:rPr>
            <w:i/>
            <w:webHidden/>
          </w:rPr>
          <w:tab/>
        </w:r>
      </w:hyperlink>
      <w:r w:rsidR="0093276F">
        <w:rPr>
          <w:i/>
        </w:rPr>
        <w:t>94</w:t>
      </w:r>
    </w:p>
    <w:p w14:paraId="05B86667" w14:textId="4607CB43" w:rsidR="00024B20" w:rsidRDefault="00CA0B69" w:rsidP="00024B20">
      <w:pPr>
        <w:pStyle w:val="Sumrio2"/>
        <w:rPr>
          <w:i/>
        </w:rPr>
      </w:pPr>
      <w:hyperlink w:anchor="_Toc81467700" w:history="1">
        <w:r w:rsidR="00024B20" w:rsidRPr="000C163B">
          <w:rPr>
            <w:rStyle w:val="Hyperlink"/>
            <w:i/>
            <w:color w:val="auto"/>
            <w:u w:val="none"/>
          </w:rPr>
          <w:t>v.</w:t>
        </w:r>
        <w:r w:rsidR="00024B20" w:rsidRPr="000C163B">
          <w:rPr>
            <w:i/>
          </w:rPr>
          <w:tab/>
        </w:r>
        <w:r w:rsidR="00024B20" w:rsidRPr="000C163B">
          <w:rPr>
            <w:rStyle w:val="Hyperlink"/>
            <w:i/>
            <w:color w:val="auto"/>
            <w:u w:val="none"/>
          </w:rPr>
          <w:t>SEÇÃO V – Das disposições finais</w:t>
        </w:r>
        <w:r w:rsidR="00024B20" w:rsidRPr="000C163B">
          <w:rPr>
            <w:i/>
            <w:webHidden/>
          </w:rPr>
          <w:tab/>
        </w:r>
      </w:hyperlink>
      <w:r w:rsidR="0093276F">
        <w:rPr>
          <w:i/>
        </w:rPr>
        <w:t>95</w:t>
      </w:r>
    </w:p>
    <w:p w14:paraId="70951344" w14:textId="77777777" w:rsidR="003648A3" w:rsidRPr="003648A3" w:rsidRDefault="003648A3" w:rsidP="003648A3"/>
    <w:p w14:paraId="0E3D3984" w14:textId="089EDFE1" w:rsidR="00024B20" w:rsidRDefault="00CA0B69" w:rsidP="00024B20">
      <w:pPr>
        <w:pStyle w:val="Sumrio2"/>
      </w:pPr>
      <w:hyperlink w:anchor="_Toc81467701" w:history="1">
        <w:r w:rsidR="00024B20" w:rsidRPr="000C163B">
          <w:rPr>
            <w:rStyle w:val="Hyperlink"/>
            <w:b/>
            <w:color w:val="auto"/>
            <w:u w:val="none"/>
          </w:rPr>
          <w:t>IV.</w:t>
        </w:r>
        <w:r w:rsidR="00024B20" w:rsidRPr="000C163B">
          <w:tab/>
        </w:r>
        <w:r w:rsidR="00024B20" w:rsidRPr="000C163B">
          <w:rPr>
            <w:rStyle w:val="Hyperlink"/>
            <w:b/>
            <w:color w:val="auto"/>
            <w:u w:val="none"/>
          </w:rPr>
          <w:t>TÍTULO IV – Das disposições finais</w:t>
        </w:r>
        <w:r w:rsidR="00024B20" w:rsidRPr="000C163B">
          <w:rPr>
            <w:webHidden/>
          </w:rPr>
          <w:tab/>
          <w:t>9</w:t>
        </w:r>
      </w:hyperlink>
      <w:r w:rsidR="0093276F">
        <w:t>5</w:t>
      </w:r>
    </w:p>
    <w:p w14:paraId="2E75931A" w14:textId="51368E81" w:rsidR="00024B20" w:rsidRPr="000C163B" w:rsidRDefault="00CA0B69" w:rsidP="00024B20">
      <w:pPr>
        <w:pStyle w:val="Sumrio2"/>
        <w:rPr>
          <w:i/>
        </w:rPr>
      </w:pPr>
      <w:hyperlink w:anchor="_Toc81467702" w:history="1">
        <w:r w:rsidR="00024B20" w:rsidRPr="000C163B">
          <w:rPr>
            <w:rStyle w:val="Hyperlink"/>
            <w:i/>
            <w:color w:val="auto"/>
            <w:u w:val="none"/>
          </w:rPr>
          <w:t>ANEXO I – Taxa de licença de localização e instalação</w:t>
        </w:r>
        <w:r w:rsidR="00024B20" w:rsidRPr="000C163B">
          <w:rPr>
            <w:i/>
            <w:webHidden/>
          </w:rPr>
          <w:tab/>
          <w:t>9</w:t>
        </w:r>
      </w:hyperlink>
      <w:r w:rsidR="0093276F">
        <w:rPr>
          <w:i/>
        </w:rPr>
        <w:t>8</w:t>
      </w:r>
    </w:p>
    <w:p w14:paraId="6F991F63" w14:textId="37F66EF8" w:rsidR="00024B20" w:rsidRPr="000C163B" w:rsidRDefault="00CA0B69" w:rsidP="00024B20">
      <w:pPr>
        <w:pStyle w:val="Sumrio2"/>
        <w:rPr>
          <w:i/>
        </w:rPr>
      </w:pPr>
      <w:hyperlink w:anchor="_Toc81467703" w:history="1">
        <w:r w:rsidR="00024B20" w:rsidRPr="000C163B">
          <w:rPr>
            <w:rStyle w:val="Hyperlink"/>
            <w:i/>
            <w:color w:val="auto"/>
            <w:u w:val="none"/>
          </w:rPr>
          <w:t>ANEXO II – Taxa de licença de funcionamento – Alvarás – Período de incidência anual</w:t>
        </w:r>
        <w:r w:rsidR="00024B20" w:rsidRPr="000C163B">
          <w:rPr>
            <w:i/>
            <w:webHidden/>
          </w:rPr>
          <w:tab/>
          <w:t>9</w:t>
        </w:r>
      </w:hyperlink>
      <w:r w:rsidR="0093276F">
        <w:rPr>
          <w:i/>
        </w:rPr>
        <w:t>8</w:t>
      </w:r>
    </w:p>
    <w:p w14:paraId="60561C16" w14:textId="5BA82A2D" w:rsidR="00024B20" w:rsidRPr="000C163B" w:rsidRDefault="00CA0B69" w:rsidP="00024B20">
      <w:pPr>
        <w:pStyle w:val="Sumrio2"/>
        <w:rPr>
          <w:i/>
        </w:rPr>
      </w:pPr>
      <w:hyperlink w:anchor="_Toc81467704" w:history="1">
        <w:r w:rsidR="00024B20" w:rsidRPr="000C163B">
          <w:rPr>
            <w:rStyle w:val="Hyperlink"/>
            <w:i/>
            <w:color w:val="auto"/>
            <w:u w:val="none"/>
          </w:rPr>
          <w:t>ANEXO III – Taxa de licença para comércio eventual ou ambulante comércio eventual</w:t>
        </w:r>
        <w:r w:rsidR="00024B20" w:rsidRPr="000C163B">
          <w:rPr>
            <w:i/>
            <w:webHidden/>
          </w:rPr>
          <w:tab/>
          <w:t>10</w:t>
        </w:r>
      </w:hyperlink>
      <w:r w:rsidR="0093276F">
        <w:rPr>
          <w:i/>
        </w:rPr>
        <w:t>7</w:t>
      </w:r>
    </w:p>
    <w:p w14:paraId="62807366" w14:textId="4D5D1A27" w:rsidR="00024B20" w:rsidRPr="000C163B" w:rsidRDefault="00CA0B69" w:rsidP="00024B20">
      <w:pPr>
        <w:pStyle w:val="Sumrio2"/>
        <w:rPr>
          <w:i/>
        </w:rPr>
      </w:pPr>
      <w:hyperlink w:anchor="_Toc81467705" w:history="1">
        <w:r w:rsidR="00024B20" w:rsidRPr="000C163B">
          <w:rPr>
            <w:rStyle w:val="Hyperlink"/>
            <w:i/>
            <w:color w:val="auto"/>
            <w:u w:val="none"/>
          </w:rPr>
          <w:t>ANEXO IV – Taxa de licença para construção, execução de obras e instalações particulares</w:t>
        </w:r>
        <w:r w:rsidR="00024B20" w:rsidRPr="000C163B">
          <w:rPr>
            <w:i/>
            <w:webHidden/>
          </w:rPr>
          <w:tab/>
          <w:t>10</w:t>
        </w:r>
      </w:hyperlink>
      <w:r w:rsidR="0093276F">
        <w:rPr>
          <w:i/>
        </w:rPr>
        <w:t>8</w:t>
      </w:r>
    </w:p>
    <w:p w14:paraId="74D7F01C" w14:textId="1E94F07F" w:rsidR="00024B20" w:rsidRPr="000C163B" w:rsidRDefault="00CA0B69" w:rsidP="00024B20">
      <w:pPr>
        <w:pStyle w:val="Sumrio2"/>
        <w:rPr>
          <w:i/>
        </w:rPr>
      </w:pPr>
      <w:hyperlink w:anchor="_Toc81467706" w:history="1">
        <w:r w:rsidR="00024B20" w:rsidRPr="000C163B">
          <w:rPr>
            <w:rStyle w:val="Hyperlink"/>
            <w:i/>
            <w:color w:val="auto"/>
            <w:u w:val="none"/>
          </w:rPr>
          <w:t>ANEXO V – Taxa de licença para propaganda</w:t>
        </w:r>
        <w:r w:rsidR="00024B20" w:rsidRPr="000C163B">
          <w:rPr>
            <w:i/>
            <w:webHidden/>
          </w:rPr>
          <w:tab/>
          <w:t>1</w:t>
        </w:r>
      </w:hyperlink>
      <w:r w:rsidR="0093276F">
        <w:rPr>
          <w:i/>
        </w:rPr>
        <w:t>10</w:t>
      </w:r>
    </w:p>
    <w:p w14:paraId="1B235D22" w14:textId="3BCACCCC" w:rsidR="00024B20" w:rsidRPr="000C163B" w:rsidRDefault="00CA0B69" w:rsidP="00024B20">
      <w:pPr>
        <w:pStyle w:val="Sumrio2"/>
        <w:rPr>
          <w:i/>
        </w:rPr>
      </w:pPr>
      <w:hyperlink w:anchor="_Toc81467707" w:history="1">
        <w:r w:rsidR="00024B20" w:rsidRPr="000C163B">
          <w:rPr>
            <w:rStyle w:val="Hyperlink"/>
            <w:i/>
            <w:color w:val="auto"/>
            <w:u w:val="none"/>
          </w:rPr>
          <w:t>ANEXO VI – Taxas decorrentes de serviços públicos</w:t>
        </w:r>
        <w:r w:rsidR="00024B20" w:rsidRPr="000C163B">
          <w:rPr>
            <w:i/>
            <w:webHidden/>
          </w:rPr>
          <w:tab/>
          <w:t>1</w:t>
        </w:r>
      </w:hyperlink>
      <w:r w:rsidR="0093276F">
        <w:rPr>
          <w:i/>
        </w:rPr>
        <w:t>1</w:t>
      </w:r>
      <w:r w:rsidR="009539F3">
        <w:rPr>
          <w:i/>
        </w:rPr>
        <w:t>1</w:t>
      </w:r>
    </w:p>
    <w:p w14:paraId="36B897AD" w14:textId="4AE5E47E" w:rsidR="00024B20" w:rsidRPr="000C163B" w:rsidRDefault="00CA0B69" w:rsidP="00024B20">
      <w:pPr>
        <w:pStyle w:val="Sumrio2"/>
        <w:rPr>
          <w:i/>
        </w:rPr>
      </w:pPr>
      <w:hyperlink w:anchor="_Toc81467708" w:history="1">
        <w:r w:rsidR="00024B20" w:rsidRPr="000C163B">
          <w:rPr>
            <w:rStyle w:val="Hyperlink"/>
            <w:i/>
            <w:color w:val="auto"/>
            <w:u w:val="none"/>
          </w:rPr>
          <w:t>ANEXO VII – Taxa de licença para ocupação do solo em áreas e vias públicas</w:t>
        </w:r>
        <w:r w:rsidR="00024B20" w:rsidRPr="000C163B">
          <w:rPr>
            <w:i/>
            <w:webHidden/>
          </w:rPr>
          <w:tab/>
          <w:t>1</w:t>
        </w:r>
      </w:hyperlink>
      <w:r w:rsidR="0093276F">
        <w:rPr>
          <w:i/>
        </w:rPr>
        <w:t>1</w:t>
      </w:r>
      <w:r w:rsidR="009539F3">
        <w:rPr>
          <w:i/>
        </w:rPr>
        <w:t>1</w:t>
      </w:r>
    </w:p>
    <w:p w14:paraId="691A8B16" w14:textId="4EF68F12" w:rsidR="00AA3926" w:rsidRDefault="00CA0B69" w:rsidP="00700FFA">
      <w:pPr>
        <w:pStyle w:val="Ttulo"/>
        <w:spacing w:before="0" w:after="100"/>
        <w:ind w:left="62" w:firstLine="79"/>
        <w:outlineLvl w:val="0"/>
        <w:rPr>
          <w:i/>
        </w:rPr>
      </w:pPr>
      <w:hyperlink w:anchor="_Toc81467709" w:history="1">
        <w:r w:rsidR="00024B20" w:rsidRPr="000C163B">
          <w:rPr>
            <w:rStyle w:val="Hyperlink"/>
            <w:i/>
            <w:color w:val="auto"/>
            <w:u w:val="none"/>
          </w:rPr>
          <w:t>ANEXO VIII – Taxa de localização especial – eventos</w:t>
        </w:r>
        <w:r w:rsidR="00024B20" w:rsidRPr="000C163B">
          <w:rPr>
            <w:rStyle w:val="Hyperlink"/>
            <w:color w:val="auto"/>
            <w:u w:val="none"/>
          </w:rPr>
          <w:t xml:space="preserve"> </w:t>
        </w:r>
        <w:r w:rsidR="00024B20" w:rsidRPr="000C163B">
          <w:rPr>
            <w:webHidden/>
          </w:rPr>
          <w:tab/>
        </w:r>
        <w:r w:rsidR="003969E3" w:rsidRPr="000C163B">
          <w:rPr>
            <w:webHidden/>
          </w:rPr>
          <w:t>.......................................</w:t>
        </w:r>
        <w:r w:rsidR="00AA3926">
          <w:rPr>
            <w:webHidden/>
          </w:rPr>
          <w:t>..</w:t>
        </w:r>
        <w:r w:rsidR="003969E3" w:rsidRPr="000C163B">
          <w:rPr>
            <w:webHidden/>
          </w:rPr>
          <w:t>.............</w:t>
        </w:r>
        <w:r w:rsidR="00024B20" w:rsidRPr="000C163B">
          <w:rPr>
            <w:i/>
            <w:webHidden/>
          </w:rPr>
          <w:t>1</w:t>
        </w:r>
      </w:hyperlink>
      <w:r w:rsidR="0093276F">
        <w:rPr>
          <w:i/>
        </w:rPr>
        <w:t>1</w:t>
      </w:r>
      <w:r w:rsidR="009539F3">
        <w:rPr>
          <w:i/>
        </w:rPr>
        <w:t>1</w:t>
      </w:r>
    </w:p>
    <w:p w14:paraId="2D0C025E" w14:textId="414D66EA" w:rsidR="00AA3926" w:rsidRPr="000C163B" w:rsidRDefault="00AA3926" w:rsidP="00700FFA">
      <w:pPr>
        <w:pStyle w:val="Ttulo"/>
        <w:spacing w:before="0" w:after="100"/>
        <w:ind w:left="62" w:firstLine="79"/>
        <w:outlineLvl w:val="0"/>
      </w:pPr>
      <w:hyperlink w:anchor="_Toc81467709" w:history="1">
        <w:r>
          <w:rPr>
            <w:rStyle w:val="Hyperlink"/>
            <w:i/>
            <w:color w:val="auto"/>
            <w:u w:val="none"/>
          </w:rPr>
          <w:t>ANEXO IX</w:t>
        </w:r>
        <w:r w:rsidRPr="000C163B">
          <w:rPr>
            <w:rStyle w:val="Hyperlink"/>
            <w:i/>
            <w:color w:val="auto"/>
            <w:u w:val="none"/>
          </w:rPr>
          <w:t xml:space="preserve"> – </w:t>
        </w:r>
        <w:r>
          <w:rPr>
            <w:rStyle w:val="Hyperlink"/>
            <w:i/>
            <w:color w:val="auto"/>
            <w:u w:val="none"/>
          </w:rPr>
          <w:t>Planta Genérica de Valores de Porto dos Gaúchos</w:t>
        </w:r>
        <w:r w:rsidRPr="000C163B">
          <w:rPr>
            <w:webHidden/>
          </w:rPr>
          <w:t>.......................</w:t>
        </w:r>
        <w:r>
          <w:rPr>
            <w:webHidden/>
          </w:rPr>
          <w:t>..</w:t>
        </w:r>
        <w:r w:rsidRPr="000C163B">
          <w:rPr>
            <w:webHidden/>
          </w:rPr>
          <w:t>.............</w:t>
        </w:r>
        <w:r w:rsidRPr="000C163B">
          <w:rPr>
            <w:i/>
            <w:webHidden/>
          </w:rPr>
          <w:t>1</w:t>
        </w:r>
      </w:hyperlink>
      <w:r>
        <w:rPr>
          <w:i/>
        </w:rPr>
        <w:t>1</w:t>
      </w:r>
      <w:r w:rsidR="001156A3">
        <w:rPr>
          <w:i/>
        </w:rPr>
        <w:t>2</w:t>
      </w:r>
    </w:p>
    <w:p w14:paraId="71FC4BE1" w14:textId="3A56BFE2" w:rsidR="0013609F" w:rsidRPr="000C163B" w:rsidRDefault="00A97161" w:rsidP="00AA3926">
      <w:pPr>
        <w:pStyle w:val="Ttulo"/>
        <w:ind w:firstLine="82"/>
        <w:outlineLvl w:val="0"/>
      </w:pPr>
      <w:r w:rsidRPr="000C163B">
        <w:br w:type="page"/>
      </w:r>
    </w:p>
    <w:p w14:paraId="10D73C18" w14:textId="570A71F6" w:rsidR="0098663E" w:rsidRPr="007C7562" w:rsidRDefault="003648A3" w:rsidP="007C7562">
      <w:pPr>
        <w:ind w:firstLine="2268"/>
        <w:rPr>
          <w:rFonts w:eastAsia="Times New Roman"/>
          <w:b/>
          <w:bCs/>
          <w:sz w:val="28"/>
          <w:szCs w:val="28"/>
        </w:rPr>
      </w:pPr>
      <w:r>
        <w:rPr>
          <w:rFonts w:eastAsia="Times New Roman"/>
          <w:b/>
          <w:bCs/>
          <w:sz w:val="28"/>
          <w:szCs w:val="28"/>
        </w:rPr>
        <w:lastRenderedPageBreak/>
        <w:t xml:space="preserve">PROJETO DE </w:t>
      </w:r>
      <w:r w:rsidR="0098663E" w:rsidRPr="007C7562">
        <w:rPr>
          <w:rFonts w:eastAsia="Times New Roman"/>
          <w:b/>
          <w:bCs/>
          <w:sz w:val="28"/>
          <w:szCs w:val="28"/>
        </w:rPr>
        <w:t xml:space="preserve">LEI Nº </w:t>
      </w:r>
      <w:r w:rsidR="00B21053">
        <w:rPr>
          <w:rFonts w:eastAsia="Times New Roman"/>
          <w:b/>
          <w:bCs/>
          <w:sz w:val="28"/>
          <w:szCs w:val="28"/>
        </w:rPr>
        <w:t>072</w:t>
      </w:r>
      <w:r w:rsidR="007C7562" w:rsidRPr="007C7562">
        <w:rPr>
          <w:rFonts w:eastAsia="Times New Roman"/>
          <w:b/>
          <w:bCs/>
          <w:sz w:val="28"/>
          <w:szCs w:val="28"/>
        </w:rPr>
        <w:t>/2021</w:t>
      </w:r>
    </w:p>
    <w:p w14:paraId="1FF48F72" w14:textId="48B3770B" w:rsidR="007C7562" w:rsidRPr="000C163B" w:rsidRDefault="007C7562" w:rsidP="007C7562">
      <w:pPr>
        <w:ind w:firstLine="2268"/>
        <w:rPr>
          <w:sz w:val="24"/>
          <w:szCs w:val="24"/>
        </w:rPr>
      </w:pPr>
      <w:r>
        <w:rPr>
          <w:rFonts w:eastAsia="Times New Roman"/>
          <w:b/>
          <w:bCs/>
          <w:sz w:val="24"/>
          <w:szCs w:val="24"/>
        </w:rPr>
        <w:t>DE: 2</w:t>
      </w:r>
      <w:r w:rsidR="00412A00">
        <w:rPr>
          <w:rFonts w:eastAsia="Times New Roman"/>
          <w:b/>
          <w:bCs/>
          <w:sz w:val="24"/>
          <w:szCs w:val="24"/>
        </w:rPr>
        <w:t>6</w:t>
      </w:r>
      <w:r>
        <w:rPr>
          <w:rFonts w:eastAsia="Times New Roman"/>
          <w:b/>
          <w:bCs/>
          <w:sz w:val="24"/>
          <w:szCs w:val="24"/>
        </w:rPr>
        <w:t xml:space="preserve"> de Novembro de 2021</w:t>
      </w:r>
    </w:p>
    <w:p w14:paraId="2C2931AC" w14:textId="77777777" w:rsidR="0098663E" w:rsidRPr="000C163B" w:rsidRDefault="0098663E" w:rsidP="0098663E">
      <w:pPr>
        <w:rPr>
          <w:sz w:val="24"/>
          <w:szCs w:val="24"/>
        </w:rPr>
      </w:pPr>
    </w:p>
    <w:p w14:paraId="43635BDD" w14:textId="77777777" w:rsidR="0098663E" w:rsidRPr="000C163B" w:rsidRDefault="0098663E" w:rsidP="007C7562">
      <w:pPr>
        <w:ind w:left="2268"/>
        <w:rPr>
          <w:sz w:val="24"/>
          <w:szCs w:val="24"/>
        </w:rPr>
      </w:pPr>
    </w:p>
    <w:p w14:paraId="55C818F5" w14:textId="003AE09A" w:rsidR="0098663E" w:rsidRDefault="002F71BE" w:rsidP="007C7562">
      <w:pPr>
        <w:ind w:left="2268"/>
        <w:rPr>
          <w:rFonts w:eastAsia="Times New Roman"/>
          <w:b/>
          <w:bCs/>
          <w:sz w:val="24"/>
          <w:szCs w:val="24"/>
        </w:rPr>
      </w:pPr>
      <w:r w:rsidRPr="000C163B">
        <w:rPr>
          <w:rFonts w:eastAsia="Times New Roman"/>
          <w:b/>
          <w:bCs/>
          <w:sz w:val="24"/>
          <w:szCs w:val="24"/>
        </w:rPr>
        <w:t>DISPÕES SOBRE O CÓDIGO TRIBUTÁRIO DO MUNICÍPIO DE PORTO DOS GAÚCHOS, CONSOLIDA A LEGISLAÇÃO TRIBUTÁRIA E DÁ OUTRAS PROVIDÊNCIAS.</w:t>
      </w:r>
    </w:p>
    <w:p w14:paraId="6C7EED58" w14:textId="77777777" w:rsidR="00772338" w:rsidRDefault="00772338" w:rsidP="007C7562">
      <w:pPr>
        <w:ind w:left="2268"/>
        <w:rPr>
          <w:rFonts w:eastAsia="Times New Roman"/>
          <w:b/>
          <w:bCs/>
          <w:sz w:val="24"/>
          <w:szCs w:val="24"/>
        </w:rPr>
      </w:pPr>
    </w:p>
    <w:p w14:paraId="5C643FF4" w14:textId="77777777" w:rsidR="00772338" w:rsidRDefault="00772338" w:rsidP="007C7562">
      <w:pPr>
        <w:ind w:left="2268"/>
        <w:rPr>
          <w:rFonts w:eastAsia="Times New Roman"/>
          <w:b/>
          <w:bCs/>
          <w:sz w:val="24"/>
          <w:szCs w:val="24"/>
        </w:rPr>
      </w:pPr>
    </w:p>
    <w:p w14:paraId="62969BDE" w14:textId="77777777" w:rsidR="00772338" w:rsidRPr="00457330" w:rsidRDefault="00772338" w:rsidP="00772338">
      <w:pPr>
        <w:spacing w:after="240"/>
        <w:ind w:firstLine="2268"/>
        <w:jc w:val="both"/>
        <w:rPr>
          <w:bCs/>
          <w:color w:val="000000"/>
          <w:sz w:val="24"/>
          <w:szCs w:val="24"/>
        </w:rPr>
      </w:pPr>
      <w:r w:rsidRPr="00457330">
        <w:rPr>
          <w:b/>
          <w:bCs/>
          <w:color w:val="000000"/>
          <w:sz w:val="24"/>
          <w:szCs w:val="24"/>
        </w:rPr>
        <w:t xml:space="preserve">VANDERLEI ANTONIO DE ABREU, PREFEITO MUNICIPAL DE PORTO DOS GAÚCHOS/MT, </w:t>
      </w:r>
      <w:r w:rsidRPr="00457330">
        <w:rPr>
          <w:bCs/>
          <w:color w:val="000000"/>
          <w:sz w:val="24"/>
          <w:szCs w:val="24"/>
        </w:rPr>
        <w:t>no uso de suas atribuições legais, faz saber que o Poder Legislativo aprovou e eu sanciono a presente Lei;</w:t>
      </w:r>
    </w:p>
    <w:p w14:paraId="410B1984" w14:textId="77777777" w:rsidR="0098663E" w:rsidRPr="000C163B" w:rsidRDefault="0098663E" w:rsidP="0098663E">
      <w:pPr>
        <w:rPr>
          <w:sz w:val="24"/>
          <w:szCs w:val="24"/>
        </w:rPr>
      </w:pPr>
    </w:p>
    <w:p w14:paraId="61DEAB40" w14:textId="77777777" w:rsidR="0098663E" w:rsidRPr="000C163B" w:rsidRDefault="0098663E" w:rsidP="00F532CC">
      <w:pPr>
        <w:jc w:val="center"/>
        <w:rPr>
          <w:sz w:val="24"/>
          <w:szCs w:val="24"/>
        </w:rPr>
      </w:pPr>
      <w:r w:rsidRPr="000C163B">
        <w:rPr>
          <w:rFonts w:eastAsia="Times New Roman"/>
          <w:b/>
          <w:bCs/>
          <w:sz w:val="24"/>
          <w:szCs w:val="24"/>
        </w:rPr>
        <w:t>CÓDIGO TRIBUTÁRIO MUNICIPAL DE PORTO DOS GAÚCHOS - MT</w:t>
      </w:r>
    </w:p>
    <w:p w14:paraId="365CAF56" w14:textId="77777777" w:rsidR="0098663E" w:rsidRPr="000C163B" w:rsidRDefault="0098663E" w:rsidP="0098663E">
      <w:pPr>
        <w:rPr>
          <w:sz w:val="24"/>
          <w:szCs w:val="24"/>
        </w:rPr>
      </w:pPr>
    </w:p>
    <w:p w14:paraId="423E036C" w14:textId="77777777" w:rsidR="0098663E" w:rsidRPr="000C163B" w:rsidRDefault="0098663E" w:rsidP="0098663E">
      <w:pPr>
        <w:rPr>
          <w:b/>
          <w:bCs/>
          <w:sz w:val="24"/>
          <w:szCs w:val="24"/>
        </w:rPr>
      </w:pPr>
    </w:p>
    <w:p w14:paraId="60161A3A" w14:textId="77777777" w:rsidR="0098663E" w:rsidRPr="000C163B" w:rsidRDefault="0098663E" w:rsidP="00556D97">
      <w:pPr>
        <w:jc w:val="center"/>
        <w:rPr>
          <w:b/>
          <w:bCs/>
          <w:sz w:val="24"/>
          <w:szCs w:val="24"/>
        </w:rPr>
      </w:pPr>
      <w:r w:rsidRPr="000C163B">
        <w:rPr>
          <w:rFonts w:eastAsia="Times New Roman"/>
          <w:b/>
          <w:bCs/>
          <w:sz w:val="24"/>
          <w:szCs w:val="24"/>
        </w:rPr>
        <w:t>DO SISTEMA TRIBUTÁRIO MUNICIPAL</w:t>
      </w:r>
    </w:p>
    <w:p w14:paraId="715CDE89" w14:textId="77777777" w:rsidR="00043C32" w:rsidRDefault="00043C32" w:rsidP="00556D97">
      <w:pPr>
        <w:jc w:val="center"/>
        <w:rPr>
          <w:rFonts w:eastAsia="Times New Roman"/>
          <w:b/>
          <w:bCs/>
          <w:sz w:val="24"/>
          <w:szCs w:val="24"/>
        </w:rPr>
      </w:pPr>
    </w:p>
    <w:p w14:paraId="4AF914A9" w14:textId="77777777" w:rsidR="0098663E" w:rsidRDefault="0098663E" w:rsidP="00556D97">
      <w:pPr>
        <w:jc w:val="center"/>
        <w:rPr>
          <w:rFonts w:eastAsia="Times New Roman"/>
          <w:b/>
          <w:bCs/>
          <w:sz w:val="24"/>
          <w:szCs w:val="24"/>
        </w:rPr>
      </w:pPr>
      <w:r w:rsidRPr="000C163B">
        <w:rPr>
          <w:rFonts w:eastAsia="Times New Roman"/>
          <w:b/>
          <w:bCs/>
          <w:sz w:val="24"/>
          <w:szCs w:val="24"/>
        </w:rPr>
        <w:t>TÍTULO I</w:t>
      </w:r>
    </w:p>
    <w:p w14:paraId="509A7F52" w14:textId="77777777" w:rsidR="0098663E" w:rsidRPr="000C163B" w:rsidRDefault="0098663E" w:rsidP="00556D97">
      <w:pPr>
        <w:jc w:val="center"/>
        <w:rPr>
          <w:b/>
          <w:bCs/>
          <w:sz w:val="24"/>
          <w:szCs w:val="24"/>
        </w:rPr>
      </w:pPr>
      <w:r w:rsidRPr="000C163B">
        <w:rPr>
          <w:rFonts w:eastAsia="Times New Roman"/>
          <w:b/>
          <w:bCs/>
          <w:sz w:val="24"/>
          <w:szCs w:val="24"/>
        </w:rPr>
        <w:t>DAS DISPOSIÇÕES GERAIS</w:t>
      </w:r>
    </w:p>
    <w:p w14:paraId="3048BBE4" w14:textId="77777777" w:rsidR="00043C32" w:rsidRDefault="00043C32" w:rsidP="00556D97">
      <w:pPr>
        <w:jc w:val="center"/>
        <w:rPr>
          <w:rFonts w:eastAsia="Times New Roman"/>
          <w:b/>
          <w:bCs/>
          <w:sz w:val="24"/>
          <w:szCs w:val="24"/>
        </w:rPr>
      </w:pPr>
    </w:p>
    <w:p w14:paraId="52134428" w14:textId="77777777" w:rsidR="0098663E" w:rsidRDefault="0098663E" w:rsidP="00556D97">
      <w:pPr>
        <w:jc w:val="center"/>
        <w:rPr>
          <w:rFonts w:eastAsia="Times New Roman"/>
          <w:b/>
          <w:bCs/>
          <w:sz w:val="24"/>
          <w:szCs w:val="24"/>
        </w:rPr>
      </w:pPr>
      <w:r w:rsidRPr="000C163B">
        <w:rPr>
          <w:rFonts w:eastAsia="Times New Roman"/>
          <w:b/>
          <w:bCs/>
          <w:sz w:val="24"/>
          <w:szCs w:val="24"/>
        </w:rPr>
        <w:t>CAPÍTULO I</w:t>
      </w:r>
    </w:p>
    <w:p w14:paraId="482A846D" w14:textId="77777777" w:rsidR="0098663E" w:rsidRPr="000C163B" w:rsidRDefault="0098663E" w:rsidP="00556D97">
      <w:pPr>
        <w:jc w:val="center"/>
        <w:rPr>
          <w:rFonts w:eastAsia="Times New Roman"/>
          <w:b/>
          <w:bCs/>
          <w:sz w:val="24"/>
          <w:szCs w:val="24"/>
        </w:rPr>
      </w:pPr>
      <w:r w:rsidRPr="000C163B">
        <w:rPr>
          <w:rFonts w:eastAsia="Times New Roman"/>
          <w:b/>
          <w:bCs/>
          <w:sz w:val="24"/>
          <w:szCs w:val="24"/>
        </w:rPr>
        <w:t>DAS DISPOSIÇÕES PRELIMINARES</w:t>
      </w:r>
    </w:p>
    <w:p w14:paraId="7B8C24C4" w14:textId="77777777" w:rsidR="002F71BE" w:rsidRPr="000C163B" w:rsidRDefault="002F71BE" w:rsidP="00556D97">
      <w:pPr>
        <w:jc w:val="center"/>
        <w:rPr>
          <w:b/>
          <w:bCs/>
          <w:sz w:val="24"/>
          <w:szCs w:val="24"/>
        </w:rPr>
      </w:pPr>
    </w:p>
    <w:p w14:paraId="222737E5" w14:textId="77777777" w:rsidR="0098663E" w:rsidRPr="000C163B" w:rsidRDefault="0098663E" w:rsidP="0098663E">
      <w:pPr>
        <w:rPr>
          <w:sz w:val="24"/>
          <w:szCs w:val="24"/>
        </w:rPr>
      </w:pPr>
    </w:p>
    <w:p w14:paraId="55980E0D" w14:textId="77777777" w:rsidR="0098663E" w:rsidRPr="000C163B" w:rsidRDefault="0098663E" w:rsidP="00981CE9">
      <w:pPr>
        <w:ind w:firstLine="2268"/>
        <w:jc w:val="both"/>
        <w:rPr>
          <w:sz w:val="24"/>
          <w:szCs w:val="24"/>
        </w:rPr>
      </w:pPr>
      <w:r w:rsidRPr="00981CE9">
        <w:rPr>
          <w:rFonts w:eastAsia="Times New Roman"/>
          <w:b/>
          <w:sz w:val="24"/>
          <w:szCs w:val="24"/>
        </w:rPr>
        <w:t>Art. 1º.</w:t>
      </w:r>
      <w:r w:rsidRPr="000C163B">
        <w:rPr>
          <w:rFonts w:eastAsia="Times New Roman"/>
          <w:sz w:val="24"/>
          <w:szCs w:val="24"/>
        </w:rPr>
        <w:t xml:space="preserve"> O CÓDIGO TRIBUTÁRIO DO MUNICÍPIO DE PORTO DOS GAÚCHOS – MT, regula e estabelece, com fundamentos na Constituição Federal, Código Tributário Nacional, Constituição Estadual, Lei Orgânica Municipal as normas específicas de direito tributário aplicável ao Município.</w:t>
      </w:r>
    </w:p>
    <w:p w14:paraId="455FFBF6" w14:textId="77777777" w:rsidR="0098663E" w:rsidRPr="000C163B" w:rsidRDefault="0098663E" w:rsidP="00C33249">
      <w:pPr>
        <w:jc w:val="both"/>
        <w:rPr>
          <w:sz w:val="24"/>
          <w:szCs w:val="24"/>
        </w:rPr>
      </w:pPr>
    </w:p>
    <w:p w14:paraId="0E51F425" w14:textId="77777777" w:rsidR="0098663E" w:rsidRPr="000C163B" w:rsidRDefault="0098663E" w:rsidP="00981CE9">
      <w:pPr>
        <w:ind w:firstLine="2268"/>
        <w:jc w:val="both"/>
        <w:rPr>
          <w:rFonts w:eastAsia="Times New Roman"/>
          <w:sz w:val="24"/>
          <w:szCs w:val="24"/>
        </w:rPr>
      </w:pPr>
      <w:r w:rsidRPr="00981CE9">
        <w:rPr>
          <w:rFonts w:eastAsia="Times New Roman"/>
          <w:b/>
          <w:sz w:val="24"/>
          <w:szCs w:val="24"/>
        </w:rPr>
        <w:t>Art. 2º.</w:t>
      </w:r>
      <w:r w:rsidRPr="000C163B">
        <w:rPr>
          <w:rFonts w:eastAsia="Times New Roman"/>
          <w:sz w:val="24"/>
          <w:szCs w:val="24"/>
        </w:rPr>
        <w:t xml:space="preserve"> O presente Código Tributário dispõe sobre os fatos geradores, a incidência, as alíquotas, o lançamento, a cobrança e a fiscalização dos tributos municipais, e estabelece normas de direito fiscal a ele pertinente.</w:t>
      </w:r>
    </w:p>
    <w:p w14:paraId="790FF8DE" w14:textId="77777777" w:rsidR="0098663E" w:rsidRPr="000C163B" w:rsidRDefault="0098663E" w:rsidP="00C33249">
      <w:pPr>
        <w:jc w:val="both"/>
        <w:rPr>
          <w:sz w:val="24"/>
          <w:szCs w:val="24"/>
        </w:rPr>
      </w:pPr>
    </w:p>
    <w:p w14:paraId="74CB5D26" w14:textId="77777777" w:rsidR="0098663E" w:rsidRPr="000C163B" w:rsidRDefault="0098663E" w:rsidP="009D5DF2">
      <w:pPr>
        <w:ind w:firstLine="2268"/>
        <w:jc w:val="both"/>
        <w:rPr>
          <w:sz w:val="24"/>
          <w:szCs w:val="24"/>
        </w:rPr>
      </w:pPr>
      <w:r w:rsidRPr="009D5DF2">
        <w:rPr>
          <w:rFonts w:eastAsia="Times New Roman"/>
          <w:b/>
          <w:sz w:val="24"/>
          <w:szCs w:val="24"/>
        </w:rPr>
        <w:t>Art. 3º.</w:t>
      </w:r>
      <w:r w:rsidRPr="000C163B">
        <w:rPr>
          <w:rFonts w:eastAsia="Times New Roman"/>
          <w:sz w:val="24"/>
          <w:szCs w:val="24"/>
        </w:rPr>
        <w:t xml:space="preserve"> Integram o sistema tributário do Município:</w:t>
      </w:r>
    </w:p>
    <w:p w14:paraId="38C1686D" w14:textId="1F3BF0C8" w:rsidR="0098663E" w:rsidRPr="000C163B" w:rsidRDefault="0098663E" w:rsidP="00043C32">
      <w:pPr>
        <w:ind w:firstLine="2268"/>
        <w:jc w:val="both"/>
        <w:rPr>
          <w:sz w:val="24"/>
          <w:szCs w:val="24"/>
        </w:rPr>
      </w:pPr>
      <w:r w:rsidRPr="009D5DF2">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impostos:</w:t>
      </w:r>
    </w:p>
    <w:p w14:paraId="6ECFED8B" w14:textId="77777777" w:rsidR="0098663E" w:rsidRPr="000C163B" w:rsidRDefault="0098663E" w:rsidP="00043C32">
      <w:pPr>
        <w:ind w:firstLine="2268"/>
        <w:jc w:val="both"/>
        <w:rPr>
          <w:rFonts w:eastAsia="Times New Roman"/>
          <w:sz w:val="24"/>
          <w:szCs w:val="24"/>
        </w:rPr>
      </w:pPr>
      <w:r w:rsidRPr="000C163B">
        <w:rPr>
          <w:rFonts w:eastAsia="Times New Roman"/>
          <w:sz w:val="24"/>
          <w:szCs w:val="24"/>
        </w:rPr>
        <w:t>a) - sobre a propriedade predial e territorial urbana;</w:t>
      </w:r>
    </w:p>
    <w:p w14:paraId="39D8E66E" w14:textId="7E973242" w:rsidR="0098663E" w:rsidRPr="000C163B" w:rsidRDefault="0098663E" w:rsidP="00043C32">
      <w:pPr>
        <w:ind w:firstLine="2268"/>
        <w:jc w:val="both"/>
        <w:rPr>
          <w:rFonts w:eastAsia="Times New Roman"/>
          <w:sz w:val="24"/>
          <w:szCs w:val="24"/>
        </w:rPr>
      </w:pPr>
      <w:r w:rsidRPr="009D5DF2">
        <w:rPr>
          <w:rFonts w:eastAsia="Times New Roman"/>
          <w:sz w:val="24"/>
          <w:szCs w:val="24"/>
        </w:rPr>
        <w:t>b) -</w:t>
      </w:r>
      <w:r w:rsidRPr="000C163B">
        <w:rPr>
          <w:rFonts w:eastAsia="Times New Roman"/>
          <w:sz w:val="24"/>
          <w:szCs w:val="24"/>
        </w:rPr>
        <w:t xml:space="preserve"> sobre a transmissão “</w:t>
      </w:r>
      <w:r w:rsidR="001E2D4F" w:rsidRPr="000C163B">
        <w:rPr>
          <w:rFonts w:eastAsia="Times New Roman"/>
          <w:i/>
          <w:iCs/>
          <w:sz w:val="24"/>
          <w:szCs w:val="24"/>
        </w:rPr>
        <w:t>Inter</w:t>
      </w:r>
      <w:r w:rsidRPr="000C163B">
        <w:rPr>
          <w:rFonts w:eastAsia="Times New Roman"/>
          <w:i/>
          <w:iCs/>
          <w:sz w:val="24"/>
          <w:szCs w:val="24"/>
        </w:rPr>
        <w:t>vivos</w:t>
      </w:r>
      <w:r w:rsidRPr="000C163B">
        <w:rPr>
          <w:rFonts w:eastAsia="Times New Roman"/>
          <w:sz w:val="24"/>
          <w:szCs w:val="24"/>
        </w:rPr>
        <w:t>” a qualquer título, por ato oneroso de bens imóveis, por natureza ou acessão física e de direitos reais sobre imóveis, exceto os de garantia, bem como cessão de direitos à sua aquisição;</w:t>
      </w:r>
    </w:p>
    <w:p w14:paraId="510CEA65" w14:textId="77777777" w:rsidR="0098663E" w:rsidRPr="000C163B" w:rsidRDefault="0098663E" w:rsidP="00043C32">
      <w:pPr>
        <w:ind w:firstLine="2268"/>
        <w:jc w:val="both"/>
        <w:rPr>
          <w:rFonts w:eastAsia="Times New Roman"/>
          <w:sz w:val="24"/>
          <w:szCs w:val="24"/>
        </w:rPr>
      </w:pPr>
      <w:r w:rsidRPr="000C163B">
        <w:rPr>
          <w:rFonts w:eastAsia="Times New Roman"/>
          <w:sz w:val="24"/>
          <w:szCs w:val="24"/>
        </w:rPr>
        <w:t>c) - sobre serviços de qualquer natureza.</w:t>
      </w:r>
    </w:p>
    <w:p w14:paraId="7788F5C3" w14:textId="561A8FD0" w:rsidR="0098663E" w:rsidRPr="000C163B" w:rsidRDefault="0098663E" w:rsidP="00043C32">
      <w:pPr>
        <w:ind w:firstLine="2268"/>
        <w:jc w:val="both"/>
        <w:rPr>
          <w:rFonts w:eastAsia="Times New Roman"/>
          <w:sz w:val="24"/>
          <w:szCs w:val="24"/>
        </w:rPr>
      </w:pPr>
      <w:r w:rsidRPr="009D5DF2">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taxas: </w:t>
      </w:r>
    </w:p>
    <w:p w14:paraId="5C492835" w14:textId="77777777" w:rsidR="0098663E" w:rsidRPr="000C163B" w:rsidRDefault="0098663E" w:rsidP="00043C32">
      <w:pPr>
        <w:ind w:firstLine="2268"/>
        <w:jc w:val="both"/>
        <w:rPr>
          <w:rFonts w:eastAsia="Times New Roman"/>
          <w:sz w:val="24"/>
          <w:szCs w:val="24"/>
        </w:rPr>
      </w:pPr>
      <w:r w:rsidRPr="000C163B">
        <w:rPr>
          <w:rFonts w:eastAsia="Times New Roman"/>
          <w:sz w:val="24"/>
          <w:szCs w:val="24"/>
        </w:rPr>
        <w:t>a) de licença, de localização, de fiscalização de funcionamento;</w:t>
      </w:r>
    </w:p>
    <w:p w14:paraId="7D986885" w14:textId="748A85DF" w:rsidR="0098663E" w:rsidRPr="000C163B" w:rsidRDefault="009D5DF2" w:rsidP="00043C32">
      <w:pPr>
        <w:ind w:firstLine="2268"/>
        <w:jc w:val="both"/>
        <w:rPr>
          <w:rFonts w:eastAsia="Times New Roman"/>
          <w:sz w:val="24"/>
          <w:szCs w:val="24"/>
        </w:rPr>
      </w:pPr>
      <w:r>
        <w:rPr>
          <w:rFonts w:eastAsia="Times New Roman"/>
          <w:sz w:val="24"/>
          <w:szCs w:val="24"/>
        </w:rPr>
        <w:t>b</w:t>
      </w:r>
      <w:r w:rsidR="0098663E" w:rsidRPr="000C163B">
        <w:rPr>
          <w:rFonts w:eastAsia="Times New Roman"/>
          <w:sz w:val="24"/>
          <w:szCs w:val="24"/>
        </w:rPr>
        <w:t>) - de licença para funcionamento em horário especial;</w:t>
      </w:r>
    </w:p>
    <w:p w14:paraId="5AEEAC67" w14:textId="60204C35" w:rsidR="0098663E" w:rsidRPr="000C163B" w:rsidRDefault="009D5DF2" w:rsidP="00043C32">
      <w:pPr>
        <w:ind w:firstLine="2268"/>
        <w:jc w:val="both"/>
        <w:rPr>
          <w:rFonts w:eastAsia="Times New Roman"/>
          <w:sz w:val="24"/>
          <w:szCs w:val="24"/>
        </w:rPr>
      </w:pPr>
      <w:r>
        <w:rPr>
          <w:rFonts w:eastAsia="Times New Roman"/>
          <w:sz w:val="24"/>
          <w:szCs w:val="24"/>
        </w:rPr>
        <w:t>c</w:t>
      </w:r>
      <w:r w:rsidR="0098663E" w:rsidRPr="000C163B">
        <w:rPr>
          <w:rFonts w:eastAsia="Times New Roman"/>
          <w:sz w:val="24"/>
          <w:szCs w:val="24"/>
        </w:rPr>
        <w:t>) - de licença para o comércio eventual ou ambulante;</w:t>
      </w:r>
    </w:p>
    <w:p w14:paraId="1158CF73" w14:textId="0ED2EE5D" w:rsidR="0098663E" w:rsidRPr="000C163B" w:rsidRDefault="009D5DF2" w:rsidP="00043C32">
      <w:pPr>
        <w:ind w:firstLine="2268"/>
        <w:jc w:val="both"/>
        <w:rPr>
          <w:rFonts w:eastAsia="Times New Roman"/>
          <w:sz w:val="24"/>
          <w:szCs w:val="24"/>
        </w:rPr>
      </w:pPr>
      <w:r>
        <w:rPr>
          <w:rFonts w:eastAsia="Times New Roman"/>
          <w:sz w:val="24"/>
          <w:szCs w:val="24"/>
        </w:rPr>
        <w:t>d</w:t>
      </w:r>
      <w:r w:rsidR="0098663E" w:rsidRPr="000C163B">
        <w:rPr>
          <w:rFonts w:eastAsia="Times New Roman"/>
          <w:sz w:val="24"/>
          <w:szCs w:val="24"/>
        </w:rPr>
        <w:t xml:space="preserve">) - de licença para aprovação de obras e instalações particulares, de licença para aprovação e execução de urbanização de terrenos particulares; </w:t>
      </w:r>
    </w:p>
    <w:p w14:paraId="171B3510" w14:textId="59B01556" w:rsidR="0098663E" w:rsidRPr="000C163B" w:rsidRDefault="009D5DF2" w:rsidP="00043C32">
      <w:pPr>
        <w:ind w:firstLine="2268"/>
        <w:jc w:val="both"/>
        <w:rPr>
          <w:rFonts w:eastAsia="Times New Roman"/>
          <w:sz w:val="24"/>
          <w:szCs w:val="24"/>
        </w:rPr>
      </w:pPr>
      <w:r>
        <w:rPr>
          <w:rFonts w:eastAsia="Times New Roman"/>
          <w:sz w:val="24"/>
          <w:szCs w:val="24"/>
        </w:rPr>
        <w:lastRenderedPageBreak/>
        <w:t>e</w:t>
      </w:r>
      <w:r w:rsidR="0098663E" w:rsidRPr="000C163B">
        <w:rPr>
          <w:rFonts w:eastAsia="Times New Roman"/>
          <w:sz w:val="24"/>
          <w:szCs w:val="24"/>
        </w:rPr>
        <w:t>) de licença para o transporte de passageiros ou cargas em veículos de aluguel, de publicidade;</w:t>
      </w:r>
    </w:p>
    <w:p w14:paraId="09CF68D4" w14:textId="5B391D4D" w:rsidR="0098663E" w:rsidRPr="000C163B" w:rsidRDefault="009D5DF2" w:rsidP="00043C32">
      <w:pPr>
        <w:ind w:firstLine="2268"/>
        <w:jc w:val="both"/>
        <w:rPr>
          <w:rFonts w:eastAsia="Times New Roman"/>
          <w:sz w:val="24"/>
          <w:szCs w:val="24"/>
        </w:rPr>
      </w:pPr>
      <w:r>
        <w:rPr>
          <w:rFonts w:eastAsia="Times New Roman"/>
          <w:sz w:val="24"/>
          <w:szCs w:val="24"/>
        </w:rPr>
        <w:t>f</w:t>
      </w:r>
      <w:r w:rsidR="0098663E" w:rsidRPr="000C163B">
        <w:rPr>
          <w:rFonts w:eastAsia="Times New Roman"/>
          <w:sz w:val="24"/>
          <w:szCs w:val="24"/>
        </w:rPr>
        <w:t>) e licença para ocupação do solo, vias e logradouros públicos, de expediente, taxas de serviços públicos, de água e esgoto;</w:t>
      </w:r>
    </w:p>
    <w:p w14:paraId="74F54176" w14:textId="7EE97A02" w:rsidR="0098663E" w:rsidRPr="000C163B" w:rsidRDefault="009D5DF2" w:rsidP="00043C32">
      <w:pPr>
        <w:tabs>
          <w:tab w:val="left" w:pos="1280"/>
        </w:tabs>
        <w:ind w:firstLine="2268"/>
        <w:jc w:val="both"/>
        <w:rPr>
          <w:rFonts w:eastAsia="Times New Roman"/>
          <w:sz w:val="24"/>
          <w:szCs w:val="24"/>
        </w:rPr>
      </w:pPr>
      <w:r>
        <w:rPr>
          <w:rFonts w:eastAsia="Times New Roman"/>
          <w:sz w:val="24"/>
          <w:szCs w:val="24"/>
        </w:rPr>
        <w:t>g</w:t>
      </w:r>
      <w:r w:rsidR="0098663E" w:rsidRPr="000C163B">
        <w:rPr>
          <w:rFonts w:eastAsia="Times New Roman"/>
          <w:sz w:val="24"/>
          <w:szCs w:val="24"/>
        </w:rPr>
        <w:t>) remoção de entulhos, limpeza de terrenos particulares, de serviços diversos</w:t>
      </w:r>
    </w:p>
    <w:p w14:paraId="7FDD51C3" w14:textId="7FC56E97" w:rsidR="0098663E" w:rsidRPr="000C163B" w:rsidRDefault="0098663E" w:rsidP="00043C32">
      <w:pPr>
        <w:ind w:firstLine="2268"/>
        <w:jc w:val="both"/>
        <w:rPr>
          <w:rFonts w:eastAsia="Times New Roman"/>
          <w:sz w:val="24"/>
          <w:szCs w:val="24"/>
        </w:rPr>
      </w:pPr>
      <w:r w:rsidRPr="009D5DF2">
        <w:rPr>
          <w:rFonts w:eastAsia="Times New Roman"/>
          <w:b/>
          <w:sz w:val="24"/>
          <w:szCs w:val="24"/>
        </w:rPr>
        <w:t>III –</w:t>
      </w:r>
      <w:r w:rsidRPr="000C163B">
        <w:rPr>
          <w:rFonts w:eastAsia="Times New Roman"/>
          <w:sz w:val="24"/>
          <w:szCs w:val="24"/>
        </w:rPr>
        <w:t xml:space="preserve"> </w:t>
      </w:r>
      <w:r w:rsidR="001E7DCC" w:rsidRPr="000C163B">
        <w:rPr>
          <w:rFonts w:eastAsia="Times New Roman"/>
          <w:sz w:val="24"/>
          <w:szCs w:val="24"/>
        </w:rPr>
        <w:t>C</w:t>
      </w:r>
      <w:r w:rsidRPr="000C163B">
        <w:rPr>
          <w:rFonts w:eastAsia="Times New Roman"/>
          <w:sz w:val="24"/>
          <w:szCs w:val="24"/>
        </w:rPr>
        <w:t>ontribuição de melhoria.</w:t>
      </w:r>
    </w:p>
    <w:p w14:paraId="04A8991C" w14:textId="77777777" w:rsidR="00FC3C35" w:rsidRDefault="00FC3C35" w:rsidP="00556D97">
      <w:pPr>
        <w:jc w:val="center"/>
        <w:rPr>
          <w:rFonts w:eastAsia="Times New Roman"/>
          <w:b/>
          <w:bCs/>
          <w:sz w:val="24"/>
          <w:szCs w:val="24"/>
        </w:rPr>
      </w:pPr>
    </w:p>
    <w:p w14:paraId="7416E0A4" w14:textId="77777777" w:rsidR="0098663E" w:rsidRPr="000C163B" w:rsidRDefault="0098663E" w:rsidP="00556D97">
      <w:pPr>
        <w:jc w:val="center"/>
        <w:rPr>
          <w:b/>
          <w:bCs/>
          <w:sz w:val="24"/>
          <w:szCs w:val="24"/>
        </w:rPr>
      </w:pPr>
      <w:r w:rsidRPr="000C163B">
        <w:rPr>
          <w:rFonts w:eastAsia="Times New Roman"/>
          <w:b/>
          <w:bCs/>
          <w:sz w:val="24"/>
          <w:szCs w:val="24"/>
        </w:rPr>
        <w:t>CAPÍTULO II</w:t>
      </w:r>
    </w:p>
    <w:p w14:paraId="322D51AE" w14:textId="77777777" w:rsidR="0098663E" w:rsidRPr="000C163B" w:rsidRDefault="0098663E" w:rsidP="00556D97">
      <w:pPr>
        <w:jc w:val="center"/>
        <w:rPr>
          <w:b/>
          <w:bCs/>
          <w:sz w:val="24"/>
          <w:szCs w:val="24"/>
        </w:rPr>
      </w:pPr>
      <w:r w:rsidRPr="000C163B">
        <w:rPr>
          <w:rFonts w:eastAsia="Times New Roman"/>
          <w:b/>
          <w:bCs/>
          <w:sz w:val="24"/>
          <w:szCs w:val="24"/>
        </w:rPr>
        <w:t>DA LEGISLAÇÃO FISCAL</w:t>
      </w:r>
    </w:p>
    <w:p w14:paraId="0FA35DE0" w14:textId="77777777" w:rsidR="0098663E" w:rsidRPr="000C163B" w:rsidRDefault="0098663E" w:rsidP="0098663E">
      <w:pPr>
        <w:rPr>
          <w:sz w:val="24"/>
          <w:szCs w:val="24"/>
        </w:rPr>
      </w:pPr>
    </w:p>
    <w:p w14:paraId="09550FCD" w14:textId="77777777" w:rsidR="0098663E" w:rsidRPr="000C163B" w:rsidRDefault="0098663E" w:rsidP="009B5BC5">
      <w:pPr>
        <w:ind w:firstLine="2268"/>
        <w:jc w:val="both"/>
        <w:rPr>
          <w:sz w:val="24"/>
          <w:szCs w:val="24"/>
        </w:rPr>
      </w:pPr>
      <w:r w:rsidRPr="009B5BC5">
        <w:rPr>
          <w:rFonts w:eastAsia="Times New Roman"/>
          <w:b/>
          <w:sz w:val="24"/>
          <w:szCs w:val="24"/>
        </w:rPr>
        <w:t>Art. 4º.</w:t>
      </w:r>
      <w:r w:rsidRPr="000C163B">
        <w:rPr>
          <w:rFonts w:eastAsia="Times New Roman"/>
          <w:sz w:val="24"/>
          <w:szCs w:val="24"/>
        </w:rPr>
        <w:t xml:space="preserve"> Nenhum tributo será exigido ou alterado, nem qualquer pessoa considerada como contribuinte ou responsável pelo cumprimento de obrigação tributária, senão em virtude deste Código ou de lei </w:t>
      </w:r>
      <w:r w:rsidR="00A73B35" w:rsidRPr="000C163B">
        <w:rPr>
          <w:rFonts w:eastAsia="Times New Roman"/>
          <w:sz w:val="24"/>
          <w:szCs w:val="24"/>
        </w:rPr>
        <w:t>subsequente</w:t>
      </w:r>
      <w:r w:rsidRPr="000C163B">
        <w:rPr>
          <w:rFonts w:eastAsia="Times New Roman"/>
          <w:sz w:val="24"/>
          <w:szCs w:val="24"/>
        </w:rPr>
        <w:t>.</w:t>
      </w:r>
    </w:p>
    <w:p w14:paraId="1F4BF282" w14:textId="77777777" w:rsidR="0098663E" w:rsidRPr="000C163B" w:rsidRDefault="0098663E" w:rsidP="00D17EE1">
      <w:pPr>
        <w:jc w:val="both"/>
        <w:rPr>
          <w:sz w:val="24"/>
          <w:szCs w:val="24"/>
        </w:rPr>
      </w:pPr>
    </w:p>
    <w:p w14:paraId="3FA32032" w14:textId="77777777" w:rsidR="0098663E" w:rsidRPr="000C163B" w:rsidRDefault="0098663E" w:rsidP="009B5BC5">
      <w:pPr>
        <w:ind w:firstLine="2268"/>
        <w:jc w:val="both"/>
        <w:rPr>
          <w:rFonts w:eastAsia="Times New Roman"/>
          <w:sz w:val="24"/>
          <w:szCs w:val="24"/>
        </w:rPr>
      </w:pPr>
      <w:r w:rsidRPr="009B5BC5">
        <w:rPr>
          <w:rFonts w:eastAsia="Times New Roman"/>
          <w:b/>
          <w:sz w:val="24"/>
          <w:szCs w:val="24"/>
        </w:rPr>
        <w:t>Art. 5º.</w:t>
      </w:r>
      <w:r w:rsidRPr="000C163B">
        <w:rPr>
          <w:rFonts w:eastAsia="Times New Roman"/>
          <w:sz w:val="24"/>
          <w:szCs w:val="24"/>
        </w:rPr>
        <w:t xml:space="preserve"> A lei fiscal entra em vigor na data de sua publicação, salvo as disposições que criarem ou majorarem tributos, as quais entrarão em vigor a 1º de janeiro do ano seguinte.</w:t>
      </w:r>
    </w:p>
    <w:p w14:paraId="7016F621" w14:textId="77777777" w:rsidR="0098663E" w:rsidRPr="000C163B" w:rsidRDefault="0098663E" w:rsidP="00D17EE1">
      <w:pPr>
        <w:jc w:val="both"/>
        <w:rPr>
          <w:sz w:val="24"/>
          <w:szCs w:val="24"/>
        </w:rPr>
      </w:pPr>
    </w:p>
    <w:p w14:paraId="3BED3345" w14:textId="77777777" w:rsidR="0098663E" w:rsidRPr="000C163B" w:rsidRDefault="0098663E" w:rsidP="009B5BC5">
      <w:pPr>
        <w:ind w:firstLine="2268"/>
        <w:jc w:val="both"/>
        <w:rPr>
          <w:rFonts w:eastAsia="Times New Roman"/>
          <w:sz w:val="24"/>
          <w:szCs w:val="24"/>
        </w:rPr>
      </w:pPr>
      <w:r w:rsidRPr="009B5BC5">
        <w:rPr>
          <w:rFonts w:eastAsia="Times New Roman"/>
          <w:b/>
          <w:sz w:val="24"/>
          <w:szCs w:val="24"/>
        </w:rPr>
        <w:t>Art. 6º.</w:t>
      </w:r>
      <w:r w:rsidRPr="000C163B">
        <w:rPr>
          <w:rFonts w:eastAsia="Times New Roman"/>
          <w:sz w:val="24"/>
          <w:szCs w:val="24"/>
        </w:rPr>
        <w:t xml:space="preserve"> As tabelas anexas a este Código serão revistas e publicadas integralmente, sempre que houverem sido substancialmente alteradas por lei municipal, lei complementar ou decreto municipal.</w:t>
      </w:r>
    </w:p>
    <w:p w14:paraId="15D4AB78" w14:textId="77777777" w:rsidR="0098663E" w:rsidRPr="000C163B" w:rsidRDefault="0098663E" w:rsidP="00D17EE1">
      <w:pPr>
        <w:jc w:val="both"/>
        <w:rPr>
          <w:sz w:val="24"/>
          <w:szCs w:val="24"/>
        </w:rPr>
      </w:pPr>
    </w:p>
    <w:p w14:paraId="1AC2E66C" w14:textId="77777777" w:rsidR="0098663E" w:rsidRPr="000C163B" w:rsidRDefault="0098663E" w:rsidP="009B5BC5">
      <w:pPr>
        <w:ind w:firstLine="2268"/>
        <w:jc w:val="both"/>
        <w:rPr>
          <w:sz w:val="24"/>
          <w:szCs w:val="24"/>
        </w:rPr>
      </w:pPr>
      <w:r w:rsidRPr="009B5BC5">
        <w:rPr>
          <w:rFonts w:eastAsia="Times New Roman"/>
          <w:b/>
          <w:sz w:val="24"/>
          <w:szCs w:val="24"/>
        </w:rPr>
        <w:t>Art. 7º.</w:t>
      </w:r>
      <w:r w:rsidRPr="000C163B">
        <w:rPr>
          <w:rFonts w:eastAsia="Times New Roman"/>
          <w:sz w:val="24"/>
          <w:szCs w:val="24"/>
        </w:rPr>
        <w:t xml:space="preserve"> A natureza jurídica específica do tributo é determinada pelo fato gerador da respectiva obrigação, sendo irrelevantes para qualificá-la:</w:t>
      </w:r>
    </w:p>
    <w:p w14:paraId="420E902E" w14:textId="6C08A4C9" w:rsidR="0098663E" w:rsidRPr="000C163B" w:rsidRDefault="0098663E" w:rsidP="00016267">
      <w:pPr>
        <w:ind w:firstLine="2268"/>
        <w:jc w:val="both"/>
        <w:rPr>
          <w:rFonts w:eastAsia="Times New Roman"/>
          <w:sz w:val="24"/>
          <w:szCs w:val="24"/>
        </w:rPr>
      </w:pPr>
      <w:r w:rsidRPr="000C163B">
        <w:rPr>
          <w:rFonts w:eastAsia="Times New Roman"/>
          <w:sz w:val="24"/>
          <w:szCs w:val="24"/>
        </w:rPr>
        <w:t xml:space="preserve">I - </w:t>
      </w:r>
      <w:r w:rsidR="001E2D4F" w:rsidRPr="000C163B">
        <w:rPr>
          <w:rFonts w:eastAsia="Times New Roman"/>
          <w:sz w:val="24"/>
          <w:szCs w:val="24"/>
        </w:rPr>
        <w:t>Denominação</w:t>
      </w:r>
      <w:r w:rsidRPr="000C163B">
        <w:rPr>
          <w:rFonts w:eastAsia="Times New Roman"/>
          <w:sz w:val="24"/>
          <w:szCs w:val="24"/>
        </w:rPr>
        <w:t xml:space="preserve"> e demais características formais adotadas pela lei; </w:t>
      </w:r>
    </w:p>
    <w:p w14:paraId="43BE1179" w14:textId="6B2BBD98" w:rsidR="0098663E" w:rsidRPr="000C163B" w:rsidRDefault="0098663E" w:rsidP="00016267">
      <w:pPr>
        <w:ind w:firstLine="2268"/>
        <w:jc w:val="both"/>
        <w:rPr>
          <w:sz w:val="24"/>
          <w:szCs w:val="24"/>
        </w:rPr>
      </w:pPr>
      <w:r w:rsidRPr="000C163B">
        <w:rPr>
          <w:rFonts w:eastAsia="Times New Roman"/>
          <w:sz w:val="24"/>
          <w:szCs w:val="24"/>
        </w:rPr>
        <w:t xml:space="preserve">II - </w:t>
      </w:r>
      <w:r w:rsidR="001E2D4F" w:rsidRPr="000C163B">
        <w:rPr>
          <w:rFonts w:eastAsia="Times New Roman"/>
          <w:sz w:val="24"/>
          <w:szCs w:val="24"/>
        </w:rPr>
        <w:t>Destinação</w:t>
      </w:r>
      <w:r w:rsidRPr="000C163B">
        <w:rPr>
          <w:rFonts w:eastAsia="Times New Roman"/>
          <w:sz w:val="24"/>
          <w:szCs w:val="24"/>
        </w:rPr>
        <w:t xml:space="preserve"> legal do produto da sua arrecadação.</w:t>
      </w:r>
    </w:p>
    <w:p w14:paraId="6DB123D9" w14:textId="77777777" w:rsidR="0098663E" w:rsidRPr="000C163B" w:rsidRDefault="0098663E" w:rsidP="00D17EE1">
      <w:pPr>
        <w:jc w:val="both"/>
        <w:rPr>
          <w:sz w:val="24"/>
          <w:szCs w:val="24"/>
        </w:rPr>
      </w:pPr>
    </w:p>
    <w:p w14:paraId="3FB93451" w14:textId="77777777" w:rsidR="0098663E" w:rsidRPr="000C163B" w:rsidRDefault="0098663E" w:rsidP="00556D97">
      <w:pPr>
        <w:jc w:val="center"/>
        <w:rPr>
          <w:b/>
          <w:bCs/>
          <w:sz w:val="24"/>
          <w:szCs w:val="24"/>
        </w:rPr>
      </w:pPr>
      <w:r w:rsidRPr="000C163B">
        <w:rPr>
          <w:rFonts w:eastAsia="Times New Roman"/>
          <w:b/>
          <w:bCs/>
          <w:sz w:val="24"/>
          <w:szCs w:val="24"/>
        </w:rPr>
        <w:t>CAPÍTULO III</w:t>
      </w:r>
    </w:p>
    <w:p w14:paraId="38F9BA34" w14:textId="77777777" w:rsidR="0098663E" w:rsidRPr="000C163B" w:rsidRDefault="0098663E" w:rsidP="00556D97">
      <w:pPr>
        <w:jc w:val="center"/>
        <w:rPr>
          <w:b/>
          <w:bCs/>
          <w:sz w:val="24"/>
          <w:szCs w:val="24"/>
        </w:rPr>
      </w:pPr>
      <w:r w:rsidRPr="000C163B">
        <w:rPr>
          <w:rFonts w:eastAsia="Times New Roman"/>
          <w:b/>
          <w:bCs/>
          <w:sz w:val="24"/>
          <w:szCs w:val="24"/>
        </w:rPr>
        <w:t>DA COMPETÊNCIA E DA LIMITAÇÃO EM TRIBUTAR</w:t>
      </w:r>
    </w:p>
    <w:p w14:paraId="5F692AE4" w14:textId="77777777" w:rsidR="0098663E" w:rsidRPr="000C163B" w:rsidRDefault="0098663E" w:rsidP="0098663E">
      <w:pPr>
        <w:ind w:firstLine="1134"/>
        <w:rPr>
          <w:sz w:val="24"/>
          <w:szCs w:val="24"/>
        </w:rPr>
      </w:pPr>
    </w:p>
    <w:p w14:paraId="609F4A0A" w14:textId="77777777" w:rsidR="0098663E" w:rsidRPr="000C163B" w:rsidRDefault="0098663E" w:rsidP="009B5BC5">
      <w:pPr>
        <w:ind w:firstLine="2268"/>
        <w:jc w:val="both"/>
        <w:rPr>
          <w:sz w:val="24"/>
          <w:szCs w:val="24"/>
        </w:rPr>
      </w:pPr>
      <w:r w:rsidRPr="009B5BC5">
        <w:rPr>
          <w:rFonts w:eastAsia="Times New Roman"/>
          <w:b/>
          <w:sz w:val="24"/>
          <w:szCs w:val="24"/>
        </w:rPr>
        <w:t>Art. 8º.</w:t>
      </w:r>
      <w:r w:rsidRPr="000C163B">
        <w:rPr>
          <w:rFonts w:eastAsia="Times New Roman"/>
          <w:sz w:val="24"/>
          <w:szCs w:val="24"/>
        </w:rPr>
        <w:t xml:space="preserve"> A competência tributária compreende os poderes de legislar, administrar e julgar os tributos municipais, respeitando as limitações contidas na Constituição Federal.</w:t>
      </w:r>
    </w:p>
    <w:p w14:paraId="59E839F9" w14:textId="77777777" w:rsidR="0098663E" w:rsidRPr="000C163B" w:rsidRDefault="0098663E" w:rsidP="00D17EE1">
      <w:pPr>
        <w:jc w:val="both"/>
        <w:rPr>
          <w:sz w:val="24"/>
          <w:szCs w:val="24"/>
        </w:rPr>
      </w:pPr>
    </w:p>
    <w:p w14:paraId="3D04E537" w14:textId="77777777" w:rsidR="0098663E" w:rsidRPr="000C163B" w:rsidRDefault="0098663E" w:rsidP="009B5BC5">
      <w:pPr>
        <w:numPr>
          <w:ilvl w:val="0"/>
          <w:numId w:val="2"/>
        </w:numPr>
        <w:ind w:firstLine="2268"/>
        <w:jc w:val="both"/>
        <w:rPr>
          <w:rFonts w:eastAsia="Times New Roman"/>
          <w:sz w:val="24"/>
          <w:szCs w:val="24"/>
        </w:rPr>
      </w:pPr>
      <w:r w:rsidRPr="009B5BC5">
        <w:rPr>
          <w:rFonts w:eastAsia="Times New Roman"/>
          <w:b/>
          <w:sz w:val="24"/>
          <w:szCs w:val="24"/>
        </w:rPr>
        <w:t>1º.</w:t>
      </w:r>
      <w:r w:rsidRPr="000C163B">
        <w:rPr>
          <w:rFonts w:eastAsia="Times New Roman"/>
          <w:sz w:val="24"/>
          <w:szCs w:val="24"/>
        </w:rPr>
        <w:t xml:space="preserve"> A competência tributária é indelegável, salvo atribuição das funções de arrecadar ou fiscalizar os tributos, ou de executar leis, serviços, atos ou decisões administrativas em matéria tributária, nos termos da legislação complementar municipal.</w:t>
      </w:r>
    </w:p>
    <w:p w14:paraId="7FDA4E10" w14:textId="77777777" w:rsidR="0098663E" w:rsidRPr="000C163B" w:rsidRDefault="0098663E" w:rsidP="00D17EE1">
      <w:pPr>
        <w:jc w:val="both"/>
        <w:rPr>
          <w:rFonts w:eastAsia="Times New Roman"/>
          <w:sz w:val="24"/>
          <w:szCs w:val="24"/>
        </w:rPr>
      </w:pPr>
    </w:p>
    <w:p w14:paraId="74F1A8E8" w14:textId="77777777" w:rsidR="0098663E" w:rsidRPr="000C163B" w:rsidRDefault="0098663E" w:rsidP="009B5BC5">
      <w:pPr>
        <w:ind w:firstLine="2268"/>
        <w:jc w:val="both"/>
        <w:rPr>
          <w:rFonts w:eastAsia="Times New Roman"/>
          <w:sz w:val="24"/>
          <w:szCs w:val="24"/>
        </w:rPr>
      </w:pPr>
      <w:r w:rsidRPr="009B5BC5">
        <w:rPr>
          <w:rFonts w:eastAsia="Times New Roman"/>
          <w:b/>
          <w:sz w:val="24"/>
          <w:szCs w:val="24"/>
        </w:rPr>
        <w:t>Art. 9º.</w:t>
      </w:r>
      <w:r w:rsidRPr="000C163B">
        <w:rPr>
          <w:rFonts w:eastAsia="Times New Roman"/>
          <w:sz w:val="24"/>
          <w:szCs w:val="24"/>
        </w:rPr>
        <w:t xml:space="preserve"> É vedado ao Município:</w:t>
      </w:r>
    </w:p>
    <w:p w14:paraId="75E9B81A" w14:textId="37226C9A" w:rsidR="0098663E" w:rsidRPr="000C163B" w:rsidRDefault="0098663E" w:rsidP="005B00CB">
      <w:pPr>
        <w:ind w:firstLine="2268"/>
        <w:jc w:val="both"/>
        <w:rPr>
          <w:rFonts w:eastAsia="Times New Roman"/>
          <w:sz w:val="24"/>
          <w:szCs w:val="24"/>
        </w:rPr>
      </w:pPr>
      <w:r w:rsidRPr="005B00CB">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Exigir ou aumentar</w:t>
      </w:r>
      <w:r w:rsidRPr="000C163B">
        <w:rPr>
          <w:rFonts w:eastAsia="Times New Roman"/>
          <w:sz w:val="24"/>
          <w:szCs w:val="24"/>
        </w:rPr>
        <w:t xml:space="preserve"> tributos sem lei que o estabeleça;</w:t>
      </w:r>
    </w:p>
    <w:p w14:paraId="2248A5F9" w14:textId="157EE64E" w:rsidR="0098663E" w:rsidRPr="000C163B" w:rsidRDefault="0098663E" w:rsidP="005B00CB">
      <w:pPr>
        <w:ind w:firstLine="2268"/>
        <w:jc w:val="both"/>
        <w:rPr>
          <w:rFonts w:eastAsia="Times New Roman"/>
          <w:sz w:val="24"/>
          <w:szCs w:val="24"/>
        </w:rPr>
      </w:pPr>
      <w:r w:rsidRPr="005B00CB">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Conceder</w:t>
      </w:r>
      <w:r w:rsidRPr="000C163B">
        <w:rPr>
          <w:rFonts w:eastAsia="Times New Roman"/>
          <w:sz w:val="24"/>
          <w:szCs w:val="24"/>
        </w:rPr>
        <w:t xml:space="preserve"> parcelamento para pagamentos de débitos fiscais em prazo superior ao previsto em lei, na via administrativa ou judicial;</w:t>
      </w:r>
    </w:p>
    <w:p w14:paraId="581403EB" w14:textId="77777777" w:rsidR="0098663E" w:rsidRPr="000C163B" w:rsidRDefault="0098663E" w:rsidP="005B00CB">
      <w:pPr>
        <w:ind w:firstLine="2268"/>
        <w:jc w:val="both"/>
        <w:rPr>
          <w:rFonts w:eastAsia="Times New Roman"/>
          <w:sz w:val="24"/>
          <w:szCs w:val="24"/>
        </w:rPr>
      </w:pPr>
      <w:r w:rsidRPr="005B00CB">
        <w:rPr>
          <w:rFonts w:eastAsia="Times New Roman"/>
          <w:b/>
          <w:sz w:val="24"/>
          <w:szCs w:val="24"/>
        </w:rPr>
        <w:t>III -</w:t>
      </w:r>
      <w:r w:rsidRPr="000C163B">
        <w:rPr>
          <w:rFonts w:eastAsia="Times New Roman"/>
          <w:sz w:val="24"/>
          <w:szCs w:val="24"/>
        </w:rPr>
        <w:t xml:space="preserve"> instituir tratamento desigual entre contribuintes que se encontre em situação equivalente, proibida qualquer distinção em razão de ocupação profissional ou função por eles exercida, independentemente da denominação jurídica dos rendimentos, títulos ou direitos;</w:t>
      </w:r>
    </w:p>
    <w:p w14:paraId="12E72CA2" w14:textId="3D585CA8" w:rsidR="0098663E" w:rsidRPr="000C163B" w:rsidRDefault="0098663E" w:rsidP="005B00CB">
      <w:pPr>
        <w:ind w:firstLine="2268"/>
        <w:jc w:val="both"/>
        <w:rPr>
          <w:rFonts w:eastAsia="Times New Roman"/>
          <w:sz w:val="24"/>
          <w:szCs w:val="24"/>
        </w:rPr>
      </w:pPr>
      <w:r w:rsidRPr="005B00CB">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Cobrar</w:t>
      </w:r>
      <w:r w:rsidRPr="000C163B">
        <w:rPr>
          <w:rFonts w:eastAsia="Times New Roman"/>
          <w:sz w:val="24"/>
          <w:szCs w:val="24"/>
        </w:rPr>
        <w:t xml:space="preserve"> tributos:</w:t>
      </w:r>
    </w:p>
    <w:p w14:paraId="49A809A9" w14:textId="77777777" w:rsidR="0098663E" w:rsidRPr="000C163B" w:rsidRDefault="0098663E" w:rsidP="005B00CB">
      <w:pPr>
        <w:ind w:firstLine="2268"/>
        <w:jc w:val="both"/>
        <w:rPr>
          <w:rFonts w:eastAsia="Times New Roman"/>
          <w:sz w:val="24"/>
          <w:szCs w:val="24"/>
        </w:rPr>
      </w:pPr>
      <w:r w:rsidRPr="000C163B">
        <w:rPr>
          <w:rFonts w:eastAsia="Times New Roman"/>
          <w:sz w:val="24"/>
          <w:szCs w:val="24"/>
        </w:rPr>
        <w:lastRenderedPageBreak/>
        <w:t>a) em relação a fatos gerador ocorrido antes do início da vigência da lei que os houver instituído ou aumentado;</w:t>
      </w:r>
    </w:p>
    <w:p w14:paraId="4E8764D2" w14:textId="77777777" w:rsidR="0098663E" w:rsidRPr="000C163B" w:rsidRDefault="0098663E" w:rsidP="005B00CB">
      <w:pPr>
        <w:ind w:firstLine="2268"/>
        <w:jc w:val="both"/>
        <w:rPr>
          <w:rFonts w:eastAsia="Times New Roman"/>
          <w:sz w:val="24"/>
          <w:szCs w:val="24"/>
        </w:rPr>
      </w:pPr>
      <w:r w:rsidRPr="000C163B">
        <w:rPr>
          <w:rFonts w:eastAsia="Times New Roman"/>
          <w:sz w:val="24"/>
          <w:szCs w:val="24"/>
        </w:rPr>
        <w:t>b) no exercício financeiro em que haja sido publicada a lei que os instituiu ou aumentou; sem prévio lançamento e notificação nos termos deste Código;</w:t>
      </w:r>
    </w:p>
    <w:p w14:paraId="3B33B09E" w14:textId="258259F4" w:rsidR="0098663E" w:rsidRPr="000C163B" w:rsidRDefault="0098663E" w:rsidP="005B00CB">
      <w:pPr>
        <w:ind w:firstLine="2268"/>
        <w:jc w:val="both"/>
        <w:rPr>
          <w:rFonts w:eastAsia="Times New Roman"/>
          <w:sz w:val="24"/>
          <w:szCs w:val="24"/>
        </w:rPr>
      </w:pPr>
      <w:r w:rsidRPr="005B00CB">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Utilizar</w:t>
      </w:r>
      <w:r w:rsidRPr="000C163B">
        <w:rPr>
          <w:rFonts w:eastAsia="Times New Roman"/>
          <w:sz w:val="24"/>
          <w:szCs w:val="24"/>
        </w:rPr>
        <w:t xml:space="preserve"> tributos com efeitos de confisco;</w:t>
      </w:r>
    </w:p>
    <w:p w14:paraId="490B7F8E" w14:textId="67D31ABF" w:rsidR="0098663E" w:rsidRPr="000C163B" w:rsidRDefault="0098663E" w:rsidP="005B00CB">
      <w:pPr>
        <w:ind w:firstLine="2268"/>
        <w:jc w:val="both"/>
        <w:rPr>
          <w:rFonts w:eastAsia="Times New Roman"/>
          <w:sz w:val="24"/>
          <w:szCs w:val="24"/>
        </w:rPr>
      </w:pPr>
      <w:r w:rsidRPr="005B00CB">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Estabelecer</w:t>
      </w:r>
      <w:r w:rsidRPr="000C163B">
        <w:rPr>
          <w:rFonts w:eastAsia="Times New Roman"/>
          <w:sz w:val="24"/>
          <w:szCs w:val="24"/>
        </w:rPr>
        <w:t xml:space="preserve"> limitações ao tráfego de pessoas ou bens por meio de tributos, ressalvada a cobrança de pedágio pela utilização de vias conservadas pelo Poder Público;</w:t>
      </w:r>
    </w:p>
    <w:p w14:paraId="5929427A" w14:textId="77777777" w:rsidR="0098663E" w:rsidRPr="000C163B" w:rsidRDefault="0098663E" w:rsidP="005B00CB">
      <w:pPr>
        <w:ind w:firstLine="2268"/>
        <w:jc w:val="both"/>
        <w:rPr>
          <w:sz w:val="24"/>
          <w:szCs w:val="24"/>
        </w:rPr>
      </w:pPr>
      <w:r w:rsidRPr="005B00CB">
        <w:rPr>
          <w:rFonts w:eastAsia="Times New Roman"/>
          <w:b/>
          <w:sz w:val="24"/>
          <w:szCs w:val="24"/>
        </w:rPr>
        <w:t>VII -</w:t>
      </w:r>
      <w:r w:rsidRPr="000C163B">
        <w:rPr>
          <w:rFonts w:eastAsia="Times New Roman"/>
          <w:sz w:val="24"/>
          <w:szCs w:val="24"/>
        </w:rPr>
        <w:t xml:space="preserve"> instituir impostos sobre:</w:t>
      </w:r>
    </w:p>
    <w:p w14:paraId="1EE81EA2" w14:textId="77777777" w:rsidR="0098663E" w:rsidRPr="000C163B" w:rsidRDefault="0098663E" w:rsidP="005B00CB">
      <w:pPr>
        <w:numPr>
          <w:ilvl w:val="0"/>
          <w:numId w:val="3"/>
        </w:numPr>
        <w:ind w:firstLine="2268"/>
        <w:jc w:val="both"/>
        <w:rPr>
          <w:rFonts w:eastAsia="Times New Roman"/>
          <w:sz w:val="24"/>
          <w:szCs w:val="24"/>
        </w:rPr>
      </w:pPr>
      <w:r w:rsidRPr="000C163B">
        <w:rPr>
          <w:rFonts w:eastAsia="Times New Roman"/>
          <w:sz w:val="24"/>
          <w:szCs w:val="24"/>
        </w:rPr>
        <w:t xml:space="preserve"> patrimônio, renda ou serviços da União, Estados e Municípios;</w:t>
      </w:r>
    </w:p>
    <w:p w14:paraId="49EBFE4C" w14:textId="77777777" w:rsidR="0098663E" w:rsidRPr="000C163B" w:rsidRDefault="0098663E" w:rsidP="005B00CB">
      <w:pPr>
        <w:numPr>
          <w:ilvl w:val="0"/>
          <w:numId w:val="3"/>
        </w:numPr>
        <w:ind w:firstLine="2268"/>
        <w:jc w:val="both"/>
        <w:rPr>
          <w:rFonts w:eastAsia="Times New Roman"/>
          <w:sz w:val="24"/>
          <w:szCs w:val="24"/>
        </w:rPr>
      </w:pPr>
      <w:r w:rsidRPr="000C163B">
        <w:rPr>
          <w:rFonts w:eastAsia="Times New Roman"/>
          <w:sz w:val="24"/>
          <w:szCs w:val="24"/>
        </w:rPr>
        <w:t xml:space="preserve"> templos de qualquer culto;</w:t>
      </w:r>
    </w:p>
    <w:p w14:paraId="7D879474" w14:textId="77777777" w:rsidR="0098663E" w:rsidRPr="000C163B" w:rsidRDefault="0098663E" w:rsidP="005B00CB">
      <w:pPr>
        <w:numPr>
          <w:ilvl w:val="0"/>
          <w:numId w:val="3"/>
        </w:numPr>
        <w:ind w:firstLine="2268"/>
        <w:jc w:val="both"/>
        <w:rPr>
          <w:rFonts w:eastAsia="Times New Roman"/>
          <w:sz w:val="24"/>
          <w:szCs w:val="24"/>
        </w:rPr>
      </w:pPr>
      <w:r w:rsidRPr="000C163B">
        <w:rPr>
          <w:rFonts w:eastAsia="Times New Roman"/>
          <w:sz w:val="24"/>
          <w:szCs w:val="24"/>
        </w:rPr>
        <w:t xml:space="preserve"> patrimônio, renda ou serviços dos partidos políticos, inclusive suas fundações, das entidades sindicais dos trabalhadores, das instituições de educação e de assistência social, sem fins lucrativos, atendidos os requisitos previstos em lei federal;</w:t>
      </w:r>
    </w:p>
    <w:p w14:paraId="55572717" w14:textId="77777777" w:rsidR="0098663E" w:rsidRPr="000C163B" w:rsidRDefault="0098663E" w:rsidP="00D17EE1">
      <w:pPr>
        <w:jc w:val="both"/>
        <w:rPr>
          <w:rFonts w:eastAsia="Times New Roman"/>
          <w:sz w:val="24"/>
          <w:szCs w:val="24"/>
        </w:rPr>
      </w:pPr>
    </w:p>
    <w:p w14:paraId="0B838E6D" w14:textId="77777777" w:rsidR="0098663E" w:rsidRPr="000C163B" w:rsidRDefault="0098663E" w:rsidP="009B5BC5">
      <w:pPr>
        <w:ind w:firstLine="2268"/>
        <w:jc w:val="both"/>
        <w:rPr>
          <w:rFonts w:eastAsia="Times New Roman"/>
          <w:sz w:val="24"/>
          <w:szCs w:val="24"/>
        </w:rPr>
      </w:pPr>
      <w:r w:rsidRPr="009B5BC5">
        <w:rPr>
          <w:rFonts w:eastAsia="Times New Roman"/>
          <w:b/>
          <w:sz w:val="24"/>
          <w:szCs w:val="24"/>
        </w:rPr>
        <w:t>Art. 10.</w:t>
      </w:r>
      <w:r w:rsidRPr="000C163B">
        <w:rPr>
          <w:rFonts w:eastAsia="Times New Roman"/>
          <w:sz w:val="24"/>
          <w:szCs w:val="24"/>
        </w:rPr>
        <w:t xml:space="preserve"> É vedado ao Município estabelecer diferenças tributárias entre bens e serviços de qualquer natureza, em razão de sua procedência ou destino.</w:t>
      </w:r>
    </w:p>
    <w:p w14:paraId="50FBA2BF" w14:textId="77777777" w:rsidR="0098663E" w:rsidRPr="000C163B" w:rsidRDefault="0098663E" w:rsidP="00D17EE1">
      <w:pPr>
        <w:jc w:val="both"/>
        <w:rPr>
          <w:sz w:val="24"/>
          <w:szCs w:val="24"/>
        </w:rPr>
      </w:pPr>
    </w:p>
    <w:p w14:paraId="609F473C" w14:textId="1A064D97" w:rsidR="00584A60" w:rsidRPr="000C163B" w:rsidRDefault="00584A60" w:rsidP="009B5BC5">
      <w:pPr>
        <w:ind w:firstLine="2268"/>
        <w:jc w:val="both"/>
        <w:rPr>
          <w:sz w:val="24"/>
          <w:szCs w:val="24"/>
        </w:rPr>
      </w:pPr>
      <w:r w:rsidRPr="009B5BC5">
        <w:rPr>
          <w:b/>
          <w:bCs/>
          <w:sz w:val="24"/>
          <w:szCs w:val="24"/>
        </w:rPr>
        <w:t>Art. 11</w:t>
      </w:r>
      <w:r w:rsidR="009B5BC5">
        <w:rPr>
          <w:b/>
          <w:bCs/>
          <w:sz w:val="24"/>
          <w:szCs w:val="24"/>
        </w:rPr>
        <w:t>.</w:t>
      </w:r>
      <w:r w:rsidRPr="000C163B">
        <w:rPr>
          <w:sz w:val="24"/>
          <w:szCs w:val="24"/>
        </w:rPr>
        <w:t xml:space="preserve"> Somente a lei pode estabelecer:</w:t>
      </w:r>
    </w:p>
    <w:p w14:paraId="597CBE6F" w14:textId="77777777" w:rsidR="00584A60" w:rsidRPr="000C163B" w:rsidRDefault="00584A60" w:rsidP="00D17EE1">
      <w:pPr>
        <w:jc w:val="both"/>
        <w:rPr>
          <w:sz w:val="24"/>
          <w:szCs w:val="24"/>
        </w:rPr>
      </w:pPr>
    </w:p>
    <w:p w14:paraId="21A288E9" w14:textId="667B1CD3" w:rsidR="00584A60" w:rsidRPr="000C163B" w:rsidRDefault="00584A60" w:rsidP="005B00CB">
      <w:pPr>
        <w:ind w:firstLine="2268"/>
        <w:jc w:val="both"/>
        <w:rPr>
          <w:sz w:val="24"/>
          <w:szCs w:val="24"/>
        </w:rPr>
      </w:pPr>
      <w:r w:rsidRPr="005B00CB">
        <w:rPr>
          <w:b/>
          <w:sz w:val="24"/>
          <w:szCs w:val="24"/>
        </w:rPr>
        <w:t>I –</w:t>
      </w:r>
      <w:r w:rsidRPr="000C163B">
        <w:rPr>
          <w:sz w:val="24"/>
          <w:szCs w:val="24"/>
        </w:rPr>
        <w:t xml:space="preserve"> </w:t>
      </w:r>
      <w:r w:rsidR="001E2D4F" w:rsidRPr="000C163B">
        <w:rPr>
          <w:sz w:val="24"/>
          <w:szCs w:val="24"/>
        </w:rPr>
        <w:t>A</w:t>
      </w:r>
      <w:r w:rsidRPr="000C163B">
        <w:rPr>
          <w:sz w:val="24"/>
          <w:szCs w:val="24"/>
        </w:rPr>
        <w:t xml:space="preserve"> instituição de tributos ou a sua extinção;</w:t>
      </w:r>
    </w:p>
    <w:p w14:paraId="736B0B4A" w14:textId="77777777" w:rsidR="00584A60" w:rsidRPr="000C163B" w:rsidRDefault="00584A60" w:rsidP="00D17EE1">
      <w:pPr>
        <w:jc w:val="both"/>
        <w:rPr>
          <w:sz w:val="24"/>
          <w:szCs w:val="24"/>
        </w:rPr>
      </w:pPr>
    </w:p>
    <w:p w14:paraId="6C9CFC02" w14:textId="57A20B70" w:rsidR="00584A60" w:rsidRPr="000C163B" w:rsidRDefault="00584A60" w:rsidP="005B00CB">
      <w:pPr>
        <w:ind w:firstLine="2268"/>
        <w:jc w:val="both"/>
        <w:rPr>
          <w:sz w:val="24"/>
          <w:szCs w:val="24"/>
        </w:rPr>
      </w:pPr>
      <w:r w:rsidRPr="005B00CB">
        <w:rPr>
          <w:b/>
          <w:sz w:val="24"/>
          <w:szCs w:val="24"/>
        </w:rPr>
        <w:t>II –</w:t>
      </w:r>
      <w:r w:rsidRPr="000C163B">
        <w:rPr>
          <w:sz w:val="24"/>
          <w:szCs w:val="24"/>
        </w:rPr>
        <w:t xml:space="preserve"> </w:t>
      </w:r>
      <w:r w:rsidR="001E2D4F" w:rsidRPr="000C163B">
        <w:rPr>
          <w:sz w:val="24"/>
          <w:szCs w:val="24"/>
        </w:rPr>
        <w:t>A</w:t>
      </w:r>
      <w:r w:rsidRPr="000C163B">
        <w:rPr>
          <w:sz w:val="24"/>
          <w:szCs w:val="24"/>
        </w:rPr>
        <w:t xml:space="preserve"> majoração de tributos ou a sua redução;</w:t>
      </w:r>
    </w:p>
    <w:p w14:paraId="5D7CC8BE" w14:textId="77777777" w:rsidR="00584A60" w:rsidRPr="000C163B" w:rsidRDefault="00584A60" w:rsidP="00D17EE1">
      <w:pPr>
        <w:jc w:val="both"/>
        <w:rPr>
          <w:sz w:val="24"/>
          <w:szCs w:val="24"/>
        </w:rPr>
      </w:pPr>
    </w:p>
    <w:p w14:paraId="172E1025" w14:textId="77777777" w:rsidR="00584A60" w:rsidRPr="000C163B" w:rsidRDefault="00584A60" w:rsidP="005B00CB">
      <w:pPr>
        <w:ind w:firstLine="2268"/>
        <w:jc w:val="both"/>
        <w:rPr>
          <w:sz w:val="24"/>
          <w:szCs w:val="24"/>
        </w:rPr>
      </w:pPr>
      <w:r w:rsidRPr="005B00CB">
        <w:rPr>
          <w:b/>
          <w:sz w:val="24"/>
          <w:szCs w:val="24"/>
        </w:rPr>
        <w:t>III –</w:t>
      </w:r>
      <w:r w:rsidRPr="000C163B">
        <w:rPr>
          <w:sz w:val="24"/>
          <w:szCs w:val="24"/>
        </w:rPr>
        <w:t xml:space="preserve"> a definição do fato gerador da obrigação tributária principal e de seu sujeito passivo;</w:t>
      </w:r>
    </w:p>
    <w:p w14:paraId="5D2E1D3A" w14:textId="77777777" w:rsidR="00584A60" w:rsidRPr="000C163B" w:rsidRDefault="00584A60" w:rsidP="00D17EE1">
      <w:pPr>
        <w:jc w:val="both"/>
        <w:rPr>
          <w:sz w:val="24"/>
          <w:szCs w:val="24"/>
        </w:rPr>
      </w:pPr>
    </w:p>
    <w:p w14:paraId="4D242657" w14:textId="011F4026" w:rsidR="00584A60" w:rsidRPr="000C163B" w:rsidRDefault="00584A60" w:rsidP="005B00CB">
      <w:pPr>
        <w:ind w:firstLine="2268"/>
        <w:jc w:val="both"/>
        <w:rPr>
          <w:sz w:val="24"/>
          <w:szCs w:val="24"/>
        </w:rPr>
      </w:pPr>
      <w:r w:rsidRPr="005B00CB">
        <w:rPr>
          <w:b/>
          <w:sz w:val="24"/>
          <w:szCs w:val="24"/>
        </w:rPr>
        <w:t>IV –</w:t>
      </w:r>
      <w:r w:rsidRPr="000C163B">
        <w:rPr>
          <w:sz w:val="24"/>
          <w:szCs w:val="24"/>
        </w:rPr>
        <w:t xml:space="preserve"> </w:t>
      </w:r>
      <w:r w:rsidR="001E2D4F" w:rsidRPr="000C163B">
        <w:rPr>
          <w:sz w:val="24"/>
          <w:szCs w:val="24"/>
        </w:rPr>
        <w:t>A</w:t>
      </w:r>
      <w:r w:rsidRPr="000C163B">
        <w:rPr>
          <w:sz w:val="24"/>
          <w:szCs w:val="24"/>
        </w:rPr>
        <w:t xml:space="preserve"> fixação da alíquota do tributo e de sua base de cálculo;</w:t>
      </w:r>
    </w:p>
    <w:p w14:paraId="7EDFC380" w14:textId="77777777" w:rsidR="00584A60" w:rsidRPr="000C163B" w:rsidRDefault="00584A60" w:rsidP="00D17EE1">
      <w:pPr>
        <w:jc w:val="both"/>
        <w:rPr>
          <w:sz w:val="24"/>
          <w:szCs w:val="24"/>
        </w:rPr>
      </w:pPr>
    </w:p>
    <w:p w14:paraId="695BF4EB" w14:textId="5FC70A3E" w:rsidR="00584A60" w:rsidRPr="000C163B" w:rsidRDefault="00584A60" w:rsidP="005B00CB">
      <w:pPr>
        <w:ind w:firstLine="2268"/>
        <w:jc w:val="both"/>
        <w:rPr>
          <w:sz w:val="24"/>
          <w:szCs w:val="24"/>
        </w:rPr>
      </w:pPr>
      <w:r w:rsidRPr="005B00CB">
        <w:rPr>
          <w:b/>
          <w:sz w:val="24"/>
          <w:szCs w:val="24"/>
        </w:rPr>
        <w:t xml:space="preserve">V – </w:t>
      </w:r>
      <w:r w:rsidR="001E2D4F" w:rsidRPr="000C163B">
        <w:rPr>
          <w:sz w:val="24"/>
          <w:szCs w:val="24"/>
        </w:rPr>
        <w:t>A</w:t>
      </w:r>
      <w:r w:rsidRPr="000C163B">
        <w:rPr>
          <w:sz w:val="24"/>
          <w:szCs w:val="24"/>
        </w:rPr>
        <w:t xml:space="preserve"> instituição de penalidades para as ações ou omissões contrárias aos seus dispositivos, ou para outras infrações nela definidas;</w:t>
      </w:r>
    </w:p>
    <w:p w14:paraId="07CFB91C" w14:textId="77777777" w:rsidR="00584A60" w:rsidRPr="000C163B" w:rsidRDefault="00584A60" w:rsidP="00D17EE1">
      <w:pPr>
        <w:jc w:val="both"/>
        <w:rPr>
          <w:sz w:val="24"/>
          <w:szCs w:val="24"/>
        </w:rPr>
      </w:pPr>
    </w:p>
    <w:p w14:paraId="46FD2390" w14:textId="57F4363F" w:rsidR="00584A60" w:rsidRPr="000C163B" w:rsidRDefault="00584A60" w:rsidP="005B00CB">
      <w:pPr>
        <w:ind w:firstLine="2268"/>
        <w:jc w:val="both"/>
        <w:rPr>
          <w:sz w:val="24"/>
          <w:szCs w:val="24"/>
        </w:rPr>
      </w:pPr>
      <w:r w:rsidRPr="005B00CB">
        <w:rPr>
          <w:b/>
          <w:sz w:val="24"/>
          <w:szCs w:val="24"/>
        </w:rPr>
        <w:t>VI –</w:t>
      </w:r>
      <w:r w:rsidRPr="000C163B">
        <w:rPr>
          <w:sz w:val="24"/>
          <w:szCs w:val="24"/>
        </w:rPr>
        <w:t xml:space="preserve"> </w:t>
      </w:r>
      <w:r w:rsidR="001E2D4F" w:rsidRPr="000C163B">
        <w:rPr>
          <w:sz w:val="24"/>
          <w:szCs w:val="24"/>
        </w:rPr>
        <w:t>As</w:t>
      </w:r>
      <w:r w:rsidRPr="000C163B">
        <w:rPr>
          <w:sz w:val="24"/>
          <w:szCs w:val="24"/>
        </w:rPr>
        <w:t xml:space="preserve"> hipóteses de suspensão, extinção e exclusão de créditos tributários, ou de dispensa ou redução de penalidades;</w:t>
      </w:r>
    </w:p>
    <w:p w14:paraId="784A3495" w14:textId="77777777" w:rsidR="00584A60" w:rsidRPr="000C163B" w:rsidRDefault="00584A60" w:rsidP="00D17EE1">
      <w:pPr>
        <w:jc w:val="both"/>
        <w:rPr>
          <w:sz w:val="24"/>
          <w:szCs w:val="24"/>
        </w:rPr>
      </w:pPr>
    </w:p>
    <w:p w14:paraId="51D04033" w14:textId="77777777" w:rsidR="00584A60" w:rsidRPr="000C163B" w:rsidRDefault="00584A60" w:rsidP="005B00CB">
      <w:pPr>
        <w:ind w:firstLine="2268"/>
        <w:jc w:val="both"/>
        <w:rPr>
          <w:sz w:val="24"/>
          <w:szCs w:val="24"/>
        </w:rPr>
      </w:pPr>
      <w:r w:rsidRPr="005B00CB">
        <w:rPr>
          <w:b/>
          <w:sz w:val="24"/>
          <w:szCs w:val="24"/>
        </w:rPr>
        <w:t>VII -</w:t>
      </w:r>
      <w:r w:rsidRPr="000C163B">
        <w:rPr>
          <w:sz w:val="24"/>
          <w:szCs w:val="24"/>
        </w:rPr>
        <w:t xml:space="preserve"> Qualquer subsídio ou isenção, redução de base de cálculo, concessão de crédito presumido, anistia ou remissão, relativos a tributos e contribuições.</w:t>
      </w:r>
    </w:p>
    <w:p w14:paraId="3D3BB8F9" w14:textId="77777777" w:rsidR="00584A60" w:rsidRPr="000C163B" w:rsidRDefault="00584A60" w:rsidP="0098663E">
      <w:pPr>
        <w:rPr>
          <w:sz w:val="24"/>
          <w:szCs w:val="24"/>
        </w:rPr>
      </w:pPr>
    </w:p>
    <w:p w14:paraId="3733F722" w14:textId="77777777" w:rsidR="0098663E" w:rsidRPr="000C163B" w:rsidRDefault="0098663E" w:rsidP="00556D97">
      <w:pPr>
        <w:jc w:val="center"/>
        <w:rPr>
          <w:b/>
          <w:bCs/>
          <w:sz w:val="24"/>
          <w:szCs w:val="24"/>
        </w:rPr>
      </w:pPr>
      <w:r w:rsidRPr="000C163B">
        <w:rPr>
          <w:rFonts w:eastAsia="Times New Roman"/>
          <w:b/>
          <w:bCs/>
          <w:sz w:val="24"/>
          <w:szCs w:val="24"/>
        </w:rPr>
        <w:t>CAPÍTULO IV</w:t>
      </w:r>
    </w:p>
    <w:p w14:paraId="1714D4D7" w14:textId="77777777" w:rsidR="0098663E" w:rsidRPr="000C163B" w:rsidRDefault="0098663E" w:rsidP="00556D97">
      <w:pPr>
        <w:jc w:val="center"/>
        <w:rPr>
          <w:b/>
          <w:bCs/>
          <w:sz w:val="24"/>
          <w:szCs w:val="24"/>
        </w:rPr>
      </w:pPr>
      <w:r w:rsidRPr="000C163B">
        <w:rPr>
          <w:rFonts w:eastAsia="Times New Roman"/>
          <w:b/>
          <w:bCs/>
          <w:sz w:val="24"/>
          <w:szCs w:val="24"/>
        </w:rPr>
        <w:t>DA ADMINISTRAÇÃO FISCAL</w:t>
      </w:r>
    </w:p>
    <w:p w14:paraId="1535F8E0" w14:textId="77777777" w:rsidR="0098663E" w:rsidRPr="000C163B" w:rsidRDefault="0098663E" w:rsidP="0098663E">
      <w:pPr>
        <w:rPr>
          <w:sz w:val="24"/>
          <w:szCs w:val="24"/>
        </w:rPr>
      </w:pPr>
    </w:p>
    <w:p w14:paraId="6254F44D" w14:textId="39408D38" w:rsidR="0098663E" w:rsidRPr="000C163B" w:rsidRDefault="0098663E" w:rsidP="003E5F9C">
      <w:pPr>
        <w:ind w:firstLine="2268"/>
        <w:jc w:val="both"/>
        <w:rPr>
          <w:sz w:val="24"/>
          <w:szCs w:val="24"/>
        </w:rPr>
      </w:pPr>
      <w:r w:rsidRPr="003D4587">
        <w:rPr>
          <w:rFonts w:eastAsia="Times New Roman"/>
          <w:b/>
          <w:sz w:val="24"/>
          <w:szCs w:val="24"/>
        </w:rPr>
        <w:t>Art. 1</w:t>
      </w:r>
      <w:r w:rsidR="00592EB6" w:rsidRPr="003D4587">
        <w:rPr>
          <w:rFonts w:eastAsia="Times New Roman"/>
          <w:b/>
          <w:sz w:val="24"/>
          <w:szCs w:val="24"/>
        </w:rPr>
        <w:t>2</w:t>
      </w:r>
      <w:r w:rsidRPr="003D4587">
        <w:rPr>
          <w:rFonts w:eastAsia="Times New Roman"/>
          <w:b/>
          <w:sz w:val="24"/>
          <w:szCs w:val="24"/>
        </w:rPr>
        <w:t>.</w:t>
      </w:r>
      <w:r w:rsidRPr="000C163B">
        <w:rPr>
          <w:rFonts w:eastAsia="Times New Roman"/>
          <w:sz w:val="24"/>
          <w:szCs w:val="24"/>
        </w:rPr>
        <w:t xml:space="preserve"> Todas as funções referentes ao cadastramento, lançamento, cobrança, recolhimento e fiscalização de tributos municipais, aplicação de sanções por infração de disposições deste Código e demais dispositivos da legislação tributária do Município, bem como as medidas de prevenção, repressão, sonegação e fraudes, serão exercidas pelo órgão fazendário e repartições a ele subordinadas, segundo o respectivo regimento.</w:t>
      </w:r>
    </w:p>
    <w:p w14:paraId="702D2AA7" w14:textId="5873140C" w:rsidR="0098663E" w:rsidRPr="000C163B" w:rsidRDefault="0098663E" w:rsidP="003D4587">
      <w:pPr>
        <w:ind w:firstLine="2268"/>
        <w:jc w:val="both"/>
        <w:rPr>
          <w:sz w:val="24"/>
          <w:szCs w:val="24"/>
        </w:rPr>
      </w:pPr>
      <w:r w:rsidRPr="003D4587">
        <w:rPr>
          <w:rFonts w:eastAsia="Times New Roman"/>
          <w:b/>
          <w:sz w:val="24"/>
          <w:szCs w:val="24"/>
        </w:rPr>
        <w:lastRenderedPageBreak/>
        <w:t>Art. 1</w:t>
      </w:r>
      <w:r w:rsidR="00592EB6" w:rsidRPr="003D4587">
        <w:rPr>
          <w:rFonts w:eastAsia="Times New Roman"/>
          <w:b/>
          <w:sz w:val="24"/>
          <w:szCs w:val="24"/>
        </w:rPr>
        <w:t>3</w:t>
      </w:r>
      <w:r w:rsidRPr="003D4587">
        <w:rPr>
          <w:rFonts w:eastAsia="Times New Roman"/>
          <w:b/>
          <w:sz w:val="24"/>
          <w:szCs w:val="24"/>
        </w:rPr>
        <w:t>.</w:t>
      </w:r>
      <w:r w:rsidRPr="000C163B">
        <w:rPr>
          <w:rFonts w:eastAsia="Times New Roman"/>
          <w:sz w:val="24"/>
          <w:szCs w:val="24"/>
        </w:rPr>
        <w:t xml:space="preserve"> Os órgãos e servidores incumbidos do lançamento, cobrança e fiscalização dos tributos, sem prejuízo do rigor e vigilância, indispensáveis ao bom desempenho de suas atividades, darão assistência técnica aos contribuintes, prestando-lhes esclarecimentos sobre a interpretação e fiel observância da Legislação Fiscal.</w:t>
      </w:r>
    </w:p>
    <w:p w14:paraId="0FCA2C1A" w14:textId="77777777" w:rsidR="0098663E" w:rsidRPr="000C163B" w:rsidRDefault="0098663E" w:rsidP="003D4587">
      <w:pPr>
        <w:numPr>
          <w:ilvl w:val="0"/>
          <w:numId w:val="5"/>
        </w:numPr>
        <w:ind w:firstLine="2268"/>
        <w:jc w:val="both"/>
        <w:rPr>
          <w:rFonts w:eastAsia="Times New Roman"/>
          <w:sz w:val="24"/>
          <w:szCs w:val="24"/>
        </w:rPr>
      </w:pPr>
      <w:r w:rsidRPr="003D4587">
        <w:rPr>
          <w:rFonts w:eastAsia="Times New Roman"/>
          <w:b/>
          <w:sz w:val="24"/>
          <w:szCs w:val="24"/>
        </w:rPr>
        <w:t xml:space="preserve"> 1º</w:t>
      </w:r>
      <w:r w:rsidRPr="000C163B">
        <w:rPr>
          <w:rFonts w:eastAsia="Times New Roman"/>
          <w:sz w:val="24"/>
          <w:szCs w:val="24"/>
        </w:rPr>
        <w:t>. Aos contribuintes é facultado reclamar essa assistência aos órgãos responsáveis.</w:t>
      </w:r>
    </w:p>
    <w:p w14:paraId="5A0A966B" w14:textId="77777777" w:rsidR="0098663E" w:rsidRPr="000C163B" w:rsidRDefault="0098663E" w:rsidP="003D4587">
      <w:pPr>
        <w:numPr>
          <w:ilvl w:val="0"/>
          <w:numId w:val="5"/>
        </w:numPr>
        <w:ind w:firstLine="2268"/>
        <w:jc w:val="both"/>
        <w:rPr>
          <w:rFonts w:eastAsia="Times New Roman"/>
          <w:sz w:val="24"/>
          <w:szCs w:val="24"/>
        </w:rPr>
      </w:pPr>
      <w:r w:rsidRPr="000C163B">
        <w:rPr>
          <w:rFonts w:eastAsia="Times New Roman"/>
          <w:sz w:val="24"/>
          <w:szCs w:val="24"/>
        </w:rPr>
        <w:t xml:space="preserve"> </w:t>
      </w:r>
      <w:r w:rsidRPr="003D4587">
        <w:rPr>
          <w:rFonts w:eastAsia="Times New Roman"/>
          <w:b/>
          <w:sz w:val="24"/>
          <w:szCs w:val="24"/>
        </w:rPr>
        <w:t>2º.</w:t>
      </w:r>
      <w:r w:rsidRPr="000C163B">
        <w:rPr>
          <w:rFonts w:eastAsia="Times New Roman"/>
          <w:sz w:val="24"/>
          <w:szCs w:val="24"/>
        </w:rPr>
        <w:t xml:space="preserve"> As medidas repressivas só serão tomadas contra os contribuintes infratores que, dolosamente ou por descaso lesarem ou tentarem lesar o Fisco.</w:t>
      </w:r>
    </w:p>
    <w:p w14:paraId="633970D1" w14:textId="77777777" w:rsidR="0098663E" w:rsidRPr="000C163B" w:rsidRDefault="0098663E" w:rsidP="005614AE">
      <w:pPr>
        <w:jc w:val="both"/>
        <w:rPr>
          <w:rFonts w:eastAsia="Times New Roman"/>
          <w:sz w:val="24"/>
          <w:szCs w:val="24"/>
        </w:rPr>
      </w:pPr>
    </w:p>
    <w:p w14:paraId="2DA9FBFC" w14:textId="71404BA7" w:rsidR="0098663E" w:rsidRPr="000C163B" w:rsidRDefault="0098663E" w:rsidP="003D4587">
      <w:pPr>
        <w:ind w:firstLine="2268"/>
        <w:jc w:val="both"/>
        <w:rPr>
          <w:rFonts w:eastAsia="Times New Roman"/>
          <w:sz w:val="24"/>
          <w:szCs w:val="24"/>
        </w:rPr>
      </w:pPr>
      <w:r w:rsidRPr="003D4587">
        <w:rPr>
          <w:rFonts w:eastAsia="Times New Roman"/>
          <w:b/>
          <w:sz w:val="24"/>
          <w:szCs w:val="24"/>
        </w:rPr>
        <w:t>Art. 1</w:t>
      </w:r>
      <w:r w:rsidR="00592EB6" w:rsidRPr="003D4587">
        <w:rPr>
          <w:rFonts w:eastAsia="Times New Roman"/>
          <w:b/>
          <w:sz w:val="24"/>
          <w:szCs w:val="24"/>
        </w:rPr>
        <w:t>4</w:t>
      </w:r>
      <w:r w:rsidRPr="003D4587">
        <w:rPr>
          <w:rFonts w:eastAsia="Times New Roman"/>
          <w:b/>
          <w:sz w:val="24"/>
          <w:szCs w:val="24"/>
        </w:rPr>
        <w:t>.</w:t>
      </w:r>
      <w:r w:rsidRPr="000C163B">
        <w:rPr>
          <w:rFonts w:eastAsia="Times New Roman"/>
          <w:sz w:val="24"/>
          <w:szCs w:val="24"/>
        </w:rPr>
        <w:t xml:space="preserve"> São autoridades fiscais, para efeito desse Código, as pessoas que tem jurisdição e competência definida em leis e regulamentos.</w:t>
      </w:r>
    </w:p>
    <w:p w14:paraId="6D34C843" w14:textId="77777777" w:rsidR="0098663E" w:rsidRPr="000C163B" w:rsidRDefault="0098663E" w:rsidP="005614AE">
      <w:pPr>
        <w:jc w:val="both"/>
        <w:rPr>
          <w:sz w:val="24"/>
          <w:szCs w:val="24"/>
        </w:rPr>
      </w:pPr>
    </w:p>
    <w:p w14:paraId="1CF3AAC1" w14:textId="77777777" w:rsidR="0098663E" w:rsidRPr="000C163B" w:rsidRDefault="0098663E" w:rsidP="00556D97">
      <w:pPr>
        <w:jc w:val="center"/>
        <w:rPr>
          <w:b/>
          <w:bCs/>
          <w:sz w:val="24"/>
          <w:szCs w:val="24"/>
        </w:rPr>
      </w:pPr>
      <w:r w:rsidRPr="000C163B">
        <w:rPr>
          <w:rFonts w:eastAsia="Times New Roman"/>
          <w:b/>
          <w:bCs/>
          <w:sz w:val="24"/>
          <w:szCs w:val="24"/>
        </w:rPr>
        <w:t>CAPÍTULO V</w:t>
      </w:r>
    </w:p>
    <w:p w14:paraId="1C193641" w14:textId="77777777" w:rsidR="0098663E" w:rsidRPr="000C163B" w:rsidRDefault="0098663E" w:rsidP="00556D97">
      <w:pPr>
        <w:jc w:val="center"/>
        <w:rPr>
          <w:rFonts w:eastAsia="Times New Roman"/>
          <w:b/>
          <w:bCs/>
          <w:sz w:val="24"/>
          <w:szCs w:val="24"/>
        </w:rPr>
      </w:pPr>
      <w:r w:rsidRPr="000C163B">
        <w:rPr>
          <w:rFonts w:eastAsia="Times New Roman"/>
          <w:b/>
          <w:bCs/>
          <w:sz w:val="24"/>
          <w:szCs w:val="24"/>
        </w:rPr>
        <w:t>DO DOMICÍLIO TRIBUTÁRIO</w:t>
      </w:r>
    </w:p>
    <w:p w14:paraId="0E43251F" w14:textId="77777777" w:rsidR="0098663E" w:rsidRPr="000C163B" w:rsidRDefault="0098663E" w:rsidP="0098663E">
      <w:pPr>
        <w:rPr>
          <w:sz w:val="24"/>
          <w:szCs w:val="24"/>
        </w:rPr>
      </w:pPr>
    </w:p>
    <w:p w14:paraId="40F3D101" w14:textId="72410A69" w:rsidR="0098663E" w:rsidRPr="000C163B" w:rsidRDefault="0098663E" w:rsidP="003D4587">
      <w:pPr>
        <w:ind w:firstLine="2268"/>
        <w:jc w:val="both"/>
        <w:rPr>
          <w:sz w:val="24"/>
          <w:szCs w:val="24"/>
        </w:rPr>
      </w:pPr>
      <w:r w:rsidRPr="003D4587">
        <w:rPr>
          <w:rFonts w:eastAsia="Times New Roman"/>
          <w:b/>
          <w:sz w:val="24"/>
          <w:szCs w:val="24"/>
        </w:rPr>
        <w:t>Art. 1</w:t>
      </w:r>
      <w:r w:rsidR="00592EB6" w:rsidRPr="003D4587">
        <w:rPr>
          <w:rFonts w:eastAsia="Times New Roman"/>
          <w:b/>
          <w:sz w:val="24"/>
          <w:szCs w:val="24"/>
        </w:rPr>
        <w:t>5</w:t>
      </w:r>
      <w:r w:rsidRPr="003D4587">
        <w:rPr>
          <w:rFonts w:eastAsia="Times New Roman"/>
          <w:b/>
          <w:sz w:val="24"/>
          <w:szCs w:val="24"/>
        </w:rPr>
        <w:t>.</w:t>
      </w:r>
      <w:r w:rsidRPr="000C163B">
        <w:rPr>
          <w:rFonts w:eastAsia="Times New Roman"/>
          <w:sz w:val="24"/>
          <w:szCs w:val="24"/>
        </w:rPr>
        <w:t xml:space="preserve"> Na falta de eleição pelo contribuinte ou responsável, de domicílio tributário, na forma da legislação aplicável, considera-se como tal:</w:t>
      </w:r>
    </w:p>
    <w:p w14:paraId="64A5FCC9" w14:textId="68245EDC" w:rsidR="0098663E" w:rsidRPr="000C163B" w:rsidRDefault="0098663E" w:rsidP="003E5F9C">
      <w:pPr>
        <w:ind w:firstLine="2268"/>
        <w:jc w:val="both"/>
        <w:rPr>
          <w:sz w:val="24"/>
          <w:szCs w:val="24"/>
        </w:rPr>
      </w:pPr>
      <w:r w:rsidRPr="003E5F9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Quanto</w:t>
      </w:r>
      <w:r w:rsidRPr="000C163B">
        <w:rPr>
          <w:rFonts w:eastAsia="Times New Roman"/>
          <w:sz w:val="24"/>
          <w:szCs w:val="24"/>
        </w:rPr>
        <w:t xml:space="preserve"> às pessoas naturais, a sua residência habitual ou, sendo esta incerta ou desconhecida, o lugar onde se encontra a sede principal de suas atividades ou negócios;</w:t>
      </w:r>
    </w:p>
    <w:p w14:paraId="4EDF9AA9" w14:textId="0836009A" w:rsidR="0098663E" w:rsidRPr="000C163B" w:rsidRDefault="0098663E" w:rsidP="003E5F9C">
      <w:pPr>
        <w:tabs>
          <w:tab w:val="left" w:pos="1367"/>
        </w:tabs>
        <w:ind w:firstLine="2268"/>
        <w:jc w:val="both"/>
        <w:rPr>
          <w:rFonts w:eastAsia="Times New Roman"/>
          <w:sz w:val="24"/>
          <w:szCs w:val="24"/>
        </w:rPr>
      </w:pPr>
      <w:r w:rsidRPr="003E5F9C">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Quanto</w:t>
      </w:r>
      <w:r w:rsidRPr="000C163B">
        <w:rPr>
          <w:rFonts w:eastAsia="Times New Roman"/>
          <w:sz w:val="24"/>
          <w:szCs w:val="24"/>
        </w:rPr>
        <w:t xml:space="preserve"> às pessoas jurídicas de direito privado ou quanto às firmas individuais, o lugar de qualquer de seus estabelecimentos;</w:t>
      </w:r>
    </w:p>
    <w:p w14:paraId="733D37F5" w14:textId="77777777" w:rsidR="0098663E" w:rsidRPr="000C163B" w:rsidRDefault="0098663E" w:rsidP="003E5F9C">
      <w:pPr>
        <w:ind w:firstLine="2268"/>
        <w:jc w:val="both"/>
        <w:rPr>
          <w:rFonts w:eastAsia="Times New Roman"/>
          <w:sz w:val="24"/>
          <w:szCs w:val="24"/>
        </w:rPr>
      </w:pPr>
      <w:r w:rsidRPr="003E5F9C">
        <w:rPr>
          <w:rFonts w:eastAsia="Times New Roman"/>
          <w:b/>
          <w:sz w:val="24"/>
          <w:szCs w:val="24"/>
        </w:rPr>
        <w:t>III -</w:t>
      </w:r>
      <w:r w:rsidRPr="000C163B">
        <w:rPr>
          <w:rFonts w:eastAsia="Times New Roman"/>
          <w:sz w:val="24"/>
          <w:szCs w:val="24"/>
        </w:rPr>
        <w:t xml:space="preserve"> quanto às pessoas jurídicas de direito público, qualquer de suas repartições no território da entidade tributante.</w:t>
      </w:r>
    </w:p>
    <w:p w14:paraId="0E98A7CB" w14:textId="77777777" w:rsidR="0098663E" w:rsidRPr="000C163B" w:rsidRDefault="0098663E" w:rsidP="003D4587">
      <w:pPr>
        <w:ind w:firstLine="2268"/>
        <w:jc w:val="both"/>
        <w:rPr>
          <w:rFonts w:eastAsia="Times New Roman"/>
          <w:sz w:val="24"/>
          <w:szCs w:val="24"/>
        </w:rPr>
      </w:pPr>
      <w:r w:rsidRPr="003D4587">
        <w:rPr>
          <w:rFonts w:eastAsia="Times New Roman"/>
          <w:b/>
          <w:sz w:val="24"/>
          <w:szCs w:val="24"/>
        </w:rPr>
        <w:t>§ 1º.</w:t>
      </w:r>
      <w:r w:rsidRPr="000C163B">
        <w:rPr>
          <w:rFonts w:eastAsia="Times New Roman"/>
          <w:sz w:val="24"/>
          <w:szCs w:val="24"/>
        </w:rPr>
        <w:t xml:space="preserve"> Quando não couber a aplicação das regras fixadas em qualquer dos incisos deste artigo, considerar-se-á como domicílio tributário do contribuinte ou responsável o lugar da situação dos bens ou da ocorrência dos atos ou fatos que deram origem à obrigação tributária.</w:t>
      </w:r>
    </w:p>
    <w:p w14:paraId="1169DEE8" w14:textId="77777777" w:rsidR="0098663E" w:rsidRPr="000C163B" w:rsidRDefault="0098663E" w:rsidP="003D4587">
      <w:pPr>
        <w:ind w:firstLine="2268"/>
        <w:jc w:val="both"/>
        <w:rPr>
          <w:rFonts w:eastAsia="Times New Roman"/>
          <w:sz w:val="24"/>
          <w:szCs w:val="24"/>
        </w:rPr>
      </w:pPr>
      <w:r w:rsidRPr="003D4587">
        <w:rPr>
          <w:rFonts w:eastAsia="Times New Roman"/>
          <w:b/>
          <w:sz w:val="24"/>
          <w:szCs w:val="24"/>
        </w:rPr>
        <w:t>§ 2º.</w:t>
      </w:r>
      <w:r w:rsidRPr="000C163B">
        <w:rPr>
          <w:rFonts w:eastAsia="Times New Roman"/>
          <w:sz w:val="24"/>
          <w:szCs w:val="24"/>
        </w:rPr>
        <w:t xml:space="preserve"> A autoridade administrativa pode recusar o domicílio eleito, quando impossibilite ou dificulte a arrecadação ou a fiscalização do tributo, aplicando-se então a regra do parágrafo anterior.</w:t>
      </w:r>
    </w:p>
    <w:p w14:paraId="25991AB0" w14:textId="77777777" w:rsidR="0098663E" w:rsidRPr="000C163B" w:rsidRDefault="0098663E" w:rsidP="005614AE">
      <w:pPr>
        <w:jc w:val="both"/>
        <w:rPr>
          <w:rFonts w:eastAsia="Times New Roman"/>
          <w:sz w:val="24"/>
          <w:szCs w:val="24"/>
        </w:rPr>
      </w:pPr>
    </w:p>
    <w:p w14:paraId="7DA19273" w14:textId="686C6813" w:rsidR="0098663E" w:rsidRPr="000C163B" w:rsidRDefault="0098663E" w:rsidP="003D4587">
      <w:pPr>
        <w:ind w:firstLine="2268"/>
        <w:jc w:val="both"/>
        <w:rPr>
          <w:rFonts w:eastAsia="Times New Roman"/>
          <w:sz w:val="24"/>
          <w:szCs w:val="24"/>
        </w:rPr>
      </w:pPr>
      <w:r w:rsidRPr="003D4587">
        <w:rPr>
          <w:rFonts w:eastAsia="Times New Roman"/>
          <w:b/>
          <w:sz w:val="24"/>
          <w:szCs w:val="24"/>
        </w:rPr>
        <w:t>Art. 1</w:t>
      </w:r>
      <w:r w:rsidR="00592EB6" w:rsidRPr="003D4587">
        <w:rPr>
          <w:rFonts w:eastAsia="Times New Roman"/>
          <w:b/>
          <w:sz w:val="24"/>
          <w:szCs w:val="24"/>
        </w:rPr>
        <w:t>6</w:t>
      </w:r>
      <w:r w:rsidRPr="003D4587">
        <w:rPr>
          <w:rFonts w:eastAsia="Times New Roman"/>
          <w:b/>
          <w:sz w:val="24"/>
          <w:szCs w:val="24"/>
        </w:rPr>
        <w:t>.</w:t>
      </w:r>
      <w:r w:rsidRPr="000C163B">
        <w:rPr>
          <w:rFonts w:eastAsia="Times New Roman"/>
          <w:sz w:val="24"/>
          <w:szCs w:val="24"/>
        </w:rPr>
        <w:t xml:space="preserve"> O domicílio tributário será consignado nas petições, guias e outros documentos que os contribuintes dirijam ou devam dirigir à Fazenda Municipal.</w:t>
      </w:r>
    </w:p>
    <w:p w14:paraId="3A7C2EAD" w14:textId="1682521E" w:rsidR="0098663E" w:rsidRPr="000C163B" w:rsidRDefault="0098663E" w:rsidP="005614AE">
      <w:pPr>
        <w:jc w:val="both"/>
        <w:rPr>
          <w:rFonts w:eastAsia="Times New Roman"/>
          <w:sz w:val="24"/>
          <w:szCs w:val="24"/>
        </w:rPr>
      </w:pPr>
      <w:r w:rsidRPr="000C163B">
        <w:rPr>
          <w:rFonts w:eastAsia="Times New Roman"/>
          <w:sz w:val="24"/>
          <w:szCs w:val="24"/>
        </w:rPr>
        <w:t xml:space="preserve">Parágrafo único. Os inscritos como contribuintes habituais comunicarão toda mudança de domicílio no prazo de </w:t>
      </w:r>
      <w:r w:rsidR="00592EB6" w:rsidRPr="000C163B">
        <w:rPr>
          <w:rFonts w:eastAsia="Times New Roman"/>
          <w:sz w:val="24"/>
          <w:szCs w:val="24"/>
        </w:rPr>
        <w:t xml:space="preserve">10 </w:t>
      </w:r>
      <w:r w:rsidRPr="000C163B">
        <w:rPr>
          <w:rFonts w:eastAsia="Times New Roman"/>
          <w:sz w:val="24"/>
          <w:szCs w:val="24"/>
        </w:rPr>
        <w:t>(</w:t>
      </w:r>
      <w:r w:rsidR="00592EB6" w:rsidRPr="000C163B">
        <w:rPr>
          <w:rFonts w:eastAsia="Times New Roman"/>
          <w:sz w:val="24"/>
          <w:szCs w:val="24"/>
        </w:rPr>
        <w:t>dez</w:t>
      </w:r>
      <w:r w:rsidRPr="000C163B">
        <w:rPr>
          <w:rFonts w:eastAsia="Times New Roman"/>
          <w:sz w:val="24"/>
          <w:szCs w:val="24"/>
        </w:rPr>
        <w:t>)</w:t>
      </w:r>
      <w:r w:rsidR="00592EB6" w:rsidRPr="000C163B">
        <w:rPr>
          <w:rFonts w:eastAsia="Times New Roman"/>
          <w:sz w:val="24"/>
          <w:szCs w:val="24"/>
        </w:rPr>
        <w:t xml:space="preserve"> dias</w:t>
      </w:r>
      <w:r w:rsidRPr="000C163B">
        <w:rPr>
          <w:rFonts w:eastAsia="Times New Roman"/>
          <w:sz w:val="24"/>
          <w:szCs w:val="24"/>
        </w:rPr>
        <w:t xml:space="preserve">, contados </w:t>
      </w:r>
      <w:r w:rsidR="001E2D4F" w:rsidRPr="000C163B">
        <w:rPr>
          <w:rFonts w:eastAsia="Times New Roman"/>
          <w:sz w:val="24"/>
          <w:szCs w:val="24"/>
        </w:rPr>
        <w:t>a</w:t>
      </w:r>
      <w:r w:rsidRPr="000C163B">
        <w:rPr>
          <w:rFonts w:eastAsia="Times New Roman"/>
          <w:sz w:val="24"/>
          <w:szCs w:val="24"/>
        </w:rPr>
        <w:t xml:space="preserve"> partir dessa ocorrência.  </w:t>
      </w:r>
    </w:p>
    <w:p w14:paraId="49178813" w14:textId="77777777" w:rsidR="00584A60" w:rsidRPr="000C163B" w:rsidRDefault="00584A60" w:rsidP="005614AE">
      <w:pPr>
        <w:jc w:val="both"/>
        <w:rPr>
          <w:rFonts w:eastAsia="Times New Roman"/>
          <w:sz w:val="24"/>
          <w:szCs w:val="24"/>
        </w:rPr>
      </w:pPr>
    </w:p>
    <w:p w14:paraId="26CC29F4" w14:textId="77777777" w:rsidR="0098663E" w:rsidRPr="000C163B" w:rsidRDefault="0098663E" w:rsidP="00556D97">
      <w:pPr>
        <w:jc w:val="center"/>
        <w:rPr>
          <w:b/>
          <w:bCs/>
          <w:sz w:val="24"/>
          <w:szCs w:val="24"/>
        </w:rPr>
      </w:pPr>
      <w:r w:rsidRPr="000C163B">
        <w:rPr>
          <w:rFonts w:eastAsia="Times New Roman"/>
          <w:b/>
          <w:bCs/>
          <w:sz w:val="24"/>
          <w:szCs w:val="24"/>
        </w:rPr>
        <w:t>CAPÍTULO VI</w:t>
      </w:r>
    </w:p>
    <w:p w14:paraId="176BC9DC" w14:textId="77777777" w:rsidR="0098663E" w:rsidRPr="000C163B" w:rsidRDefault="0098663E" w:rsidP="00556D97">
      <w:pPr>
        <w:jc w:val="center"/>
        <w:rPr>
          <w:b/>
          <w:bCs/>
          <w:sz w:val="24"/>
          <w:szCs w:val="24"/>
        </w:rPr>
      </w:pPr>
      <w:r w:rsidRPr="000C163B">
        <w:rPr>
          <w:rFonts w:eastAsia="Times New Roman"/>
          <w:b/>
          <w:bCs/>
          <w:sz w:val="24"/>
          <w:szCs w:val="24"/>
        </w:rPr>
        <w:t>DA OBRIGAÇÃO TRIBUTÁRIA</w:t>
      </w:r>
    </w:p>
    <w:p w14:paraId="1D2BCA7A" w14:textId="77777777" w:rsidR="0098663E" w:rsidRPr="000C163B" w:rsidRDefault="0098663E" w:rsidP="0098663E">
      <w:pPr>
        <w:rPr>
          <w:sz w:val="24"/>
          <w:szCs w:val="24"/>
        </w:rPr>
      </w:pPr>
    </w:p>
    <w:p w14:paraId="34036939" w14:textId="4A87EEB2" w:rsidR="0098663E" w:rsidRPr="000C163B" w:rsidRDefault="0098663E" w:rsidP="003D4587">
      <w:pPr>
        <w:ind w:firstLine="2268"/>
        <w:jc w:val="both"/>
        <w:rPr>
          <w:sz w:val="24"/>
          <w:szCs w:val="24"/>
        </w:rPr>
      </w:pPr>
      <w:r w:rsidRPr="003D4587">
        <w:rPr>
          <w:rFonts w:eastAsia="Times New Roman"/>
          <w:b/>
          <w:sz w:val="24"/>
          <w:szCs w:val="24"/>
        </w:rPr>
        <w:t>Art. 1</w:t>
      </w:r>
      <w:r w:rsidR="00C51583" w:rsidRPr="003D4587">
        <w:rPr>
          <w:rFonts w:eastAsia="Times New Roman"/>
          <w:b/>
          <w:sz w:val="24"/>
          <w:szCs w:val="24"/>
        </w:rPr>
        <w:t>7</w:t>
      </w:r>
      <w:r w:rsidRPr="003D4587">
        <w:rPr>
          <w:rFonts w:eastAsia="Times New Roman"/>
          <w:b/>
          <w:sz w:val="24"/>
          <w:szCs w:val="24"/>
        </w:rPr>
        <w:t>.</w:t>
      </w:r>
      <w:r w:rsidRPr="000C163B">
        <w:rPr>
          <w:rFonts w:eastAsia="Times New Roman"/>
          <w:sz w:val="24"/>
          <w:szCs w:val="24"/>
        </w:rPr>
        <w:t xml:space="preserve"> A obrigação tributária compreende as seguintes modalidades:</w:t>
      </w:r>
    </w:p>
    <w:p w14:paraId="01E88910" w14:textId="77777777" w:rsidR="0098663E" w:rsidRPr="000C163B" w:rsidRDefault="0098663E" w:rsidP="005614AE">
      <w:pPr>
        <w:jc w:val="both"/>
        <w:rPr>
          <w:sz w:val="24"/>
          <w:szCs w:val="24"/>
        </w:rPr>
      </w:pPr>
    </w:p>
    <w:p w14:paraId="50DEE25F" w14:textId="0F7776FB" w:rsidR="0098663E" w:rsidRPr="000C163B" w:rsidRDefault="0098663E" w:rsidP="003E5F9C">
      <w:pPr>
        <w:ind w:firstLine="2268"/>
        <w:jc w:val="both"/>
        <w:rPr>
          <w:sz w:val="24"/>
          <w:szCs w:val="24"/>
        </w:rPr>
      </w:pPr>
      <w:r w:rsidRPr="003E5F9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Obrigação</w:t>
      </w:r>
      <w:r w:rsidRPr="000C163B">
        <w:rPr>
          <w:rFonts w:eastAsia="Times New Roman"/>
          <w:sz w:val="24"/>
          <w:szCs w:val="24"/>
        </w:rPr>
        <w:t xml:space="preserve"> tributária principal;</w:t>
      </w:r>
    </w:p>
    <w:p w14:paraId="119F3783" w14:textId="5570587B" w:rsidR="0098663E" w:rsidRDefault="0098663E" w:rsidP="003E5F9C">
      <w:pPr>
        <w:ind w:firstLine="2268"/>
        <w:jc w:val="both"/>
        <w:rPr>
          <w:rFonts w:eastAsia="Times New Roman"/>
          <w:sz w:val="24"/>
          <w:szCs w:val="24"/>
        </w:rPr>
      </w:pPr>
      <w:r w:rsidRPr="003E5F9C">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Obrigação</w:t>
      </w:r>
      <w:r w:rsidRPr="000C163B">
        <w:rPr>
          <w:rFonts w:eastAsia="Times New Roman"/>
          <w:sz w:val="24"/>
          <w:szCs w:val="24"/>
        </w:rPr>
        <w:t xml:space="preserve"> tributária acessória.</w:t>
      </w:r>
    </w:p>
    <w:p w14:paraId="221373B9" w14:textId="77777777" w:rsidR="003E5F9C" w:rsidRPr="000C163B" w:rsidRDefault="003E5F9C" w:rsidP="003E5F9C">
      <w:pPr>
        <w:ind w:firstLine="2268"/>
        <w:jc w:val="both"/>
        <w:rPr>
          <w:sz w:val="24"/>
          <w:szCs w:val="24"/>
        </w:rPr>
      </w:pPr>
    </w:p>
    <w:p w14:paraId="242158FC" w14:textId="77777777" w:rsidR="0098663E" w:rsidRPr="000C163B" w:rsidRDefault="0098663E" w:rsidP="007727B8">
      <w:pPr>
        <w:numPr>
          <w:ilvl w:val="0"/>
          <w:numId w:val="6"/>
        </w:numPr>
        <w:ind w:firstLine="2268"/>
        <w:jc w:val="both"/>
        <w:rPr>
          <w:rFonts w:eastAsia="Times New Roman"/>
          <w:sz w:val="24"/>
          <w:szCs w:val="24"/>
        </w:rPr>
      </w:pPr>
      <w:r w:rsidRPr="007727B8">
        <w:rPr>
          <w:rFonts w:eastAsia="Times New Roman"/>
          <w:b/>
          <w:sz w:val="24"/>
          <w:szCs w:val="24"/>
        </w:rPr>
        <w:t xml:space="preserve"> 1º.</w:t>
      </w:r>
      <w:r w:rsidRPr="000C163B">
        <w:rPr>
          <w:rFonts w:eastAsia="Times New Roman"/>
          <w:sz w:val="24"/>
          <w:szCs w:val="24"/>
        </w:rPr>
        <w:t xml:space="preserve"> Obrigação tributária principal é a que surge com a ocorrência do fato gerador e tem por objeto o pagamento de tributo ou de penalidade pecuniária, extinguindo-se juntamente com o crédito dela decorrente, deverão conter todos os elementos </w:t>
      </w:r>
      <w:r w:rsidRPr="000C163B">
        <w:rPr>
          <w:rFonts w:eastAsia="Times New Roman"/>
          <w:sz w:val="24"/>
          <w:szCs w:val="24"/>
        </w:rPr>
        <w:lastRenderedPageBreak/>
        <w:t>necessários ao conhecimento do fato gerador e certificação do montante do crédito tributário correspondente.</w:t>
      </w:r>
    </w:p>
    <w:p w14:paraId="2E5F7E76" w14:textId="77777777" w:rsidR="0098663E" w:rsidRPr="000C163B" w:rsidRDefault="0098663E" w:rsidP="007727B8">
      <w:pPr>
        <w:numPr>
          <w:ilvl w:val="0"/>
          <w:numId w:val="6"/>
        </w:numPr>
        <w:ind w:firstLine="2268"/>
        <w:jc w:val="both"/>
        <w:rPr>
          <w:rFonts w:eastAsia="Times New Roman"/>
          <w:sz w:val="24"/>
          <w:szCs w:val="24"/>
        </w:rPr>
      </w:pPr>
      <w:r w:rsidRPr="000C163B">
        <w:rPr>
          <w:rFonts w:eastAsia="Times New Roman"/>
          <w:sz w:val="24"/>
          <w:szCs w:val="24"/>
        </w:rPr>
        <w:t xml:space="preserve"> </w:t>
      </w:r>
      <w:r w:rsidRPr="007727B8">
        <w:rPr>
          <w:rFonts w:eastAsia="Times New Roman"/>
          <w:b/>
          <w:sz w:val="24"/>
          <w:szCs w:val="24"/>
        </w:rPr>
        <w:t>2º.</w:t>
      </w:r>
      <w:r w:rsidRPr="000C163B">
        <w:rPr>
          <w:rFonts w:eastAsia="Times New Roman"/>
          <w:sz w:val="24"/>
          <w:szCs w:val="24"/>
        </w:rPr>
        <w:t xml:space="preserve"> Obrigação tributária acessória é a que decorre da legislação tributária e tem por objeto a prática ou a abstenção de atos nela previstos, pelo simples fato de sua inobservância, converte-se em principal, relativamente à penalidade pecuniária no interesse da Fazenda Municipal.</w:t>
      </w:r>
    </w:p>
    <w:p w14:paraId="20833036" w14:textId="77777777" w:rsidR="0098663E" w:rsidRPr="000C163B" w:rsidRDefault="0098663E" w:rsidP="005614AE">
      <w:pPr>
        <w:jc w:val="both"/>
        <w:rPr>
          <w:rFonts w:eastAsia="Times New Roman"/>
          <w:sz w:val="24"/>
          <w:szCs w:val="24"/>
        </w:rPr>
      </w:pPr>
    </w:p>
    <w:p w14:paraId="63DD5C0F" w14:textId="45A7CB5E" w:rsidR="0098663E" w:rsidRPr="000C163B" w:rsidRDefault="0098663E" w:rsidP="007727B8">
      <w:pPr>
        <w:ind w:firstLine="2268"/>
        <w:jc w:val="both"/>
        <w:rPr>
          <w:rFonts w:eastAsia="Times New Roman"/>
          <w:sz w:val="24"/>
          <w:szCs w:val="24"/>
        </w:rPr>
      </w:pPr>
      <w:r w:rsidRPr="007727B8">
        <w:rPr>
          <w:rFonts w:eastAsia="Times New Roman"/>
          <w:b/>
          <w:sz w:val="24"/>
          <w:szCs w:val="24"/>
        </w:rPr>
        <w:t>Art. 1</w:t>
      </w:r>
      <w:r w:rsidR="00C51583" w:rsidRPr="007727B8">
        <w:rPr>
          <w:rFonts w:eastAsia="Times New Roman"/>
          <w:b/>
          <w:sz w:val="24"/>
          <w:szCs w:val="24"/>
        </w:rPr>
        <w:t>8</w:t>
      </w:r>
      <w:r w:rsidRPr="007727B8">
        <w:rPr>
          <w:rFonts w:eastAsia="Times New Roman"/>
          <w:b/>
          <w:sz w:val="24"/>
          <w:szCs w:val="24"/>
        </w:rPr>
        <w:t>.</w:t>
      </w:r>
      <w:r w:rsidRPr="000C163B">
        <w:rPr>
          <w:rFonts w:eastAsia="Times New Roman"/>
          <w:sz w:val="24"/>
          <w:szCs w:val="24"/>
        </w:rPr>
        <w:t xml:space="preserve"> Os contribuintes ou quaisquer responsáveis por tributos facilitarão por todos os meios ao seu alcance, o lançamento, fiscalização e a cobrança dos tributos devidos à Fazenda Municipal, ficando especialmente obrigados a:</w:t>
      </w:r>
    </w:p>
    <w:p w14:paraId="3E21A07D" w14:textId="477530B3" w:rsidR="0098663E" w:rsidRPr="000C163B" w:rsidRDefault="0098663E" w:rsidP="003E5F9C">
      <w:pPr>
        <w:ind w:firstLine="2268"/>
        <w:jc w:val="both"/>
        <w:rPr>
          <w:rFonts w:eastAsia="Times New Roman"/>
          <w:sz w:val="24"/>
          <w:szCs w:val="24"/>
        </w:rPr>
      </w:pPr>
      <w:r w:rsidRPr="003E5F9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Apresentar</w:t>
      </w:r>
      <w:r w:rsidRPr="000C163B">
        <w:rPr>
          <w:rFonts w:eastAsia="Times New Roman"/>
          <w:sz w:val="24"/>
          <w:szCs w:val="24"/>
        </w:rPr>
        <w:t xml:space="preserve"> declarações e guias, a escriturar em livros próprios, os fatos geradores de obrigação tributária, segundo as normas desta Lei e dos regulamentos fiscais;</w:t>
      </w:r>
    </w:p>
    <w:p w14:paraId="2B16AA9C" w14:textId="492B1DFF" w:rsidR="0098663E" w:rsidRPr="000C163B" w:rsidRDefault="0098663E" w:rsidP="003E5F9C">
      <w:pPr>
        <w:ind w:firstLine="2268"/>
        <w:jc w:val="both"/>
        <w:rPr>
          <w:rFonts w:eastAsia="Times New Roman"/>
          <w:sz w:val="24"/>
          <w:szCs w:val="24"/>
        </w:rPr>
      </w:pPr>
      <w:r w:rsidRPr="003E5F9C">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Comunicar</w:t>
      </w:r>
      <w:r w:rsidRPr="000C163B">
        <w:rPr>
          <w:rFonts w:eastAsia="Times New Roman"/>
          <w:sz w:val="24"/>
          <w:szCs w:val="24"/>
        </w:rPr>
        <w:t xml:space="preserve"> a Fazenda Municipal dentro de </w:t>
      </w:r>
      <w:r w:rsidR="000670BE" w:rsidRPr="000C163B">
        <w:rPr>
          <w:rFonts w:eastAsia="Times New Roman"/>
          <w:sz w:val="24"/>
          <w:szCs w:val="24"/>
        </w:rPr>
        <w:t>15</w:t>
      </w:r>
      <w:r w:rsidR="00414240" w:rsidRPr="000C163B">
        <w:rPr>
          <w:rFonts w:eastAsia="Times New Roman"/>
          <w:sz w:val="24"/>
          <w:szCs w:val="24"/>
        </w:rPr>
        <w:t xml:space="preserve"> </w:t>
      </w:r>
      <w:r w:rsidR="000670BE" w:rsidRPr="000C163B">
        <w:rPr>
          <w:rFonts w:eastAsia="Times New Roman"/>
          <w:sz w:val="24"/>
          <w:szCs w:val="24"/>
        </w:rPr>
        <w:t xml:space="preserve">(quinze) </w:t>
      </w:r>
      <w:r w:rsidRPr="000C163B">
        <w:rPr>
          <w:rFonts w:eastAsia="Times New Roman"/>
          <w:sz w:val="24"/>
          <w:szCs w:val="24"/>
        </w:rPr>
        <w:t>dias</w:t>
      </w:r>
      <w:r w:rsidR="00414240" w:rsidRPr="000C163B">
        <w:rPr>
          <w:rFonts w:eastAsia="Times New Roman"/>
          <w:sz w:val="24"/>
          <w:szCs w:val="24"/>
        </w:rPr>
        <w:t>,</w:t>
      </w:r>
      <w:r w:rsidRPr="000C163B">
        <w:rPr>
          <w:rFonts w:eastAsia="Times New Roman"/>
          <w:sz w:val="24"/>
          <w:szCs w:val="24"/>
        </w:rPr>
        <w:t xml:space="preserve"> contados a partir da ocorrência, qualquer alteração capaz de gerar, modificar ou extinguir obrigação tributária; </w:t>
      </w:r>
    </w:p>
    <w:p w14:paraId="1F9BFC4A" w14:textId="77777777" w:rsidR="0098663E" w:rsidRPr="000C163B" w:rsidRDefault="0098663E" w:rsidP="003E5F9C">
      <w:pPr>
        <w:ind w:firstLine="2268"/>
        <w:jc w:val="both"/>
        <w:rPr>
          <w:rFonts w:eastAsia="Times New Roman"/>
          <w:sz w:val="24"/>
          <w:szCs w:val="24"/>
        </w:rPr>
      </w:pPr>
      <w:r w:rsidRPr="003E5F9C">
        <w:rPr>
          <w:rFonts w:eastAsia="Times New Roman"/>
          <w:b/>
          <w:sz w:val="24"/>
          <w:szCs w:val="24"/>
        </w:rPr>
        <w:t>III -</w:t>
      </w:r>
      <w:r w:rsidRPr="000C163B">
        <w:rPr>
          <w:rFonts w:eastAsia="Times New Roman"/>
          <w:sz w:val="24"/>
          <w:szCs w:val="24"/>
        </w:rPr>
        <w:t xml:space="preserve"> conservar e apresentar ao Fisco, quando solicitado, qualquer documento que de algum modo se refira a operação ou a situações que constituam fato gerador de obrigação tributária ou que sirva como comprovante da veracidade dos dados consignados em guias e documentos fiscais;</w:t>
      </w:r>
    </w:p>
    <w:p w14:paraId="3E2A5FA6" w14:textId="7B2C308A" w:rsidR="0098663E" w:rsidRPr="000C163B" w:rsidRDefault="0098663E" w:rsidP="003E5F9C">
      <w:pPr>
        <w:ind w:firstLine="2268"/>
        <w:jc w:val="both"/>
        <w:rPr>
          <w:rFonts w:eastAsia="Times New Roman"/>
          <w:sz w:val="24"/>
          <w:szCs w:val="24"/>
        </w:rPr>
      </w:pPr>
      <w:r w:rsidRPr="003E5F9C">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Prestar</w:t>
      </w:r>
      <w:r w:rsidRPr="000C163B">
        <w:rPr>
          <w:rFonts w:eastAsia="Times New Roman"/>
          <w:sz w:val="24"/>
          <w:szCs w:val="24"/>
        </w:rPr>
        <w:t>, sempre que solicitados pelas autoridades competentes, informações e esclarecimentos que, a juízo do Fisco, se refiram ao fato gerador de obrigação tributária.</w:t>
      </w:r>
    </w:p>
    <w:p w14:paraId="7AA4490E" w14:textId="77777777" w:rsidR="0098663E" w:rsidRPr="000C163B" w:rsidRDefault="0098663E" w:rsidP="003E5F9C">
      <w:pPr>
        <w:ind w:firstLine="2268"/>
        <w:jc w:val="both"/>
        <w:rPr>
          <w:rFonts w:eastAsia="Times New Roman"/>
          <w:sz w:val="24"/>
          <w:szCs w:val="24"/>
        </w:rPr>
      </w:pPr>
      <w:r w:rsidRPr="003E5F9C">
        <w:rPr>
          <w:rFonts w:eastAsia="Times New Roman"/>
          <w:b/>
          <w:sz w:val="24"/>
          <w:szCs w:val="24"/>
        </w:rPr>
        <w:t>Parágrafo único.</w:t>
      </w:r>
      <w:r w:rsidRPr="000C163B">
        <w:rPr>
          <w:rFonts w:eastAsia="Times New Roman"/>
          <w:sz w:val="24"/>
          <w:szCs w:val="24"/>
        </w:rPr>
        <w:t xml:space="preserve"> Mesmo no caso de imunidade e isenção ficam os beneficiários sujeitos ao cumprimento do disposto neste artigo.</w:t>
      </w:r>
    </w:p>
    <w:p w14:paraId="0B93918E" w14:textId="77777777" w:rsidR="0098663E" w:rsidRPr="000C163B" w:rsidRDefault="0098663E" w:rsidP="005614AE">
      <w:pPr>
        <w:jc w:val="both"/>
        <w:rPr>
          <w:rFonts w:eastAsia="Times New Roman"/>
          <w:sz w:val="24"/>
          <w:szCs w:val="24"/>
        </w:rPr>
      </w:pPr>
    </w:p>
    <w:p w14:paraId="3743A49E" w14:textId="77D9CB2F" w:rsidR="0098663E" w:rsidRPr="000C163B" w:rsidRDefault="0098663E" w:rsidP="00B82AE9">
      <w:pPr>
        <w:ind w:firstLine="2268"/>
        <w:jc w:val="both"/>
        <w:rPr>
          <w:sz w:val="24"/>
          <w:szCs w:val="24"/>
        </w:rPr>
      </w:pPr>
      <w:r w:rsidRPr="00B82AE9">
        <w:rPr>
          <w:rFonts w:eastAsia="Times New Roman"/>
          <w:b/>
          <w:sz w:val="24"/>
          <w:szCs w:val="24"/>
        </w:rPr>
        <w:t>Art. 1</w:t>
      </w:r>
      <w:r w:rsidR="00C51583" w:rsidRPr="00B82AE9">
        <w:rPr>
          <w:rFonts w:eastAsia="Times New Roman"/>
          <w:b/>
          <w:sz w:val="24"/>
          <w:szCs w:val="24"/>
        </w:rPr>
        <w:t>9</w:t>
      </w:r>
      <w:r w:rsidRPr="00B82AE9">
        <w:rPr>
          <w:rFonts w:eastAsia="Times New Roman"/>
          <w:b/>
          <w:sz w:val="24"/>
          <w:szCs w:val="24"/>
        </w:rPr>
        <w:t>.</w:t>
      </w:r>
      <w:r w:rsidRPr="000C163B">
        <w:rPr>
          <w:rFonts w:eastAsia="Times New Roman"/>
          <w:sz w:val="24"/>
          <w:szCs w:val="24"/>
        </w:rPr>
        <w:t xml:space="preserve"> O Fisco poderá requisitar a terceiros, e estes ficam obrigados a fornecer-lhe, todas as informações e dados referentes a fatos geradores de obrigação tributária, para os quais tenham contribuído ou que devam conhecer.</w:t>
      </w:r>
    </w:p>
    <w:p w14:paraId="6E0D267C" w14:textId="77777777" w:rsidR="00236418" w:rsidRDefault="00236418" w:rsidP="00236418">
      <w:pPr>
        <w:ind w:firstLine="2268"/>
        <w:jc w:val="both"/>
        <w:rPr>
          <w:rFonts w:eastAsia="Times New Roman"/>
          <w:b/>
          <w:sz w:val="24"/>
          <w:szCs w:val="24"/>
        </w:rPr>
      </w:pPr>
    </w:p>
    <w:p w14:paraId="390F056F" w14:textId="77777777" w:rsidR="0098663E" w:rsidRPr="000C163B" w:rsidRDefault="0098663E" w:rsidP="00236418">
      <w:pPr>
        <w:ind w:firstLine="2268"/>
        <w:jc w:val="both"/>
        <w:rPr>
          <w:rFonts w:eastAsia="Times New Roman"/>
          <w:sz w:val="24"/>
          <w:szCs w:val="24"/>
        </w:rPr>
      </w:pPr>
      <w:r w:rsidRPr="00236418">
        <w:rPr>
          <w:rFonts w:eastAsia="Times New Roman"/>
          <w:b/>
          <w:sz w:val="24"/>
          <w:szCs w:val="24"/>
        </w:rPr>
        <w:t>Parágrafo Único -</w:t>
      </w:r>
      <w:r w:rsidRPr="000C163B">
        <w:rPr>
          <w:rFonts w:eastAsia="Times New Roman"/>
          <w:sz w:val="24"/>
          <w:szCs w:val="24"/>
        </w:rPr>
        <w:t xml:space="preserve"> Essas informações terão o caráter sigiloso, e só poderão ser utilizadas em defesa dos interesses da União, do Estado e deste Município.</w:t>
      </w:r>
    </w:p>
    <w:p w14:paraId="10504A78" w14:textId="77777777" w:rsidR="0098663E" w:rsidRPr="000C163B" w:rsidRDefault="0098663E" w:rsidP="005614AE">
      <w:pPr>
        <w:jc w:val="both"/>
        <w:rPr>
          <w:sz w:val="24"/>
          <w:szCs w:val="24"/>
        </w:rPr>
      </w:pPr>
    </w:p>
    <w:p w14:paraId="73459A95" w14:textId="77777777" w:rsidR="0098663E" w:rsidRPr="000C163B" w:rsidRDefault="0098663E" w:rsidP="00556D97">
      <w:pPr>
        <w:jc w:val="center"/>
        <w:rPr>
          <w:b/>
          <w:bCs/>
          <w:sz w:val="24"/>
          <w:szCs w:val="24"/>
        </w:rPr>
      </w:pPr>
      <w:r w:rsidRPr="000C163B">
        <w:rPr>
          <w:rFonts w:eastAsia="Times New Roman"/>
          <w:b/>
          <w:bCs/>
          <w:sz w:val="24"/>
          <w:szCs w:val="24"/>
        </w:rPr>
        <w:t>CAPÍTULO VII</w:t>
      </w:r>
    </w:p>
    <w:p w14:paraId="7EEA4631" w14:textId="77777777" w:rsidR="0098663E" w:rsidRPr="000C163B" w:rsidRDefault="0098663E" w:rsidP="00556D97">
      <w:pPr>
        <w:jc w:val="center"/>
        <w:rPr>
          <w:b/>
          <w:bCs/>
          <w:sz w:val="24"/>
          <w:szCs w:val="24"/>
        </w:rPr>
      </w:pPr>
      <w:r w:rsidRPr="000C163B">
        <w:rPr>
          <w:rFonts w:eastAsia="Times New Roman"/>
          <w:b/>
          <w:bCs/>
          <w:sz w:val="24"/>
          <w:szCs w:val="24"/>
        </w:rPr>
        <w:t>DA RESPONSABILIDADE TRIBUTÁRIA</w:t>
      </w:r>
    </w:p>
    <w:p w14:paraId="7C93CA92" w14:textId="77777777" w:rsidR="0098663E" w:rsidRPr="00B82AE9" w:rsidRDefault="0098663E" w:rsidP="00B82AE9">
      <w:pPr>
        <w:ind w:firstLine="2268"/>
        <w:rPr>
          <w:b/>
          <w:sz w:val="24"/>
          <w:szCs w:val="24"/>
        </w:rPr>
      </w:pPr>
    </w:p>
    <w:p w14:paraId="4CCF3E25" w14:textId="575103F5" w:rsidR="0098663E" w:rsidRPr="000C163B" w:rsidRDefault="0098663E" w:rsidP="00B82AE9">
      <w:pPr>
        <w:ind w:firstLine="2268"/>
        <w:jc w:val="both"/>
        <w:rPr>
          <w:sz w:val="24"/>
          <w:szCs w:val="24"/>
        </w:rPr>
      </w:pPr>
      <w:r w:rsidRPr="00B82AE9">
        <w:rPr>
          <w:rFonts w:eastAsia="Times New Roman"/>
          <w:b/>
          <w:sz w:val="24"/>
          <w:szCs w:val="24"/>
        </w:rPr>
        <w:t>Art.</w:t>
      </w:r>
      <w:r w:rsidR="00C51583" w:rsidRPr="00B82AE9">
        <w:rPr>
          <w:rFonts w:eastAsia="Times New Roman"/>
          <w:b/>
          <w:sz w:val="24"/>
          <w:szCs w:val="24"/>
        </w:rPr>
        <w:t xml:space="preserve"> 20</w:t>
      </w:r>
      <w:r w:rsidRPr="00B82AE9">
        <w:rPr>
          <w:rFonts w:eastAsia="Times New Roman"/>
          <w:b/>
          <w:sz w:val="24"/>
          <w:szCs w:val="24"/>
        </w:rPr>
        <w:t xml:space="preserve"> -</w:t>
      </w:r>
      <w:r w:rsidRPr="000C163B">
        <w:rPr>
          <w:rFonts w:eastAsia="Times New Roman"/>
          <w:sz w:val="24"/>
          <w:szCs w:val="24"/>
        </w:rPr>
        <w:t xml:space="preserve"> A atribuição da responsabilidade pelo critério tributário à terceira pessoa não exclui a do contribuinte.</w:t>
      </w:r>
    </w:p>
    <w:p w14:paraId="458FFC10" w14:textId="77777777" w:rsidR="0098663E" w:rsidRPr="000C163B" w:rsidRDefault="0098663E" w:rsidP="005614AE">
      <w:pPr>
        <w:jc w:val="both"/>
        <w:rPr>
          <w:sz w:val="24"/>
          <w:szCs w:val="24"/>
        </w:rPr>
      </w:pPr>
    </w:p>
    <w:p w14:paraId="3FC5DDDC" w14:textId="7260DB23" w:rsidR="0098663E" w:rsidRPr="000C163B" w:rsidRDefault="0098663E" w:rsidP="00ED6BFC">
      <w:pPr>
        <w:ind w:firstLine="2268"/>
        <w:jc w:val="both"/>
        <w:rPr>
          <w:sz w:val="24"/>
          <w:szCs w:val="24"/>
        </w:rPr>
      </w:pPr>
      <w:r w:rsidRPr="00ED6BFC">
        <w:rPr>
          <w:rFonts w:eastAsia="Times New Roman"/>
          <w:b/>
          <w:sz w:val="24"/>
          <w:szCs w:val="24"/>
        </w:rPr>
        <w:t>Art. 2</w:t>
      </w:r>
      <w:r w:rsidR="00C51583" w:rsidRPr="00ED6BFC">
        <w:rPr>
          <w:rFonts w:eastAsia="Times New Roman"/>
          <w:b/>
          <w:sz w:val="24"/>
          <w:szCs w:val="24"/>
        </w:rPr>
        <w:t>1</w:t>
      </w:r>
      <w:r w:rsidRPr="00ED6BFC">
        <w:rPr>
          <w:rFonts w:eastAsia="Times New Roman"/>
          <w:b/>
          <w:sz w:val="24"/>
          <w:szCs w:val="24"/>
        </w:rPr>
        <w:t xml:space="preserve"> -</w:t>
      </w:r>
      <w:r w:rsidRPr="000C163B">
        <w:rPr>
          <w:rFonts w:eastAsia="Times New Roman"/>
          <w:sz w:val="24"/>
          <w:szCs w:val="24"/>
        </w:rPr>
        <w:t xml:space="preserve"> Os critérios tributários relativos ao Imposto sobre a Propriedade Predial e Territorial Urbana, Taxa de Serviços Públicos e Contribuição de Melhoria, relativos a imóveis, sub-rogam-se na pessoa dos respectivos adquirentes, salvo quando conste do Título prova de sua quitação.</w:t>
      </w:r>
    </w:p>
    <w:p w14:paraId="24DD17EA" w14:textId="77777777" w:rsidR="0098663E" w:rsidRPr="000C163B" w:rsidRDefault="0098663E" w:rsidP="005614AE">
      <w:pPr>
        <w:jc w:val="both"/>
        <w:rPr>
          <w:sz w:val="24"/>
          <w:szCs w:val="24"/>
        </w:rPr>
      </w:pPr>
    </w:p>
    <w:p w14:paraId="50EB416D" w14:textId="77777777" w:rsidR="0098663E" w:rsidRPr="000C163B" w:rsidRDefault="0098663E" w:rsidP="00ED6BFC">
      <w:pPr>
        <w:ind w:firstLine="2268"/>
        <w:jc w:val="both"/>
        <w:rPr>
          <w:rFonts w:eastAsia="Times New Roman"/>
          <w:sz w:val="24"/>
          <w:szCs w:val="24"/>
        </w:rPr>
      </w:pPr>
      <w:r w:rsidRPr="00ED6BFC">
        <w:rPr>
          <w:rFonts w:eastAsia="Times New Roman"/>
          <w:b/>
          <w:sz w:val="24"/>
          <w:szCs w:val="24"/>
        </w:rPr>
        <w:t>Parágrafo Único -</w:t>
      </w:r>
      <w:r w:rsidRPr="000C163B">
        <w:rPr>
          <w:rFonts w:eastAsia="Times New Roman"/>
          <w:sz w:val="24"/>
          <w:szCs w:val="24"/>
        </w:rPr>
        <w:t xml:space="preserve"> No caso de arrematação em hast</w:t>
      </w:r>
      <w:r w:rsidR="00584A60" w:rsidRPr="000C163B">
        <w:rPr>
          <w:rFonts w:eastAsia="Times New Roman"/>
          <w:sz w:val="24"/>
          <w:szCs w:val="24"/>
        </w:rPr>
        <w:t>a</w:t>
      </w:r>
      <w:r w:rsidRPr="000C163B">
        <w:rPr>
          <w:rFonts w:eastAsia="Times New Roman"/>
          <w:sz w:val="24"/>
          <w:szCs w:val="24"/>
        </w:rPr>
        <w:t xml:space="preserve"> pública, o lançamento ocorre sobre o respectivo preço.</w:t>
      </w:r>
    </w:p>
    <w:p w14:paraId="6C39CF22" w14:textId="77777777" w:rsidR="0098663E" w:rsidRPr="000C163B" w:rsidRDefault="0098663E" w:rsidP="005614AE">
      <w:pPr>
        <w:jc w:val="both"/>
        <w:rPr>
          <w:sz w:val="24"/>
          <w:szCs w:val="24"/>
        </w:rPr>
      </w:pPr>
    </w:p>
    <w:p w14:paraId="00CC31B5" w14:textId="5AAE42E4" w:rsidR="0098663E" w:rsidRPr="000C163B" w:rsidRDefault="0098663E" w:rsidP="00ED6BFC">
      <w:pPr>
        <w:ind w:firstLine="2268"/>
        <w:jc w:val="both"/>
        <w:rPr>
          <w:sz w:val="24"/>
          <w:szCs w:val="24"/>
        </w:rPr>
      </w:pPr>
      <w:r w:rsidRPr="00ED6BFC">
        <w:rPr>
          <w:rFonts w:eastAsia="Times New Roman"/>
          <w:b/>
          <w:sz w:val="24"/>
          <w:szCs w:val="24"/>
        </w:rPr>
        <w:t>Art. 2</w:t>
      </w:r>
      <w:r w:rsidR="00C51583" w:rsidRPr="00ED6BFC">
        <w:rPr>
          <w:rFonts w:eastAsia="Times New Roman"/>
          <w:b/>
          <w:sz w:val="24"/>
          <w:szCs w:val="24"/>
        </w:rPr>
        <w:t>2</w:t>
      </w:r>
      <w:r w:rsidRPr="00ED6BFC">
        <w:rPr>
          <w:rFonts w:eastAsia="Times New Roman"/>
          <w:b/>
          <w:sz w:val="24"/>
          <w:szCs w:val="24"/>
        </w:rPr>
        <w:t xml:space="preserve"> -</w:t>
      </w:r>
      <w:r w:rsidRPr="000C163B">
        <w:rPr>
          <w:rFonts w:eastAsia="Times New Roman"/>
          <w:sz w:val="24"/>
          <w:szCs w:val="24"/>
        </w:rPr>
        <w:t xml:space="preserve"> São pessoalmente responsáveis:</w:t>
      </w:r>
    </w:p>
    <w:p w14:paraId="349BA507" w14:textId="1CE3C8A1" w:rsidR="0098663E" w:rsidRPr="000C163B" w:rsidRDefault="0098663E" w:rsidP="00236418">
      <w:pPr>
        <w:ind w:firstLine="2268"/>
        <w:jc w:val="both"/>
        <w:rPr>
          <w:sz w:val="24"/>
          <w:szCs w:val="24"/>
        </w:rPr>
      </w:pPr>
      <w:r w:rsidRPr="00236418">
        <w:rPr>
          <w:rFonts w:eastAsia="Times New Roman"/>
          <w:b/>
          <w:sz w:val="24"/>
          <w:szCs w:val="24"/>
        </w:rPr>
        <w:lastRenderedPageBreak/>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adquirente ou remitente, pelos tributos relativos aos bens adquiridos ou remidos;</w:t>
      </w:r>
    </w:p>
    <w:p w14:paraId="5216C0D4" w14:textId="7FE8E9F6" w:rsidR="0098663E" w:rsidRPr="000C163B" w:rsidRDefault="0098663E" w:rsidP="00236418">
      <w:pPr>
        <w:numPr>
          <w:ilvl w:val="0"/>
          <w:numId w:val="8"/>
        </w:numPr>
        <w:ind w:firstLine="2268"/>
        <w:jc w:val="both"/>
        <w:rPr>
          <w:rFonts w:eastAsia="Times New Roman"/>
          <w:sz w:val="24"/>
          <w:szCs w:val="24"/>
        </w:rPr>
      </w:pP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sucessor a qualquer título e o cônjuge meeiro, pelos tributos devidos pelo “de cujus” até a data da partilha ou adjudicação, limitada esta responsabilidade ao montante do quinhão, do legado ou da meação;</w:t>
      </w:r>
    </w:p>
    <w:p w14:paraId="4DF06EB4" w14:textId="77777777" w:rsidR="0098663E" w:rsidRPr="000C163B" w:rsidRDefault="0098663E" w:rsidP="00236418">
      <w:pPr>
        <w:ind w:firstLine="2268"/>
        <w:jc w:val="both"/>
        <w:rPr>
          <w:rFonts w:eastAsia="Times New Roman"/>
          <w:sz w:val="24"/>
          <w:szCs w:val="24"/>
        </w:rPr>
      </w:pPr>
      <w:r w:rsidRPr="00236418">
        <w:rPr>
          <w:rFonts w:eastAsia="Times New Roman"/>
          <w:b/>
          <w:sz w:val="24"/>
          <w:szCs w:val="24"/>
        </w:rPr>
        <w:t>III -</w:t>
      </w:r>
      <w:r w:rsidRPr="000C163B">
        <w:rPr>
          <w:rFonts w:eastAsia="Times New Roman"/>
          <w:sz w:val="24"/>
          <w:szCs w:val="24"/>
        </w:rPr>
        <w:t xml:space="preserve"> o espólio, pelos tributos devidos pelo “de cujus” até a data de abertura da sucessão.</w:t>
      </w:r>
    </w:p>
    <w:p w14:paraId="1BD3BDEB" w14:textId="77777777" w:rsidR="0098663E" w:rsidRPr="000C163B" w:rsidRDefault="0098663E" w:rsidP="005614AE">
      <w:pPr>
        <w:jc w:val="both"/>
        <w:rPr>
          <w:rFonts w:eastAsia="Times New Roman"/>
          <w:sz w:val="24"/>
          <w:szCs w:val="24"/>
        </w:rPr>
      </w:pPr>
    </w:p>
    <w:p w14:paraId="2529A1A3" w14:textId="120D61DE" w:rsidR="0098663E" w:rsidRPr="000C163B" w:rsidRDefault="0098663E" w:rsidP="00ED6BFC">
      <w:pPr>
        <w:ind w:firstLine="2268"/>
        <w:jc w:val="both"/>
        <w:rPr>
          <w:rFonts w:eastAsia="Times New Roman"/>
          <w:sz w:val="24"/>
          <w:szCs w:val="24"/>
        </w:rPr>
      </w:pPr>
      <w:r w:rsidRPr="00ED6BFC">
        <w:rPr>
          <w:rFonts w:eastAsia="Times New Roman"/>
          <w:b/>
          <w:sz w:val="24"/>
          <w:szCs w:val="24"/>
        </w:rPr>
        <w:t>Art. 2</w:t>
      </w:r>
      <w:r w:rsidR="00C51583" w:rsidRPr="00ED6BFC">
        <w:rPr>
          <w:rFonts w:eastAsia="Times New Roman"/>
          <w:b/>
          <w:sz w:val="24"/>
          <w:szCs w:val="24"/>
        </w:rPr>
        <w:t>3</w:t>
      </w:r>
      <w:r w:rsidRPr="00ED6BFC">
        <w:rPr>
          <w:rFonts w:eastAsia="Times New Roman"/>
          <w:b/>
          <w:sz w:val="24"/>
          <w:szCs w:val="24"/>
        </w:rPr>
        <w:t xml:space="preserve"> -</w:t>
      </w:r>
      <w:r w:rsidRPr="000C163B">
        <w:rPr>
          <w:rFonts w:eastAsia="Times New Roman"/>
          <w:sz w:val="24"/>
          <w:szCs w:val="24"/>
        </w:rPr>
        <w:t xml:space="preserve"> As pessoas jurídicas de direito privado, que resultarem de fusão, cisão, transformação ou incorporação de outra ou em outra, são responsáveis pelos tributos devidos até a data do ato pelas pessoas jurídicas de direito privado fusionadas, cindidas, transformadas ou incorporadas.</w:t>
      </w:r>
    </w:p>
    <w:p w14:paraId="5E4E18E5" w14:textId="77777777" w:rsidR="0053632E" w:rsidRDefault="0053632E" w:rsidP="0053632E">
      <w:pPr>
        <w:ind w:firstLine="2268"/>
        <w:jc w:val="both"/>
        <w:rPr>
          <w:rFonts w:eastAsia="Times New Roman"/>
          <w:b/>
          <w:sz w:val="24"/>
          <w:szCs w:val="24"/>
        </w:rPr>
      </w:pPr>
    </w:p>
    <w:p w14:paraId="492AA5B5" w14:textId="77777777" w:rsidR="0098663E" w:rsidRPr="000C163B" w:rsidRDefault="0098663E" w:rsidP="0053632E">
      <w:pPr>
        <w:ind w:firstLine="2268"/>
        <w:jc w:val="both"/>
        <w:rPr>
          <w:rFonts w:eastAsia="Times New Roman"/>
          <w:sz w:val="24"/>
          <w:szCs w:val="24"/>
        </w:rPr>
      </w:pPr>
      <w:r w:rsidRPr="0053632E">
        <w:rPr>
          <w:rFonts w:eastAsia="Times New Roman"/>
          <w:b/>
          <w:sz w:val="24"/>
          <w:szCs w:val="24"/>
        </w:rPr>
        <w:t>Parágrafo Único -</w:t>
      </w:r>
      <w:r w:rsidRPr="000C163B">
        <w:rPr>
          <w:rFonts w:eastAsia="Times New Roman"/>
          <w:sz w:val="24"/>
          <w:szCs w:val="24"/>
        </w:rPr>
        <w:t xml:space="preserve"> O disposto neste artigo aplica-se aos casos de extinção de pessoas jurídicas de direito privado, quando a exploração da respectiva atividade seja continuada por qualquer sócio remanescente, ou seu espólio, sob a mesma ou outra razão social, ou sob firma ou nome individual.</w:t>
      </w:r>
    </w:p>
    <w:p w14:paraId="0423F324" w14:textId="77777777" w:rsidR="0098663E" w:rsidRPr="00ED6BFC" w:rsidRDefault="0098663E" w:rsidP="00ED6BFC">
      <w:pPr>
        <w:ind w:firstLine="2268"/>
        <w:jc w:val="both"/>
        <w:rPr>
          <w:rFonts w:eastAsia="Times New Roman"/>
          <w:b/>
          <w:sz w:val="24"/>
          <w:szCs w:val="24"/>
        </w:rPr>
      </w:pPr>
    </w:p>
    <w:p w14:paraId="72334C25" w14:textId="3ACF717F" w:rsidR="0098663E" w:rsidRPr="000C163B" w:rsidRDefault="0098663E" w:rsidP="00ED6BFC">
      <w:pPr>
        <w:ind w:firstLine="2268"/>
        <w:jc w:val="both"/>
        <w:rPr>
          <w:rFonts w:eastAsia="Times New Roman"/>
          <w:sz w:val="24"/>
          <w:szCs w:val="24"/>
        </w:rPr>
      </w:pPr>
      <w:r w:rsidRPr="00ED6BFC">
        <w:rPr>
          <w:rFonts w:eastAsia="Times New Roman"/>
          <w:b/>
          <w:sz w:val="24"/>
          <w:szCs w:val="24"/>
        </w:rPr>
        <w:t>Art. 2</w:t>
      </w:r>
      <w:r w:rsidR="00C51583" w:rsidRPr="00ED6BFC">
        <w:rPr>
          <w:rFonts w:eastAsia="Times New Roman"/>
          <w:b/>
          <w:sz w:val="24"/>
          <w:szCs w:val="24"/>
        </w:rPr>
        <w:t>4</w:t>
      </w:r>
      <w:r w:rsidRPr="00ED6BFC">
        <w:rPr>
          <w:rFonts w:eastAsia="Times New Roman"/>
          <w:b/>
          <w:sz w:val="24"/>
          <w:szCs w:val="24"/>
        </w:rPr>
        <w:t xml:space="preserve"> -</w:t>
      </w:r>
      <w:r w:rsidRPr="000C163B">
        <w:rPr>
          <w:rFonts w:eastAsia="Times New Roman"/>
          <w:sz w:val="24"/>
          <w:szCs w:val="24"/>
        </w:rPr>
        <w:t xml:space="preserve"> A pessoa natural ou jurídica de direito privado que adquirir de outra, a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a data do ato:</w:t>
      </w:r>
    </w:p>
    <w:p w14:paraId="34FD1DC1" w14:textId="19B026DC" w:rsidR="0098663E" w:rsidRPr="000C163B" w:rsidRDefault="0098663E" w:rsidP="00085A3D">
      <w:pPr>
        <w:ind w:firstLine="2268"/>
        <w:jc w:val="both"/>
        <w:rPr>
          <w:rFonts w:eastAsia="Times New Roman"/>
          <w:sz w:val="24"/>
          <w:szCs w:val="24"/>
        </w:rPr>
      </w:pPr>
      <w:r w:rsidRPr="00085A3D">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Integralmente</w:t>
      </w:r>
      <w:r w:rsidRPr="000C163B">
        <w:rPr>
          <w:rFonts w:eastAsia="Times New Roman"/>
          <w:sz w:val="24"/>
          <w:szCs w:val="24"/>
        </w:rPr>
        <w:t>, se o alienante cessar a exploração do comércio, indústria ou atividade;</w:t>
      </w:r>
    </w:p>
    <w:p w14:paraId="6D6B47C2" w14:textId="531DB37A" w:rsidR="0098663E" w:rsidRPr="000C163B" w:rsidRDefault="0098663E" w:rsidP="00085A3D">
      <w:pPr>
        <w:ind w:firstLine="2268"/>
        <w:jc w:val="both"/>
        <w:rPr>
          <w:rFonts w:eastAsia="Times New Roman"/>
          <w:sz w:val="24"/>
          <w:szCs w:val="24"/>
        </w:rPr>
      </w:pPr>
      <w:r w:rsidRPr="00085A3D">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Subsidiariamente</w:t>
      </w:r>
      <w:r w:rsidRPr="000C163B">
        <w:rPr>
          <w:rFonts w:eastAsia="Times New Roman"/>
          <w:sz w:val="24"/>
          <w:szCs w:val="24"/>
        </w:rPr>
        <w:t xml:space="preserve"> com o alienante, se este prosseguir na exploração ou iniciar dentro de 6 (seis) meses, a contar da data da alienação, nova atividade no mesmo ou em outro ramo de comércio, indústria ou profissão.</w:t>
      </w:r>
    </w:p>
    <w:p w14:paraId="47ACC4BA" w14:textId="77777777" w:rsidR="0098663E" w:rsidRPr="000C163B" w:rsidRDefault="0098663E" w:rsidP="005614AE">
      <w:pPr>
        <w:jc w:val="both"/>
        <w:rPr>
          <w:rFonts w:eastAsia="Times New Roman"/>
          <w:sz w:val="24"/>
          <w:szCs w:val="24"/>
        </w:rPr>
      </w:pPr>
    </w:p>
    <w:p w14:paraId="4A03F919" w14:textId="4FC2494C" w:rsidR="0098663E" w:rsidRPr="000C163B" w:rsidRDefault="0098663E" w:rsidP="00ED6BFC">
      <w:pPr>
        <w:ind w:firstLine="2268"/>
        <w:jc w:val="both"/>
        <w:rPr>
          <w:sz w:val="24"/>
          <w:szCs w:val="24"/>
        </w:rPr>
      </w:pPr>
      <w:r w:rsidRPr="00ED6BFC">
        <w:rPr>
          <w:rFonts w:eastAsia="Times New Roman"/>
          <w:b/>
          <w:sz w:val="24"/>
          <w:szCs w:val="24"/>
        </w:rPr>
        <w:t>Art. 2</w:t>
      </w:r>
      <w:r w:rsidR="00C51583" w:rsidRPr="00ED6BFC">
        <w:rPr>
          <w:rFonts w:eastAsia="Times New Roman"/>
          <w:b/>
          <w:sz w:val="24"/>
          <w:szCs w:val="24"/>
        </w:rPr>
        <w:t>5</w:t>
      </w:r>
      <w:r w:rsidRPr="00ED6BFC">
        <w:rPr>
          <w:rFonts w:eastAsia="Times New Roman"/>
          <w:b/>
          <w:sz w:val="24"/>
          <w:szCs w:val="24"/>
        </w:rPr>
        <w:t xml:space="preserve"> -</w:t>
      </w:r>
      <w:r w:rsidRPr="000C163B">
        <w:rPr>
          <w:rFonts w:eastAsia="Times New Roman"/>
          <w:sz w:val="24"/>
          <w:szCs w:val="24"/>
        </w:rPr>
        <w:t xml:space="preserve"> Quando houver transmissão de propriedade, domínio útil ou posse de imóvel para pessoa jurídica imune ou isenta, as prestações vincendas relativas ao Imposto a Propriedade Predial e Territorial Urbana e Taxas de Serviços Públicos terão seu termo final antecipado, respondendo, por elas o transmitente.</w:t>
      </w:r>
    </w:p>
    <w:p w14:paraId="157812A5" w14:textId="77777777" w:rsidR="0098663E" w:rsidRPr="000C163B" w:rsidRDefault="0098663E" w:rsidP="005614AE">
      <w:pPr>
        <w:jc w:val="both"/>
        <w:rPr>
          <w:sz w:val="24"/>
          <w:szCs w:val="24"/>
        </w:rPr>
      </w:pPr>
    </w:p>
    <w:p w14:paraId="3A700042" w14:textId="158C835F" w:rsidR="0098663E" w:rsidRPr="000C163B" w:rsidRDefault="0098663E" w:rsidP="00ED6BFC">
      <w:pPr>
        <w:ind w:firstLine="2268"/>
        <w:jc w:val="both"/>
        <w:rPr>
          <w:sz w:val="24"/>
          <w:szCs w:val="24"/>
        </w:rPr>
      </w:pPr>
      <w:r w:rsidRPr="00ED6BFC">
        <w:rPr>
          <w:rFonts w:eastAsia="Times New Roman"/>
          <w:b/>
          <w:sz w:val="24"/>
          <w:szCs w:val="24"/>
        </w:rPr>
        <w:t>Art. 2</w:t>
      </w:r>
      <w:r w:rsidR="00C51583" w:rsidRPr="00ED6BFC">
        <w:rPr>
          <w:rFonts w:eastAsia="Times New Roman"/>
          <w:b/>
          <w:sz w:val="24"/>
          <w:szCs w:val="24"/>
        </w:rPr>
        <w:t>6</w:t>
      </w:r>
      <w:r w:rsidRPr="00ED6BFC">
        <w:rPr>
          <w:rFonts w:eastAsia="Times New Roman"/>
          <w:b/>
          <w:sz w:val="24"/>
          <w:szCs w:val="24"/>
        </w:rPr>
        <w:t xml:space="preserve"> -</w:t>
      </w:r>
      <w:r w:rsidRPr="000C163B">
        <w:rPr>
          <w:rFonts w:eastAsia="Times New Roman"/>
          <w:sz w:val="24"/>
          <w:szCs w:val="24"/>
        </w:rPr>
        <w:t xml:space="preserve"> o disposto nesta Seção aplica-se por igual aos créditos tributários definitivamente constituídos ou em curso de constituição a data dos atos nela referidos, e aos constituídos posteriormente aos mesmos atos, desde que relativos as obrigações tributárias surgidas até a referida data.</w:t>
      </w:r>
    </w:p>
    <w:p w14:paraId="75C6C648" w14:textId="77777777" w:rsidR="0098663E" w:rsidRPr="000C163B" w:rsidRDefault="0098663E" w:rsidP="005614AE">
      <w:pPr>
        <w:jc w:val="both"/>
        <w:rPr>
          <w:rFonts w:eastAsia="Times New Roman"/>
          <w:sz w:val="24"/>
          <w:szCs w:val="24"/>
        </w:rPr>
      </w:pPr>
    </w:p>
    <w:p w14:paraId="65B19DFB" w14:textId="589C284A" w:rsidR="0098663E" w:rsidRPr="000C163B" w:rsidRDefault="0098663E" w:rsidP="00ED6BFC">
      <w:pPr>
        <w:ind w:firstLine="2268"/>
        <w:jc w:val="both"/>
        <w:rPr>
          <w:sz w:val="24"/>
          <w:szCs w:val="24"/>
        </w:rPr>
      </w:pPr>
      <w:r w:rsidRPr="00ED6BFC">
        <w:rPr>
          <w:rFonts w:eastAsia="Times New Roman"/>
          <w:b/>
          <w:sz w:val="24"/>
          <w:szCs w:val="24"/>
        </w:rPr>
        <w:t>Art. 2</w:t>
      </w:r>
      <w:r w:rsidR="00C51583" w:rsidRPr="00ED6BFC">
        <w:rPr>
          <w:rFonts w:eastAsia="Times New Roman"/>
          <w:b/>
          <w:sz w:val="24"/>
          <w:szCs w:val="24"/>
        </w:rPr>
        <w:t>7</w:t>
      </w:r>
      <w:r w:rsidRPr="00ED6BFC">
        <w:rPr>
          <w:rFonts w:eastAsia="Times New Roman"/>
          <w:b/>
          <w:sz w:val="24"/>
          <w:szCs w:val="24"/>
        </w:rPr>
        <w:t xml:space="preserve"> -</w:t>
      </w:r>
      <w:r w:rsidRPr="000C163B">
        <w:rPr>
          <w:rFonts w:eastAsia="Times New Roman"/>
          <w:sz w:val="24"/>
          <w:szCs w:val="24"/>
        </w:rPr>
        <w:t xml:space="preserve"> Nos casos de impossibilidade de exigência do cumprimento da obrigação principal pelo contribuinte, respondem solidariamente com este nos atos em que intervierem ou pelas omissões de que forem responsáveis:</w:t>
      </w:r>
    </w:p>
    <w:p w14:paraId="6A06A0B0" w14:textId="517F34B6" w:rsidR="0098663E" w:rsidRPr="000C163B" w:rsidRDefault="0098663E" w:rsidP="000C5A94">
      <w:pPr>
        <w:ind w:firstLine="2268"/>
        <w:jc w:val="both"/>
        <w:rPr>
          <w:sz w:val="24"/>
          <w:szCs w:val="24"/>
        </w:rPr>
      </w:pPr>
      <w:r w:rsidRPr="000C5A9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pais, pelos tributos devidos por seus filhos menores;</w:t>
      </w:r>
    </w:p>
    <w:p w14:paraId="2D2CE49E" w14:textId="77777777" w:rsidR="00ED6BFC" w:rsidRDefault="0098663E" w:rsidP="000C5A94">
      <w:pPr>
        <w:numPr>
          <w:ilvl w:val="0"/>
          <w:numId w:val="9"/>
        </w:numPr>
        <w:ind w:firstLine="2268"/>
        <w:jc w:val="both"/>
        <w:rPr>
          <w:rFonts w:eastAsia="Times New Roman"/>
          <w:sz w:val="24"/>
          <w:szCs w:val="24"/>
        </w:rPr>
      </w:pPr>
      <w:r w:rsidRPr="000C5A94">
        <w:rPr>
          <w:rFonts w:eastAsia="Times New Roman"/>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tutores ou curadores, pelos tributos devidos por</w:t>
      </w:r>
      <w:r w:rsidR="00ED6BFC">
        <w:rPr>
          <w:rFonts w:eastAsia="Times New Roman"/>
          <w:sz w:val="24"/>
          <w:szCs w:val="24"/>
        </w:rPr>
        <w:t xml:space="preserve"> seus tutelados ou curatelados;</w:t>
      </w:r>
    </w:p>
    <w:p w14:paraId="1B4F7F78" w14:textId="2E4B4DE7" w:rsidR="0098663E" w:rsidRPr="000C163B" w:rsidRDefault="0098663E" w:rsidP="000C5A94">
      <w:pPr>
        <w:ind w:firstLine="2268"/>
        <w:jc w:val="both"/>
        <w:rPr>
          <w:rFonts w:eastAsia="Times New Roman"/>
          <w:sz w:val="24"/>
          <w:szCs w:val="24"/>
        </w:rPr>
      </w:pPr>
      <w:r w:rsidRPr="000C5A94">
        <w:rPr>
          <w:rFonts w:eastAsia="Times New Roman"/>
          <w:b/>
          <w:sz w:val="24"/>
          <w:szCs w:val="24"/>
        </w:rPr>
        <w:t>III -</w:t>
      </w:r>
      <w:r w:rsidRPr="000C163B">
        <w:rPr>
          <w:rFonts w:eastAsia="Times New Roman"/>
          <w:sz w:val="24"/>
          <w:szCs w:val="24"/>
        </w:rPr>
        <w:t xml:space="preserve"> os administradores de bens de terceiros, pelos tributos devidos por estes;</w:t>
      </w:r>
    </w:p>
    <w:p w14:paraId="53D9D7EA" w14:textId="32A50601" w:rsidR="0098663E" w:rsidRPr="000C163B" w:rsidRDefault="0098663E" w:rsidP="000C5A94">
      <w:pPr>
        <w:ind w:firstLine="2268"/>
        <w:jc w:val="both"/>
        <w:rPr>
          <w:rFonts w:eastAsia="Times New Roman"/>
          <w:sz w:val="24"/>
          <w:szCs w:val="24"/>
        </w:rPr>
      </w:pPr>
      <w:r w:rsidRPr="000C5A94">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inventariante, pelos tributos devidos pelo espólio;</w:t>
      </w:r>
    </w:p>
    <w:p w14:paraId="673D041F" w14:textId="77777777" w:rsidR="0098663E" w:rsidRPr="000C163B" w:rsidRDefault="0098663E" w:rsidP="000C5A94">
      <w:pPr>
        <w:ind w:firstLine="2268"/>
        <w:jc w:val="both"/>
        <w:rPr>
          <w:sz w:val="24"/>
          <w:szCs w:val="24"/>
        </w:rPr>
      </w:pPr>
      <w:r w:rsidRPr="000C5A94">
        <w:rPr>
          <w:rFonts w:eastAsia="Times New Roman"/>
          <w:b/>
          <w:sz w:val="24"/>
          <w:szCs w:val="24"/>
        </w:rPr>
        <w:lastRenderedPageBreak/>
        <w:t>V -</w:t>
      </w:r>
      <w:r w:rsidRPr="000C163B">
        <w:rPr>
          <w:rFonts w:eastAsia="Times New Roman"/>
          <w:sz w:val="24"/>
          <w:szCs w:val="24"/>
        </w:rPr>
        <w:t xml:space="preserve"> o síndico e o comissário, pelos tributos devidos pela massa falida ou pelo concordatário;</w:t>
      </w:r>
    </w:p>
    <w:p w14:paraId="2AD40A7B" w14:textId="6E7D01B1" w:rsidR="0098663E" w:rsidRPr="000C163B" w:rsidRDefault="0098663E" w:rsidP="000C5A94">
      <w:pPr>
        <w:ind w:firstLine="2268"/>
        <w:jc w:val="both"/>
        <w:rPr>
          <w:sz w:val="24"/>
          <w:szCs w:val="24"/>
        </w:rPr>
      </w:pPr>
      <w:r w:rsidRPr="000C5A94">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tabeliões, escrivães e demais serventuários de ofício, pelos tributos devidos sobre os atos praticados por eles, ou perante eles, em razão do seu ofício;</w:t>
      </w:r>
    </w:p>
    <w:p w14:paraId="23A2D5C5" w14:textId="77777777" w:rsidR="0098663E" w:rsidRPr="000C163B" w:rsidRDefault="0098663E" w:rsidP="000C5A94">
      <w:pPr>
        <w:ind w:firstLine="2268"/>
        <w:jc w:val="both"/>
        <w:rPr>
          <w:sz w:val="24"/>
          <w:szCs w:val="24"/>
        </w:rPr>
      </w:pPr>
      <w:r w:rsidRPr="000C5A94">
        <w:rPr>
          <w:rFonts w:eastAsia="Times New Roman"/>
          <w:b/>
          <w:sz w:val="24"/>
          <w:szCs w:val="24"/>
        </w:rPr>
        <w:t>VII -</w:t>
      </w:r>
      <w:r w:rsidRPr="000C163B">
        <w:rPr>
          <w:rFonts w:eastAsia="Times New Roman"/>
          <w:sz w:val="24"/>
          <w:szCs w:val="24"/>
        </w:rPr>
        <w:t xml:space="preserve"> os sócios, no caso de liquidação de sociedade de pessoas.</w:t>
      </w:r>
    </w:p>
    <w:p w14:paraId="38EFAC2D" w14:textId="77777777" w:rsidR="0098663E" w:rsidRPr="000C163B" w:rsidRDefault="0098663E" w:rsidP="005614AE">
      <w:pPr>
        <w:jc w:val="both"/>
        <w:rPr>
          <w:sz w:val="24"/>
          <w:szCs w:val="24"/>
        </w:rPr>
      </w:pPr>
    </w:p>
    <w:p w14:paraId="5DAD0A5F" w14:textId="341FA892" w:rsidR="0098663E" w:rsidRPr="000C163B" w:rsidRDefault="0098663E" w:rsidP="00ED6BFC">
      <w:pPr>
        <w:ind w:firstLine="2268"/>
        <w:jc w:val="both"/>
        <w:rPr>
          <w:sz w:val="24"/>
          <w:szCs w:val="24"/>
        </w:rPr>
      </w:pPr>
      <w:r w:rsidRPr="00ED6BFC">
        <w:rPr>
          <w:rFonts w:eastAsia="Times New Roman"/>
          <w:b/>
          <w:sz w:val="24"/>
          <w:szCs w:val="24"/>
        </w:rPr>
        <w:t>Art. 2</w:t>
      </w:r>
      <w:r w:rsidR="00C51583" w:rsidRPr="00ED6BFC">
        <w:rPr>
          <w:rFonts w:eastAsia="Times New Roman"/>
          <w:b/>
          <w:sz w:val="24"/>
          <w:szCs w:val="24"/>
        </w:rPr>
        <w:t>8</w:t>
      </w:r>
      <w:r w:rsidRPr="00ED6BFC">
        <w:rPr>
          <w:rFonts w:eastAsia="Times New Roman"/>
          <w:b/>
          <w:sz w:val="24"/>
          <w:szCs w:val="24"/>
        </w:rPr>
        <w:t xml:space="preserve"> -</w:t>
      </w:r>
      <w:r w:rsidRPr="000C163B">
        <w:rPr>
          <w:rFonts w:eastAsia="Times New Roman"/>
          <w:sz w:val="24"/>
          <w:szCs w:val="24"/>
        </w:rPr>
        <w:t xml:space="preserve"> São pessoalmente responsáveis pelos débito</w:t>
      </w:r>
      <w:r w:rsidRPr="000C163B">
        <w:rPr>
          <w:rFonts w:eastAsia="Times New Roman"/>
          <w:i/>
          <w:iCs/>
          <w:sz w:val="24"/>
          <w:szCs w:val="24"/>
        </w:rPr>
        <w:t>s</w:t>
      </w:r>
      <w:r w:rsidRPr="000C163B">
        <w:rPr>
          <w:rFonts w:eastAsia="Times New Roman"/>
          <w:sz w:val="24"/>
          <w:szCs w:val="24"/>
        </w:rPr>
        <w:t xml:space="preserve"> correspondentes a obrigações tributárias resultantes de atos praticados com excesso de poderes ou infração de lei, contrato social ou estatutos:</w:t>
      </w:r>
    </w:p>
    <w:p w14:paraId="5273B80D" w14:textId="1CB8FAD7" w:rsidR="0098663E" w:rsidRPr="000C163B" w:rsidRDefault="0098663E" w:rsidP="000C5A94">
      <w:pPr>
        <w:ind w:firstLine="2268"/>
        <w:jc w:val="both"/>
        <w:rPr>
          <w:sz w:val="24"/>
          <w:szCs w:val="24"/>
        </w:rPr>
      </w:pPr>
      <w:r w:rsidRPr="000C5A9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pessoas referidas no artigo anterior;</w:t>
      </w:r>
    </w:p>
    <w:p w14:paraId="3C68A6E3" w14:textId="4BB7112F" w:rsidR="0098663E" w:rsidRPr="000C163B" w:rsidRDefault="0098663E" w:rsidP="000C5A94">
      <w:pPr>
        <w:ind w:firstLine="2268"/>
        <w:jc w:val="both"/>
        <w:rPr>
          <w:sz w:val="24"/>
          <w:szCs w:val="24"/>
        </w:rPr>
      </w:pPr>
      <w:r w:rsidRPr="000C5A94">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mandatários, prepostos e empregados;</w:t>
      </w:r>
    </w:p>
    <w:p w14:paraId="15D715FA" w14:textId="30C9F5D1" w:rsidR="0098663E" w:rsidRPr="000C163B" w:rsidRDefault="0098663E" w:rsidP="000C5A94">
      <w:pPr>
        <w:numPr>
          <w:ilvl w:val="0"/>
          <w:numId w:val="10"/>
        </w:numPr>
        <w:ind w:firstLine="2268"/>
        <w:jc w:val="both"/>
        <w:rPr>
          <w:rFonts w:eastAsia="Times New Roman"/>
          <w:sz w:val="24"/>
          <w:szCs w:val="24"/>
        </w:rPr>
      </w:pPr>
      <w:r w:rsidRPr="000C163B">
        <w:rPr>
          <w:rFonts w:eastAsia="Times New Roman"/>
          <w:sz w:val="24"/>
          <w:szCs w:val="24"/>
        </w:rPr>
        <w:t xml:space="preserve"> - </w:t>
      </w:r>
      <w:r w:rsidR="001E2D4F" w:rsidRPr="000C163B">
        <w:rPr>
          <w:rFonts w:eastAsia="Times New Roman"/>
          <w:sz w:val="24"/>
          <w:szCs w:val="24"/>
        </w:rPr>
        <w:t>Os</w:t>
      </w:r>
      <w:r w:rsidRPr="000C163B">
        <w:rPr>
          <w:rFonts w:eastAsia="Times New Roman"/>
          <w:sz w:val="24"/>
          <w:szCs w:val="24"/>
        </w:rPr>
        <w:t xml:space="preserve"> diretores, gerentes ou representantes de pessoas jurídicas de direito privado.</w:t>
      </w:r>
    </w:p>
    <w:p w14:paraId="0DB6A8B4" w14:textId="40AD1609" w:rsidR="0098663E" w:rsidRPr="000C163B" w:rsidRDefault="0098663E" w:rsidP="00ED6BFC">
      <w:pPr>
        <w:ind w:firstLine="2268"/>
        <w:jc w:val="both"/>
        <w:rPr>
          <w:rFonts w:eastAsia="Times New Roman"/>
          <w:sz w:val="24"/>
          <w:szCs w:val="24"/>
        </w:rPr>
      </w:pPr>
      <w:r w:rsidRPr="00ED6BFC">
        <w:rPr>
          <w:rFonts w:eastAsia="Times New Roman"/>
          <w:b/>
          <w:sz w:val="24"/>
          <w:szCs w:val="24"/>
        </w:rPr>
        <w:t>Art. 2</w:t>
      </w:r>
      <w:r w:rsidR="00C51583" w:rsidRPr="00ED6BFC">
        <w:rPr>
          <w:rFonts w:eastAsia="Times New Roman"/>
          <w:b/>
          <w:sz w:val="24"/>
          <w:szCs w:val="24"/>
        </w:rPr>
        <w:t>9</w:t>
      </w:r>
      <w:r w:rsidRPr="00ED6BFC">
        <w:rPr>
          <w:rFonts w:eastAsia="Times New Roman"/>
          <w:b/>
          <w:sz w:val="24"/>
          <w:szCs w:val="24"/>
        </w:rPr>
        <w:t xml:space="preserve"> -</w:t>
      </w:r>
      <w:r w:rsidRPr="000C163B">
        <w:rPr>
          <w:rFonts w:eastAsia="Times New Roman"/>
          <w:sz w:val="24"/>
          <w:szCs w:val="24"/>
        </w:rPr>
        <w:t xml:space="preserve"> A solidariedade não comporta benefício de ordem e subsiste em relação a cada um dos devedores solidários, até a extinção do crédito tributário.</w:t>
      </w:r>
    </w:p>
    <w:p w14:paraId="3372ACC6" w14:textId="77777777" w:rsidR="0098663E" w:rsidRPr="000C163B" w:rsidRDefault="0098663E" w:rsidP="005614AE">
      <w:pPr>
        <w:jc w:val="both"/>
        <w:rPr>
          <w:sz w:val="24"/>
          <w:szCs w:val="24"/>
        </w:rPr>
      </w:pPr>
    </w:p>
    <w:p w14:paraId="515B0849" w14:textId="01BFF8C9" w:rsidR="0098663E" w:rsidRPr="000C163B" w:rsidRDefault="0098663E" w:rsidP="00ED6BFC">
      <w:pPr>
        <w:ind w:firstLine="2268"/>
        <w:jc w:val="both"/>
        <w:rPr>
          <w:sz w:val="24"/>
          <w:szCs w:val="24"/>
        </w:rPr>
      </w:pPr>
      <w:r w:rsidRPr="00ED6BFC">
        <w:rPr>
          <w:rFonts w:eastAsia="Times New Roman"/>
          <w:b/>
          <w:sz w:val="24"/>
          <w:szCs w:val="24"/>
        </w:rPr>
        <w:t xml:space="preserve">Art. </w:t>
      </w:r>
      <w:r w:rsidR="00C51583" w:rsidRPr="00ED6BFC">
        <w:rPr>
          <w:rFonts w:eastAsia="Times New Roman"/>
          <w:b/>
          <w:sz w:val="24"/>
          <w:szCs w:val="24"/>
        </w:rPr>
        <w:t>30</w:t>
      </w:r>
      <w:r w:rsidRPr="00ED6BFC">
        <w:rPr>
          <w:rFonts w:eastAsia="Times New Roman"/>
          <w:b/>
          <w:sz w:val="24"/>
          <w:szCs w:val="24"/>
        </w:rPr>
        <w:t xml:space="preserve"> -</w:t>
      </w:r>
      <w:r w:rsidRPr="000C163B">
        <w:rPr>
          <w:rFonts w:eastAsia="Times New Roman"/>
          <w:sz w:val="24"/>
          <w:szCs w:val="24"/>
        </w:rPr>
        <w:t xml:space="preserve"> São efeitos da solidariedade:</w:t>
      </w:r>
    </w:p>
    <w:p w14:paraId="2C59C8FD" w14:textId="39300DB9" w:rsidR="0098663E" w:rsidRPr="000C163B" w:rsidRDefault="0098663E" w:rsidP="000C5A94">
      <w:pPr>
        <w:ind w:firstLine="2268"/>
        <w:jc w:val="both"/>
        <w:rPr>
          <w:sz w:val="24"/>
          <w:szCs w:val="24"/>
        </w:rPr>
      </w:pPr>
      <w:r w:rsidRPr="000C5A9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pagamento, efetuado por um dos obrigados, aproveita aos demais;</w:t>
      </w:r>
    </w:p>
    <w:p w14:paraId="0B805E0A" w14:textId="1383A7EE" w:rsidR="0098663E" w:rsidRPr="000C163B" w:rsidRDefault="0098663E" w:rsidP="000C5A94">
      <w:pPr>
        <w:tabs>
          <w:tab w:val="left" w:pos="1365"/>
        </w:tabs>
        <w:ind w:firstLine="2268"/>
        <w:jc w:val="both"/>
        <w:rPr>
          <w:rFonts w:eastAsia="Times New Roman"/>
          <w:sz w:val="24"/>
          <w:szCs w:val="24"/>
        </w:rPr>
      </w:pPr>
      <w:r w:rsidRPr="000C5A94">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isenção ou remissão do crédito exonera todos os obrigados, salvo se outorgada pessoalmente a um deles, subsistindo, nesse caso, a solidariedade quando aos demais pelo saldo;</w:t>
      </w:r>
    </w:p>
    <w:p w14:paraId="56A46E16" w14:textId="70717303" w:rsidR="0098663E" w:rsidRPr="000C163B" w:rsidRDefault="0098663E" w:rsidP="000C5A94">
      <w:pPr>
        <w:tabs>
          <w:tab w:val="left" w:pos="1365"/>
        </w:tabs>
        <w:ind w:firstLine="2268"/>
        <w:jc w:val="both"/>
        <w:rPr>
          <w:rFonts w:eastAsia="Times New Roman"/>
          <w:sz w:val="24"/>
          <w:szCs w:val="24"/>
        </w:rPr>
      </w:pPr>
      <w:r w:rsidRPr="000C5A94">
        <w:rPr>
          <w:rFonts w:eastAsia="Times New Roman"/>
          <w:b/>
          <w:sz w:val="24"/>
          <w:szCs w:val="24"/>
        </w:rPr>
        <w:t xml:space="preserve">III - </w:t>
      </w:r>
      <w:r w:rsidR="000C5A94">
        <w:rPr>
          <w:rFonts w:eastAsia="Times New Roman"/>
          <w:sz w:val="24"/>
          <w:szCs w:val="24"/>
        </w:rPr>
        <w:t>A</w:t>
      </w:r>
      <w:r w:rsidRPr="000C163B">
        <w:rPr>
          <w:rFonts w:eastAsia="Times New Roman"/>
          <w:sz w:val="24"/>
          <w:szCs w:val="24"/>
        </w:rPr>
        <w:t xml:space="preserve"> interrupção da prescrição, em favor ou contra um dos obrigados, favorece ou prejudica os demais.</w:t>
      </w:r>
    </w:p>
    <w:p w14:paraId="7D2034A1" w14:textId="77777777" w:rsidR="0098663E" w:rsidRPr="000C163B" w:rsidRDefault="0098663E" w:rsidP="0098663E">
      <w:pPr>
        <w:rPr>
          <w:sz w:val="24"/>
          <w:szCs w:val="24"/>
        </w:rPr>
      </w:pPr>
    </w:p>
    <w:p w14:paraId="5790013E" w14:textId="77777777" w:rsidR="0098663E" w:rsidRPr="000C163B" w:rsidRDefault="0098663E" w:rsidP="00556D97">
      <w:pPr>
        <w:jc w:val="center"/>
        <w:rPr>
          <w:b/>
          <w:bCs/>
          <w:sz w:val="24"/>
          <w:szCs w:val="24"/>
        </w:rPr>
      </w:pPr>
      <w:r w:rsidRPr="000C163B">
        <w:rPr>
          <w:rFonts w:eastAsia="Times New Roman"/>
          <w:b/>
          <w:bCs/>
          <w:sz w:val="24"/>
          <w:szCs w:val="24"/>
        </w:rPr>
        <w:t>CAPÍTULO VIII</w:t>
      </w:r>
    </w:p>
    <w:p w14:paraId="0DC9C1C0" w14:textId="77777777" w:rsidR="0098663E" w:rsidRPr="000C163B" w:rsidRDefault="0098663E" w:rsidP="00556D97">
      <w:pPr>
        <w:jc w:val="center"/>
        <w:rPr>
          <w:b/>
          <w:bCs/>
          <w:sz w:val="24"/>
          <w:szCs w:val="24"/>
        </w:rPr>
      </w:pPr>
      <w:r w:rsidRPr="000C163B">
        <w:rPr>
          <w:rFonts w:eastAsia="Times New Roman"/>
          <w:b/>
          <w:bCs/>
          <w:sz w:val="24"/>
          <w:szCs w:val="24"/>
        </w:rPr>
        <w:t>DO CRÉDITO TRIBUTÁRIO</w:t>
      </w:r>
    </w:p>
    <w:p w14:paraId="101A9BA0" w14:textId="77777777" w:rsidR="0098663E" w:rsidRPr="000C163B" w:rsidRDefault="0098663E" w:rsidP="0098663E">
      <w:pPr>
        <w:rPr>
          <w:sz w:val="24"/>
          <w:szCs w:val="24"/>
        </w:rPr>
      </w:pPr>
    </w:p>
    <w:p w14:paraId="67D0F76E" w14:textId="753ECC3B" w:rsidR="0098663E" w:rsidRPr="000C163B" w:rsidRDefault="0098663E" w:rsidP="00043E3C">
      <w:pPr>
        <w:ind w:firstLine="2268"/>
        <w:jc w:val="both"/>
        <w:rPr>
          <w:sz w:val="24"/>
          <w:szCs w:val="24"/>
        </w:rPr>
      </w:pPr>
      <w:r w:rsidRPr="00043E3C">
        <w:rPr>
          <w:rFonts w:eastAsia="Times New Roman"/>
          <w:b/>
          <w:sz w:val="24"/>
          <w:szCs w:val="24"/>
        </w:rPr>
        <w:t>Art. 3</w:t>
      </w:r>
      <w:r w:rsidR="00C51583" w:rsidRPr="00043E3C">
        <w:rPr>
          <w:rFonts w:eastAsia="Times New Roman"/>
          <w:b/>
          <w:sz w:val="24"/>
          <w:szCs w:val="24"/>
        </w:rPr>
        <w:t>1</w:t>
      </w:r>
      <w:r w:rsidRPr="00043E3C">
        <w:rPr>
          <w:rFonts w:eastAsia="Times New Roman"/>
          <w:b/>
          <w:sz w:val="24"/>
          <w:szCs w:val="24"/>
        </w:rPr>
        <w:t>.</w:t>
      </w:r>
      <w:r w:rsidRPr="000C163B">
        <w:rPr>
          <w:rFonts w:eastAsia="Times New Roman"/>
          <w:sz w:val="24"/>
          <w:szCs w:val="24"/>
        </w:rPr>
        <w:t xml:space="preserve"> O crédito tributário decorre da obrigação principal e tem a mesma natureza desta.</w:t>
      </w:r>
    </w:p>
    <w:p w14:paraId="56B11A8A" w14:textId="77777777" w:rsidR="0098663E" w:rsidRPr="000C163B" w:rsidRDefault="0098663E" w:rsidP="005614AE">
      <w:pPr>
        <w:jc w:val="both"/>
        <w:rPr>
          <w:rFonts w:eastAsia="Times New Roman"/>
          <w:sz w:val="24"/>
          <w:szCs w:val="24"/>
        </w:rPr>
      </w:pPr>
    </w:p>
    <w:p w14:paraId="63540955" w14:textId="503BB6B3" w:rsidR="0098663E" w:rsidRPr="000C163B" w:rsidRDefault="0098663E" w:rsidP="00043E3C">
      <w:pPr>
        <w:ind w:firstLine="2268"/>
        <w:jc w:val="both"/>
        <w:rPr>
          <w:rFonts w:eastAsia="Times New Roman"/>
          <w:sz w:val="24"/>
          <w:szCs w:val="24"/>
        </w:rPr>
      </w:pPr>
      <w:r w:rsidRPr="00043E3C">
        <w:rPr>
          <w:rFonts w:eastAsia="Times New Roman"/>
          <w:b/>
          <w:sz w:val="24"/>
          <w:szCs w:val="24"/>
        </w:rPr>
        <w:t>Art. 3</w:t>
      </w:r>
      <w:r w:rsidR="00C51583" w:rsidRPr="00043E3C">
        <w:rPr>
          <w:rFonts w:eastAsia="Times New Roman"/>
          <w:b/>
          <w:sz w:val="24"/>
          <w:szCs w:val="24"/>
        </w:rPr>
        <w:t>2</w:t>
      </w:r>
      <w:r w:rsidRPr="00043E3C">
        <w:rPr>
          <w:rFonts w:eastAsia="Times New Roman"/>
          <w:b/>
          <w:sz w:val="24"/>
          <w:szCs w:val="24"/>
        </w:rPr>
        <w:t>.</w:t>
      </w:r>
      <w:r w:rsidRPr="000C163B">
        <w:rPr>
          <w:rFonts w:eastAsia="Times New Roman"/>
          <w:sz w:val="24"/>
          <w:szCs w:val="24"/>
        </w:rPr>
        <w:t xml:space="preserve"> As circunstâncias que modificam o crédito tributário, sua extensão, seus efeitos, as garantias ou os privilégios a ele atribuídos, ou que excluem sua exigibilidade, não afetam a obrigação tributária que lhe deu origem.</w:t>
      </w:r>
    </w:p>
    <w:p w14:paraId="29F6DC9E" w14:textId="77777777" w:rsidR="0098663E" w:rsidRPr="000C163B" w:rsidRDefault="0098663E" w:rsidP="005614AE">
      <w:pPr>
        <w:jc w:val="both"/>
        <w:rPr>
          <w:sz w:val="24"/>
          <w:szCs w:val="24"/>
        </w:rPr>
      </w:pPr>
    </w:p>
    <w:p w14:paraId="7E7A71F6" w14:textId="13857927" w:rsidR="0098663E" w:rsidRPr="000C163B" w:rsidRDefault="0098663E" w:rsidP="00043E3C">
      <w:pPr>
        <w:ind w:firstLine="2268"/>
        <w:jc w:val="both"/>
        <w:rPr>
          <w:sz w:val="24"/>
          <w:szCs w:val="24"/>
        </w:rPr>
      </w:pPr>
      <w:r w:rsidRPr="00043E3C">
        <w:rPr>
          <w:rFonts w:eastAsia="Times New Roman"/>
          <w:b/>
          <w:sz w:val="24"/>
          <w:szCs w:val="24"/>
        </w:rPr>
        <w:t>Art. 3</w:t>
      </w:r>
      <w:r w:rsidR="00C51583" w:rsidRPr="00043E3C">
        <w:rPr>
          <w:rFonts w:eastAsia="Times New Roman"/>
          <w:b/>
          <w:sz w:val="24"/>
          <w:szCs w:val="24"/>
        </w:rPr>
        <w:t>3</w:t>
      </w:r>
      <w:r w:rsidRPr="00043E3C">
        <w:rPr>
          <w:rFonts w:eastAsia="Times New Roman"/>
          <w:b/>
          <w:sz w:val="24"/>
          <w:szCs w:val="24"/>
        </w:rPr>
        <w:t>.</w:t>
      </w:r>
      <w:r w:rsidRPr="000C163B">
        <w:rPr>
          <w:rFonts w:eastAsia="Times New Roman"/>
          <w:sz w:val="24"/>
          <w:szCs w:val="24"/>
        </w:rPr>
        <w:t xml:space="preserve"> O crédito tributário regularmente constituído somente se modifica ou se extingue, conforme artigo 68, ou tem a sua exigibilidade suspensa, conforme artigo 72,</w:t>
      </w:r>
      <w:r w:rsidR="002F71BE" w:rsidRPr="000C163B">
        <w:rPr>
          <w:rFonts w:eastAsia="Times New Roman"/>
          <w:sz w:val="24"/>
          <w:szCs w:val="24"/>
        </w:rPr>
        <w:t xml:space="preserve"> ou excluída, conforme artigo 96</w:t>
      </w:r>
      <w:r w:rsidRPr="000C163B">
        <w:rPr>
          <w:rFonts w:eastAsia="Times New Roman"/>
          <w:sz w:val="24"/>
          <w:szCs w:val="24"/>
        </w:rPr>
        <w:t>, nos casos expressamente previstos neste Código, fora dos quais não podem ser dispensadas, sob pena de responsabilidade funcional, na forma da lei, a sua efetivação ou as respectivas garantias.</w:t>
      </w:r>
    </w:p>
    <w:p w14:paraId="3A72DF08" w14:textId="77777777" w:rsidR="0098663E" w:rsidRPr="000C163B" w:rsidRDefault="0098663E" w:rsidP="0098663E">
      <w:pPr>
        <w:rPr>
          <w:sz w:val="24"/>
          <w:szCs w:val="24"/>
        </w:rPr>
      </w:pPr>
    </w:p>
    <w:p w14:paraId="63E308B3" w14:textId="77777777" w:rsidR="0098663E" w:rsidRPr="000C163B" w:rsidRDefault="0098663E" w:rsidP="00556D97">
      <w:pPr>
        <w:jc w:val="center"/>
        <w:rPr>
          <w:b/>
          <w:bCs/>
          <w:sz w:val="24"/>
          <w:szCs w:val="24"/>
        </w:rPr>
      </w:pPr>
      <w:r w:rsidRPr="000C163B">
        <w:rPr>
          <w:rFonts w:eastAsia="Times New Roman"/>
          <w:b/>
          <w:bCs/>
          <w:sz w:val="24"/>
          <w:szCs w:val="24"/>
        </w:rPr>
        <w:t>SEÇÃO I</w:t>
      </w:r>
    </w:p>
    <w:p w14:paraId="62620B1D" w14:textId="77777777" w:rsidR="0098663E" w:rsidRPr="000C163B" w:rsidRDefault="0098663E" w:rsidP="00556D97">
      <w:pPr>
        <w:jc w:val="center"/>
        <w:rPr>
          <w:b/>
          <w:bCs/>
          <w:sz w:val="24"/>
          <w:szCs w:val="24"/>
        </w:rPr>
      </w:pPr>
      <w:r w:rsidRPr="000C163B">
        <w:rPr>
          <w:rFonts w:eastAsia="Times New Roman"/>
          <w:b/>
          <w:bCs/>
          <w:sz w:val="24"/>
          <w:szCs w:val="24"/>
        </w:rPr>
        <w:t>DO LANÇAMENTO</w:t>
      </w:r>
    </w:p>
    <w:p w14:paraId="66514F45" w14:textId="77777777" w:rsidR="0098663E" w:rsidRPr="000C163B" w:rsidRDefault="0098663E" w:rsidP="0098663E">
      <w:pPr>
        <w:rPr>
          <w:sz w:val="24"/>
          <w:szCs w:val="24"/>
        </w:rPr>
      </w:pPr>
    </w:p>
    <w:p w14:paraId="585AEDF2" w14:textId="495FE53C" w:rsidR="0098663E" w:rsidRPr="000C163B" w:rsidRDefault="0098663E" w:rsidP="00043E3C">
      <w:pPr>
        <w:ind w:firstLine="2268"/>
        <w:jc w:val="both"/>
        <w:rPr>
          <w:sz w:val="24"/>
          <w:szCs w:val="24"/>
        </w:rPr>
      </w:pPr>
      <w:r w:rsidRPr="00043E3C">
        <w:rPr>
          <w:rFonts w:eastAsia="Times New Roman"/>
          <w:b/>
          <w:sz w:val="24"/>
          <w:szCs w:val="24"/>
        </w:rPr>
        <w:t>Art. 3</w:t>
      </w:r>
      <w:r w:rsidR="00C51583" w:rsidRPr="00043E3C">
        <w:rPr>
          <w:rFonts w:eastAsia="Times New Roman"/>
          <w:b/>
          <w:sz w:val="24"/>
          <w:szCs w:val="24"/>
        </w:rPr>
        <w:t>4</w:t>
      </w:r>
      <w:r w:rsidRPr="00043E3C">
        <w:rPr>
          <w:rFonts w:eastAsia="Times New Roman"/>
          <w:b/>
          <w:sz w:val="24"/>
          <w:szCs w:val="24"/>
        </w:rPr>
        <w:t>.</w:t>
      </w:r>
      <w:r w:rsidRPr="000C163B">
        <w:rPr>
          <w:rFonts w:eastAsia="Times New Roman"/>
          <w:sz w:val="24"/>
          <w:szCs w:val="24"/>
        </w:rPr>
        <w:t xml:space="preserve"> Compete privativamente à autoridade administrativa municipal, precisar o crédito tributário pelo lançamento, assim entendido o procedimento administrativo tendente a verificar a ocorrência do fato gerador da obrigação correspondente, </w:t>
      </w:r>
      <w:r w:rsidRPr="000C163B">
        <w:rPr>
          <w:rFonts w:eastAsia="Times New Roman"/>
          <w:sz w:val="24"/>
          <w:szCs w:val="24"/>
        </w:rPr>
        <w:lastRenderedPageBreak/>
        <w:t>determinar a matéria tributável, calcular o montante do tributo devido, identificar o sujeito passivo, e sendo o caso, propor a aplicação da penalidade cabível.</w:t>
      </w:r>
    </w:p>
    <w:p w14:paraId="33673BA0" w14:textId="77777777" w:rsidR="0098663E" w:rsidRPr="000C163B" w:rsidRDefault="0098663E" w:rsidP="002F4234">
      <w:pPr>
        <w:ind w:firstLine="2268"/>
        <w:jc w:val="both"/>
        <w:rPr>
          <w:sz w:val="24"/>
          <w:szCs w:val="24"/>
        </w:rPr>
      </w:pPr>
      <w:r w:rsidRPr="002F4234">
        <w:rPr>
          <w:rFonts w:eastAsia="Times New Roman"/>
          <w:b/>
          <w:sz w:val="24"/>
          <w:szCs w:val="24"/>
        </w:rPr>
        <w:t>Parágrafo único.</w:t>
      </w:r>
      <w:r w:rsidRPr="000C163B">
        <w:rPr>
          <w:rFonts w:eastAsia="Times New Roman"/>
          <w:sz w:val="24"/>
          <w:szCs w:val="24"/>
        </w:rPr>
        <w:t xml:space="preserve"> A atividade administrativa de lançamento é vinculada, sob pena de responsabilidade funcional.</w:t>
      </w:r>
    </w:p>
    <w:p w14:paraId="1A673362" w14:textId="77777777" w:rsidR="0098663E" w:rsidRPr="000C163B" w:rsidRDefault="0098663E" w:rsidP="005614AE">
      <w:pPr>
        <w:jc w:val="both"/>
        <w:rPr>
          <w:rFonts w:eastAsia="Times New Roman"/>
          <w:sz w:val="24"/>
          <w:szCs w:val="24"/>
        </w:rPr>
      </w:pPr>
    </w:p>
    <w:p w14:paraId="042AEA4E" w14:textId="75B5CBBA" w:rsidR="0098663E" w:rsidRPr="000C163B" w:rsidRDefault="0098663E" w:rsidP="00043E3C">
      <w:pPr>
        <w:ind w:firstLine="2268"/>
        <w:jc w:val="both"/>
        <w:rPr>
          <w:sz w:val="24"/>
          <w:szCs w:val="24"/>
        </w:rPr>
      </w:pPr>
      <w:r w:rsidRPr="00043E3C">
        <w:rPr>
          <w:rFonts w:eastAsia="Times New Roman"/>
          <w:b/>
          <w:sz w:val="24"/>
          <w:szCs w:val="24"/>
        </w:rPr>
        <w:t>Art. 3</w:t>
      </w:r>
      <w:r w:rsidR="00C51583" w:rsidRPr="00043E3C">
        <w:rPr>
          <w:rFonts w:eastAsia="Times New Roman"/>
          <w:b/>
          <w:sz w:val="24"/>
          <w:szCs w:val="24"/>
        </w:rPr>
        <w:t>5</w:t>
      </w:r>
      <w:r w:rsidRPr="00043E3C">
        <w:rPr>
          <w:rFonts w:eastAsia="Times New Roman"/>
          <w:b/>
          <w:sz w:val="24"/>
          <w:szCs w:val="24"/>
        </w:rPr>
        <w:t>.</w:t>
      </w:r>
      <w:r w:rsidRPr="000C163B">
        <w:rPr>
          <w:rFonts w:eastAsia="Times New Roman"/>
          <w:sz w:val="24"/>
          <w:szCs w:val="24"/>
        </w:rPr>
        <w:t xml:space="preserve"> O lançamento reporta-se à data da ocorrência do fato gerador da obrigação e rege-se pela lei então vigente, ainda que posteriormente modificada ou revogada.</w:t>
      </w:r>
    </w:p>
    <w:p w14:paraId="7D6B728C" w14:textId="77777777" w:rsidR="0098663E" w:rsidRPr="000C163B" w:rsidRDefault="0098663E" w:rsidP="002F4234">
      <w:pPr>
        <w:ind w:firstLine="2268"/>
        <w:jc w:val="both"/>
        <w:rPr>
          <w:sz w:val="24"/>
          <w:szCs w:val="24"/>
        </w:rPr>
      </w:pPr>
      <w:r w:rsidRPr="002F4234">
        <w:rPr>
          <w:rFonts w:eastAsia="Times New Roman"/>
          <w:b/>
          <w:sz w:val="24"/>
          <w:szCs w:val="24"/>
        </w:rPr>
        <w:t>Parágrafo único.</w:t>
      </w:r>
      <w:r w:rsidRPr="000C163B">
        <w:rPr>
          <w:rFonts w:eastAsia="Times New Roman"/>
          <w:sz w:val="24"/>
          <w:szCs w:val="24"/>
        </w:rPr>
        <w:t xml:space="preserve"> Aplica-se ao lançamento a legislação que, posteriormente à ocorrência do fato gerador da obrigação, tenha instituído novos critérios de apuração ou processos de fiscalização, ampliando os poderes de investigação da autoridade administrativa, ou outorgada ao crédito maior garantia ou privilégio, exceto, neste último caso para efeito de atribuir responsabilidade tributária a terceiros.</w:t>
      </w:r>
    </w:p>
    <w:p w14:paraId="1E165840" w14:textId="77777777" w:rsidR="0098663E" w:rsidRPr="000C163B" w:rsidRDefault="0098663E" w:rsidP="005614AE">
      <w:pPr>
        <w:jc w:val="both"/>
        <w:rPr>
          <w:rFonts w:eastAsia="Times New Roman"/>
          <w:sz w:val="24"/>
          <w:szCs w:val="24"/>
        </w:rPr>
      </w:pPr>
    </w:p>
    <w:p w14:paraId="5A445E99" w14:textId="1E718971" w:rsidR="0098663E" w:rsidRPr="000C163B" w:rsidRDefault="0098663E" w:rsidP="00043E3C">
      <w:pPr>
        <w:ind w:firstLine="2268"/>
        <w:jc w:val="both"/>
        <w:rPr>
          <w:sz w:val="24"/>
          <w:szCs w:val="24"/>
        </w:rPr>
      </w:pPr>
      <w:r w:rsidRPr="00043E3C">
        <w:rPr>
          <w:rFonts w:eastAsia="Times New Roman"/>
          <w:b/>
          <w:sz w:val="24"/>
          <w:szCs w:val="24"/>
        </w:rPr>
        <w:t>Art. 3</w:t>
      </w:r>
      <w:r w:rsidR="00C51583" w:rsidRPr="00043E3C">
        <w:rPr>
          <w:rFonts w:eastAsia="Times New Roman"/>
          <w:b/>
          <w:sz w:val="24"/>
          <w:szCs w:val="24"/>
        </w:rPr>
        <w:t>6</w:t>
      </w:r>
      <w:r w:rsidRPr="00043E3C">
        <w:rPr>
          <w:rFonts w:eastAsia="Times New Roman"/>
          <w:b/>
          <w:sz w:val="24"/>
          <w:szCs w:val="24"/>
        </w:rPr>
        <w:t>.</w:t>
      </w:r>
      <w:r w:rsidRPr="000C163B">
        <w:rPr>
          <w:rFonts w:eastAsia="Times New Roman"/>
          <w:sz w:val="24"/>
          <w:szCs w:val="24"/>
        </w:rPr>
        <w:t xml:space="preserve"> O lançamento regularmente notificado ao sujeito passivo só pode ser alterado em virtude de:</w:t>
      </w:r>
    </w:p>
    <w:p w14:paraId="0BEDFB23" w14:textId="46EEF439" w:rsidR="0098663E" w:rsidRPr="000C163B" w:rsidRDefault="0098663E" w:rsidP="002F4234">
      <w:pPr>
        <w:ind w:firstLine="2268"/>
        <w:jc w:val="both"/>
        <w:rPr>
          <w:sz w:val="24"/>
          <w:szCs w:val="24"/>
        </w:rPr>
      </w:pPr>
      <w:r w:rsidRPr="002F423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Impugnação</w:t>
      </w:r>
      <w:r w:rsidRPr="000C163B">
        <w:rPr>
          <w:rFonts w:eastAsia="Times New Roman"/>
          <w:sz w:val="24"/>
          <w:szCs w:val="24"/>
        </w:rPr>
        <w:t xml:space="preserve"> do sujeito passivo;</w:t>
      </w:r>
    </w:p>
    <w:p w14:paraId="43C8223D" w14:textId="453EC304" w:rsidR="0098663E" w:rsidRPr="000C163B" w:rsidRDefault="0098663E" w:rsidP="002F4234">
      <w:pPr>
        <w:ind w:firstLine="2268"/>
        <w:jc w:val="both"/>
        <w:rPr>
          <w:sz w:val="24"/>
          <w:szCs w:val="24"/>
        </w:rPr>
      </w:pPr>
      <w:r w:rsidRPr="002F4234">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Recurso</w:t>
      </w:r>
      <w:r w:rsidRPr="000C163B">
        <w:rPr>
          <w:rFonts w:eastAsia="Times New Roman"/>
          <w:sz w:val="24"/>
          <w:szCs w:val="24"/>
        </w:rPr>
        <w:t xml:space="preserve"> de ofício;</w:t>
      </w:r>
    </w:p>
    <w:p w14:paraId="6FD664A9" w14:textId="1F67AFA1" w:rsidR="0098663E" w:rsidRPr="000C163B" w:rsidRDefault="0098663E" w:rsidP="002F4234">
      <w:pPr>
        <w:numPr>
          <w:ilvl w:val="0"/>
          <w:numId w:val="11"/>
        </w:numPr>
        <w:ind w:firstLine="2268"/>
        <w:jc w:val="both"/>
        <w:rPr>
          <w:sz w:val="24"/>
          <w:szCs w:val="24"/>
        </w:rPr>
      </w:pPr>
      <w:r w:rsidRPr="000C163B">
        <w:rPr>
          <w:rFonts w:eastAsia="Times New Roman"/>
          <w:sz w:val="24"/>
          <w:szCs w:val="24"/>
        </w:rPr>
        <w:t xml:space="preserve"> - </w:t>
      </w:r>
      <w:r w:rsidR="001E2D4F" w:rsidRPr="000C163B">
        <w:rPr>
          <w:rFonts w:eastAsia="Times New Roman"/>
          <w:sz w:val="24"/>
          <w:szCs w:val="24"/>
        </w:rPr>
        <w:t>Iniciativa</w:t>
      </w:r>
      <w:r w:rsidRPr="000C163B">
        <w:rPr>
          <w:rFonts w:eastAsia="Times New Roman"/>
          <w:sz w:val="24"/>
          <w:szCs w:val="24"/>
        </w:rPr>
        <w:t xml:space="preserve"> de ofício de autoridade, nos casos previstos no Artigo 46 desta Lei.</w:t>
      </w:r>
    </w:p>
    <w:p w14:paraId="58938C78" w14:textId="4E50F426" w:rsidR="0098663E" w:rsidRPr="000C163B" w:rsidRDefault="0098663E" w:rsidP="00043E3C">
      <w:pPr>
        <w:ind w:firstLine="2268"/>
        <w:jc w:val="both"/>
        <w:rPr>
          <w:sz w:val="24"/>
          <w:szCs w:val="24"/>
        </w:rPr>
      </w:pPr>
      <w:r w:rsidRPr="00043E3C">
        <w:rPr>
          <w:rFonts w:eastAsia="Times New Roman"/>
          <w:b/>
          <w:sz w:val="24"/>
          <w:szCs w:val="24"/>
        </w:rPr>
        <w:t>Art. 3</w:t>
      </w:r>
      <w:r w:rsidR="00C51583" w:rsidRPr="00043E3C">
        <w:rPr>
          <w:rFonts w:eastAsia="Times New Roman"/>
          <w:b/>
          <w:sz w:val="24"/>
          <w:szCs w:val="24"/>
        </w:rPr>
        <w:t>7</w:t>
      </w:r>
      <w:r w:rsidRPr="00043E3C">
        <w:rPr>
          <w:rFonts w:eastAsia="Times New Roman"/>
          <w:b/>
          <w:sz w:val="24"/>
          <w:szCs w:val="24"/>
        </w:rPr>
        <w:t>.</w:t>
      </w:r>
      <w:r w:rsidRPr="000C163B">
        <w:rPr>
          <w:rFonts w:eastAsia="Times New Roman"/>
          <w:sz w:val="24"/>
          <w:szCs w:val="24"/>
        </w:rPr>
        <w:t xml:space="preserve"> Os casos ou atos formais relativos ao lançamento dos tributos ficarão a cargo do órgão fazendário competente.</w:t>
      </w:r>
    </w:p>
    <w:p w14:paraId="2F80C5BD" w14:textId="77777777" w:rsidR="0098663E" w:rsidRPr="000C163B" w:rsidRDefault="0098663E" w:rsidP="005614AE">
      <w:pPr>
        <w:jc w:val="both"/>
        <w:rPr>
          <w:sz w:val="24"/>
          <w:szCs w:val="24"/>
        </w:rPr>
      </w:pPr>
    </w:p>
    <w:p w14:paraId="7A2EBDF2" w14:textId="01C9E100" w:rsidR="0098663E" w:rsidRPr="000C163B" w:rsidRDefault="0098663E" w:rsidP="00043E3C">
      <w:pPr>
        <w:ind w:firstLine="2268"/>
        <w:jc w:val="both"/>
        <w:rPr>
          <w:sz w:val="24"/>
          <w:szCs w:val="24"/>
        </w:rPr>
      </w:pPr>
      <w:r w:rsidRPr="00043E3C">
        <w:rPr>
          <w:rFonts w:eastAsia="Times New Roman"/>
          <w:b/>
          <w:sz w:val="24"/>
          <w:szCs w:val="24"/>
        </w:rPr>
        <w:t>Art. 3</w:t>
      </w:r>
      <w:r w:rsidR="00C51583" w:rsidRPr="00043E3C">
        <w:rPr>
          <w:rFonts w:eastAsia="Times New Roman"/>
          <w:b/>
          <w:sz w:val="24"/>
          <w:szCs w:val="24"/>
        </w:rPr>
        <w:t>8</w:t>
      </w:r>
      <w:r w:rsidRPr="00043E3C">
        <w:rPr>
          <w:rFonts w:eastAsia="Times New Roman"/>
          <w:b/>
          <w:sz w:val="24"/>
          <w:szCs w:val="24"/>
        </w:rPr>
        <w:t>.</w:t>
      </w:r>
      <w:r w:rsidRPr="000C163B">
        <w:rPr>
          <w:rFonts w:eastAsia="Times New Roman"/>
          <w:sz w:val="24"/>
          <w:szCs w:val="24"/>
        </w:rPr>
        <w:t xml:space="preserve"> A notificação de lançamento conterá obrigatoriamente:</w:t>
      </w:r>
    </w:p>
    <w:p w14:paraId="6E39E865" w14:textId="34016918" w:rsidR="0098663E" w:rsidRPr="000C163B" w:rsidRDefault="0098663E" w:rsidP="002F4234">
      <w:pPr>
        <w:ind w:firstLine="2268"/>
        <w:jc w:val="both"/>
        <w:rPr>
          <w:rFonts w:eastAsia="Times New Roman"/>
          <w:sz w:val="24"/>
          <w:szCs w:val="24"/>
        </w:rPr>
      </w:pPr>
      <w:r w:rsidRPr="002F423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nome do sujeito passivo e respectivo domicílio tributário;</w:t>
      </w:r>
    </w:p>
    <w:p w14:paraId="3E9551B8" w14:textId="16046D81" w:rsidR="00584A60" w:rsidRPr="000C163B" w:rsidRDefault="00584A60" w:rsidP="002F4234">
      <w:pPr>
        <w:ind w:firstLine="2268"/>
        <w:jc w:val="both"/>
        <w:rPr>
          <w:sz w:val="24"/>
          <w:szCs w:val="24"/>
        </w:rPr>
      </w:pPr>
      <w:r w:rsidRPr="002F4234">
        <w:rPr>
          <w:b/>
          <w:sz w:val="24"/>
          <w:szCs w:val="24"/>
        </w:rPr>
        <w:t>II –</w:t>
      </w:r>
      <w:r w:rsidRPr="000C163B">
        <w:rPr>
          <w:sz w:val="24"/>
          <w:szCs w:val="24"/>
        </w:rPr>
        <w:t xml:space="preserve"> </w:t>
      </w:r>
      <w:r w:rsidR="001E2D4F" w:rsidRPr="000C163B">
        <w:rPr>
          <w:sz w:val="24"/>
          <w:szCs w:val="24"/>
        </w:rPr>
        <w:t>O</w:t>
      </w:r>
      <w:r w:rsidRPr="000C163B">
        <w:rPr>
          <w:sz w:val="24"/>
          <w:szCs w:val="24"/>
        </w:rPr>
        <w:t xml:space="preserve"> número do processo administrativo de notificação (quando houver);</w:t>
      </w:r>
    </w:p>
    <w:p w14:paraId="016CD065" w14:textId="1BBC2BCB" w:rsidR="0098663E" w:rsidRPr="000C163B" w:rsidRDefault="00584A60" w:rsidP="002F4234">
      <w:pPr>
        <w:numPr>
          <w:ilvl w:val="0"/>
          <w:numId w:val="12"/>
        </w:numPr>
        <w:ind w:firstLine="2268"/>
        <w:jc w:val="both"/>
        <w:rPr>
          <w:rFonts w:eastAsia="Times New Roman"/>
          <w:sz w:val="24"/>
          <w:szCs w:val="24"/>
        </w:rPr>
      </w:pPr>
      <w:r w:rsidRPr="002F4234">
        <w:rPr>
          <w:rFonts w:eastAsia="Times New Roman"/>
          <w:b/>
          <w:sz w:val="24"/>
          <w:szCs w:val="24"/>
        </w:rPr>
        <w:t>I</w:t>
      </w:r>
      <w:r w:rsidR="0098663E" w:rsidRPr="002F4234">
        <w:rPr>
          <w:rFonts w:eastAsia="Times New Roman"/>
          <w:b/>
          <w:sz w:val="24"/>
          <w:szCs w:val="24"/>
        </w:rPr>
        <w:t xml:space="preserve"> -</w:t>
      </w:r>
      <w:r w:rsidR="0098663E" w:rsidRPr="000C163B">
        <w:rPr>
          <w:rFonts w:eastAsia="Times New Roman"/>
          <w:sz w:val="24"/>
          <w:szCs w:val="24"/>
        </w:rPr>
        <w:t xml:space="preserve"> </w:t>
      </w:r>
      <w:r w:rsidR="001E2D4F" w:rsidRPr="000C163B">
        <w:rPr>
          <w:rFonts w:eastAsia="Times New Roman"/>
          <w:sz w:val="24"/>
          <w:szCs w:val="24"/>
        </w:rPr>
        <w:t>Os</w:t>
      </w:r>
      <w:r w:rsidR="0098663E" w:rsidRPr="000C163B">
        <w:rPr>
          <w:rFonts w:eastAsia="Times New Roman"/>
          <w:sz w:val="24"/>
          <w:szCs w:val="24"/>
        </w:rPr>
        <w:t xml:space="preserve"> elementos </w:t>
      </w:r>
      <w:r w:rsidRPr="000C163B">
        <w:rPr>
          <w:rFonts w:eastAsia="Times New Roman"/>
          <w:sz w:val="24"/>
          <w:szCs w:val="24"/>
        </w:rPr>
        <w:t xml:space="preserve">e características </w:t>
      </w:r>
      <w:r w:rsidR="0098663E" w:rsidRPr="000C163B">
        <w:rPr>
          <w:rFonts w:eastAsia="Times New Roman"/>
          <w:sz w:val="24"/>
          <w:szCs w:val="24"/>
        </w:rPr>
        <w:t>d</w:t>
      </w:r>
      <w:r w:rsidRPr="000C163B">
        <w:rPr>
          <w:rFonts w:eastAsia="Times New Roman"/>
          <w:sz w:val="24"/>
          <w:szCs w:val="24"/>
        </w:rPr>
        <w:t>o</w:t>
      </w:r>
      <w:r w:rsidR="0098663E" w:rsidRPr="000C163B">
        <w:rPr>
          <w:rFonts w:eastAsia="Times New Roman"/>
          <w:sz w:val="24"/>
          <w:szCs w:val="24"/>
        </w:rPr>
        <w:t xml:space="preserve"> cálculo do tributo e o valor do crédito tributário;</w:t>
      </w:r>
    </w:p>
    <w:p w14:paraId="46837048" w14:textId="280A200E" w:rsidR="0098663E" w:rsidRPr="000C163B" w:rsidRDefault="00584A60" w:rsidP="002F4234">
      <w:pPr>
        <w:ind w:firstLine="2268"/>
        <w:jc w:val="both"/>
        <w:rPr>
          <w:rFonts w:eastAsia="Times New Roman"/>
          <w:sz w:val="24"/>
          <w:szCs w:val="24"/>
        </w:rPr>
      </w:pPr>
      <w:r w:rsidRPr="002F4234">
        <w:rPr>
          <w:rFonts w:eastAsia="Times New Roman"/>
          <w:b/>
          <w:sz w:val="24"/>
          <w:szCs w:val="24"/>
        </w:rPr>
        <w:t>IV</w:t>
      </w:r>
      <w:r w:rsidR="0098663E" w:rsidRPr="002F4234">
        <w:rPr>
          <w:rFonts w:eastAsia="Times New Roman"/>
          <w:b/>
          <w:sz w:val="24"/>
          <w:szCs w:val="24"/>
        </w:rPr>
        <w:t xml:space="preserve"> -</w:t>
      </w:r>
      <w:r w:rsidR="0098663E" w:rsidRPr="000C163B">
        <w:rPr>
          <w:rFonts w:eastAsia="Times New Roman"/>
          <w:sz w:val="24"/>
          <w:szCs w:val="24"/>
        </w:rPr>
        <w:t xml:space="preserve"> </w:t>
      </w:r>
      <w:r w:rsidR="001E2D4F" w:rsidRPr="000C163B">
        <w:rPr>
          <w:rFonts w:eastAsia="Times New Roman"/>
          <w:sz w:val="24"/>
          <w:szCs w:val="24"/>
        </w:rPr>
        <w:t>O</w:t>
      </w:r>
      <w:r w:rsidR="0098663E" w:rsidRPr="000C163B">
        <w:rPr>
          <w:rFonts w:eastAsia="Times New Roman"/>
          <w:sz w:val="24"/>
          <w:szCs w:val="24"/>
        </w:rPr>
        <w:t xml:space="preserve"> prazo para o pagamento do crédito tributário.</w:t>
      </w:r>
    </w:p>
    <w:p w14:paraId="3B775FD6" w14:textId="77777777" w:rsidR="0098663E" w:rsidRPr="000C163B" w:rsidRDefault="0098663E" w:rsidP="005614AE">
      <w:pPr>
        <w:jc w:val="both"/>
        <w:rPr>
          <w:rFonts w:eastAsia="Times New Roman"/>
          <w:sz w:val="24"/>
          <w:szCs w:val="24"/>
        </w:rPr>
      </w:pPr>
    </w:p>
    <w:p w14:paraId="6DA46656" w14:textId="1EFDB564" w:rsidR="0098663E" w:rsidRPr="000C163B" w:rsidRDefault="0098663E" w:rsidP="00043E3C">
      <w:pPr>
        <w:ind w:firstLine="2268"/>
        <w:jc w:val="both"/>
        <w:rPr>
          <w:rFonts w:eastAsia="Times New Roman"/>
          <w:sz w:val="24"/>
          <w:szCs w:val="24"/>
        </w:rPr>
      </w:pPr>
      <w:r w:rsidRPr="00043E3C">
        <w:rPr>
          <w:rFonts w:eastAsia="Times New Roman"/>
          <w:b/>
          <w:sz w:val="24"/>
          <w:szCs w:val="24"/>
        </w:rPr>
        <w:t>Art. 3</w:t>
      </w:r>
      <w:r w:rsidR="00C51583" w:rsidRPr="00043E3C">
        <w:rPr>
          <w:rFonts w:eastAsia="Times New Roman"/>
          <w:b/>
          <w:sz w:val="24"/>
          <w:szCs w:val="24"/>
        </w:rPr>
        <w:t>9</w:t>
      </w:r>
      <w:r w:rsidRPr="00043E3C">
        <w:rPr>
          <w:rFonts w:eastAsia="Times New Roman"/>
          <w:b/>
          <w:sz w:val="24"/>
          <w:szCs w:val="24"/>
        </w:rPr>
        <w:t>.</w:t>
      </w:r>
      <w:r w:rsidRPr="000C163B">
        <w:rPr>
          <w:rFonts w:eastAsia="Times New Roman"/>
          <w:sz w:val="24"/>
          <w:szCs w:val="24"/>
        </w:rPr>
        <w:t xml:space="preserve"> Enquanto não extinto o direito da Fazenda Municipal, poderão ser efetuados lançamentos omitidos, por qualquer circunstância, nas épocas próprias.</w:t>
      </w:r>
    </w:p>
    <w:p w14:paraId="56F6EA07" w14:textId="77777777" w:rsidR="0098663E" w:rsidRPr="000C163B" w:rsidRDefault="0098663E" w:rsidP="005614AE">
      <w:pPr>
        <w:jc w:val="both"/>
        <w:rPr>
          <w:sz w:val="24"/>
          <w:szCs w:val="24"/>
        </w:rPr>
      </w:pPr>
    </w:p>
    <w:p w14:paraId="597CE0E3" w14:textId="128FAF13" w:rsidR="0098663E" w:rsidRPr="000C163B" w:rsidRDefault="0098663E" w:rsidP="00043E3C">
      <w:pPr>
        <w:ind w:firstLine="2268"/>
        <w:jc w:val="both"/>
        <w:rPr>
          <w:sz w:val="24"/>
          <w:szCs w:val="24"/>
        </w:rPr>
      </w:pPr>
      <w:r w:rsidRPr="00043E3C">
        <w:rPr>
          <w:rFonts w:eastAsia="Times New Roman"/>
          <w:b/>
          <w:sz w:val="24"/>
          <w:szCs w:val="24"/>
        </w:rPr>
        <w:t xml:space="preserve">Art. </w:t>
      </w:r>
      <w:r w:rsidR="00C51583" w:rsidRPr="00043E3C">
        <w:rPr>
          <w:rFonts w:eastAsia="Times New Roman"/>
          <w:b/>
          <w:sz w:val="24"/>
          <w:szCs w:val="24"/>
        </w:rPr>
        <w:t>40</w:t>
      </w:r>
      <w:r w:rsidRPr="00043E3C">
        <w:rPr>
          <w:rFonts w:eastAsia="Times New Roman"/>
          <w:b/>
          <w:sz w:val="24"/>
          <w:szCs w:val="24"/>
        </w:rPr>
        <w:t>.</w:t>
      </w:r>
      <w:r w:rsidRPr="000C163B">
        <w:rPr>
          <w:rFonts w:eastAsia="Times New Roman"/>
          <w:sz w:val="24"/>
          <w:szCs w:val="24"/>
        </w:rPr>
        <w:t xml:space="preserve"> Far-se-á a revisão do lançamento:</w:t>
      </w:r>
    </w:p>
    <w:p w14:paraId="26CC5635" w14:textId="6BAE1E5C" w:rsidR="0098663E" w:rsidRPr="000C163B" w:rsidRDefault="0098663E" w:rsidP="002F4234">
      <w:pPr>
        <w:numPr>
          <w:ilvl w:val="0"/>
          <w:numId w:val="13"/>
        </w:numPr>
        <w:ind w:firstLine="2268"/>
        <w:jc w:val="both"/>
        <w:rPr>
          <w:rFonts w:eastAsia="Times New Roman"/>
          <w:sz w:val="24"/>
          <w:szCs w:val="24"/>
        </w:rPr>
      </w:pPr>
      <w:r w:rsidRPr="000C163B">
        <w:rPr>
          <w:rFonts w:eastAsia="Times New Roman"/>
          <w:sz w:val="24"/>
          <w:szCs w:val="24"/>
        </w:rPr>
        <w:t xml:space="preserve"> - </w:t>
      </w:r>
      <w:r w:rsidR="001E2D4F" w:rsidRPr="000C163B">
        <w:rPr>
          <w:rFonts w:eastAsia="Times New Roman"/>
          <w:sz w:val="24"/>
          <w:szCs w:val="24"/>
        </w:rPr>
        <w:t>Quando</w:t>
      </w:r>
      <w:r w:rsidRPr="000C163B">
        <w:rPr>
          <w:rFonts w:eastAsia="Times New Roman"/>
          <w:sz w:val="24"/>
          <w:szCs w:val="24"/>
        </w:rPr>
        <w:t xml:space="preserve"> se comprova a falsidade, erro ou omissão a qualquer elemento definido na legislação tributária como sendo de declaração obrigatória;</w:t>
      </w:r>
    </w:p>
    <w:p w14:paraId="0813FEC2" w14:textId="6774A02A" w:rsidR="0098663E" w:rsidRPr="000C163B" w:rsidRDefault="0098663E" w:rsidP="002F4234">
      <w:pPr>
        <w:numPr>
          <w:ilvl w:val="0"/>
          <w:numId w:val="13"/>
        </w:numPr>
        <w:ind w:firstLine="2268"/>
        <w:jc w:val="both"/>
        <w:rPr>
          <w:rFonts w:eastAsia="Times New Roman"/>
          <w:sz w:val="24"/>
          <w:szCs w:val="24"/>
        </w:rPr>
      </w:pPr>
      <w:r w:rsidRPr="000C163B">
        <w:rPr>
          <w:rFonts w:eastAsia="Times New Roman"/>
          <w:sz w:val="24"/>
          <w:szCs w:val="24"/>
        </w:rPr>
        <w:t xml:space="preserve"> - </w:t>
      </w:r>
      <w:r w:rsidR="001E2D4F" w:rsidRPr="000C163B">
        <w:rPr>
          <w:rFonts w:eastAsia="Times New Roman"/>
          <w:sz w:val="24"/>
          <w:szCs w:val="24"/>
        </w:rPr>
        <w:t>Quando</w:t>
      </w:r>
      <w:r w:rsidRPr="000C163B">
        <w:rPr>
          <w:rFonts w:eastAsia="Times New Roman"/>
          <w:sz w:val="24"/>
          <w:szCs w:val="24"/>
        </w:rPr>
        <w:t xml:space="preserve"> se comprove que o sujeito passivo, ou terceiro em benefício daquele, agiu com dolo, fraude ou simulação;</w:t>
      </w:r>
    </w:p>
    <w:p w14:paraId="0221013E" w14:textId="7E9BF196" w:rsidR="0098663E" w:rsidRPr="000C163B" w:rsidRDefault="0098663E" w:rsidP="002F4234">
      <w:pPr>
        <w:numPr>
          <w:ilvl w:val="0"/>
          <w:numId w:val="13"/>
        </w:numPr>
        <w:ind w:firstLine="2268"/>
        <w:jc w:val="both"/>
        <w:rPr>
          <w:rFonts w:eastAsia="Times New Roman"/>
          <w:sz w:val="24"/>
          <w:szCs w:val="24"/>
        </w:rPr>
      </w:pPr>
      <w:r w:rsidRPr="000C163B">
        <w:rPr>
          <w:rFonts w:eastAsia="Times New Roman"/>
          <w:sz w:val="24"/>
          <w:szCs w:val="24"/>
        </w:rPr>
        <w:t xml:space="preserve"> - </w:t>
      </w:r>
      <w:r w:rsidR="001E2D4F" w:rsidRPr="000C163B">
        <w:rPr>
          <w:rFonts w:eastAsia="Times New Roman"/>
          <w:sz w:val="24"/>
          <w:szCs w:val="24"/>
        </w:rPr>
        <w:t>Quando</w:t>
      </w:r>
      <w:r w:rsidRPr="000C163B">
        <w:rPr>
          <w:rFonts w:eastAsia="Times New Roman"/>
          <w:sz w:val="24"/>
          <w:szCs w:val="24"/>
        </w:rPr>
        <w:t xml:space="preserve"> deva ser apreciado fato não conhecido ou não provado por ocasião do lançamento anterior;</w:t>
      </w:r>
    </w:p>
    <w:p w14:paraId="473953CE" w14:textId="10FD54D3" w:rsidR="0098663E" w:rsidRPr="000C163B" w:rsidRDefault="0098663E" w:rsidP="002F4234">
      <w:pPr>
        <w:numPr>
          <w:ilvl w:val="0"/>
          <w:numId w:val="13"/>
        </w:numPr>
        <w:ind w:firstLine="2268"/>
        <w:jc w:val="both"/>
        <w:rPr>
          <w:rFonts w:eastAsia="Times New Roman"/>
          <w:sz w:val="24"/>
          <w:szCs w:val="24"/>
        </w:rPr>
      </w:pPr>
      <w:r w:rsidRPr="000C163B">
        <w:rPr>
          <w:rFonts w:eastAsia="Times New Roman"/>
          <w:sz w:val="24"/>
          <w:szCs w:val="24"/>
        </w:rPr>
        <w:t xml:space="preserve"> - </w:t>
      </w:r>
      <w:r w:rsidR="001E2D4F" w:rsidRPr="000C163B">
        <w:rPr>
          <w:rFonts w:eastAsia="Times New Roman"/>
          <w:sz w:val="24"/>
          <w:szCs w:val="24"/>
        </w:rPr>
        <w:t>Quando</w:t>
      </w:r>
      <w:r w:rsidRPr="000C163B">
        <w:rPr>
          <w:rFonts w:eastAsia="Times New Roman"/>
          <w:sz w:val="24"/>
          <w:szCs w:val="24"/>
        </w:rPr>
        <w:t xml:space="preserve"> se comprove que, no lançamento anterior ocorreu fraude ou falta funcional da autoridade que o efetuou, ou omissão pela mesma autoridade, de ato ou formalidade essencial;</w:t>
      </w:r>
    </w:p>
    <w:p w14:paraId="7D50ED16" w14:textId="18735F77" w:rsidR="0098663E" w:rsidRPr="000C163B" w:rsidRDefault="0098663E" w:rsidP="002F4234">
      <w:pPr>
        <w:numPr>
          <w:ilvl w:val="0"/>
          <w:numId w:val="13"/>
        </w:numPr>
        <w:ind w:firstLine="2268"/>
        <w:jc w:val="both"/>
        <w:rPr>
          <w:rFonts w:eastAsia="Times New Roman"/>
          <w:sz w:val="24"/>
          <w:szCs w:val="24"/>
        </w:rPr>
      </w:pPr>
      <w:r w:rsidRPr="000C163B">
        <w:rPr>
          <w:rFonts w:eastAsia="Times New Roman"/>
          <w:sz w:val="24"/>
          <w:szCs w:val="24"/>
        </w:rPr>
        <w:t xml:space="preserve"> - </w:t>
      </w:r>
      <w:r w:rsidR="001E2D4F" w:rsidRPr="000C163B">
        <w:rPr>
          <w:rFonts w:eastAsia="Times New Roman"/>
          <w:sz w:val="24"/>
          <w:szCs w:val="24"/>
        </w:rPr>
        <w:t>Quando</w:t>
      </w:r>
      <w:r w:rsidRPr="000C163B">
        <w:rPr>
          <w:rFonts w:eastAsia="Times New Roman"/>
          <w:sz w:val="24"/>
          <w:szCs w:val="24"/>
        </w:rPr>
        <w:t xml:space="preserve"> se verificar qualquer erro na fixação da base tributária.</w:t>
      </w:r>
    </w:p>
    <w:p w14:paraId="24A46160" w14:textId="77777777" w:rsidR="0098663E" w:rsidRPr="000C163B" w:rsidRDefault="0098663E" w:rsidP="005614AE">
      <w:pPr>
        <w:jc w:val="both"/>
        <w:rPr>
          <w:rFonts w:eastAsia="Times New Roman"/>
          <w:sz w:val="24"/>
          <w:szCs w:val="24"/>
        </w:rPr>
      </w:pPr>
    </w:p>
    <w:p w14:paraId="5138676E" w14:textId="776CD3D2" w:rsidR="0098663E" w:rsidRPr="000C163B" w:rsidRDefault="0098663E" w:rsidP="00E179A4">
      <w:pPr>
        <w:ind w:firstLine="2268"/>
        <w:jc w:val="both"/>
        <w:rPr>
          <w:sz w:val="24"/>
          <w:szCs w:val="24"/>
        </w:rPr>
      </w:pPr>
      <w:r w:rsidRPr="00E179A4">
        <w:rPr>
          <w:rFonts w:eastAsia="Times New Roman"/>
          <w:b/>
          <w:sz w:val="24"/>
          <w:szCs w:val="24"/>
        </w:rPr>
        <w:t>Art. 4</w:t>
      </w:r>
      <w:r w:rsidR="00C51583" w:rsidRPr="00E179A4">
        <w:rPr>
          <w:rFonts w:eastAsia="Times New Roman"/>
          <w:b/>
          <w:sz w:val="24"/>
          <w:szCs w:val="24"/>
        </w:rPr>
        <w:t>1</w:t>
      </w:r>
      <w:r w:rsidRPr="00E179A4">
        <w:rPr>
          <w:rFonts w:eastAsia="Times New Roman"/>
          <w:b/>
          <w:sz w:val="24"/>
          <w:szCs w:val="24"/>
        </w:rPr>
        <w:t>.</w:t>
      </w:r>
      <w:r w:rsidRPr="000C163B">
        <w:rPr>
          <w:rFonts w:eastAsia="Times New Roman"/>
          <w:sz w:val="24"/>
          <w:szCs w:val="24"/>
        </w:rPr>
        <w:t xml:space="preserve"> A autoridade lançadora mediante processo regular arbitrará a base tributária quando ocorrer sonegação cujo montante não se possa conhecer exatamente.</w:t>
      </w:r>
      <w:r w:rsidRPr="000C163B">
        <w:rPr>
          <w:sz w:val="24"/>
          <w:szCs w:val="24"/>
        </w:rPr>
        <w:t xml:space="preserve"> </w:t>
      </w:r>
    </w:p>
    <w:p w14:paraId="14744B3D" w14:textId="1B111063" w:rsidR="0098663E" w:rsidRPr="000C163B" w:rsidRDefault="0098663E" w:rsidP="00E179A4">
      <w:pPr>
        <w:ind w:firstLine="2268"/>
        <w:jc w:val="both"/>
        <w:rPr>
          <w:sz w:val="24"/>
          <w:szCs w:val="24"/>
        </w:rPr>
      </w:pPr>
      <w:r w:rsidRPr="00E179A4">
        <w:rPr>
          <w:rFonts w:eastAsia="Times New Roman"/>
          <w:b/>
          <w:sz w:val="24"/>
          <w:szCs w:val="24"/>
        </w:rPr>
        <w:lastRenderedPageBreak/>
        <w:t>Art. 4</w:t>
      </w:r>
      <w:r w:rsidR="00C51583" w:rsidRPr="00E179A4">
        <w:rPr>
          <w:rFonts w:eastAsia="Times New Roman"/>
          <w:b/>
          <w:sz w:val="24"/>
          <w:szCs w:val="24"/>
        </w:rPr>
        <w:t>2</w:t>
      </w:r>
      <w:r w:rsidRPr="00E179A4">
        <w:rPr>
          <w:rFonts w:eastAsia="Times New Roman"/>
          <w:b/>
          <w:sz w:val="24"/>
          <w:szCs w:val="24"/>
        </w:rPr>
        <w:t>.</w:t>
      </w:r>
      <w:r w:rsidRPr="000C163B">
        <w:rPr>
          <w:rFonts w:eastAsia="Times New Roman"/>
          <w:sz w:val="24"/>
          <w:szCs w:val="24"/>
        </w:rPr>
        <w:t xml:space="preserve"> O município poderá instituir livros e registros obrigatórios de tributos municipais, a fim de apurar os seus fatos geradores e base de cálculo.</w:t>
      </w:r>
    </w:p>
    <w:p w14:paraId="4C7722C6" w14:textId="77777777" w:rsidR="0098663E" w:rsidRPr="000C163B" w:rsidRDefault="0098663E" w:rsidP="005614AE">
      <w:pPr>
        <w:jc w:val="both"/>
        <w:rPr>
          <w:sz w:val="24"/>
          <w:szCs w:val="24"/>
        </w:rPr>
      </w:pPr>
    </w:p>
    <w:p w14:paraId="117DE7F0" w14:textId="576D0A66" w:rsidR="0098663E" w:rsidRPr="000C163B" w:rsidRDefault="0098663E" w:rsidP="00E179A4">
      <w:pPr>
        <w:ind w:firstLine="2268"/>
        <w:jc w:val="both"/>
        <w:rPr>
          <w:sz w:val="24"/>
          <w:szCs w:val="24"/>
        </w:rPr>
      </w:pPr>
      <w:r w:rsidRPr="00E179A4">
        <w:rPr>
          <w:rFonts w:eastAsia="Times New Roman"/>
          <w:b/>
          <w:sz w:val="24"/>
          <w:szCs w:val="24"/>
        </w:rPr>
        <w:t>Art. 4</w:t>
      </w:r>
      <w:r w:rsidR="00C51583" w:rsidRPr="00E179A4">
        <w:rPr>
          <w:rFonts w:eastAsia="Times New Roman"/>
          <w:b/>
          <w:sz w:val="24"/>
          <w:szCs w:val="24"/>
        </w:rPr>
        <w:t>3</w:t>
      </w:r>
      <w:r w:rsidRPr="00E179A4">
        <w:rPr>
          <w:rFonts w:eastAsia="Times New Roman"/>
          <w:b/>
          <w:sz w:val="24"/>
          <w:szCs w:val="24"/>
        </w:rPr>
        <w:t>.</w:t>
      </w:r>
      <w:r w:rsidRPr="000C163B">
        <w:rPr>
          <w:rFonts w:eastAsia="Times New Roman"/>
          <w:sz w:val="24"/>
          <w:szCs w:val="24"/>
        </w:rPr>
        <w:t xml:space="preserve"> Independentemente do controle de que trata o artigo anterior, poderá ser adotada a apuração ou verificação diária no próprio local da atividade, durante determinado período, quando houver dúvida sobre a exatidão do que for declarado para efeito dos tributos de competência do Município.</w:t>
      </w:r>
    </w:p>
    <w:p w14:paraId="2637AC25" w14:textId="77777777" w:rsidR="0098663E" w:rsidRPr="000C163B" w:rsidRDefault="0098663E" w:rsidP="005614AE">
      <w:pPr>
        <w:jc w:val="both"/>
        <w:rPr>
          <w:rFonts w:eastAsia="Times New Roman"/>
          <w:sz w:val="24"/>
          <w:szCs w:val="24"/>
        </w:rPr>
      </w:pPr>
    </w:p>
    <w:p w14:paraId="40D3C5A2" w14:textId="3C78169B" w:rsidR="0098663E" w:rsidRPr="000C163B" w:rsidRDefault="0098663E" w:rsidP="00E179A4">
      <w:pPr>
        <w:ind w:firstLine="2268"/>
        <w:jc w:val="both"/>
        <w:rPr>
          <w:sz w:val="24"/>
          <w:szCs w:val="24"/>
        </w:rPr>
      </w:pPr>
      <w:r w:rsidRPr="00E179A4">
        <w:rPr>
          <w:rFonts w:eastAsia="Times New Roman"/>
          <w:b/>
          <w:sz w:val="24"/>
          <w:szCs w:val="24"/>
        </w:rPr>
        <w:t>Art. 4</w:t>
      </w:r>
      <w:r w:rsidR="00C51583" w:rsidRPr="00E179A4">
        <w:rPr>
          <w:rFonts w:eastAsia="Times New Roman"/>
          <w:b/>
          <w:sz w:val="24"/>
          <w:szCs w:val="24"/>
        </w:rPr>
        <w:t>4</w:t>
      </w:r>
      <w:r w:rsidRPr="00E179A4">
        <w:rPr>
          <w:rFonts w:eastAsia="Times New Roman"/>
          <w:b/>
          <w:sz w:val="24"/>
          <w:szCs w:val="24"/>
        </w:rPr>
        <w:t>.</w:t>
      </w:r>
      <w:r w:rsidRPr="000C163B">
        <w:rPr>
          <w:rFonts w:eastAsia="Times New Roman"/>
          <w:sz w:val="24"/>
          <w:szCs w:val="24"/>
        </w:rPr>
        <w:t xml:space="preserve"> O lançamento de qualquer tributo municipal não implica reconhecimento:</w:t>
      </w:r>
    </w:p>
    <w:p w14:paraId="1751A88D" w14:textId="3F1685B1" w:rsidR="0098663E" w:rsidRPr="000C163B" w:rsidRDefault="0098663E" w:rsidP="00841843">
      <w:pPr>
        <w:ind w:firstLine="2268"/>
        <w:jc w:val="both"/>
        <w:rPr>
          <w:sz w:val="24"/>
          <w:szCs w:val="24"/>
        </w:rPr>
      </w:pPr>
      <w:r w:rsidRPr="00841843">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legitimidade da propriedade, domínio útil ou posse do imóvel;</w:t>
      </w:r>
    </w:p>
    <w:p w14:paraId="32BBF4C0" w14:textId="34E9DEF7" w:rsidR="0098663E" w:rsidRPr="000C163B" w:rsidRDefault="0098663E" w:rsidP="00841843">
      <w:pPr>
        <w:ind w:firstLine="2268"/>
        <w:jc w:val="both"/>
        <w:rPr>
          <w:sz w:val="24"/>
          <w:szCs w:val="24"/>
        </w:rPr>
      </w:pPr>
      <w:r w:rsidRPr="00841843">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legalidade ou regularidade do exercício da atividade;</w:t>
      </w:r>
    </w:p>
    <w:p w14:paraId="6FA9472F" w14:textId="77777777" w:rsidR="0098663E" w:rsidRPr="000C163B" w:rsidRDefault="0098663E" w:rsidP="00841843">
      <w:pPr>
        <w:ind w:firstLine="2268"/>
        <w:jc w:val="both"/>
        <w:rPr>
          <w:sz w:val="24"/>
          <w:szCs w:val="24"/>
        </w:rPr>
      </w:pPr>
      <w:r w:rsidRPr="00841843">
        <w:rPr>
          <w:rFonts w:eastAsia="Times New Roman"/>
          <w:b/>
          <w:sz w:val="24"/>
          <w:szCs w:val="24"/>
        </w:rPr>
        <w:t>III -</w:t>
      </w:r>
      <w:r w:rsidRPr="000C163B">
        <w:rPr>
          <w:rFonts w:eastAsia="Times New Roman"/>
          <w:sz w:val="24"/>
          <w:szCs w:val="24"/>
        </w:rPr>
        <w:t xml:space="preserve"> da regularidade das condições do local a que se refere à tributação.</w:t>
      </w:r>
    </w:p>
    <w:p w14:paraId="067DF457" w14:textId="5D5F9C7A" w:rsidR="0098663E" w:rsidRPr="000C163B" w:rsidRDefault="0098663E" w:rsidP="00E179A4">
      <w:pPr>
        <w:ind w:firstLine="2268"/>
        <w:jc w:val="both"/>
        <w:rPr>
          <w:sz w:val="24"/>
          <w:szCs w:val="24"/>
        </w:rPr>
      </w:pPr>
      <w:r w:rsidRPr="00E179A4">
        <w:rPr>
          <w:rFonts w:eastAsia="Times New Roman"/>
          <w:b/>
          <w:sz w:val="24"/>
          <w:szCs w:val="24"/>
        </w:rPr>
        <w:t>Art. 4</w:t>
      </w:r>
      <w:r w:rsidR="00C51583" w:rsidRPr="00E179A4">
        <w:rPr>
          <w:rFonts w:eastAsia="Times New Roman"/>
          <w:b/>
          <w:sz w:val="24"/>
          <w:szCs w:val="24"/>
        </w:rPr>
        <w:t>5</w:t>
      </w:r>
      <w:r w:rsidRPr="00E179A4">
        <w:rPr>
          <w:rFonts w:eastAsia="Times New Roman"/>
          <w:b/>
          <w:sz w:val="24"/>
          <w:szCs w:val="24"/>
        </w:rPr>
        <w:t>.</w:t>
      </w:r>
      <w:r w:rsidRPr="000C163B">
        <w:rPr>
          <w:rFonts w:eastAsia="Times New Roman"/>
          <w:sz w:val="24"/>
          <w:szCs w:val="24"/>
        </w:rPr>
        <w:t xml:space="preserve"> No lançamento de tributo e na aplicação de penalidades, convertidas em moeda corrente, não serão desprezadas as respectivas frações.</w:t>
      </w:r>
    </w:p>
    <w:p w14:paraId="50D3CFA6" w14:textId="77777777" w:rsidR="00841843" w:rsidRDefault="00841843" w:rsidP="00E179A4">
      <w:pPr>
        <w:ind w:firstLine="2268"/>
        <w:jc w:val="both"/>
        <w:rPr>
          <w:rFonts w:eastAsia="Times New Roman"/>
          <w:b/>
          <w:sz w:val="24"/>
          <w:szCs w:val="24"/>
        </w:rPr>
      </w:pPr>
    </w:p>
    <w:p w14:paraId="29134F06" w14:textId="77777777" w:rsidR="0098663E" w:rsidRPr="000C163B" w:rsidRDefault="0098663E" w:rsidP="00E179A4">
      <w:pPr>
        <w:ind w:firstLine="2268"/>
        <w:jc w:val="both"/>
        <w:rPr>
          <w:sz w:val="24"/>
          <w:szCs w:val="24"/>
        </w:rPr>
      </w:pPr>
      <w:r w:rsidRPr="00E179A4">
        <w:rPr>
          <w:rFonts w:eastAsia="Times New Roman"/>
          <w:b/>
          <w:sz w:val="24"/>
          <w:szCs w:val="24"/>
        </w:rPr>
        <w:t>Parágrafo Único.</w:t>
      </w:r>
      <w:r w:rsidRPr="000C163B">
        <w:rPr>
          <w:rFonts w:eastAsia="Times New Roman"/>
          <w:sz w:val="24"/>
          <w:szCs w:val="24"/>
        </w:rPr>
        <w:t xml:space="preserve"> Em se tratando de crédito tributário exigido através de auto de infração e imposição de multa, o disposto neste artigo aplicar-se-á em relação a cada mês de incidência.</w:t>
      </w:r>
    </w:p>
    <w:p w14:paraId="64CB7377" w14:textId="77777777" w:rsidR="0098663E" w:rsidRPr="000C163B" w:rsidRDefault="0098663E" w:rsidP="005614AE">
      <w:pPr>
        <w:jc w:val="both"/>
        <w:rPr>
          <w:sz w:val="24"/>
          <w:szCs w:val="24"/>
        </w:rPr>
      </w:pPr>
    </w:p>
    <w:p w14:paraId="6C1997B6" w14:textId="6140EED2" w:rsidR="0098663E" w:rsidRPr="000C163B" w:rsidRDefault="0098663E" w:rsidP="00E179A4">
      <w:pPr>
        <w:ind w:firstLine="2268"/>
        <w:jc w:val="both"/>
        <w:rPr>
          <w:sz w:val="24"/>
          <w:szCs w:val="24"/>
        </w:rPr>
      </w:pPr>
      <w:r w:rsidRPr="00E179A4">
        <w:rPr>
          <w:rFonts w:eastAsia="Times New Roman"/>
          <w:b/>
          <w:sz w:val="24"/>
          <w:szCs w:val="24"/>
        </w:rPr>
        <w:t>Art. 4</w:t>
      </w:r>
      <w:r w:rsidR="00C51583" w:rsidRPr="00E179A4">
        <w:rPr>
          <w:rFonts w:eastAsia="Times New Roman"/>
          <w:b/>
          <w:sz w:val="24"/>
          <w:szCs w:val="24"/>
        </w:rPr>
        <w:t>6</w:t>
      </w:r>
      <w:r w:rsidRPr="00E179A4">
        <w:rPr>
          <w:rFonts w:eastAsia="Times New Roman"/>
          <w:b/>
          <w:sz w:val="24"/>
          <w:szCs w:val="24"/>
        </w:rPr>
        <w:t xml:space="preserve"> -</w:t>
      </w:r>
      <w:r w:rsidRPr="000C163B">
        <w:rPr>
          <w:rFonts w:eastAsia="Times New Roman"/>
          <w:sz w:val="24"/>
          <w:szCs w:val="24"/>
        </w:rPr>
        <w:t xml:space="preserve"> É facultado à administração o lançamento e a cobrança, em conjunto, de quaisquer tributos, observadas as disposições da legislação relativa a cada um deles.</w:t>
      </w:r>
    </w:p>
    <w:p w14:paraId="2CDE0825" w14:textId="77777777" w:rsidR="0098663E" w:rsidRPr="000C163B" w:rsidRDefault="0098663E" w:rsidP="005614AE">
      <w:pPr>
        <w:jc w:val="both"/>
        <w:rPr>
          <w:sz w:val="24"/>
          <w:szCs w:val="24"/>
        </w:rPr>
      </w:pPr>
    </w:p>
    <w:p w14:paraId="5CEB43FD" w14:textId="77777777" w:rsidR="0098663E" w:rsidRPr="000C163B" w:rsidRDefault="0098663E" w:rsidP="00556D97">
      <w:pPr>
        <w:jc w:val="center"/>
        <w:rPr>
          <w:b/>
          <w:bCs/>
          <w:sz w:val="24"/>
          <w:szCs w:val="24"/>
        </w:rPr>
      </w:pPr>
      <w:r w:rsidRPr="000C163B">
        <w:rPr>
          <w:rFonts w:eastAsia="Times New Roman"/>
          <w:b/>
          <w:bCs/>
          <w:sz w:val="24"/>
          <w:szCs w:val="24"/>
        </w:rPr>
        <w:t>SEÇÃO II</w:t>
      </w:r>
    </w:p>
    <w:p w14:paraId="293F17F7" w14:textId="77777777" w:rsidR="0098663E" w:rsidRPr="000C163B" w:rsidRDefault="0098663E" w:rsidP="00556D97">
      <w:pPr>
        <w:jc w:val="center"/>
        <w:rPr>
          <w:b/>
          <w:bCs/>
          <w:sz w:val="24"/>
          <w:szCs w:val="24"/>
        </w:rPr>
      </w:pPr>
      <w:r w:rsidRPr="000C163B">
        <w:rPr>
          <w:rFonts w:eastAsia="Times New Roman"/>
          <w:b/>
          <w:bCs/>
          <w:sz w:val="24"/>
          <w:szCs w:val="24"/>
        </w:rPr>
        <w:t>DAS MODALIDADES DE LANÇAMENTO</w:t>
      </w:r>
    </w:p>
    <w:p w14:paraId="748724DC" w14:textId="77777777" w:rsidR="0098663E" w:rsidRPr="000C163B" w:rsidRDefault="0098663E" w:rsidP="0098663E">
      <w:pPr>
        <w:rPr>
          <w:sz w:val="24"/>
          <w:szCs w:val="24"/>
        </w:rPr>
      </w:pPr>
    </w:p>
    <w:p w14:paraId="7F9E0CB8" w14:textId="6DA65909" w:rsidR="0098663E" w:rsidRPr="000C163B" w:rsidRDefault="0098663E" w:rsidP="008C26B1">
      <w:pPr>
        <w:ind w:firstLine="2268"/>
        <w:jc w:val="both"/>
        <w:rPr>
          <w:sz w:val="24"/>
          <w:szCs w:val="24"/>
        </w:rPr>
      </w:pPr>
      <w:r w:rsidRPr="008C26B1">
        <w:rPr>
          <w:rFonts w:eastAsia="Times New Roman"/>
          <w:b/>
          <w:sz w:val="24"/>
          <w:szCs w:val="24"/>
        </w:rPr>
        <w:t>Art. 4</w:t>
      </w:r>
      <w:r w:rsidR="00C51583" w:rsidRPr="008C26B1">
        <w:rPr>
          <w:rFonts w:eastAsia="Times New Roman"/>
          <w:b/>
          <w:sz w:val="24"/>
          <w:szCs w:val="24"/>
        </w:rPr>
        <w:t>7</w:t>
      </w:r>
      <w:r w:rsidRPr="008C26B1">
        <w:rPr>
          <w:rFonts w:eastAsia="Times New Roman"/>
          <w:b/>
          <w:sz w:val="24"/>
          <w:szCs w:val="24"/>
        </w:rPr>
        <w:t>.</w:t>
      </w:r>
      <w:r w:rsidRPr="000C163B">
        <w:rPr>
          <w:rFonts w:eastAsia="Times New Roman"/>
          <w:sz w:val="24"/>
          <w:szCs w:val="24"/>
        </w:rPr>
        <w:t xml:space="preserve"> O lançamento compreende as seguintes modalidades:</w:t>
      </w:r>
    </w:p>
    <w:p w14:paraId="6D5AF856" w14:textId="39A768CE" w:rsidR="0098663E" w:rsidRPr="000C163B" w:rsidRDefault="0098663E" w:rsidP="008C26B1">
      <w:pPr>
        <w:ind w:firstLine="2268"/>
        <w:jc w:val="both"/>
        <w:rPr>
          <w:sz w:val="24"/>
          <w:szCs w:val="24"/>
        </w:rPr>
      </w:pPr>
      <w:r w:rsidRPr="008C26B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Lançamento</w:t>
      </w:r>
      <w:r w:rsidRPr="000C163B">
        <w:rPr>
          <w:rFonts w:eastAsia="Times New Roman"/>
          <w:sz w:val="24"/>
          <w:szCs w:val="24"/>
        </w:rPr>
        <w:t xml:space="preserve"> direto: quando sua iniciativa competir à Fazenda Municipal, sendo o mesmo procedido com base nos dados apurados diretamente pela repartição fazendária junto ao contribuinte ou responsável, ou a terceiro que disponha desses dados;</w:t>
      </w:r>
    </w:p>
    <w:p w14:paraId="55F5E112" w14:textId="6CED0EDE" w:rsidR="0098663E" w:rsidRPr="000C163B" w:rsidRDefault="0098663E" w:rsidP="008C26B1">
      <w:pPr>
        <w:tabs>
          <w:tab w:val="left" w:pos="1378"/>
        </w:tabs>
        <w:ind w:firstLine="2268"/>
        <w:jc w:val="both"/>
        <w:rPr>
          <w:rFonts w:eastAsia="Times New Roman"/>
          <w:sz w:val="24"/>
          <w:szCs w:val="24"/>
        </w:rPr>
      </w:pPr>
      <w:r w:rsidRPr="008C26B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Lançamento</w:t>
      </w:r>
      <w:r w:rsidRPr="000C163B">
        <w:rPr>
          <w:rFonts w:eastAsia="Times New Roman"/>
          <w:sz w:val="24"/>
          <w:szCs w:val="24"/>
        </w:rPr>
        <w:t xml:space="preserve"> por homologação: quando a legislação atribuir ao sujeito passivo o dever de antecipar o pagamento sem prévio exame da autoridade fazendária, operando-se o lançamento pelo ato em que, a referida autoridade, tomando conhecimento da atividade assim exercida pelo obrigado, expressamente o homologue;</w:t>
      </w:r>
    </w:p>
    <w:p w14:paraId="54C843AF" w14:textId="2CDA8254" w:rsidR="0098663E" w:rsidRPr="000C163B" w:rsidRDefault="0098663E" w:rsidP="008C26B1">
      <w:pPr>
        <w:ind w:firstLine="2268"/>
        <w:jc w:val="both"/>
        <w:rPr>
          <w:rFonts w:eastAsia="Times New Roman"/>
          <w:sz w:val="24"/>
          <w:szCs w:val="24"/>
        </w:rPr>
      </w:pPr>
      <w:r w:rsidRPr="008C26B1">
        <w:rPr>
          <w:rFonts w:eastAsia="Times New Roman"/>
          <w:b/>
          <w:sz w:val="24"/>
          <w:szCs w:val="24"/>
        </w:rPr>
        <w:t>III -</w:t>
      </w:r>
      <w:r w:rsidRPr="000C163B">
        <w:rPr>
          <w:rFonts w:eastAsia="Times New Roman"/>
          <w:sz w:val="24"/>
          <w:szCs w:val="24"/>
        </w:rPr>
        <w:t xml:space="preserve"> lançamento por declaração: quando for efetuado pelo Fisco com base na declaração do sujeito passivo ou de </w:t>
      </w:r>
      <w:r w:rsidR="001E2D4F" w:rsidRPr="000C163B">
        <w:rPr>
          <w:rFonts w:eastAsia="Times New Roman"/>
          <w:sz w:val="24"/>
          <w:szCs w:val="24"/>
        </w:rPr>
        <w:t>terceiros</w:t>
      </w:r>
      <w:r w:rsidRPr="000C163B">
        <w:rPr>
          <w:rFonts w:eastAsia="Times New Roman"/>
          <w:sz w:val="24"/>
          <w:szCs w:val="24"/>
        </w:rPr>
        <w:t>, quando um ou outro, na forma da legislação tributária, presta à autoridade fazendária informações sobre matéria de fato, indispensável à sua efetivação, a retificação da declaração por iniciativa do próprio declarante, quando vise a reduzir ou a excluir tributo, só será admissível mediante comprovação do erro em que se funde e antes de notificado o lançamento;</w:t>
      </w:r>
    </w:p>
    <w:p w14:paraId="21D969BE" w14:textId="3E409C3C" w:rsidR="0098663E" w:rsidRPr="000C163B" w:rsidRDefault="0098663E" w:rsidP="008C26B1">
      <w:pPr>
        <w:ind w:firstLine="2268"/>
        <w:jc w:val="both"/>
        <w:rPr>
          <w:rFonts w:eastAsia="Times New Roman"/>
          <w:sz w:val="24"/>
          <w:szCs w:val="24"/>
        </w:rPr>
      </w:pPr>
      <w:r w:rsidRPr="008C26B1">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Lançamento</w:t>
      </w:r>
      <w:r w:rsidRPr="000C163B">
        <w:rPr>
          <w:rFonts w:eastAsia="Times New Roman"/>
          <w:sz w:val="24"/>
          <w:szCs w:val="24"/>
        </w:rPr>
        <w:t xml:space="preserve"> arbitrado ou por estimativa: quando o sujeito passivo for omisso, reticente ou mendaz, prestar informações incorretas, desertar da verdade ou da exatidão.</w:t>
      </w:r>
    </w:p>
    <w:p w14:paraId="2CBA5758"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lastRenderedPageBreak/>
        <w:t>§ 1º.</w:t>
      </w:r>
      <w:r w:rsidRPr="000C163B">
        <w:rPr>
          <w:rFonts w:eastAsia="Times New Roman"/>
          <w:sz w:val="24"/>
          <w:szCs w:val="24"/>
        </w:rPr>
        <w:t xml:space="preserve"> A omissão ou erro do lançamento, qualquer que seja modalidade, não exime o contribuinte do cumprimento da obrigação tributária, nem de qualquer modo lhe aproveita.</w:t>
      </w:r>
    </w:p>
    <w:p w14:paraId="03B5A317" w14:textId="0C64B463" w:rsidR="0098663E" w:rsidRPr="000C163B" w:rsidRDefault="0098663E" w:rsidP="008C26B1">
      <w:pPr>
        <w:ind w:firstLine="2268"/>
        <w:jc w:val="both"/>
        <w:rPr>
          <w:rFonts w:eastAsia="Times New Roman"/>
          <w:sz w:val="24"/>
          <w:szCs w:val="24"/>
        </w:rPr>
      </w:pPr>
      <w:r w:rsidRPr="008C26B1">
        <w:rPr>
          <w:rFonts w:eastAsia="Times New Roman"/>
          <w:b/>
          <w:sz w:val="24"/>
          <w:szCs w:val="24"/>
        </w:rPr>
        <w:t>§ 2º.</w:t>
      </w:r>
      <w:r w:rsidRPr="000C163B">
        <w:rPr>
          <w:rFonts w:eastAsia="Times New Roman"/>
          <w:sz w:val="24"/>
          <w:szCs w:val="24"/>
        </w:rPr>
        <w:t xml:space="preserve"> Na hipótese do inciso II deste artigo, não influem sobre a obrigação tributária quaisquer atos anteriores homologação praticados pelo sujeito passivo ou por terceiros, visando extinção total ou parcial do crédito, tais atos serão, </w:t>
      </w:r>
      <w:r w:rsidR="001E2D4F" w:rsidRPr="000C163B">
        <w:rPr>
          <w:rFonts w:eastAsia="Times New Roman"/>
          <w:sz w:val="24"/>
          <w:szCs w:val="24"/>
        </w:rPr>
        <w:t>porém,</w:t>
      </w:r>
      <w:r w:rsidRPr="000C163B">
        <w:rPr>
          <w:rFonts w:eastAsia="Times New Roman"/>
          <w:sz w:val="24"/>
          <w:szCs w:val="24"/>
        </w:rPr>
        <w:t xml:space="preserve"> considerados na apuração do saldo porventura devido e, sendo o caso, na imposição de penalidade, ou na sua graduação.</w:t>
      </w:r>
    </w:p>
    <w:p w14:paraId="6A3E4DD8" w14:textId="77777777" w:rsidR="0098663E" w:rsidRPr="000C163B" w:rsidRDefault="0098663E" w:rsidP="008C26B1">
      <w:pPr>
        <w:ind w:firstLine="2268"/>
        <w:jc w:val="both"/>
        <w:rPr>
          <w:sz w:val="24"/>
          <w:szCs w:val="24"/>
        </w:rPr>
      </w:pPr>
      <w:r w:rsidRPr="008C26B1">
        <w:rPr>
          <w:rFonts w:eastAsia="Times New Roman"/>
          <w:b/>
          <w:sz w:val="24"/>
          <w:szCs w:val="24"/>
        </w:rPr>
        <w:t>§ 3º.</w:t>
      </w:r>
      <w:r w:rsidRPr="000C163B">
        <w:rPr>
          <w:rFonts w:eastAsia="Times New Roman"/>
          <w:sz w:val="24"/>
          <w:szCs w:val="24"/>
        </w:rPr>
        <w:t xml:space="preserve"> É de 05 (cinco) anos, a contar da ocorrência do fato gerador, o prazo para a homologação do lançamento a que se refere inciso II deste artigo; expirado esse prazo sem que a Fazenda Municipal se tenha pronunciado, considera-se homologado o lançamento e definitivamente extinto o crédito, salvo se comprovada a ocorrência de dolo, fraude ou simulação.</w:t>
      </w:r>
    </w:p>
    <w:p w14:paraId="733D42EA" w14:textId="77777777" w:rsidR="0098663E" w:rsidRPr="000C163B" w:rsidRDefault="0098663E" w:rsidP="008C26B1">
      <w:pPr>
        <w:tabs>
          <w:tab w:val="left" w:pos="1327"/>
        </w:tabs>
        <w:ind w:firstLine="2268"/>
        <w:jc w:val="both"/>
        <w:rPr>
          <w:rFonts w:eastAsia="Times New Roman"/>
          <w:sz w:val="24"/>
          <w:szCs w:val="24"/>
        </w:rPr>
      </w:pPr>
      <w:r w:rsidRPr="008C26B1">
        <w:rPr>
          <w:rFonts w:eastAsia="Times New Roman"/>
          <w:b/>
          <w:sz w:val="24"/>
          <w:szCs w:val="24"/>
        </w:rPr>
        <w:t>§ 4º.</w:t>
      </w:r>
      <w:r w:rsidRPr="000C163B">
        <w:rPr>
          <w:rFonts w:eastAsia="Times New Roman"/>
          <w:sz w:val="24"/>
          <w:szCs w:val="24"/>
        </w:rPr>
        <w:t xml:space="preserve"> Os erros contidos na declaração a que se refere o inciso III deste artigo, apurados quando do seu exame, serão retificados de ofício pela autoridade fazendária municipal competente para a revisão.</w:t>
      </w:r>
    </w:p>
    <w:p w14:paraId="103CF6FC" w14:textId="77777777" w:rsidR="0098663E" w:rsidRPr="000C163B" w:rsidRDefault="0098663E" w:rsidP="005614AE">
      <w:pPr>
        <w:jc w:val="both"/>
        <w:rPr>
          <w:rFonts w:eastAsia="Times New Roman"/>
          <w:sz w:val="24"/>
          <w:szCs w:val="24"/>
        </w:rPr>
      </w:pPr>
    </w:p>
    <w:p w14:paraId="0DDBCB49" w14:textId="5C190984" w:rsidR="0098663E" w:rsidRPr="000C163B" w:rsidRDefault="0098663E" w:rsidP="008C26B1">
      <w:pPr>
        <w:ind w:firstLine="2268"/>
        <w:jc w:val="both"/>
        <w:rPr>
          <w:rFonts w:eastAsia="Times New Roman"/>
          <w:sz w:val="24"/>
          <w:szCs w:val="24"/>
        </w:rPr>
      </w:pPr>
      <w:r w:rsidRPr="008C26B1">
        <w:rPr>
          <w:rFonts w:eastAsia="Times New Roman"/>
          <w:b/>
          <w:sz w:val="24"/>
          <w:szCs w:val="24"/>
        </w:rPr>
        <w:t>Art. 4</w:t>
      </w:r>
      <w:r w:rsidR="00C51583" w:rsidRPr="008C26B1">
        <w:rPr>
          <w:rFonts w:eastAsia="Times New Roman"/>
          <w:b/>
          <w:sz w:val="24"/>
          <w:szCs w:val="24"/>
        </w:rPr>
        <w:t>8</w:t>
      </w:r>
      <w:r w:rsidRPr="008C26B1">
        <w:rPr>
          <w:rFonts w:eastAsia="Times New Roman"/>
          <w:b/>
          <w:sz w:val="24"/>
          <w:szCs w:val="24"/>
        </w:rPr>
        <w:t>.</w:t>
      </w:r>
      <w:r w:rsidRPr="000C163B">
        <w:rPr>
          <w:rFonts w:eastAsia="Times New Roman"/>
          <w:sz w:val="24"/>
          <w:szCs w:val="24"/>
        </w:rPr>
        <w:t xml:space="preserve"> Os lançamentos efetuados de ofício ou decorrentes de arbitramento só poderão ser revistos em face da superveniência de prova incontestável que modifique a base de cálculo utilizada no lançamento anterior.</w:t>
      </w:r>
    </w:p>
    <w:p w14:paraId="441269AA" w14:textId="77777777" w:rsidR="0098663E" w:rsidRPr="000C163B" w:rsidRDefault="0098663E" w:rsidP="005614AE">
      <w:pPr>
        <w:jc w:val="both"/>
        <w:rPr>
          <w:rFonts w:eastAsia="Times New Roman"/>
          <w:sz w:val="24"/>
          <w:szCs w:val="24"/>
        </w:rPr>
      </w:pPr>
    </w:p>
    <w:p w14:paraId="116C76CD" w14:textId="53A583F9" w:rsidR="0098663E" w:rsidRPr="000C163B" w:rsidRDefault="0098663E" w:rsidP="008C26B1">
      <w:pPr>
        <w:ind w:firstLine="2268"/>
        <w:jc w:val="both"/>
        <w:rPr>
          <w:rFonts w:eastAsia="Times New Roman"/>
          <w:sz w:val="24"/>
          <w:szCs w:val="24"/>
        </w:rPr>
      </w:pPr>
      <w:r w:rsidRPr="008C26B1">
        <w:rPr>
          <w:rFonts w:eastAsia="Times New Roman"/>
          <w:b/>
          <w:sz w:val="24"/>
          <w:szCs w:val="24"/>
        </w:rPr>
        <w:t>Art. 4</w:t>
      </w:r>
      <w:r w:rsidR="00C51583" w:rsidRPr="008C26B1">
        <w:rPr>
          <w:rFonts w:eastAsia="Times New Roman"/>
          <w:b/>
          <w:sz w:val="24"/>
          <w:szCs w:val="24"/>
        </w:rPr>
        <w:t>9</w:t>
      </w:r>
      <w:r w:rsidRPr="008C26B1">
        <w:rPr>
          <w:rFonts w:eastAsia="Times New Roman"/>
          <w:b/>
          <w:sz w:val="24"/>
          <w:szCs w:val="24"/>
        </w:rPr>
        <w:t>.</w:t>
      </w:r>
      <w:r w:rsidRPr="000C163B">
        <w:rPr>
          <w:rFonts w:eastAsia="Times New Roman"/>
          <w:sz w:val="24"/>
          <w:szCs w:val="24"/>
        </w:rPr>
        <w:t xml:space="preserve"> O lançamento é efetivado e revisto de ofício pela autoridade administrativa num dos seguintes casos:</w:t>
      </w:r>
    </w:p>
    <w:p w14:paraId="09165A5D" w14:textId="6A8C582B" w:rsidR="0098663E" w:rsidRPr="000C163B" w:rsidRDefault="0098663E" w:rsidP="008C26B1">
      <w:pPr>
        <w:ind w:firstLine="2268"/>
        <w:jc w:val="both"/>
        <w:rPr>
          <w:rFonts w:eastAsia="Times New Roman"/>
          <w:sz w:val="24"/>
          <w:szCs w:val="24"/>
        </w:rPr>
      </w:pPr>
      <w:r w:rsidRPr="008C26B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a lei assim o determine;</w:t>
      </w:r>
    </w:p>
    <w:p w14:paraId="399544A1" w14:textId="3F70E93E" w:rsidR="0098663E" w:rsidRPr="000C163B" w:rsidRDefault="0098663E" w:rsidP="008C26B1">
      <w:pPr>
        <w:ind w:firstLine="2268"/>
        <w:jc w:val="both"/>
        <w:rPr>
          <w:rFonts w:eastAsia="Times New Roman"/>
          <w:sz w:val="24"/>
          <w:szCs w:val="24"/>
        </w:rPr>
      </w:pPr>
      <w:r w:rsidRPr="008C26B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a declaração não seja prestada, por quem de direito, no prazo e na forma da legislação tributária;</w:t>
      </w:r>
    </w:p>
    <w:p w14:paraId="2E7699B9"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t>III -</w:t>
      </w:r>
      <w:r w:rsidRPr="000C163B">
        <w:rPr>
          <w:rFonts w:eastAsia="Times New Roman"/>
          <w:sz w:val="24"/>
          <w:szCs w:val="24"/>
        </w:rPr>
        <w:t xml:space="preserve"> quando a pessoa legalmente obrigada, embora tenha prestado declaração nos termos do inciso anterior, deixe de atender no caso e na forma da legislação tributária, o pedido de esclarecimento formulado pela autoridade administrativa, recuse-se a prestá-lo ou não o preste satisfatoriamente, a juízo daquela autoridade;</w:t>
      </w:r>
    </w:p>
    <w:p w14:paraId="16F421C1" w14:textId="3B77E57F" w:rsidR="0098663E" w:rsidRPr="000C163B" w:rsidRDefault="0098663E" w:rsidP="008C26B1">
      <w:pPr>
        <w:ind w:firstLine="2268"/>
        <w:jc w:val="both"/>
        <w:rPr>
          <w:rFonts w:eastAsia="Times New Roman"/>
          <w:sz w:val="24"/>
          <w:szCs w:val="24"/>
        </w:rPr>
      </w:pPr>
      <w:r w:rsidRPr="008C26B1">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se comprove falsidade, erro ou omissão quanto a qualquer elemento definido na legislação tributária como sendo de declaração obrigatória;</w:t>
      </w:r>
    </w:p>
    <w:p w14:paraId="2EBFB0E5" w14:textId="400DA1C1" w:rsidR="0098663E" w:rsidRPr="000C163B" w:rsidRDefault="0098663E" w:rsidP="008C26B1">
      <w:pPr>
        <w:ind w:firstLine="2268"/>
        <w:jc w:val="both"/>
        <w:rPr>
          <w:rFonts w:eastAsia="Times New Roman"/>
          <w:sz w:val="24"/>
          <w:szCs w:val="24"/>
        </w:rPr>
      </w:pPr>
      <w:r w:rsidRPr="008C26B1">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se comprove omissão ou inexatidão por parte da pessoa legalmente obrigada, no exercício da atividade a que se refere o artigo 46;</w:t>
      </w:r>
    </w:p>
    <w:p w14:paraId="0AF21B7C" w14:textId="243E0990" w:rsidR="0098663E" w:rsidRPr="000C163B" w:rsidRDefault="0098663E" w:rsidP="008C26B1">
      <w:pPr>
        <w:ind w:firstLine="2268"/>
        <w:jc w:val="both"/>
        <w:rPr>
          <w:rFonts w:eastAsia="Times New Roman"/>
          <w:sz w:val="24"/>
          <w:szCs w:val="24"/>
        </w:rPr>
      </w:pPr>
      <w:r w:rsidRPr="008C26B1">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se comprove ação ou omissão do sujeito passivo, ou de terceiro legalmente obrigado, que dê lugar à aplicação de penalidade pecuniária;</w:t>
      </w:r>
    </w:p>
    <w:p w14:paraId="051512CE"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t>VII -</w:t>
      </w:r>
      <w:r w:rsidRPr="000C163B">
        <w:rPr>
          <w:rFonts w:eastAsia="Times New Roman"/>
          <w:sz w:val="24"/>
          <w:szCs w:val="24"/>
        </w:rPr>
        <w:t xml:space="preserve"> quando se comprove que o sujeito passivo ou terceiro em benefício daquele, agiu com dolo, fraude ou simulação;</w:t>
      </w:r>
    </w:p>
    <w:p w14:paraId="147F2981"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t>VIII -</w:t>
      </w:r>
      <w:r w:rsidRPr="000C163B">
        <w:rPr>
          <w:rFonts w:eastAsia="Times New Roman"/>
          <w:sz w:val="24"/>
          <w:szCs w:val="24"/>
        </w:rPr>
        <w:t xml:space="preserve"> quando se comprove que no lançamento anterior, ocorreu fraude ou falta funcional da autoridade que o efetuou, ou omissão de ato ou formalidade essencial.</w:t>
      </w:r>
    </w:p>
    <w:p w14:paraId="6D67E3F8"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t>Parágrafo único.</w:t>
      </w:r>
      <w:r w:rsidRPr="000C163B">
        <w:rPr>
          <w:rFonts w:eastAsia="Times New Roman"/>
          <w:sz w:val="24"/>
          <w:szCs w:val="24"/>
        </w:rPr>
        <w:t xml:space="preserve"> A revisão do lançamento só pode ser iniciada enquanto não extinto o direito da Fazenda Pública Municipal.</w:t>
      </w:r>
    </w:p>
    <w:p w14:paraId="45A1A471" w14:textId="77777777" w:rsidR="0098663E" w:rsidRPr="000C163B" w:rsidRDefault="0098663E" w:rsidP="0098663E">
      <w:pPr>
        <w:rPr>
          <w:sz w:val="24"/>
          <w:szCs w:val="24"/>
        </w:rPr>
      </w:pPr>
    </w:p>
    <w:p w14:paraId="416233D7" w14:textId="77777777" w:rsidR="00F40396" w:rsidRDefault="00F40396" w:rsidP="00556D97">
      <w:pPr>
        <w:jc w:val="center"/>
        <w:rPr>
          <w:rFonts w:eastAsia="Times New Roman"/>
          <w:b/>
          <w:bCs/>
          <w:sz w:val="24"/>
          <w:szCs w:val="24"/>
        </w:rPr>
      </w:pPr>
    </w:p>
    <w:p w14:paraId="6F6B9412" w14:textId="77777777" w:rsidR="00F40396" w:rsidRDefault="00F40396" w:rsidP="00556D97">
      <w:pPr>
        <w:jc w:val="center"/>
        <w:rPr>
          <w:rFonts w:eastAsia="Times New Roman"/>
          <w:b/>
          <w:bCs/>
          <w:sz w:val="24"/>
          <w:szCs w:val="24"/>
        </w:rPr>
      </w:pPr>
    </w:p>
    <w:p w14:paraId="0D1C75FF" w14:textId="77777777" w:rsidR="00F40396" w:rsidRDefault="00F40396" w:rsidP="00556D97">
      <w:pPr>
        <w:jc w:val="center"/>
        <w:rPr>
          <w:rFonts w:eastAsia="Times New Roman"/>
          <w:b/>
          <w:bCs/>
          <w:sz w:val="24"/>
          <w:szCs w:val="24"/>
        </w:rPr>
      </w:pPr>
    </w:p>
    <w:p w14:paraId="17E76A11" w14:textId="77777777" w:rsidR="00F40396" w:rsidRDefault="00F40396" w:rsidP="00556D97">
      <w:pPr>
        <w:jc w:val="center"/>
        <w:rPr>
          <w:rFonts w:eastAsia="Times New Roman"/>
          <w:b/>
          <w:bCs/>
          <w:sz w:val="24"/>
          <w:szCs w:val="24"/>
        </w:rPr>
      </w:pPr>
    </w:p>
    <w:p w14:paraId="652E6CEC" w14:textId="77777777" w:rsidR="0098663E" w:rsidRPr="000C163B" w:rsidRDefault="0098663E" w:rsidP="00556D97">
      <w:pPr>
        <w:jc w:val="center"/>
        <w:rPr>
          <w:b/>
          <w:bCs/>
          <w:sz w:val="24"/>
          <w:szCs w:val="24"/>
        </w:rPr>
      </w:pPr>
      <w:r w:rsidRPr="000C163B">
        <w:rPr>
          <w:rFonts w:eastAsia="Times New Roman"/>
          <w:b/>
          <w:bCs/>
          <w:sz w:val="24"/>
          <w:szCs w:val="24"/>
        </w:rPr>
        <w:lastRenderedPageBreak/>
        <w:t>CAPÍTULO IX</w:t>
      </w:r>
    </w:p>
    <w:p w14:paraId="72C8547D" w14:textId="77777777" w:rsidR="0098663E" w:rsidRPr="000C163B" w:rsidRDefault="0098663E" w:rsidP="00556D97">
      <w:pPr>
        <w:jc w:val="center"/>
        <w:rPr>
          <w:b/>
          <w:bCs/>
          <w:sz w:val="24"/>
          <w:szCs w:val="24"/>
        </w:rPr>
      </w:pPr>
      <w:r w:rsidRPr="000C163B">
        <w:rPr>
          <w:rFonts w:eastAsia="Times New Roman"/>
          <w:b/>
          <w:bCs/>
          <w:sz w:val="24"/>
          <w:szCs w:val="24"/>
        </w:rPr>
        <w:t>DA VERIFICAÇÃO DAS DECLARAÇÕES TRIBUTÁRIAS</w:t>
      </w:r>
    </w:p>
    <w:p w14:paraId="0A5E3773" w14:textId="77777777" w:rsidR="0098663E" w:rsidRPr="000C163B" w:rsidRDefault="0098663E" w:rsidP="0098663E">
      <w:pPr>
        <w:rPr>
          <w:sz w:val="24"/>
          <w:szCs w:val="24"/>
        </w:rPr>
      </w:pPr>
    </w:p>
    <w:p w14:paraId="5B81E9F4" w14:textId="38F46967" w:rsidR="0098663E" w:rsidRPr="000C163B" w:rsidRDefault="0098663E" w:rsidP="008C26B1">
      <w:pPr>
        <w:ind w:firstLine="2268"/>
        <w:jc w:val="both"/>
        <w:rPr>
          <w:sz w:val="24"/>
          <w:szCs w:val="24"/>
        </w:rPr>
      </w:pPr>
      <w:r w:rsidRPr="008C26B1">
        <w:rPr>
          <w:rFonts w:eastAsia="Times New Roman"/>
          <w:b/>
          <w:sz w:val="24"/>
          <w:szCs w:val="24"/>
        </w:rPr>
        <w:t xml:space="preserve">Art. </w:t>
      </w:r>
      <w:r w:rsidR="00C51583" w:rsidRPr="008C26B1">
        <w:rPr>
          <w:rFonts w:eastAsia="Times New Roman"/>
          <w:b/>
          <w:sz w:val="24"/>
          <w:szCs w:val="24"/>
        </w:rPr>
        <w:t>50</w:t>
      </w:r>
      <w:r w:rsidRPr="008C26B1">
        <w:rPr>
          <w:rFonts w:eastAsia="Times New Roman"/>
          <w:b/>
          <w:sz w:val="24"/>
          <w:szCs w:val="24"/>
        </w:rPr>
        <w:t>.</w:t>
      </w:r>
      <w:r w:rsidRPr="000C163B">
        <w:rPr>
          <w:rFonts w:eastAsia="Times New Roman"/>
          <w:sz w:val="24"/>
          <w:szCs w:val="24"/>
        </w:rPr>
        <w:t xml:space="preserve"> Com a finalidade de obter elementos que lhe permitam verificar a exatidão das declarações apresentadas pelos contribuintes ou responsáveis e de determinar com precisão, a natureza e o montante dos créditos tributários, a Fazenda Municipal poderá:</w:t>
      </w:r>
    </w:p>
    <w:p w14:paraId="6B2CCF58" w14:textId="06D343ED" w:rsidR="0098663E" w:rsidRPr="000C163B" w:rsidRDefault="0098663E" w:rsidP="008C26B1">
      <w:pPr>
        <w:ind w:firstLine="2268"/>
        <w:jc w:val="both"/>
        <w:rPr>
          <w:sz w:val="24"/>
          <w:szCs w:val="24"/>
        </w:rPr>
      </w:pPr>
      <w:r w:rsidRPr="008C26B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Exigir</w:t>
      </w:r>
      <w:r w:rsidRPr="000C163B">
        <w:rPr>
          <w:rFonts w:eastAsia="Times New Roman"/>
          <w:sz w:val="24"/>
          <w:szCs w:val="24"/>
        </w:rPr>
        <w:t>, a qualquer tempo, exibição de livros e comprovantes de atos e operações que possam constituir fato gerador de obrigações tributárias;</w:t>
      </w:r>
    </w:p>
    <w:p w14:paraId="311B560F" w14:textId="77945323" w:rsidR="0098663E" w:rsidRPr="000C163B" w:rsidRDefault="0098663E" w:rsidP="008C26B1">
      <w:pPr>
        <w:tabs>
          <w:tab w:val="left" w:pos="1401"/>
        </w:tabs>
        <w:ind w:firstLine="2268"/>
        <w:jc w:val="both"/>
        <w:rPr>
          <w:rFonts w:eastAsia="Times New Roman"/>
          <w:sz w:val="24"/>
          <w:szCs w:val="24"/>
        </w:rPr>
      </w:pPr>
      <w:r w:rsidRPr="008C26B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Fazer</w:t>
      </w:r>
      <w:r w:rsidRPr="000C163B">
        <w:rPr>
          <w:rFonts w:eastAsia="Times New Roman"/>
          <w:sz w:val="24"/>
          <w:szCs w:val="24"/>
        </w:rPr>
        <w:t xml:space="preserve"> inspeções nos locais e estabelecimentos onde se exerçam as atividades sujeita as obrigações tributárias ou nos bens e serviços que constituem matéria tributável;</w:t>
      </w:r>
    </w:p>
    <w:p w14:paraId="00C1574B"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t>III -</w:t>
      </w:r>
      <w:r w:rsidRPr="000C163B">
        <w:rPr>
          <w:rFonts w:eastAsia="Times New Roman"/>
          <w:sz w:val="24"/>
          <w:szCs w:val="24"/>
        </w:rPr>
        <w:t xml:space="preserve"> exigir informações e comunicações escritas e verbais;</w:t>
      </w:r>
    </w:p>
    <w:p w14:paraId="143E838F" w14:textId="768A4815" w:rsidR="0098663E" w:rsidRPr="000C163B" w:rsidRDefault="0098663E" w:rsidP="008C26B1">
      <w:pPr>
        <w:ind w:firstLine="2268"/>
        <w:jc w:val="both"/>
        <w:rPr>
          <w:sz w:val="24"/>
          <w:szCs w:val="24"/>
        </w:rPr>
      </w:pPr>
      <w:r w:rsidRPr="008C26B1">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Notificar</w:t>
      </w:r>
      <w:r w:rsidRPr="000C163B">
        <w:rPr>
          <w:rFonts w:eastAsia="Times New Roman"/>
          <w:sz w:val="24"/>
          <w:szCs w:val="24"/>
        </w:rPr>
        <w:t xml:space="preserve"> o contribuinte ou responsável para comparecer as repartições fiscais;</w:t>
      </w:r>
    </w:p>
    <w:p w14:paraId="3D49B7FA" w14:textId="35F26555" w:rsidR="0098663E" w:rsidRPr="000C163B" w:rsidRDefault="0098663E" w:rsidP="008C26B1">
      <w:pPr>
        <w:ind w:firstLine="2268"/>
        <w:jc w:val="both"/>
        <w:rPr>
          <w:sz w:val="24"/>
          <w:szCs w:val="24"/>
        </w:rPr>
      </w:pPr>
      <w:r w:rsidRPr="008C26B1">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Requisitar</w:t>
      </w:r>
      <w:r w:rsidRPr="000C163B">
        <w:rPr>
          <w:rFonts w:eastAsia="Times New Roman"/>
          <w:sz w:val="24"/>
          <w:szCs w:val="24"/>
        </w:rPr>
        <w:t xml:space="preserve"> o auxílio da força pública ou requerer ordem judicial, quando indispensável à realização de diligências, inclusive inspeções necessárias aos registros dos locais e estabelecimentos, assim como os objetos e livros dos contribuintes e responsáveis, os funcionários lavrarão termo de diligência, do qual constarão especificamente os elementos examinados.</w:t>
      </w:r>
    </w:p>
    <w:p w14:paraId="0844943A" w14:textId="280EC69B" w:rsidR="0098663E" w:rsidRPr="000C163B" w:rsidRDefault="0098663E" w:rsidP="008C26B1">
      <w:pPr>
        <w:ind w:firstLine="2268"/>
        <w:jc w:val="both"/>
        <w:rPr>
          <w:sz w:val="24"/>
          <w:szCs w:val="24"/>
        </w:rPr>
      </w:pPr>
      <w:r w:rsidRPr="008C26B1">
        <w:rPr>
          <w:rFonts w:eastAsia="Times New Roman"/>
          <w:b/>
          <w:sz w:val="24"/>
          <w:szCs w:val="24"/>
        </w:rPr>
        <w:t>Art. 5</w:t>
      </w:r>
      <w:r w:rsidR="00C51583" w:rsidRPr="008C26B1">
        <w:rPr>
          <w:rFonts w:eastAsia="Times New Roman"/>
          <w:b/>
          <w:sz w:val="24"/>
          <w:szCs w:val="24"/>
        </w:rPr>
        <w:t>1</w:t>
      </w:r>
      <w:r w:rsidRPr="008C26B1">
        <w:rPr>
          <w:rFonts w:eastAsia="Times New Roman"/>
          <w:b/>
          <w:sz w:val="24"/>
          <w:szCs w:val="24"/>
        </w:rPr>
        <w:t>.</w:t>
      </w:r>
      <w:r w:rsidRPr="000C163B">
        <w:rPr>
          <w:rFonts w:eastAsia="Times New Roman"/>
          <w:sz w:val="24"/>
          <w:szCs w:val="24"/>
        </w:rPr>
        <w:t xml:space="preserve"> O lançamento e suas alterações serão comunicados aos contribuintes por qualquer uma das seguintes formas:</w:t>
      </w:r>
    </w:p>
    <w:p w14:paraId="49F72ACB" w14:textId="6A2454D1" w:rsidR="0098663E" w:rsidRPr="000C163B" w:rsidRDefault="0098663E" w:rsidP="008C26B1">
      <w:pPr>
        <w:ind w:firstLine="2268"/>
        <w:jc w:val="both"/>
        <w:rPr>
          <w:sz w:val="24"/>
          <w:szCs w:val="24"/>
        </w:rPr>
      </w:pPr>
      <w:r w:rsidRPr="008C26B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Por</w:t>
      </w:r>
      <w:r w:rsidRPr="000C163B">
        <w:rPr>
          <w:rFonts w:eastAsia="Times New Roman"/>
          <w:sz w:val="24"/>
          <w:szCs w:val="24"/>
        </w:rPr>
        <w:t xml:space="preserve"> notificação direta no domicílio fiscal do contribuinte;</w:t>
      </w:r>
    </w:p>
    <w:p w14:paraId="2A3190A7" w14:textId="5F6389E1" w:rsidR="0098663E" w:rsidRPr="000C163B" w:rsidRDefault="0098663E" w:rsidP="008C26B1">
      <w:pPr>
        <w:tabs>
          <w:tab w:val="left" w:pos="1359"/>
        </w:tabs>
        <w:ind w:firstLine="2268"/>
        <w:jc w:val="both"/>
        <w:rPr>
          <w:rFonts w:eastAsia="Times New Roman"/>
          <w:sz w:val="24"/>
          <w:szCs w:val="24"/>
        </w:rPr>
      </w:pPr>
      <w:r w:rsidRPr="008C26B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Por</w:t>
      </w:r>
      <w:r w:rsidRPr="000C163B">
        <w:rPr>
          <w:rFonts w:eastAsia="Times New Roman"/>
          <w:sz w:val="24"/>
          <w:szCs w:val="24"/>
        </w:rPr>
        <w:t xml:space="preserve"> carta com AR (Aviso de Recebimento) - Via Postal, endereçado ao domicílio fiscal do contribuinte;</w:t>
      </w:r>
    </w:p>
    <w:p w14:paraId="4A872784"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t>III -</w:t>
      </w:r>
      <w:r w:rsidRPr="000C163B">
        <w:rPr>
          <w:rFonts w:eastAsia="Times New Roman"/>
          <w:sz w:val="24"/>
          <w:szCs w:val="24"/>
        </w:rPr>
        <w:t xml:space="preserve"> por edital afixado no Paço Municipal, publicação no órgão oficial ou outro jornal de circulação no Município.</w:t>
      </w:r>
    </w:p>
    <w:p w14:paraId="3E03CC6B" w14:textId="77777777" w:rsidR="0098663E" w:rsidRPr="000C163B" w:rsidRDefault="0098663E" w:rsidP="005614AE">
      <w:pPr>
        <w:jc w:val="both"/>
        <w:rPr>
          <w:rFonts w:eastAsia="Times New Roman"/>
          <w:sz w:val="24"/>
          <w:szCs w:val="24"/>
        </w:rPr>
      </w:pPr>
    </w:p>
    <w:p w14:paraId="32C5FA11" w14:textId="66C52ACC" w:rsidR="0098663E" w:rsidRPr="000C163B" w:rsidRDefault="0098663E" w:rsidP="008C26B1">
      <w:pPr>
        <w:ind w:firstLine="2268"/>
        <w:jc w:val="both"/>
        <w:rPr>
          <w:rFonts w:eastAsia="Times New Roman"/>
          <w:sz w:val="24"/>
          <w:szCs w:val="24"/>
        </w:rPr>
      </w:pPr>
      <w:r w:rsidRPr="008C26B1">
        <w:rPr>
          <w:rFonts w:eastAsia="Times New Roman"/>
          <w:b/>
          <w:sz w:val="24"/>
          <w:szCs w:val="24"/>
        </w:rPr>
        <w:t>Art. 5</w:t>
      </w:r>
      <w:r w:rsidR="00C51583" w:rsidRPr="008C26B1">
        <w:rPr>
          <w:rFonts w:eastAsia="Times New Roman"/>
          <w:b/>
          <w:sz w:val="24"/>
          <w:szCs w:val="24"/>
        </w:rPr>
        <w:t>2</w:t>
      </w:r>
      <w:r w:rsidRPr="008C26B1">
        <w:rPr>
          <w:rFonts w:eastAsia="Times New Roman"/>
          <w:b/>
          <w:sz w:val="24"/>
          <w:szCs w:val="24"/>
        </w:rPr>
        <w:t>.</w:t>
      </w:r>
      <w:r w:rsidRPr="000C163B">
        <w:rPr>
          <w:rFonts w:eastAsia="Times New Roman"/>
          <w:sz w:val="24"/>
          <w:szCs w:val="24"/>
        </w:rPr>
        <w:t xml:space="preserve"> O Município poderá instituir por decreto a forma de registros obrigatórios de tributos municipais, a fim de apurar os seus fatos geradores de base de cálculo.</w:t>
      </w:r>
    </w:p>
    <w:p w14:paraId="701725CE" w14:textId="77777777" w:rsidR="0098663E" w:rsidRPr="000C163B" w:rsidRDefault="0098663E" w:rsidP="008C26B1">
      <w:pPr>
        <w:ind w:firstLine="2268"/>
        <w:jc w:val="both"/>
        <w:rPr>
          <w:rFonts w:eastAsia="Times New Roman"/>
          <w:sz w:val="24"/>
          <w:szCs w:val="24"/>
        </w:rPr>
      </w:pPr>
      <w:r w:rsidRPr="008C26B1">
        <w:rPr>
          <w:rFonts w:eastAsia="Times New Roman"/>
          <w:b/>
          <w:sz w:val="24"/>
          <w:szCs w:val="24"/>
        </w:rPr>
        <w:t>Parágrafo único.</w:t>
      </w:r>
      <w:r w:rsidRPr="000C163B">
        <w:rPr>
          <w:rFonts w:eastAsia="Times New Roman"/>
          <w:sz w:val="24"/>
          <w:szCs w:val="24"/>
        </w:rPr>
        <w:t xml:space="preserve"> Independente do controle de que trata este artigo, poderá ser adotada a apuração ou verificação diária no próprio local da atividade, durante determinado período, quando houver dúvida sobre a exatidão do que for declarado como base de cálculo do tributo de competência do Município.</w:t>
      </w:r>
    </w:p>
    <w:p w14:paraId="4312428D" w14:textId="77777777" w:rsidR="0098663E" w:rsidRPr="000C163B" w:rsidRDefault="0098663E" w:rsidP="005614AE">
      <w:pPr>
        <w:jc w:val="both"/>
        <w:rPr>
          <w:sz w:val="24"/>
          <w:szCs w:val="24"/>
        </w:rPr>
      </w:pPr>
    </w:p>
    <w:p w14:paraId="2E8FF8A9" w14:textId="77777777" w:rsidR="0098663E" w:rsidRPr="000C163B" w:rsidRDefault="0098663E" w:rsidP="00556D97">
      <w:pPr>
        <w:jc w:val="center"/>
        <w:rPr>
          <w:b/>
          <w:bCs/>
          <w:sz w:val="24"/>
          <w:szCs w:val="24"/>
        </w:rPr>
      </w:pPr>
      <w:r w:rsidRPr="000C163B">
        <w:rPr>
          <w:rFonts w:eastAsia="Times New Roman"/>
          <w:b/>
          <w:bCs/>
          <w:sz w:val="24"/>
          <w:szCs w:val="24"/>
        </w:rPr>
        <w:t>CAPÍTULO X</w:t>
      </w:r>
    </w:p>
    <w:p w14:paraId="00ECA131" w14:textId="77777777" w:rsidR="0098663E" w:rsidRPr="000C163B" w:rsidRDefault="0098663E" w:rsidP="00556D97">
      <w:pPr>
        <w:jc w:val="center"/>
        <w:rPr>
          <w:b/>
          <w:bCs/>
          <w:sz w:val="24"/>
          <w:szCs w:val="24"/>
        </w:rPr>
      </w:pPr>
      <w:r w:rsidRPr="000C163B">
        <w:rPr>
          <w:rFonts w:eastAsia="Times New Roman"/>
          <w:b/>
          <w:bCs/>
          <w:sz w:val="24"/>
          <w:szCs w:val="24"/>
        </w:rPr>
        <w:t>DA IMPUGNAÇÃO CONTRA O LANÇAMENTO</w:t>
      </w:r>
    </w:p>
    <w:p w14:paraId="10F08EA6" w14:textId="77777777" w:rsidR="0098663E" w:rsidRPr="000C163B" w:rsidRDefault="0098663E" w:rsidP="0098663E">
      <w:pPr>
        <w:rPr>
          <w:b/>
          <w:bCs/>
          <w:sz w:val="24"/>
          <w:szCs w:val="24"/>
        </w:rPr>
      </w:pPr>
    </w:p>
    <w:p w14:paraId="779D3278" w14:textId="7A26AD0B" w:rsidR="0098663E" w:rsidRPr="000C163B" w:rsidRDefault="0098663E" w:rsidP="008C26B1">
      <w:pPr>
        <w:ind w:firstLine="2268"/>
        <w:jc w:val="both"/>
        <w:rPr>
          <w:sz w:val="24"/>
          <w:szCs w:val="24"/>
        </w:rPr>
      </w:pPr>
      <w:r w:rsidRPr="008C26B1">
        <w:rPr>
          <w:rFonts w:eastAsia="Times New Roman"/>
          <w:b/>
          <w:sz w:val="24"/>
          <w:szCs w:val="24"/>
        </w:rPr>
        <w:t>Art. 5</w:t>
      </w:r>
      <w:r w:rsidR="00C51583" w:rsidRPr="008C26B1">
        <w:rPr>
          <w:rFonts w:eastAsia="Times New Roman"/>
          <w:b/>
          <w:sz w:val="24"/>
          <w:szCs w:val="24"/>
        </w:rPr>
        <w:t>3</w:t>
      </w:r>
      <w:r w:rsidRPr="008C26B1">
        <w:rPr>
          <w:rFonts w:eastAsia="Times New Roman"/>
          <w:b/>
          <w:sz w:val="24"/>
          <w:szCs w:val="24"/>
        </w:rPr>
        <w:t>.</w:t>
      </w:r>
      <w:r w:rsidRPr="000C163B">
        <w:rPr>
          <w:rFonts w:eastAsia="Times New Roman"/>
          <w:sz w:val="24"/>
          <w:szCs w:val="24"/>
        </w:rPr>
        <w:t xml:space="preserve"> O contribuinte que não concordar com o lançamento poderá impugná-lo no prazo</w:t>
      </w:r>
      <w:r w:rsidR="00C51583" w:rsidRPr="000C163B">
        <w:rPr>
          <w:rFonts w:eastAsia="Times New Roman"/>
          <w:sz w:val="24"/>
          <w:szCs w:val="24"/>
        </w:rPr>
        <w:t xml:space="preserve"> de 10 (dez) dias</w:t>
      </w:r>
      <w:r w:rsidRPr="000C163B">
        <w:rPr>
          <w:rFonts w:eastAsia="Times New Roman"/>
          <w:sz w:val="24"/>
          <w:szCs w:val="24"/>
        </w:rPr>
        <w:t xml:space="preserve"> contados da comunicação efetivada.</w:t>
      </w:r>
      <w:r w:rsidR="00C51583" w:rsidRPr="000C163B">
        <w:rPr>
          <w:rFonts w:eastAsia="Times New Roman"/>
          <w:sz w:val="24"/>
          <w:szCs w:val="24"/>
        </w:rPr>
        <w:t xml:space="preserve"> E</w:t>
      </w:r>
      <w:r w:rsidRPr="000C163B">
        <w:rPr>
          <w:sz w:val="24"/>
          <w:szCs w:val="24"/>
        </w:rPr>
        <w:t>sta</w:t>
      </w:r>
      <w:r w:rsidRPr="000C163B">
        <w:rPr>
          <w:rFonts w:eastAsia="Times New Roman"/>
          <w:sz w:val="24"/>
          <w:szCs w:val="24"/>
        </w:rPr>
        <w:t xml:space="preserve"> impugnação far-se-á em petição dirigida ao Fisco Municipal, instruída com os documentos necessários à sua fundamentação.</w:t>
      </w:r>
    </w:p>
    <w:p w14:paraId="55EC3A68" w14:textId="25A2F362" w:rsidR="00370155" w:rsidRPr="000C163B" w:rsidRDefault="0098663E" w:rsidP="008C26B1">
      <w:pPr>
        <w:ind w:firstLine="2268"/>
        <w:jc w:val="both"/>
        <w:rPr>
          <w:rFonts w:eastAsia="Times New Roman"/>
          <w:sz w:val="24"/>
          <w:szCs w:val="24"/>
        </w:rPr>
      </w:pPr>
      <w:r w:rsidRPr="008C26B1">
        <w:rPr>
          <w:rFonts w:eastAsia="Times New Roman"/>
          <w:b/>
          <w:sz w:val="24"/>
          <w:szCs w:val="24"/>
        </w:rPr>
        <w:t>Art. 5</w:t>
      </w:r>
      <w:r w:rsidR="00C51583" w:rsidRPr="008C26B1">
        <w:rPr>
          <w:rFonts w:eastAsia="Times New Roman"/>
          <w:b/>
          <w:sz w:val="24"/>
          <w:szCs w:val="24"/>
        </w:rPr>
        <w:t>4</w:t>
      </w:r>
      <w:r w:rsidRPr="008C26B1">
        <w:rPr>
          <w:rFonts w:eastAsia="Times New Roman"/>
          <w:b/>
          <w:sz w:val="24"/>
          <w:szCs w:val="24"/>
        </w:rPr>
        <w:t>.</w:t>
      </w:r>
      <w:r w:rsidRPr="000C163B">
        <w:rPr>
          <w:rFonts w:eastAsia="Times New Roman"/>
          <w:sz w:val="24"/>
          <w:szCs w:val="24"/>
        </w:rPr>
        <w:t xml:space="preserve"> A impugnação contra o lançamento após regularmente recebida, terá efeito suspensivo da cobrança dos tributos lançados e impugnados</w:t>
      </w:r>
      <w:r w:rsidR="00370155" w:rsidRPr="000C163B">
        <w:rPr>
          <w:rFonts w:eastAsia="Times New Roman"/>
          <w:sz w:val="24"/>
          <w:szCs w:val="24"/>
        </w:rPr>
        <w:t>.</w:t>
      </w:r>
    </w:p>
    <w:p w14:paraId="6289922D" w14:textId="77777777" w:rsidR="00370155" w:rsidRPr="000C163B" w:rsidRDefault="00370155" w:rsidP="008C26B1">
      <w:pPr>
        <w:ind w:firstLine="2268"/>
        <w:jc w:val="both"/>
        <w:rPr>
          <w:rFonts w:eastAsia="Times New Roman"/>
          <w:sz w:val="24"/>
          <w:szCs w:val="24"/>
        </w:rPr>
      </w:pPr>
      <w:r w:rsidRPr="008C26B1">
        <w:rPr>
          <w:rFonts w:eastAsia="Times New Roman"/>
          <w:b/>
          <w:sz w:val="24"/>
          <w:szCs w:val="24"/>
        </w:rPr>
        <w:t>§1º.</w:t>
      </w:r>
      <w:r w:rsidRPr="000C163B">
        <w:rPr>
          <w:rFonts w:eastAsia="Times New Roman"/>
          <w:sz w:val="24"/>
          <w:szCs w:val="24"/>
        </w:rPr>
        <w:t xml:space="preserve"> A impugnação, devidamente instruída com suas justificativas e documentos, será remetida a análise competente.</w:t>
      </w:r>
    </w:p>
    <w:p w14:paraId="52B9C5DA" w14:textId="00C7F102" w:rsidR="0098663E" w:rsidRPr="000C163B" w:rsidRDefault="00370155" w:rsidP="008C26B1">
      <w:pPr>
        <w:ind w:firstLine="2268"/>
        <w:jc w:val="both"/>
        <w:rPr>
          <w:rFonts w:eastAsia="Times New Roman"/>
          <w:sz w:val="24"/>
          <w:szCs w:val="24"/>
        </w:rPr>
      </w:pPr>
      <w:r w:rsidRPr="008C26B1">
        <w:rPr>
          <w:rFonts w:eastAsia="Times New Roman"/>
          <w:b/>
          <w:sz w:val="24"/>
          <w:szCs w:val="24"/>
        </w:rPr>
        <w:lastRenderedPageBreak/>
        <w:t>§2º.</w:t>
      </w:r>
      <w:r w:rsidRPr="000C163B">
        <w:rPr>
          <w:rFonts w:eastAsia="Times New Roman"/>
          <w:sz w:val="24"/>
          <w:szCs w:val="24"/>
        </w:rPr>
        <w:t xml:space="preserve"> Caso </w:t>
      </w:r>
      <w:r w:rsidR="0098663E" w:rsidRPr="000C163B">
        <w:rPr>
          <w:rFonts w:eastAsia="Times New Roman"/>
          <w:sz w:val="24"/>
          <w:szCs w:val="24"/>
        </w:rPr>
        <w:t>determinad</w:t>
      </w:r>
      <w:r w:rsidRPr="000C163B">
        <w:rPr>
          <w:rFonts w:eastAsia="Times New Roman"/>
          <w:sz w:val="24"/>
          <w:szCs w:val="24"/>
        </w:rPr>
        <w:t>o</w:t>
      </w:r>
      <w:r w:rsidR="0098663E" w:rsidRPr="000C163B">
        <w:rPr>
          <w:rFonts w:eastAsia="Times New Roman"/>
          <w:sz w:val="24"/>
          <w:szCs w:val="24"/>
        </w:rPr>
        <w:t xml:space="preserve"> </w:t>
      </w:r>
      <w:r w:rsidRPr="000C163B">
        <w:rPr>
          <w:rFonts w:eastAsia="Times New Roman"/>
          <w:sz w:val="24"/>
          <w:szCs w:val="24"/>
        </w:rPr>
        <w:t>n</w:t>
      </w:r>
      <w:r w:rsidR="0098663E" w:rsidRPr="000C163B">
        <w:rPr>
          <w:rFonts w:eastAsia="Times New Roman"/>
          <w:sz w:val="24"/>
          <w:szCs w:val="24"/>
        </w:rPr>
        <w:t xml:space="preserve">a decisão final </w:t>
      </w:r>
      <w:r w:rsidRPr="000C163B">
        <w:rPr>
          <w:rFonts w:eastAsia="Times New Roman"/>
          <w:sz w:val="24"/>
          <w:szCs w:val="24"/>
        </w:rPr>
        <w:t>que a impugnação não deve prosperar</w:t>
      </w:r>
      <w:r w:rsidR="0098663E" w:rsidRPr="000C163B">
        <w:rPr>
          <w:rFonts w:eastAsia="Times New Roman"/>
          <w:sz w:val="24"/>
          <w:szCs w:val="24"/>
        </w:rPr>
        <w:t xml:space="preserve">, o contribuinte </w:t>
      </w:r>
      <w:r w:rsidRPr="000C163B">
        <w:rPr>
          <w:rFonts w:eastAsia="Times New Roman"/>
          <w:sz w:val="24"/>
          <w:szCs w:val="24"/>
        </w:rPr>
        <w:t xml:space="preserve">possuirá </w:t>
      </w:r>
      <w:r w:rsidR="0098663E" w:rsidRPr="000C163B">
        <w:rPr>
          <w:rFonts w:eastAsia="Times New Roman"/>
          <w:sz w:val="24"/>
          <w:szCs w:val="24"/>
        </w:rPr>
        <w:t xml:space="preserve">o prazo de </w:t>
      </w:r>
      <w:r w:rsidR="00414240" w:rsidRPr="000C163B">
        <w:rPr>
          <w:rFonts w:eastAsia="Times New Roman"/>
          <w:sz w:val="24"/>
          <w:szCs w:val="24"/>
        </w:rPr>
        <w:t>20 (vinte)</w:t>
      </w:r>
      <w:r w:rsidR="0098663E" w:rsidRPr="000C163B">
        <w:rPr>
          <w:rFonts w:eastAsia="Times New Roman"/>
          <w:sz w:val="24"/>
          <w:szCs w:val="24"/>
        </w:rPr>
        <w:t xml:space="preserve"> dias para pagamento do débito resultante, devidamente atualizado nos termos do artigo seguinte. </w:t>
      </w:r>
    </w:p>
    <w:p w14:paraId="11758171" w14:textId="63F389DE" w:rsidR="00556D97" w:rsidRPr="000C163B" w:rsidRDefault="00556D97" w:rsidP="0098663E">
      <w:pPr>
        <w:rPr>
          <w:rFonts w:eastAsia="Times New Roman"/>
          <w:sz w:val="24"/>
          <w:szCs w:val="24"/>
        </w:rPr>
      </w:pPr>
    </w:p>
    <w:p w14:paraId="530F3884" w14:textId="77777777" w:rsidR="0098663E" w:rsidRPr="000C163B" w:rsidRDefault="0098663E" w:rsidP="00556D97">
      <w:pPr>
        <w:jc w:val="center"/>
        <w:rPr>
          <w:b/>
          <w:bCs/>
          <w:sz w:val="24"/>
          <w:szCs w:val="24"/>
        </w:rPr>
      </w:pPr>
      <w:r w:rsidRPr="000C163B">
        <w:rPr>
          <w:rFonts w:eastAsia="Times New Roman"/>
          <w:b/>
          <w:bCs/>
          <w:sz w:val="24"/>
          <w:szCs w:val="24"/>
        </w:rPr>
        <w:t>CAPÍTULO XI</w:t>
      </w:r>
    </w:p>
    <w:p w14:paraId="0B337B88" w14:textId="77777777" w:rsidR="0098663E" w:rsidRPr="000C163B" w:rsidRDefault="0098663E" w:rsidP="00556D97">
      <w:pPr>
        <w:jc w:val="center"/>
        <w:rPr>
          <w:b/>
          <w:bCs/>
          <w:sz w:val="24"/>
          <w:szCs w:val="24"/>
        </w:rPr>
      </w:pPr>
      <w:r w:rsidRPr="000C163B">
        <w:rPr>
          <w:rFonts w:eastAsia="Times New Roman"/>
          <w:b/>
          <w:bCs/>
          <w:sz w:val="24"/>
          <w:szCs w:val="24"/>
        </w:rPr>
        <w:t>DA COBRANÇA DOS CRÉDITOS TRIBUTÁRIOS</w:t>
      </w:r>
    </w:p>
    <w:p w14:paraId="5116C2E8" w14:textId="77777777" w:rsidR="0098663E" w:rsidRPr="000C163B" w:rsidRDefault="0098663E" w:rsidP="0098663E">
      <w:pPr>
        <w:rPr>
          <w:sz w:val="24"/>
          <w:szCs w:val="24"/>
        </w:rPr>
      </w:pPr>
    </w:p>
    <w:p w14:paraId="71402874" w14:textId="2CEFA8B9" w:rsidR="0098663E" w:rsidRPr="000C163B" w:rsidRDefault="0098663E" w:rsidP="00C20555">
      <w:pPr>
        <w:ind w:firstLine="2268"/>
        <w:jc w:val="both"/>
        <w:rPr>
          <w:sz w:val="24"/>
          <w:szCs w:val="24"/>
        </w:rPr>
      </w:pPr>
      <w:r w:rsidRPr="00C20555">
        <w:rPr>
          <w:rFonts w:eastAsia="Times New Roman"/>
          <w:b/>
          <w:sz w:val="24"/>
          <w:szCs w:val="24"/>
        </w:rPr>
        <w:t>Art. 5</w:t>
      </w:r>
      <w:r w:rsidR="00C51583" w:rsidRPr="00C20555">
        <w:rPr>
          <w:rFonts w:eastAsia="Times New Roman"/>
          <w:b/>
          <w:sz w:val="24"/>
          <w:szCs w:val="24"/>
        </w:rPr>
        <w:t>5</w:t>
      </w:r>
      <w:r w:rsidRPr="00C20555">
        <w:rPr>
          <w:rFonts w:eastAsia="Times New Roman"/>
          <w:b/>
          <w:sz w:val="24"/>
          <w:szCs w:val="24"/>
        </w:rPr>
        <w:t>.</w:t>
      </w:r>
      <w:r w:rsidRPr="000C163B">
        <w:rPr>
          <w:rFonts w:eastAsia="Times New Roman"/>
          <w:sz w:val="24"/>
          <w:szCs w:val="24"/>
        </w:rPr>
        <w:t xml:space="preserve"> A cobrança e o recolhimento dos créditos tributários far-se-ão por pagamento mediante emissão de Guia de Recolhimento de Impostos pelo Fisco Municipal, por procedimento amigável, na forma e nos prazos estabelecidos pela Administração Municipal, ou mediante cobrança judicial através de ação de execução fiscal.</w:t>
      </w:r>
    </w:p>
    <w:p w14:paraId="455CD2BE" w14:textId="60123E31" w:rsidR="0098663E" w:rsidRPr="000C163B" w:rsidRDefault="0098663E" w:rsidP="001B0DAF">
      <w:pPr>
        <w:ind w:firstLine="2268"/>
        <w:jc w:val="both"/>
        <w:rPr>
          <w:sz w:val="24"/>
          <w:szCs w:val="24"/>
        </w:rPr>
      </w:pPr>
      <w:r w:rsidRPr="001B0DAF">
        <w:rPr>
          <w:rFonts w:eastAsia="Times New Roman"/>
          <w:b/>
          <w:sz w:val="24"/>
          <w:szCs w:val="24"/>
        </w:rPr>
        <w:t>Parágrafo único.</w:t>
      </w:r>
      <w:r w:rsidRPr="000C163B">
        <w:rPr>
          <w:rFonts w:eastAsia="Times New Roman"/>
          <w:sz w:val="24"/>
          <w:szCs w:val="24"/>
        </w:rPr>
        <w:t xml:space="preserve"> Os valores monetários expressos nas notificações de lançamento de créditos tributários municipais, inclusive multas, serão atualizados monetariamente e acrescidos de juros de</w:t>
      </w:r>
      <w:r w:rsidR="00454934" w:rsidRPr="000C163B">
        <w:rPr>
          <w:sz w:val="24"/>
          <w:szCs w:val="24"/>
          <w:shd w:val="clear" w:color="auto" w:fill="FFFFFF"/>
        </w:rPr>
        <w:t> 1% (um por cento) ao mês ou fração, calculados do dia seguinte ao do vencimento sobre o valor do principal atualizado</w:t>
      </w:r>
      <w:r w:rsidR="00296D88" w:rsidRPr="000C163B">
        <w:rPr>
          <w:sz w:val="24"/>
          <w:szCs w:val="24"/>
          <w:shd w:val="clear" w:color="auto" w:fill="FFFFFF"/>
        </w:rPr>
        <w:t xml:space="preserve">, </w:t>
      </w:r>
      <w:r w:rsidR="00296D88" w:rsidRPr="000C163B">
        <w:rPr>
          <w:rFonts w:eastAsia="Times New Roman"/>
          <w:sz w:val="24"/>
          <w:szCs w:val="24"/>
        </w:rPr>
        <w:t>mais multa de 2 % (dois por cento).</w:t>
      </w:r>
    </w:p>
    <w:p w14:paraId="43CF3869" w14:textId="0AF6CDE2" w:rsidR="0098663E" w:rsidRPr="000C163B" w:rsidRDefault="0098663E" w:rsidP="00C20555">
      <w:pPr>
        <w:ind w:firstLine="2268"/>
        <w:jc w:val="both"/>
        <w:rPr>
          <w:sz w:val="24"/>
          <w:szCs w:val="24"/>
        </w:rPr>
      </w:pPr>
      <w:r w:rsidRPr="00C20555">
        <w:rPr>
          <w:rFonts w:eastAsia="Times New Roman"/>
          <w:b/>
          <w:sz w:val="24"/>
          <w:szCs w:val="24"/>
        </w:rPr>
        <w:t>Art. 5</w:t>
      </w:r>
      <w:r w:rsidR="00C51583" w:rsidRPr="00C20555">
        <w:rPr>
          <w:rFonts w:eastAsia="Times New Roman"/>
          <w:b/>
          <w:sz w:val="24"/>
          <w:szCs w:val="24"/>
        </w:rPr>
        <w:t>6</w:t>
      </w:r>
      <w:r w:rsidRPr="00C20555">
        <w:rPr>
          <w:rFonts w:eastAsia="Times New Roman"/>
          <w:b/>
          <w:sz w:val="24"/>
          <w:szCs w:val="24"/>
        </w:rPr>
        <w:t>.</w:t>
      </w:r>
      <w:r w:rsidRPr="000C163B">
        <w:rPr>
          <w:rFonts w:eastAsia="Times New Roman"/>
          <w:sz w:val="24"/>
          <w:szCs w:val="24"/>
        </w:rPr>
        <w:t xml:space="preserve"> Nenhum recolhimento de tributo ou penalidade pecuniária será efetuado sem que se expeça a competente guia, que será numerada sequencialmente, pois a cobrança dos créditos tributários inscritos em dívida ativa poderá ser efetuada através de medidas extrajudiciais, que serão regulamentadas por Decreto do Executivo Municipal.</w:t>
      </w:r>
    </w:p>
    <w:p w14:paraId="7FB3DF72" w14:textId="77777777" w:rsidR="0098663E" w:rsidRPr="000C163B" w:rsidRDefault="0098663E" w:rsidP="005614AE">
      <w:pPr>
        <w:jc w:val="both"/>
        <w:rPr>
          <w:sz w:val="24"/>
          <w:szCs w:val="24"/>
        </w:rPr>
      </w:pPr>
    </w:p>
    <w:p w14:paraId="3290074F" w14:textId="2A461AD6" w:rsidR="0098663E" w:rsidRPr="000C163B" w:rsidRDefault="0098663E" w:rsidP="00C20555">
      <w:pPr>
        <w:ind w:firstLine="2268"/>
        <w:jc w:val="both"/>
        <w:rPr>
          <w:sz w:val="24"/>
          <w:szCs w:val="24"/>
        </w:rPr>
      </w:pPr>
      <w:r w:rsidRPr="00C20555">
        <w:rPr>
          <w:rFonts w:eastAsia="Times New Roman"/>
          <w:b/>
          <w:sz w:val="24"/>
          <w:szCs w:val="24"/>
        </w:rPr>
        <w:t>Art. 5</w:t>
      </w:r>
      <w:r w:rsidR="00C51583" w:rsidRPr="00C20555">
        <w:rPr>
          <w:rFonts w:eastAsia="Times New Roman"/>
          <w:b/>
          <w:sz w:val="24"/>
          <w:szCs w:val="24"/>
        </w:rPr>
        <w:t>7</w:t>
      </w:r>
      <w:r w:rsidRPr="00C20555">
        <w:rPr>
          <w:rFonts w:eastAsia="Times New Roman"/>
          <w:b/>
          <w:sz w:val="24"/>
          <w:szCs w:val="24"/>
        </w:rPr>
        <w:t>.</w:t>
      </w:r>
      <w:r w:rsidRPr="000C163B">
        <w:rPr>
          <w:rFonts w:eastAsia="Times New Roman"/>
          <w:sz w:val="24"/>
          <w:szCs w:val="24"/>
        </w:rPr>
        <w:t xml:space="preserve"> Nos casos de expedição fraudulenta de guias ou conhecimento, responderão civil, criminal e administrativamente, os servidores que os houverem subscritos ou fornecidos.</w:t>
      </w:r>
    </w:p>
    <w:p w14:paraId="5A7534F1" w14:textId="77777777" w:rsidR="0098663E" w:rsidRPr="000C163B" w:rsidRDefault="0098663E" w:rsidP="005614AE">
      <w:pPr>
        <w:jc w:val="both"/>
        <w:rPr>
          <w:rFonts w:eastAsia="Times New Roman"/>
          <w:sz w:val="24"/>
          <w:szCs w:val="24"/>
        </w:rPr>
      </w:pPr>
    </w:p>
    <w:p w14:paraId="5D7CFA2F" w14:textId="79B8FB28" w:rsidR="0098663E" w:rsidRPr="000C163B" w:rsidRDefault="0098663E" w:rsidP="00C20555">
      <w:pPr>
        <w:ind w:firstLine="2268"/>
        <w:jc w:val="both"/>
        <w:rPr>
          <w:sz w:val="24"/>
          <w:szCs w:val="24"/>
        </w:rPr>
      </w:pPr>
      <w:r w:rsidRPr="00C20555">
        <w:rPr>
          <w:rFonts w:eastAsia="Times New Roman"/>
          <w:b/>
          <w:sz w:val="24"/>
          <w:szCs w:val="24"/>
        </w:rPr>
        <w:t>Art. 5</w:t>
      </w:r>
      <w:r w:rsidR="00C51583" w:rsidRPr="00C20555">
        <w:rPr>
          <w:rFonts w:eastAsia="Times New Roman"/>
          <w:b/>
          <w:sz w:val="24"/>
          <w:szCs w:val="24"/>
        </w:rPr>
        <w:t>8</w:t>
      </w:r>
      <w:r w:rsidRPr="00C20555">
        <w:rPr>
          <w:rFonts w:eastAsia="Times New Roman"/>
          <w:b/>
          <w:sz w:val="24"/>
          <w:szCs w:val="24"/>
        </w:rPr>
        <w:t>.</w:t>
      </w:r>
      <w:r w:rsidRPr="000C163B">
        <w:rPr>
          <w:rFonts w:eastAsia="Times New Roman"/>
          <w:sz w:val="24"/>
          <w:szCs w:val="24"/>
        </w:rPr>
        <w:t xml:space="preserve"> O servidor público municipal ou o estabelecimento arrecadador, responde perante a Fazenda Municipal pela cobrança a menor de tributos, inclusive pela não aplicação de multa e juros devidos.</w:t>
      </w:r>
    </w:p>
    <w:p w14:paraId="1E96C7D9" w14:textId="77777777" w:rsidR="0098663E" w:rsidRPr="000C163B" w:rsidRDefault="0098663E" w:rsidP="005614AE">
      <w:pPr>
        <w:jc w:val="both"/>
        <w:rPr>
          <w:rFonts w:eastAsia="Times New Roman"/>
          <w:sz w:val="24"/>
          <w:szCs w:val="24"/>
        </w:rPr>
      </w:pPr>
    </w:p>
    <w:p w14:paraId="197DA374" w14:textId="7F26C32E" w:rsidR="0098663E" w:rsidRPr="000C163B" w:rsidRDefault="0098663E" w:rsidP="00C20555">
      <w:pPr>
        <w:ind w:firstLine="2268"/>
        <w:jc w:val="both"/>
        <w:rPr>
          <w:sz w:val="24"/>
          <w:szCs w:val="24"/>
        </w:rPr>
      </w:pPr>
      <w:r w:rsidRPr="00C20555">
        <w:rPr>
          <w:rFonts w:eastAsia="Times New Roman"/>
          <w:b/>
          <w:sz w:val="24"/>
          <w:szCs w:val="24"/>
        </w:rPr>
        <w:t>Art. 5</w:t>
      </w:r>
      <w:r w:rsidR="00C51583" w:rsidRPr="00C20555">
        <w:rPr>
          <w:rFonts w:eastAsia="Times New Roman"/>
          <w:b/>
          <w:sz w:val="24"/>
          <w:szCs w:val="24"/>
        </w:rPr>
        <w:t>9</w:t>
      </w:r>
      <w:r w:rsidRPr="00C20555">
        <w:rPr>
          <w:rFonts w:eastAsia="Times New Roman"/>
          <w:b/>
          <w:sz w:val="24"/>
          <w:szCs w:val="24"/>
        </w:rPr>
        <w:t>.</w:t>
      </w:r>
      <w:r w:rsidRPr="000C163B">
        <w:rPr>
          <w:rFonts w:eastAsia="Times New Roman"/>
          <w:sz w:val="24"/>
          <w:szCs w:val="24"/>
        </w:rPr>
        <w:t xml:space="preserve"> O pagamento de um crédito tributário, não importa presunção de pagamento de outros créditos, referentes ao mesmo ou a outros tributos, decorrentes de lançamentos de ofício, aditivos, complementares ou substitutivos, no caso o crédito for decomposto em prestações, o pagamento de uma delas não faz presumir o das demais, não quitara </w:t>
      </w:r>
      <w:r w:rsidR="001E2D4F" w:rsidRPr="000C163B">
        <w:rPr>
          <w:rFonts w:eastAsia="Times New Roman"/>
          <w:sz w:val="24"/>
          <w:szCs w:val="24"/>
        </w:rPr>
        <w:t>a dívida</w:t>
      </w:r>
      <w:r w:rsidRPr="000C163B">
        <w:rPr>
          <w:rFonts w:eastAsia="Times New Roman"/>
          <w:sz w:val="24"/>
          <w:szCs w:val="24"/>
        </w:rPr>
        <w:t xml:space="preserve"> do imposto.</w:t>
      </w:r>
    </w:p>
    <w:p w14:paraId="03F467E5" w14:textId="77777777" w:rsidR="0098663E" w:rsidRPr="000C163B" w:rsidRDefault="0098663E" w:rsidP="005614AE">
      <w:pPr>
        <w:jc w:val="both"/>
        <w:rPr>
          <w:sz w:val="24"/>
          <w:szCs w:val="24"/>
        </w:rPr>
      </w:pPr>
    </w:p>
    <w:p w14:paraId="52426BFF" w14:textId="39CE9823" w:rsidR="0098663E" w:rsidRPr="000C163B" w:rsidRDefault="0098663E" w:rsidP="00C20555">
      <w:pPr>
        <w:ind w:firstLine="2268"/>
        <w:jc w:val="both"/>
        <w:rPr>
          <w:sz w:val="24"/>
          <w:szCs w:val="24"/>
        </w:rPr>
      </w:pPr>
      <w:r w:rsidRPr="00C20555">
        <w:rPr>
          <w:rFonts w:eastAsia="Times New Roman"/>
          <w:b/>
          <w:sz w:val="24"/>
          <w:szCs w:val="24"/>
        </w:rPr>
        <w:t xml:space="preserve">Art. </w:t>
      </w:r>
      <w:r w:rsidR="00C51583" w:rsidRPr="00C20555">
        <w:rPr>
          <w:rFonts w:eastAsia="Times New Roman"/>
          <w:b/>
          <w:sz w:val="24"/>
          <w:szCs w:val="24"/>
        </w:rPr>
        <w:t>60</w:t>
      </w:r>
      <w:r w:rsidR="00C20555">
        <w:rPr>
          <w:rFonts w:eastAsia="Times New Roman"/>
          <w:b/>
          <w:sz w:val="24"/>
          <w:szCs w:val="24"/>
        </w:rPr>
        <w:t xml:space="preserve">. </w:t>
      </w:r>
      <w:r w:rsidRPr="000C163B">
        <w:rPr>
          <w:rFonts w:eastAsia="Times New Roman"/>
          <w:sz w:val="24"/>
          <w:szCs w:val="24"/>
        </w:rPr>
        <w:t>É vedado o pagamento de qualquer prestação do crédito tributário sem a liquidação das parcelas anteriores.</w:t>
      </w:r>
    </w:p>
    <w:p w14:paraId="5935EB21" w14:textId="77777777" w:rsidR="0098663E" w:rsidRPr="000C163B" w:rsidRDefault="0098663E" w:rsidP="005614AE">
      <w:pPr>
        <w:jc w:val="both"/>
        <w:rPr>
          <w:rFonts w:eastAsia="Times New Roman"/>
          <w:sz w:val="24"/>
          <w:szCs w:val="24"/>
        </w:rPr>
      </w:pPr>
    </w:p>
    <w:p w14:paraId="048A347F" w14:textId="722AE3D3" w:rsidR="0098663E" w:rsidRPr="000C163B" w:rsidRDefault="0098663E" w:rsidP="00C20555">
      <w:pPr>
        <w:ind w:firstLine="2268"/>
        <w:jc w:val="both"/>
        <w:rPr>
          <w:sz w:val="24"/>
          <w:szCs w:val="24"/>
        </w:rPr>
      </w:pPr>
      <w:r w:rsidRPr="00C20555">
        <w:rPr>
          <w:rFonts w:eastAsia="Times New Roman"/>
          <w:b/>
          <w:sz w:val="24"/>
          <w:szCs w:val="24"/>
        </w:rPr>
        <w:t>Art. 6</w:t>
      </w:r>
      <w:r w:rsidR="00C51583" w:rsidRPr="00C20555">
        <w:rPr>
          <w:rFonts w:eastAsia="Times New Roman"/>
          <w:b/>
          <w:sz w:val="24"/>
          <w:szCs w:val="24"/>
        </w:rPr>
        <w:t>1</w:t>
      </w:r>
      <w:r w:rsidR="00C20555" w:rsidRPr="00C20555">
        <w:rPr>
          <w:rFonts w:eastAsia="Times New Roman"/>
          <w:b/>
          <w:sz w:val="24"/>
          <w:szCs w:val="24"/>
        </w:rPr>
        <w:t>.</w:t>
      </w:r>
      <w:r w:rsidR="00C20555">
        <w:rPr>
          <w:rFonts w:eastAsia="Times New Roman"/>
          <w:sz w:val="24"/>
          <w:szCs w:val="24"/>
        </w:rPr>
        <w:t xml:space="preserve"> </w:t>
      </w:r>
      <w:r w:rsidRPr="000C163B">
        <w:rPr>
          <w:rFonts w:eastAsia="Times New Roman"/>
          <w:sz w:val="24"/>
          <w:szCs w:val="24"/>
        </w:rPr>
        <w:t>O crédito tributário que não for pago na data do respectivo vencimento será corrigido monetariamente, mediante a aplicação de coeficientes de atualização, nos termos da legislação vigente no País, a atualização monetária, bem como os juros de mora, incidirá sobre o valor integral do crédito tributário, neste computada a multa.</w:t>
      </w:r>
    </w:p>
    <w:p w14:paraId="450CA801" w14:textId="77777777" w:rsidR="0098663E" w:rsidRPr="000C163B" w:rsidRDefault="0098663E" w:rsidP="005614AE">
      <w:pPr>
        <w:jc w:val="both"/>
        <w:rPr>
          <w:rFonts w:eastAsia="Times New Roman"/>
          <w:sz w:val="24"/>
          <w:szCs w:val="24"/>
        </w:rPr>
      </w:pPr>
    </w:p>
    <w:p w14:paraId="11960D3A" w14:textId="52B7E81D" w:rsidR="0098663E" w:rsidRPr="000C163B" w:rsidRDefault="0098663E" w:rsidP="00C20555">
      <w:pPr>
        <w:ind w:firstLine="2268"/>
        <w:jc w:val="both"/>
        <w:rPr>
          <w:sz w:val="24"/>
          <w:szCs w:val="24"/>
        </w:rPr>
      </w:pPr>
      <w:r w:rsidRPr="00C20555">
        <w:rPr>
          <w:rFonts w:eastAsia="Times New Roman"/>
          <w:b/>
          <w:sz w:val="24"/>
          <w:szCs w:val="24"/>
        </w:rPr>
        <w:t>Art. 6</w:t>
      </w:r>
      <w:r w:rsidR="00C51583" w:rsidRPr="00C20555">
        <w:rPr>
          <w:rFonts w:eastAsia="Times New Roman"/>
          <w:b/>
          <w:sz w:val="24"/>
          <w:szCs w:val="24"/>
        </w:rPr>
        <w:t>2</w:t>
      </w:r>
      <w:r w:rsidRPr="00C20555">
        <w:rPr>
          <w:rFonts w:eastAsia="Times New Roman"/>
          <w:b/>
          <w:sz w:val="24"/>
          <w:szCs w:val="24"/>
        </w:rPr>
        <w:t>.</w:t>
      </w:r>
      <w:r w:rsidRPr="000C163B">
        <w:rPr>
          <w:rFonts w:eastAsia="Times New Roman"/>
          <w:sz w:val="24"/>
          <w:szCs w:val="24"/>
        </w:rPr>
        <w:t xml:space="preserve"> O crédito tributário não recolhido no seu vencimento será inscrito, como dívida ativa, para efeito de cobrança judicial, no ano de exercício seguinte.</w:t>
      </w:r>
    </w:p>
    <w:p w14:paraId="44861BE6" w14:textId="77777777" w:rsidR="0098663E" w:rsidRPr="000C163B" w:rsidRDefault="0098663E" w:rsidP="005614AE">
      <w:pPr>
        <w:jc w:val="both"/>
        <w:rPr>
          <w:rFonts w:eastAsia="Times New Roman"/>
          <w:sz w:val="24"/>
          <w:szCs w:val="24"/>
        </w:rPr>
      </w:pPr>
    </w:p>
    <w:p w14:paraId="67E91860" w14:textId="5A33A3FE" w:rsidR="0098663E" w:rsidRPr="000C163B" w:rsidRDefault="0098663E" w:rsidP="00335DD9">
      <w:pPr>
        <w:ind w:firstLine="2268"/>
        <w:jc w:val="both"/>
        <w:rPr>
          <w:sz w:val="24"/>
          <w:szCs w:val="24"/>
        </w:rPr>
      </w:pPr>
      <w:r w:rsidRPr="00335DD9">
        <w:rPr>
          <w:rFonts w:eastAsia="Times New Roman"/>
          <w:b/>
          <w:sz w:val="24"/>
          <w:szCs w:val="24"/>
        </w:rPr>
        <w:t>Art. 6</w:t>
      </w:r>
      <w:r w:rsidR="00C51583" w:rsidRPr="00335DD9">
        <w:rPr>
          <w:rFonts w:eastAsia="Times New Roman"/>
          <w:b/>
          <w:sz w:val="24"/>
          <w:szCs w:val="24"/>
        </w:rPr>
        <w:t>3</w:t>
      </w:r>
      <w:r w:rsidRPr="00335DD9">
        <w:rPr>
          <w:rFonts w:eastAsia="Times New Roman"/>
          <w:b/>
          <w:sz w:val="24"/>
          <w:szCs w:val="24"/>
        </w:rPr>
        <w:t>.</w:t>
      </w:r>
      <w:r w:rsidRPr="000C163B">
        <w:rPr>
          <w:rFonts w:eastAsia="Times New Roman"/>
          <w:sz w:val="24"/>
          <w:szCs w:val="24"/>
        </w:rPr>
        <w:t xml:space="preserve"> Inscrita ou ajuizada a dívida, serão devidos, também, custas e honorários de advogado</w:t>
      </w:r>
      <w:r w:rsidR="00A514B3" w:rsidRPr="000C163B">
        <w:rPr>
          <w:rFonts w:eastAsia="Times New Roman"/>
          <w:sz w:val="24"/>
          <w:szCs w:val="24"/>
        </w:rPr>
        <w:t>,</w:t>
      </w:r>
      <w:r w:rsidRPr="000C163B">
        <w:rPr>
          <w:rFonts w:eastAsia="Times New Roman"/>
          <w:sz w:val="24"/>
          <w:szCs w:val="24"/>
        </w:rPr>
        <w:t xml:space="preserve"> na forma da legislação pertinente ao imposto.</w:t>
      </w:r>
    </w:p>
    <w:p w14:paraId="15B64AE0" w14:textId="5EEDC6F5" w:rsidR="0098663E" w:rsidRPr="000C163B" w:rsidRDefault="0098663E" w:rsidP="00335DD9">
      <w:pPr>
        <w:ind w:firstLine="2268"/>
        <w:jc w:val="both"/>
        <w:rPr>
          <w:sz w:val="24"/>
          <w:szCs w:val="24"/>
        </w:rPr>
      </w:pPr>
      <w:r w:rsidRPr="00335DD9">
        <w:rPr>
          <w:rFonts w:eastAsia="Times New Roman"/>
          <w:b/>
          <w:sz w:val="24"/>
          <w:szCs w:val="24"/>
        </w:rPr>
        <w:lastRenderedPageBreak/>
        <w:t>Art. 6</w:t>
      </w:r>
      <w:r w:rsidR="00C51583" w:rsidRPr="00335DD9">
        <w:rPr>
          <w:rFonts w:eastAsia="Times New Roman"/>
          <w:b/>
          <w:sz w:val="24"/>
          <w:szCs w:val="24"/>
        </w:rPr>
        <w:t>4</w:t>
      </w:r>
      <w:r w:rsidRPr="00335DD9">
        <w:rPr>
          <w:rFonts w:eastAsia="Times New Roman"/>
          <w:b/>
          <w:sz w:val="24"/>
          <w:szCs w:val="24"/>
        </w:rPr>
        <w:t>.</w:t>
      </w:r>
      <w:r w:rsidRPr="000C163B">
        <w:rPr>
          <w:rFonts w:eastAsia="Times New Roman"/>
          <w:sz w:val="24"/>
          <w:szCs w:val="24"/>
        </w:rPr>
        <w:t xml:space="preserve"> Por determinação do Procurador Jurídico do Município, mediante despacho devidamente motivado, serão canceladas as dívidas ativas de comprovada </w:t>
      </w:r>
      <w:r w:rsidR="00692D69" w:rsidRPr="000C163B">
        <w:rPr>
          <w:rFonts w:eastAsia="Times New Roman"/>
          <w:sz w:val="24"/>
          <w:szCs w:val="24"/>
        </w:rPr>
        <w:t>inexequibilidade</w:t>
      </w:r>
      <w:r w:rsidRPr="000C163B">
        <w:rPr>
          <w:rFonts w:eastAsia="Times New Roman"/>
          <w:sz w:val="24"/>
          <w:szCs w:val="24"/>
        </w:rPr>
        <w:t xml:space="preserve"> ou cuja cobrança acarrete manifesto prejuízo financeiro para a Fazenda Pública Municipal, inclusive as:</w:t>
      </w:r>
    </w:p>
    <w:p w14:paraId="0D634008" w14:textId="56B325A7" w:rsidR="0098663E" w:rsidRPr="000C163B" w:rsidRDefault="0098663E" w:rsidP="00335DD9">
      <w:pPr>
        <w:ind w:firstLine="2268"/>
        <w:jc w:val="both"/>
        <w:rPr>
          <w:sz w:val="24"/>
          <w:szCs w:val="24"/>
        </w:rPr>
      </w:pPr>
      <w:r w:rsidRPr="00335DD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Prescritas</w:t>
      </w:r>
      <w:r w:rsidRPr="000C163B">
        <w:rPr>
          <w:rFonts w:eastAsia="Times New Roman"/>
          <w:sz w:val="24"/>
          <w:szCs w:val="24"/>
        </w:rPr>
        <w:t>;</w:t>
      </w:r>
    </w:p>
    <w:p w14:paraId="339C1F6A" w14:textId="0718DA08" w:rsidR="0098663E" w:rsidRPr="000C163B" w:rsidRDefault="0098663E" w:rsidP="00335DD9">
      <w:pPr>
        <w:tabs>
          <w:tab w:val="left" w:pos="1435"/>
        </w:tabs>
        <w:ind w:firstLine="2268"/>
        <w:jc w:val="both"/>
        <w:rPr>
          <w:rFonts w:eastAsia="Times New Roman"/>
          <w:sz w:val="24"/>
          <w:szCs w:val="24"/>
        </w:rPr>
      </w:pPr>
      <w:r w:rsidRPr="00335DD9">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Que</w:t>
      </w:r>
      <w:r w:rsidRPr="000C163B">
        <w:rPr>
          <w:rFonts w:eastAsia="Times New Roman"/>
          <w:sz w:val="24"/>
          <w:szCs w:val="24"/>
        </w:rPr>
        <w:t>, por seu ínfimo valor, tornem a cobrança ou execução notoriamente antieconômica.</w:t>
      </w:r>
    </w:p>
    <w:p w14:paraId="076DFB4E" w14:textId="77777777" w:rsidR="0098663E" w:rsidRPr="000C163B" w:rsidRDefault="0098663E" w:rsidP="005614AE">
      <w:pPr>
        <w:jc w:val="both"/>
        <w:rPr>
          <w:rFonts w:eastAsia="Times New Roman"/>
          <w:sz w:val="24"/>
          <w:szCs w:val="24"/>
        </w:rPr>
      </w:pPr>
    </w:p>
    <w:p w14:paraId="214E91FD" w14:textId="54C83827" w:rsidR="0098663E" w:rsidRPr="000C163B" w:rsidRDefault="0098663E" w:rsidP="00335DD9">
      <w:pPr>
        <w:ind w:firstLine="2268"/>
        <w:jc w:val="both"/>
        <w:rPr>
          <w:rFonts w:eastAsia="Times New Roman"/>
          <w:sz w:val="24"/>
          <w:szCs w:val="24"/>
        </w:rPr>
      </w:pPr>
      <w:r w:rsidRPr="00335DD9">
        <w:rPr>
          <w:rFonts w:eastAsia="Times New Roman"/>
          <w:b/>
          <w:sz w:val="24"/>
          <w:szCs w:val="24"/>
        </w:rPr>
        <w:t>Art. 6</w:t>
      </w:r>
      <w:r w:rsidR="00C51583" w:rsidRPr="00335DD9">
        <w:rPr>
          <w:rFonts w:eastAsia="Times New Roman"/>
          <w:b/>
          <w:sz w:val="24"/>
          <w:szCs w:val="24"/>
        </w:rPr>
        <w:t>5</w:t>
      </w:r>
      <w:r w:rsidRPr="00335DD9">
        <w:rPr>
          <w:rFonts w:eastAsia="Times New Roman"/>
          <w:b/>
          <w:sz w:val="24"/>
          <w:szCs w:val="24"/>
        </w:rPr>
        <w:t>.</w:t>
      </w:r>
      <w:r w:rsidRPr="000C163B">
        <w:rPr>
          <w:rFonts w:eastAsia="Times New Roman"/>
          <w:sz w:val="24"/>
          <w:szCs w:val="24"/>
        </w:rPr>
        <w:t xml:space="preserve"> A administração poderá parcelar, a requerimento do devedor e atendendo a critérios de conveniência e oportunidade</w:t>
      </w:r>
      <w:r w:rsidR="00454934" w:rsidRPr="000C163B">
        <w:rPr>
          <w:rFonts w:eastAsia="Times New Roman"/>
          <w:sz w:val="24"/>
          <w:szCs w:val="24"/>
        </w:rPr>
        <w:t>.</w:t>
      </w:r>
      <w:r w:rsidR="000B5D29" w:rsidRPr="000C163B">
        <w:rPr>
          <w:rFonts w:eastAsia="Times New Roman"/>
          <w:sz w:val="24"/>
          <w:szCs w:val="24"/>
        </w:rPr>
        <w:t xml:space="preserve"> </w:t>
      </w:r>
    </w:p>
    <w:p w14:paraId="5E4368A8" w14:textId="3F15CD94" w:rsidR="0098663E" w:rsidRPr="000C163B" w:rsidRDefault="0098663E" w:rsidP="0063626E">
      <w:pPr>
        <w:ind w:firstLine="2268"/>
        <w:jc w:val="both"/>
        <w:rPr>
          <w:rFonts w:eastAsia="Times New Roman"/>
          <w:sz w:val="24"/>
          <w:szCs w:val="24"/>
        </w:rPr>
      </w:pPr>
      <w:r w:rsidRPr="0063626E">
        <w:rPr>
          <w:rFonts w:eastAsia="Times New Roman"/>
          <w:b/>
          <w:sz w:val="24"/>
          <w:szCs w:val="24"/>
        </w:rPr>
        <w:t>I -</w:t>
      </w:r>
      <w:r w:rsidRPr="000C163B">
        <w:rPr>
          <w:rFonts w:eastAsia="Times New Roman"/>
          <w:sz w:val="24"/>
          <w:szCs w:val="24"/>
        </w:rPr>
        <w:t xml:space="preserve"> </w:t>
      </w:r>
      <w:r w:rsidR="00454934" w:rsidRPr="000C163B">
        <w:rPr>
          <w:sz w:val="24"/>
          <w:szCs w:val="24"/>
          <w:shd w:val="clear" w:color="auto" w:fill="FFFFFF"/>
        </w:rPr>
        <w:t>O parcelamento de crédito tributário será concedido na forma e condições estabelecidas em lei específica.</w:t>
      </w:r>
    </w:p>
    <w:p w14:paraId="5B12D563" w14:textId="7A463C56" w:rsidR="0098663E" w:rsidRPr="000C163B" w:rsidRDefault="0098663E" w:rsidP="0063626E">
      <w:pPr>
        <w:ind w:firstLine="2268"/>
        <w:jc w:val="both"/>
        <w:rPr>
          <w:rFonts w:eastAsia="Times New Roman"/>
          <w:sz w:val="24"/>
          <w:szCs w:val="24"/>
        </w:rPr>
      </w:pPr>
      <w:r w:rsidRPr="0063626E">
        <w:rPr>
          <w:rFonts w:eastAsia="Times New Roman"/>
          <w:b/>
          <w:sz w:val="24"/>
          <w:szCs w:val="24"/>
        </w:rPr>
        <w:t>II -</w:t>
      </w:r>
      <w:r w:rsidRPr="000C163B">
        <w:rPr>
          <w:rFonts w:eastAsia="Times New Roman"/>
          <w:sz w:val="24"/>
          <w:szCs w:val="24"/>
        </w:rPr>
        <w:t xml:space="preserve"> </w:t>
      </w:r>
      <w:r w:rsidR="00454934" w:rsidRPr="000C163B">
        <w:rPr>
          <w:sz w:val="24"/>
          <w:szCs w:val="24"/>
          <w:shd w:val="clear" w:color="auto" w:fill="FFFFFF"/>
        </w:rPr>
        <w:t>Salvo disposição de lei em contrário, o parcelamento do crédito tributário não exclui a incidência de juros e multas moratórias, devidos até a data da sua formalização.</w:t>
      </w:r>
    </w:p>
    <w:p w14:paraId="7C91276E" w14:textId="686C73D2" w:rsidR="0098663E" w:rsidRPr="000C163B" w:rsidRDefault="0098663E" w:rsidP="0063626E">
      <w:pPr>
        <w:ind w:firstLine="2268"/>
        <w:jc w:val="both"/>
        <w:rPr>
          <w:rFonts w:eastAsia="Times New Roman"/>
          <w:sz w:val="24"/>
          <w:szCs w:val="24"/>
        </w:rPr>
      </w:pPr>
      <w:r w:rsidRPr="0063626E">
        <w:rPr>
          <w:rFonts w:eastAsia="Times New Roman"/>
          <w:b/>
          <w:sz w:val="24"/>
          <w:szCs w:val="24"/>
        </w:rPr>
        <w:t>Parágrafo Único -</w:t>
      </w:r>
      <w:r w:rsidRPr="000C163B">
        <w:rPr>
          <w:rFonts w:eastAsia="Times New Roman"/>
          <w:sz w:val="24"/>
          <w:szCs w:val="24"/>
        </w:rPr>
        <w:t xml:space="preserve"> O inadimplemento de qualquer das obrigações estipuladas no acordo importará imediato ajuizamento ou prosseguimento da cobrança do crédito tributário, vedada a renovação ou novo parcelamento para a mesma dívida</w:t>
      </w:r>
      <w:r w:rsidR="00454934" w:rsidRPr="000C163B">
        <w:rPr>
          <w:rFonts w:eastAsia="Times New Roman"/>
          <w:sz w:val="24"/>
          <w:szCs w:val="24"/>
        </w:rPr>
        <w:t>.</w:t>
      </w:r>
    </w:p>
    <w:p w14:paraId="67A29973" w14:textId="77777777" w:rsidR="0098663E" w:rsidRPr="000C163B" w:rsidRDefault="0098663E" w:rsidP="005614AE">
      <w:pPr>
        <w:jc w:val="both"/>
        <w:rPr>
          <w:sz w:val="24"/>
          <w:szCs w:val="24"/>
        </w:rPr>
      </w:pPr>
    </w:p>
    <w:p w14:paraId="63E5BF98" w14:textId="78A67E5C" w:rsidR="0098663E" w:rsidRPr="000C163B" w:rsidRDefault="0098663E" w:rsidP="0063626E">
      <w:pPr>
        <w:ind w:firstLine="2268"/>
        <w:jc w:val="both"/>
        <w:rPr>
          <w:sz w:val="24"/>
          <w:szCs w:val="24"/>
        </w:rPr>
      </w:pPr>
      <w:r w:rsidRPr="0063626E">
        <w:rPr>
          <w:rFonts w:eastAsia="Times New Roman"/>
          <w:b/>
          <w:sz w:val="24"/>
          <w:szCs w:val="24"/>
        </w:rPr>
        <w:t>Art. 6</w:t>
      </w:r>
      <w:r w:rsidR="00C51583" w:rsidRPr="0063626E">
        <w:rPr>
          <w:rFonts w:eastAsia="Times New Roman"/>
          <w:b/>
          <w:sz w:val="24"/>
          <w:szCs w:val="24"/>
        </w:rPr>
        <w:t>6</w:t>
      </w:r>
      <w:r w:rsidRPr="0063626E">
        <w:rPr>
          <w:rFonts w:eastAsia="Times New Roman"/>
          <w:b/>
          <w:sz w:val="24"/>
          <w:szCs w:val="24"/>
        </w:rPr>
        <w:t>.</w:t>
      </w:r>
      <w:r w:rsidRPr="000C163B">
        <w:rPr>
          <w:rFonts w:eastAsia="Times New Roman"/>
          <w:sz w:val="24"/>
          <w:szCs w:val="24"/>
        </w:rPr>
        <w:t xml:space="preserve"> O Executivo poderá contratar com estabelecimentos de créditos, com sede, agência ou escritório no Município, o recebimento de tributos, segundo normas especiais, baixadas para esse fim.</w:t>
      </w:r>
    </w:p>
    <w:p w14:paraId="7FF41CDB" w14:textId="77777777" w:rsidR="0098663E" w:rsidRPr="000C163B" w:rsidRDefault="0098663E" w:rsidP="0098663E">
      <w:pPr>
        <w:rPr>
          <w:sz w:val="24"/>
          <w:szCs w:val="24"/>
        </w:rPr>
      </w:pPr>
    </w:p>
    <w:p w14:paraId="5303FA50" w14:textId="77777777" w:rsidR="0040435B" w:rsidRPr="000C163B" w:rsidRDefault="0040435B" w:rsidP="00F256E0">
      <w:pPr>
        <w:rPr>
          <w:sz w:val="24"/>
          <w:szCs w:val="24"/>
        </w:rPr>
      </w:pPr>
    </w:p>
    <w:p w14:paraId="5AA6B989" w14:textId="77777777" w:rsidR="0040435B" w:rsidRPr="000C163B" w:rsidRDefault="002B7826" w:rsidP="00556D97">
      <w:pPr>
        <w:jc w:val="center"/>
        <w:rPr>
          <w:b/>
          <w:bCs/>
          <w:sz w:val="24"/>
          <w:szCs w:val="24"/>
        </w:rPr>
      </w:pPr>
      <w:r w:rsidRPr="000C163B">
        <w:rPr>
          <w:rFonts w:eastAsia="Times New Roman"/>
          <w:b/>
          <w:bCs/>
          <w:sz w:val="24"/>
          <w:szCs w:val="24"/>
        </w:rPr>
        <w:t>CAPÍTULO XII</w:t>
      </w:r>
    </w:p>
    <w:p w14:paraId="35CA88F9" w14:textId="77777777" w:rsidR="0040435B" w:rsidRPr="000C163B" w:rsidRDefault="002B7826" w:rsidP="00556D97">
      <w:pPr>
        <w:jc w:val="center"/>
        <w:rPr>
          <w:b/>
          <w:bCs/>
          <w:sz w:val="24"/>
          <w:szCs w:val="24"/>
        </w:rPr>
      </w:pPr>
      <w:r w:rsidRPr="000C163B">
        <w:rPr>
          <w:rFonts w:eastAsia="Times New Roman"/>
          <w:b/>
          <w:bCs/>
          <w:sz w:val="24"/>
          <w:szCs w:val="24"/>
        </w:rPr>
        <w:t>DA RESTITUIÇÃO</w:t>
      </w:r>
    </w:p>
    <w:p w14:paraId="35F58D20" w14:textId="77777777" w:rsidR="0040435B" w:rsidRPr="000C163B" w:rsidRDefault="0040435B" w:rsidP="00F256E0">
      <w:pPr>
        <w:rPr>
          <w:sz w:val="24"/>
          <w:szCs w:val="24"/>
        </w:rPr>
      </w:pPr>
    </w:p>
    <w:p w14:paraId="2833E835" w14:textId="1244639A" w:rsidR="0040435B" w:rsidRPr="000C163B" w:rsidRDefault="002B7826" w:rsidP="00E67887">
      <w:pPr>
        <w:ind w:firstLine="2268"/>
        <w:jc w:val="both"/>
        <w:rPr>
          <w:sz w:val="24"/>
          <w:szCs w:val="24"/>
        </w:rPr>
      </w:pPr>
      <w:r w:rsidRPr="00E67887">
        <w:rPr>
          <w:rFonts w:eastAsia="Times New Roman"/>
          <w:b/>
          <w:sz w:val="24"/>
          <w:szCs w:val="24"/>
        </w:rPr>
        <w:t>Art. 6</w:t>
      </w:r>
      <w:r w:rsidR="00C51583" w:rsidRPr="00E67887">
        <w:rPr>
          <w:rFonts w:eastAsia="Times New Roman"/>
          <w:b/>
          <w:sz w:val="24"/>
          <w:szCs w:val="24"/>
        </w:rPr>
        <w:t>7</w:t>
      </w:r>
      <w:r w:rsidRPr="00E67887">
        <w:rPr>
          <w:rFonts w:eastAsia="Times New Roman"/>
          <w:b/>
          <w:sz w:val="24"/>
          <w:szCs w:val="24"/>
        </w:rPr>
        <w:t>.</w:t>
      </w:r>
      <w:r w:rsidRPr="000C163B">
        <w:rPr>
          <w:rFonts w:eastAsia="Times New Roman"/>
          <w:sz w:val="24"/>
          <w:szCs w:val="24"/>
        </w:rPr>
        <w:t xml:space="preserve"> O contribuinte tem direito, independentemente de prévio protesto, à restituição total ou parcial do tributo, seja qual for a modalidade de seu pagamento nos seguintes casos:</w:t>
      </w:r>
    </w:p>
    <w:p w14:paraId="6A5FFC16" w14:textId="77777777" w:rsidR="0040435B" w:rsidRPr="000C163B" w:rsidRDefault="0040435B" w:rsidP="005614AE">
      <w:pPr>
        <w:jc w:val="both"/>
        <w:rPr>
          <w:sz w:val="24"/>
          <w:szCs w:val="24"/>
        </w:rPr>
      </w:pPr>
    </w:p>
    <w:p w14:paraId="7F56D917" w14:textId="114E12F1" w:rsidR="0040435B" w:rsidRPr="000C163B" w:rsidRDefault="002B7826" w:rsidP="00E67887">
      <w:pPr>
        <w:ind w:firstLine="2268"/>
        <w:jc w:val="both"/>
        <w:rPr>
          <w:sz w:val="24"/>
          <w:szCs w:val="24"/>
        </w:rPr>
      </w:pPr>
      <w:r w:rsidRPr="00E6788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Cobrança</w:t>
      </w:r>
      <w:r w:rsidRPr="000C163B">
        <w:rPr>
          <w:rFonts w:eastAsia="Times New Roman"/>
          <w:sz w:val="24"/>
          <w:szCs w:val="24"/>
        </w:rPr>
        <w:t xml:space="preserve"> ou pagamento espontâneo de tributo indevido ou a maior que o devido em face desta lei, da natureza ou das circunstâncias materiais do fato gerador efetivamente ocorrido;</w:t>
      </w:r>
    </w:p>
    <w:p w14:paraId="41D34649" w14:textId="60D09F73" w:rsidR="0040435B" w:rsidRPr="000C163B" w:rsidRDefault="00D52D5B" w:rsidP="00E67887">
      <w:pPr>
        <w:tabs>
          <w:tab w:val="left" w:pos="1381"/>
        </w:tabs>
        <w:ind w:firstLine="2268"/>
        <w:jc w:val="both"/>
        <w:rPr>
          <w:rFonts w:eastAsia="Times New Roman"/>
          <w:sz w:val="24"/>
          <w:szCs w:val="24"/>
        </w:rPr>
      </w:pPr>
      <w:r w:rsidRPr="00E67887">
        <w:rPr>
          <w:rFonts w:eastAsia="Times New Roman"/>
          <w:b/>
          <w:sz w:val="24"/>
          <w:szCs w:val="24"/>
        </w:rPr>
        <w:t xml:space="preserve">II </w:t>
      </w:r>
      <w:r w:rsidR="002B7826" w:rsidRPr="00E67887">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Erro</w:t>
      </w:r>
      <w:r w:rsidR="002B7826" w:rsidRPr="000C163B">
        <w:rPr>
          <w:rFonts w:eastAsia="Times New Roman"/>
          <w:sz w:val="24"/>
          <w:szCs w:val="24"/>
        </w:rPr>
        <w:t xml:space="preserve"> na identificação do contribuinte, na determinação da alíquota aplicável no cálculo do montante do tributo, ou na elaboração ou conferência de qualquer documento relativo ao pagamento;</w:t>
      </w:r>
    </w:p>
    <w:p w14:paraId="613C2CF8" w14:textId="77777777" w:rsidR="0040435B" w:rsidRPr="000C163B" w:rsidRDefault="002B7826" w:rsidP="00E67887">
      <w:pPr>
        <w:ind w:firstLine="2268"/>
        <w:jc w:val="both"/>
        <w:rPr>
          <w:rFonts w:eastAsia="Times New Roman"/>
          <w:sz w:val="24"/>
          <w:szCs w:val="24"/>
        </w:rPr>
      </w:pPr>
      <w:r w:rsidRPr="00E67887">
        <w:rPr>
          <w:rFonts w:eastAsia="Times New Roman"/>
          <w:b/>
          <w:sz w:val="24"/>
          <w:szCs w:val="24"/>
        </w:rPr>
        <w:t>III -</w:t>
      </w:r>
      <w:r w:rsidRPr="000C163B">
        <w:rPr>
          <w:rFonts w:eastAsia="Times New Roman"/>
          <w:sz w:val="24"/>
          <w:szCs w:val="24"/>
        </w:rPr>
        <w:t xml:space="preserve"> reforma, anulação, revogação ou rescisão de decisão condenatória.</w:t>
      </w:r>
    </w:p>
    <w:p w14:paraId="5C9606C0" w14:textId="77777777" w:rsidR="00D52D5B" w:rsidRPr="000C163B" w:rsidRDefault="00D52D5B" w:rsidP="005614AE">
      <w:pPr>
        <w:jc w:val="both"/>
        <w:rPr>
          <w:rFonts w:eastAsia="Times New Roman"/>
          <w:sz w:val="24"/>
          <w:szCs w:val="24"/>
        </w:rPr>
      </w:pPr>
    </w:p>
    <w:p w14:paraId="028DD9BB" w14:textId="7C547A07" w:rsidR="0040435B" w:rsidRPr="000C163B" w:rsidRDefault="002B7826" w:rsidP="00E67887">
      <w:pPr>
        <w:ind w:firstLine="2268"/>
        <w:jc w:val="both"/>
        <w:rPr>
          <w:rFonts w:eastAsia="Times New Roman"/>
          <w:sz w:val="24"/>
          <w:szCs w:val="24"/>
        </w:rPr>
      </w:pPr>
      <w:r w:rsidRPr="00E67887">
        <w:rPr>
          <w:rFonts w:eastAsia="Times New Roman"/>
          <w:b/>
          <w:sz w:val="24"/>
          <w:szCs w:val="24"/>
        </w:rPr>
        <w:t>Art. 6</w:t>
      </w:r>
      <w:r w:rsidR="00C51583" w:rsidRPr="00E67887">
        <w:rPr>
          <w:rFonts w:eastAsia="Times New Roman"/>
          <w:b/>
          <w:sz w:val="24"/>
          <w:szCs w:val="24"/>
        </w:rPr>
        <w:t>8</w:t>
      </w:r>
      <w:r w:rsidRPr="00E67887">
        <w:rPr>
          <w:rFonts w:eastAsia="Times New Roman"/>
          <w:b/>
          <w:sz w:val="24"/>
          <w:szCs w:val="24"/>
        </w:rPr>
        <w:t>.</w:t>
      </w:r>
      <w:r w:rsidRPr="000C163B">
        <w:rPr>
          <w:rFonts w:eastAsia="Times New Roman"/>
          <w:sz w:val="24"/>
          <w:szCs w:val="24"/>
        </w:rPr>
        <w:t xml:space="preserve"> A restituição total ou parcial de tributos abrangerá também, na mesma proporção, os acréscimos que tiverem sido recolhidos, salvo os referentes a infrações de caráter formal, não prejudicada pela causa da restituição.</w:t>
      </w:r>
    </w:p>
    <w:p w14:paraId="16E69694" w14:textId="77777777" w:rsidR="00D52D5B" w:rsidRPr="000C163B" w:rsidRDefault="00D52D5B" w:rsidP="005614AE">
      <w:pPr>
        <w:jc w:val="both"/>
        <w:rPr>
          <w:rFonts w:eastAsia="Times New Roman"/>
          <w:sz w:val="24"/>
          <w:szCs w:val="24"/>
        </w:rPr>
      </w:pPr>
    </w:p>
    <w:p w14:paraId="272B75B9" w14:textId="05CB0A13" w:rsidR="0040435B" w:rsidRPr="000C163B" w:rsidRDefault="002B7826" w:rsidP="00E67887">
      <w:pPr>
        <w:ind w:firstLine="2268"/>
        <w:jc w:val="both"/>
        <w:rPr>
          <w:rFonts w:eastAsia="Times New Roman"/>
          <w:sz w:val="24"/>
          <w:szCs w:val="24"/>
        </w:rPr>
      </w:pPr>
      <w:r w:rsidRPr="00E67887">
        <w:rPr>
          <w:rFonts w:eastAsia="Times New Roman"/>
          <w:b/>
          <w:sz w:val="24"/>
          <w:szCs w:val="24"/>
        </w:rPr>
        <w:t>Art. 6</w:t>
      </w:r>
      <w:r w:rsidR="00C51583" w:rsidRPr="00E67887">
        <w:rPr>
          <w:rFonts w:eastAsia="Times New Roman"/>
          <w:b/>
          <w:sz w:val="24"/>
          <w:szCs w:val="24"/>
        </w:rPr>
        <w:t>9</w:t>
      </w:r>
      <w:r w:rsidRPr="000C163B">
        <w:rPr>
          <w:rFonts w:eastAsia="Times New Roman"/>
          <w:sz w:val="24"/>
          <w:szCs w:val="24"/>
        </w:rPr>
        <w:t>. O direito de requerer a restituição extingue-se com o decurso do prazo de 5 (cinco) anos, contados:</w:t>
      </w:r>
    </w:p>
    <w:p w14:paraId="49500F66" w14:textId="17292E05" w:rsidR="0040435B" w:rsidRPr="000C163B" w:rsidRDefault="002B7826" w:rsidP="00E67887">
      <w:pPr>
        <w:ind w:firstLine="2268"/>
        <w:jc w:val="both"/>
        <w:rPr>
          <w:rFonts w:eastAsia="Times New Roman"/>
          <w:sz w:val="24"/>
          <w:szCs w:val="24"/>
        </w:rPr>
      </w:pPr>
      <w:r w:rsidRPr="00E6788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Nas</w:t>
      </w:r>
      <w:r w:rsidRPr="000C163B">
        <w:rPr>
          <w:rFonts w:eastAsia="Times New Roman"/>
          <w:sz w:val="24"/>
          <w:szCs w:val="24"/>
        </w:rPr>
        <w:t xml:space="preserve"> hipóteses previstas nos incisos I e II do artigo 6</w:t>
      </w:r>
      <w:r w:rsidR="00C51583" w:rsidRPr="000C163B">
        <w:rPr>
          <w:rFonts w:eastAsia="Times New Roman"/>
          <w:sz w:val="24"/>
          <w:szCs w:val="24"/>
        </w:rPr>
        <w:t>7</w:t>
      </w:r>
      <w:r w:rsidRPr="000C163B">
        <w:rPr>
          <w:rFonts w:eastAsia="Times New Roman"/>
          <w:sz w:val="24"/>
          <w:szCs w:val="24"/>
        </w:rPr>
        <w:t>, da data de extinção do crédito tributário;</w:t>
      </w:r>
    </w:p>
    <w:p w14:paraId="1F6BAA0D" w14:textId="5909D4E1" w:rsidR="0040435B" w:rsidRPr="000C163B" w:rsidRDefault="002B7826" w:rsidP="00E67887">
      <w:pPr>
        <w:ind w:firstLine="2268"/>
        <w:jc w:val="both"/>
        <w:rPr>
          <w:rFonts w:eastAsia="Times New Roman"/>
          <w:sz w:val="24"/>
          <w:szCs w:val="24"/>
        </w:rPr>
      </w:pPr>
      <w:r w:rsidRPr="00E67887">
        <w:rPr>
          <w:rFonts w:eastAsia="Times New Roman"/>
          <w:b/>
          <w:sz w:val="24"/>
          <w:szCs w:val="24"/>
        </w:rPr>
        <w:lastRenderedPageBreak/>
        <w:t>II -</w:t>
      </w:r>
      <w:r w:rsidRPr="000C163B">
        <w:rPr>
          <w:rFonts w:eastAsia="Times New Roman"/>
          <w:sz w:val="24"/>
          <w:szCs w:val="24"/>
        </w:rPr>
        <w:t xml:space="preserve"> </w:t>
      </w:r>
      <w:r w:rsidR="001E2D4F" w:rsidRPr="000C163B">
        <w:rPr>
          <w:rFonts w:eastAsia="Times New Roman"/>
          <w:sz w:val="24"/>
          <w:szCs w:val="24"/>
        </w:rPr>
        <w:t>Na</w:t>
      </w:r>
      <w:r w:rsidRPr="000C163B">
        <w:rPr>
          <w:rFonts w:eastAsia="Times New Roman"/>
          <w:sz w:val="24"/>
          <w:szCs w:val="24"/>
        </w:rPr>
        <w:t xml:space="preserve"> hipótese prevista no inciso III do artigo 6</w:t>
      </w:r>
      <w:r w:rsidR="00C51583" w:rsidRPr="000C163B">
        <w:rPr>
          <w:rFonts w:eastAsia="Times New Roman"/>
          <w:sz w:val="24"/>
          <w:szCs w:val="24"/>
        </w:rPr>
        <w:t>7</w:t>
      </w:r>
      <w:r w:rsidRPr="000C163B">
        <w:rPr>
          <w:rFonts w:eastAsia="Times New Roman"/>
          <w:sz w:val="24"/>
          <w:szCs w:val="24"/>
        </w:rPr>
        <w:t>, da data que tornar-se definitiva a decisão administrativa, ou transitada em julgado a decisão judicial que tenha reformado, anulado, revogado ou rescindida decisão condenatória.</w:t>
      </w:r>
    </w:p>
    <w:p w14:paraId="00678114" w14:textId="77777777" w:rsidR="00D52D5B" w:rsidRPr="000C163B" w:rsidRDefault="00D52D5B" w:rsidP="005614AE">
      <w:pPr>
        <w:jc w:val="both"/>
        <w:rPr>
          <w:rFonts w:eastAsia="Times New Roman"/>
          <w:sz w:val="24"/>
          <w:szCs w:val="24"/>
        </w:rPr>
      </w:pPr>
    </w:p>
    <w:p w14:paraId="1DCF9344" w14:textId="56D15025" w:rsidR="0040435B" w:rsidRPr="000C163B" w:rsidRDefault="002B7826" w:rsidP="00E67887">
      <w:pPr>
        <w:ind w:firstLine="2268"/>
        <w:jc w:val="both"/>
        <w:rPr>
          <w:rFonts w:eastAsia="Times New Roman"/>
          <w:sz w:val="24"/>
          <w:szCs w:val="24"/>
        </w:rPr>
      </w:pPr>
      <w:r w:rsidRPr="00E67887">
        <w:rPr>
          <w:rFonts w:eastAsia="Times New Roman"/>
          <w:b/>
          <w:sz w:val="24"/>
          <w:szCs w:val="24"/>
        </w:rPr>
        <w:t xml:space="preserve">Art. </w:t>
      </w:r>
      <w:r w:rsidR="00C51583" w:rsidRPr="00E67887">
        <w:rPr>
          <w:rFonts w:eastAsia="Times New Roman"/>
          <w:b/>
          <w:sz w:val="24"/>
          <w:szCs w:val="24"/>
        </w:rPr>
        <w:t>70</w:t>
      </w:r>
      <w:r w:rsidRPr="00E67887">
        <w:rPr>
          <w:rFonts w:eastAsia="Times New Roman"/>
          <w:b/>
          <w:sz w:val="24"/>
          <w:szCs w:val="24"/>
        </w:rPr>
        <w:t>.</w:t>
      </w:r>
      <w:r w:rsidRPr="000C163B">
        <w:rPr>
          <w:rFonts w:eastAsia="Times New Roman"/>
          <w:sz w:val="24"/>
          <w:szCs w:val="24"/>
        </w:rPr>
        <w:t xml:space="preserve"> Quando se tratar de tributos e multas indevidamente arrecadados, por motivo de erro cometido pelo Fisco ou pelo contribuinte, regularmente apurado, a restituição será feita de ofício, mediante determinação de autoridade competente, em representação formulada pelo órgão e devidamente processada.</w:t>
      </w:r>
    </w:p>
    <w:p w14:paraId="3F51579E" w14:textId="77777777" w:rsidR="00D52D5B" w:rsidRPr="000C163B" w:rsidRDefault="00D52D5B" w:rsidP="005614AE">
      <w:pPr>
        <w:jc w:val="both"/>
        <w:rPr>
          <w:rFonts w:eastAsia="Times New Roman"/>
          <w:sz w:val="24"/>
          <w:szCs w:val="24"/>
        </w:rPr>
      </w:pPr>
    </w:p>
    <w:p w14:paraId="2E9B2E4D" w14:textId="0FC16A99" w:rsidR="0040435B" w:rsidRPr="000C163B" w:rsidRDefault="002B7826" w:rsidP="00AD4410">
      <w:pPr>
        <w:ind w:firstLine="2268"/>
        <w:jc w:val="both"/>
        <w:rPr>
          <w:rFonts w:eastAsia="Times New Roman"/>
          <w:sz w:val="24"/>
          <w:szCs w:val="24"/>
        </w:rPr>
      </w:pPr>
      <w:r w:rsidRPr="00AD4410">
        <w:rPr>
          <w:rFonts w:eastAsia="Times New Roman"/>
          <w:b/>
          <w:sz w:val="24"/>
          <w:szCs w:val="24"/>
        </w:rPr>
        <w:t>Art. 7</w:t>
      </w:r>
      <w:r w:rsidR="00C51583" w:rsidRPr="00AD4410">
        <w:rPr>
          <w:rFonts w:eastAsia="Times New Roman"/>
          <w:b/>
          <w:sz w:val="24"/>
          <w:szCs w:val="24"/>
        </w:rPr>
        <w:t>1</w:t>
      </w:r>
      <w:r w:rsidRPr="00AD4410">
        <w:rPr>
          <w:rFonts w:eastAsia="Times New Roman"/>
          <w:b/>
          <w:sz w:val="24"/>
          <w:szCs w:val="24"/>
        </w:rPr>
        <w:t>.</w:t>
      </w:r>
      <w:r w:rsidRPr="000C163B">
        <w:rPr>
          <w:rFonts w:eastAsia="Times New Roman"/>
          <w:sz w:val="24"/>
          <w:szCs w:val="24"/>
        </w:rPr>
        <w:t xml:space="preserve"> O pedido de restituição será indeferido se o requerente criar qualquer obstáculo ao exame de sua escrita de documentos, quando isto se torne necessário à verificação da procedência da medida, a juízo da Administração.</w:t>
      </w:r>
    </w:p>
    <w:p w14:paraId="124C1B03" w14:textId="77777777" w:rsidR="00D52D5B" w:rsidRPr="000C163B" w:rsidRDefault="00D52D5B" w:rsidP="00D52D5B">
      <w:pPr>
        <w:rPr>
          <w:rFonts w:eastAsia="Times New Roman"/>
          <w:sz w:val="24"/>
          <w:szCs w:val="24"/>
        </w:rPr>
      </w:pPr>
    </w:p>
    <w:p w14:paraId="0CB5102B" w14:textId="001BF29A" w:rsidR="0040435B" w:rsidRPr="000C163B" w:rsidRDefault="002B7826" w:rsidP="00AD4410">
      <w:pPr>
        <w:ind w:firstLine="2268"/>
        <w:jc w:val="both"/>
        <w:rPr>
          <w:rFonts w:eastAsia="Times New Roman"/>
          <w:sz w:val="24"/>
          <w:szCs w:val="24"/>
        </w:rPr>
      </w:pPr>
      <w:r w:rsidRPr="00AD4410">
        <w:rPr>
          <w:rFonts w:eastAsia="Times New Roman"/>
          <w:b/>
          <w:sz w:val="24"/>
          <w:szCs w:val="24"/>
        </w:rPr>
        <w:t>Art. 7</w:t>
      </w:r>
      <w:r w:rsidR="00C51583" w:rsidRPr="00AD4410">
        <w:rPr>
          <w:rFonts w:eastAsia="Times New Roman"/>
          <w:b/>
          <w:sz w:val="24"/>
          <w:szCs w:val="24"/>
        </w:rPr>
        <w:t>2</w:t>
      </w:r>
      <w:r w:rsidRPr="00AD4410">
        <w:rPr>
          <w:rFonts w:eastAsia="Times New Roman"/>
          <w:b/>
          <w:sz w:val="24"/>
          <w:szCs w:val="24"/>
        </w:rPr>
        <w:t>.</w:t>
      </w:r>
      <w:r w:rsidRPr="000C163B">
        <w:rPr>
          <w:rFonts w:eastAsia="Times New Roman"/>
          <w:sz w:val="24"/>
          <w:szCs w:val="24"/>
        </w:rPr>
        <w:t xml:space="preserve"> O contribuinte só terá direito à restituição, mediante a apresentação do documento original do recolhimento indevido, o qual ficará retido para constar do processo.</w:t>
      </w:r>
    </w:p>
    <w:p w14:paraId="1939FF71" w14:textId="77777777" w:rsidR="0040435B" w:rsidRPr="000C163B" w:rsidRDefault="0040435B" w:rsidP="00F256E0">
      <w:pPr>
        <w:rPr>
          <w:sz w:val="24"/>
          <w:szCs w:val="24"/>
        </w:rPr>
      </w:pPr>
    </w:p>
    <w:p w14:paraId="61093FE8" w14:textId="77777777" w:rsidR="0040435B" w:rsidRPr="000C163B" w:rsidRDefault="002B7826" w:rsidP="00556D97">
      <w:pPr>
        <w:jc w:val="center"/>
        <w:rPr>
          <w:b/>
          <w:bCs/>
          <w:sz w:val="24"/>
          <w:szCs w:val="24"/>
        </w:rPr>
      </w:pPr>
      <w:r w:rsidRPr="000C163B">
        <w:rPr>
          <w:rFonts w:eastAsia="Times New Roman"/>
          <w:b/>
          <w:bCs/>
          <w:sz w:val="24"/>
          <w:szCs w:val="24"/>
        </w:rPr>
        <w:t>CAPÍTULO XIII</w:t>
      </w:r>
    </w:p>
    <w:p w14:paraId="1288C913" w14:textId="77777777" w:rsidR="0040435B" w:rsidRPr="000C163B" w:rsidRDefault="002B7826" w:rsidP="00556D97">
      <w:pPr>
        <w:jc w:val="center"/>
        <w:rPr>
          <w:b/>
          <w:bCs/>
          <w:sz w:val="24"/>
          <w:szCs w:val="24"/>
        </w:rPr>
      </w:pPr>
      <w:r w:rsidRPr="000C163B">
        <w:rPr>
          <w:rFonts w:eastAsia="Times New Roman"/>
          <w:b/>
          <w:bCs/>
          <w:sz w:val="24"/>
          <w:szCs w:val="24"/>
        </w:rPr>
        <w:t>DAS MODALIDADES DE SUSPENSÃO DO CRÉDITO TRIBUTÁRIO</w:t>
      </w:r>
    </w:p>
    <w:p w14:paraId="24969008" w14:textId="77777777" w:rsidR="0040435B" w:rsidRPr="000C163B" w:rsidRDefault="0040435B" w:rsidP="00F256E0">
      <w:pPr>
        <w:rPr>
          <w:sz w:val="24"/>
          <w:szCs w:val="24"/>
        </w:rPr>
      </w:pPr>
    </w:p>
    <w:p w14:paraId="3F204A3D" w14:textId="1622D688" w:rsidR="0040435B" w:rsidRPr="000C163B" w:rsidRDefault="002B7826" w:rsidP="00C432AD">
      <w:pPr>
        <w:ind w:firstLine="2268"/>
        <w:jc w:val="both"/>
        <w:rPr>
          <w:sz w:val="24"/>
          <w:szCs w:val="24"/>
        </w:rPr>
      </w:pPr>
      <w:r w:rsidRPr="00C432AD">
        <w:rPr>
          <w:rFonts w:eastAsia="Times New Roman"/>
          <w:b/>
          <w:sz w:val="24"/>
          <w:szCs w:val="24"/>
        </w:rPr>
        <w:t>Art. 7</w:t>
      </w:r>
      <w:r w:rsidR="00C51583" w:rsidRPr="00C432AD">
        <w:rPr>
          <w:rFonts w:eastAsia="Times New Roman"/>
          <w:b/>
          <w:sz w:val="24"/>
          <w:szCs w:val="24"/>
        </w:rPr>
        <w:t>3</w:t>
      </w:r>
      <w:r w:rsidRPr="00C432AD">
        <w:rPr>
          <w:rFonts w:eastAsia="Times New Roman"/>
          <w:b/>
          <w:sz w:val="24"/>
          <w:szCs w:val="24"/>
        </w:rPr>
        <w:t>.</w:t>
      </w:r>
      <w:r w:rsidRPr="000C163B">
        <w:rPr>
          <w:rFonts w:eastAsia="Times New Roman"/>
          <w:sz w:val="24"/>
          <w:szCs w:val="24"/>
        </w:rPr>
        <w:t xml:space="preserve"> Suspendem a exigibilidade do Crédito Tributário:</w:t>
      </w:r>
    </w:p>
    <w:p w14:paraId="54CCDD00" w14:textId="3BFFD2BB" w:rsidR="0040435B" w:rsidRPr="000C163B" w:rsidRDefault="002B7826" w:rsidP="00C432AD">
      <w:pPr>
        <w:ind w:firstLine="2268"/>
        <w:jc w:val="both"/>
        <w:rPr>
          <w:sz w:val="24"/>
          <w:szCs w:val="24"/>
        </w:rPr>
      </w:pPr>
      <w:r w:rsidRPr="00C432AD">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moratória;</w:t>
      </w:r>
    </w:p>
    <w:p w14:paraId="524736D8" w14:textId="2FB8FCFC" w:rsidR="0040435B" w:rsidRPr="000C163B" w:rsidRDefault="002B7826" w:rsidP="00C432AD">
      <w:pPr>
        <w:ind w:firstLine="2268"/>
        <w:jc w:val="both"/>
        <w:rPr>
          <w:sz w:val="24"/>
          <w:szCs w:val="24"/>
        </w:rPr>
      </w:pPr>
      <w:r w:rsidRPr="00C432AD">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depósito do seu montante integral;</w:t>
      </w:r>
    </w:p>
    <w:p w14:paraId="110FE140" w14:textId="77777777" w:rsidR="0040435B" w:rsidRPr="000C163B" w:rsidRDefault="002B7826" w:rsidP="00C432AD">
      <w:pPr>
        <w:ind w:firstLine="2268"/>
        <w:jc w:val="both"/>
        <w:rPr>
          <w:sz w:val="24"/>
          <w:szCs w:val="24"/>
        </w:rPr>
      </w:pPr>
      <w:r w:rsidRPr="00C432AD">
        <w:rPr>
          <w:rFonts w:eastAsia="Times New Roman"/>
          <w:b/>
          <w:sz w:val="24"/>
          <w:szCs w:val="24"/>
        </w:rPr>
        <w:t>III -</w:t>
      </w:r>
      <w:r w:rsidRPr="000C163B">
        <w:rPr>
          <w:rFonts w:eastAsia="Times New Roman"/>
          <w:sz w:val="24"/>
          <w:szCs w:val="24"/>
        </w:rPr>
        <w:t xml:space="preserve"> as reclamações e os recursos, nos termos definidos na parte processual deste</w:t>
      </w:r>
      <w:r w:rsidR="00D52D5B" w:rsidRPr="000C163B">
        <w:rPr>
          <w:rFonts w:eastAsia="Times New Roman"/>
          <w:sz w:val="24"/>
          <w:szCs w:val="24"/>
        </w:rPr>
        <w:t xml:space="preserve"> </w:t>
      </w:r>
      <w:r w:rsidRPr="000C163B">
        <w:rPr>
          <w:rFonts w:eastAsia="Times New Roman"/>
          <w:sz w:val="24"/>
          <w:szCs w:val="24"/>
        </w:rPr>
        <w:t>Código;</w:t>
      </w:r>
    </w:p>
    <w:p w14:paraId="2941137E" w14:textId="0D86D31B" w:rsidR="0040435B" w:rsidRPr="000C163B" w:rsidRDefault="002B7826" w:rsidP="00C432AD">
      <w:pPr>
        <w:ind w:firstLine="2268"/>
        <w:jc w:val="both"/>
        <w:rPr>
          <w:sz w:val="24"/>
          <w:szCs w:val="24"/>
        </w:rPr>
      </w:pPr>
      <w:r w:rsidRPr="00C432AD">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concessão de medida liminar em mandado de segurança.</w:t>
      </w:r>
    </w:p>
    <w:p w14:paraId="364BA060" w14:textId="77777777" w:rsidR="005D7CB3" w:rsidRDefault="005D7CB3" w:rsidP="00C432AD">
      <w:pPr>
        <w:ind w:firstLine="2268"/>
        <w:jc w:val="both"/>
        <w:rPr>
          <w:rFonts w:eastAsia="Times New Roman"/>
          <w:b/>
          <w:sz w:val="24"/>
          <w:szCs w:val="24"/>
        </w:rPr>
      </w:pPr>
    </w:p>
    <w:p w14:paraId="409587F0" w14:textId="77777777" w:rsidR="0040435B" w:rsidRPr="000C163B" w:rsidRDefault="002B7826" w:rsidP="00C432AD">
      <w:pPr>
        <w:ind w:firstLine="2268"/>
        <w:jc w:val="both"/>
        <w:rPr>
          <w:sz w:val="24"/>
          <w:szCs w:val="24"/>
        </w:rPr>
      </w:pPr>
      <w:r w:rsidRPr="00C432AD">
        <w:rPr>
          <w:rFonts w:eastAsia="Times New Roman"/>
          <w:b/>
          <w:sz w:val="24"/>
          <w:szCs w:val="24"/>
        </w:rPr>
        <w:t>Parágrafo único.</w:t>
      </w:r>
      <w:r w:rsidRPr="000C163B">
        <w:rPr>
          <w:rFonts w:eastAsia="Times New Roman"/>
          <w:sz w:val="24"/>
          <w:szCs w:val="24"/>
        </w:rPr>
        <w:t xml:space="preserve"> A suspensão da exigibilidade do crédito tributário, não dispensa o cumprimento das obrigações acessórias dependentes da obrigação principal, cujo crédito seja suspenso, ou dela conseq</w:t>
      </w:r>
      <w:r w:rsidR="007B0BAB" w:rsidRPr="000C163B">
        <w:rPr>
          <w:rFonts w:eastAsia="Times New Roman"/>
          <w:sz w:val="24"/>
          <w:szCs w:val="24"/>
        </w:rPr>
        <w:t>u</w:t>
      </w:r>
      <w:r w:rsidRPr="000C163B">
        <w:rPr>
          <w:rFonts w:eastAsia="Times New Roman"/>
          <w:sz w:val="24"/>
          <w:szCs w:val="24"/>
        </w:rPr>
        <w:t>ente.</w:t>
      </w:r>
    </w:p>
    <w:p w14:paraId="438CE0BF" w14:textId="77777777" w:rsidR="0040435B" w:rsidRPr="000C163B" w:rsidRDefault="0040435B" w:rsidP="00556D97">
      <w:pPr>
        <w:jc w:val="center"/>
        <w:rPr>
          <w:b/>
          <w:bCs/>
          <w:sz w:val="24"/>
          <w:szCs w:val="24"/>
        </w:rPr>
      </w:pPr>
    </w:p>
    <w:p w14:paraId="0E96E212" w14:textId="77777777" w:rsidR="0040435B" w:rsidRPr="000C163B" w:rsidRDefault="002B7826" w:rsidP="00556D97">
      <w:pPr>
        <w:jc w:val="center"/>
        <w:rPr>
          <w:b/>
          <w:bCs/>
          <w:sz w:val="24"/>
          <w:szCs w:val="24"/>
        </w:rPr>
      </w:pPr>
      <w:r w:rsidRPr="000C163B">
        <w:rPr>
          <w:rFonts w:eastAsia="Times New Roman"/>
          <w:b/>
          <w:bCs/>
          <w:sz w:val="24"/>
          <w:szCs w:val="24"/>
        </w:rPr>
        <w:t>SEÇÃO I</w:t>
      </w:r>
    </w:p>
    <w:p w14:paraId="315FBC83" w14:textId="77777777" w:rsidR="0040435B" w:rsidRPr="000C163B" w:rsidRDefault="002B7826" w:rsidP="00556D97">
      <w:pPr>
        <w:jc w:val="center"/>
        <w:rPr>
          <w:b/>
          <w:bCs/>
          <w:sz w:val="24"/>
          <w:szCs w:val="24"/>
        </w:rPr>
      </w:pPr>
      <w:r w:rsidRPr="000C163B">
        <w:rPr>
          <w:rFonts w:eastAsia="Times New Roman"/>
          <w:b/>
          <w:bCs/>
          <w:sz w:val="24"/>
          <w:szCs w:val="24"/>
        </w:rPr>
        <w:t>DA MORATÓRIA</w:t>
      </w:r>
    </w:p>
    <w:p w14:paraId="40CFC1A9" w14:textId="77777777" w:rsidR="0040435B" w:rsidRPr="000C163B" w:rsidRDefault="0040435B" w:rsidP="00F256E0">
      <w:pPr>
        <w:rPr>
          <w:sz w:val="24"/>
          <w:szCs w:val="24"/>
        </w:rPr>
      </w:pPr>
    </w:p>
    <w:p w14:paraId="7D454296" w14:textId="1370157B" w:rsidR="0040435B" w:rsidRPr="000C163B" w:rsidRDefault="002B7826" w:rsidP="0025260F">
      <w:pPr>
        <w:ind w:firstLine="2268"/>
        <w:jc w:val="both"/>
        <w:rPr>
          <w:sz w:val="24"/>
          <w:szCs w:val="24"/>
        </w:rPr>
      </w:pPr>
      <w:r w:rsidRPr="0025260F">
        <w:rPr>
          <w:rFonts w:eastAsia="Times New Roman"/>
          <w:b/>
          <w:sz w:val="24"/>
          <w:szCs w:val="24"/>
        </w:rPr>
        <w:t>Art. 7</w:t>
      </w:r>
      <w:r w:rsidR="00C51583" w:rsidRPr="0025260F">
        <w:rPr>
          <w:rFonts w:eastAsia="Times New Roman"/>
          <w:b/>
          <w:sz w:val="24"/>
          <w:szCs w:val="24"/>
        </w:rPr>
        <w:t>4</w:t>
      </w:r>
      <w:r w:rsidRPr="000C163B">
        <w:rPr>
          <w:rFonts w:eastAsia="Times New Roman"/>
          <w:sz w:val="24"/>
          <w:szCs w:val="24"/>
        </w:rPr>
        <w:t>. Constitui moratória a concessão de novo prazo ao sujeito passivo, após vencimento do prazo originalmente assinalado para o pagamento do crédito tributário.</w:t>
      </w:r>
      <w:r w:rsidR="00B92C41" w:rsidRPr="000C163B">
        <w:rPr>
          <w:rFonts w:eastAsia="Times New Roman"/>
          <w:sz w:val="24"/>
          <w:szCs w:val="24"/>
        </w:rPr>
        <w:t xml:space="preserve"> </w:t>
      </w:r>
    </w:p>
    <w:p w14:paraId="65187EA8" w14:textId="77777777" w:rsidR="0040435B" w:rsidRPr="000C163B" w:rsidRDefault="00D52D5B" w:rsidP="0025260F">
      <w:pPr>
        <w:tabs>
          <w:tab w:val="left" w:pos="1322"/>
        </w:tabs>
        <w:ind w:firstLine="2268"/>
        <w:jc w:val="both"/>
        <w:rPr>
          <w:rFonts w:eastAsia="Times New Roman"/>
          <w:sz w:val="24"/>
          <w:szCs w:val="24"/>
        </w:rPr>
      </w:pPr>
      <w:r w:rsidRPr="0025260F">
        <w:rPr>
          <w:rFonts w:eastAsia="Times New Roman"/>
          <w:b/>
          <w:sz w:val="24"/>
          <w:szCs w:val="24"/>
        </w:rPr>
        <w:t xml:space="preserve">§ </w:t>
      </w:r>
      <w:r w:rsidR="002B7826" w:rsidRPr="0025260F">
        <w:rPr>
          <w:rFonts w:eastAsia="Times New Roman"/>
          <w:b/>
          <w:sz w:val="24"/>
          <w:szCs w:val="24"/>
        </w:rPr>
        <w:t>1º.</w:t>
      </w:r>
      <w:r w:rsidR="002B7826" w:rsidRPr="000C163B">
        <w:rPr>
          <w:rFonts w:eastAsia="Times New Roman"/>
          <w:sz w:val="24"/>
          <w:szCs w:val="24"/>
        </w:rPr>
        <w:t xml:space="preserve"> A moratória somente abrange os créditos definitivamente constituídos à data da lei ou do despacho que a conceder, ou cujo lançamento já tenha sido iniciado àquela data por ato regularment</w:t>
      </w:r>
      <w:r w:rsidR="005F463C" w:rsidRPr="000C163B">
        <w:rPr>
          <w:rFonts w:eastAsia="Times New Roman"/>
          <w:sz w:val="24"/>
          <w:szCs w:val="24"/>
        </w:rPr>
        <w:t xml:space="preserve">e notificado ao sujeito passivo, </w:t>
      </w:r>
      <w:r w:rsidR="002B7826" w:rsidRPr="000C163B">
        <w:rPr>
          <w:rFonts w:eastAsia="Times New Roman"/>
          <w:sz w:val="24"/>
          <w:szCs w:val="24"/>
        </w:rPr>
        <w:t>não aproveita os casos de dolo, fraude ou simulação do sujeito passivo ou de terceiros em benefício daquele.</w:t>
      </w:r>
    </w:p>
    <w:p w14:paraId="77BFF122" w14:textId="77777777" w:rsidR="0040435B" w:rsidRPr="000C163B" w:rsidRDefault="0040435B" w:rsidP="005614AE">
      <w:pPr>
        <w:jc w:val="both"/>
        <w:rPr>
          <w:rFonts w:eastAsia="Times New Roman"/>
          <w:sz w:val="24"/>
          <w:szCs w:val="24"/>
        </w:rPr>
      </w:pPr>
    </w:p>
    <w:p w14:paraId="19929A18" w14:textId="41D30EDC" w:rsidR="0040435B" w:rsidRPr="000C163B" w:rsidRDefault="002B7826" w:rsidP="0025260F">
      <w:pPr>
        <w:ind w:firstLine="2268"/>
        <w:jc w:val="both"/>
        <w:rPr>
          <w:rFonts w:eastAsia="Times New Roman"/>
          <w:sz w:val="24"/>
          <w:szCs w:val="24"/>
        </w:rPr>
      </w:pPr>
      <w:r w:rsidRPr="0025260F">
        <w:rPr>
          <w:rFonts w:eastAsia="Times New Roman"/>
          <w:b/>
          <w:sz w:val="24"/>
          <w:szCs w:val="24"/>
        </w:rPr>
        <w:t>Art. 7</w:t>
      </w:r>
      <w:r w:rsidR="00773DEE" w:rsidRPr="0025260F">
        <w:rPr>
          <w:rFonts w:eastAsia="Times New Roman"/>
          <w:b/>
          <w:sz w:val="24"/>
          <w:szCs w:val="24"/>
        </w:rPr>
        <w:t>5</w:t>
      </w:r>
      <w:r w:rsidRPr="0025260F">
        <w:rPr>
          <w:rFonts w:eastAsia="Times New Roman"/>
          <w:b/>
          <w:sz w:val="24"/>
          <w:szCs w:val="24"/>
        </w:rPr>
        <w:t>.</w:t>
      </w:r>
      <w:r w:rsidRPr="000C163B">
        <w:rPr>
          <w:rFonts w:eastAsia="Times New Roman"/>
          <w:sz w:val="24"/>
          <w:szCs w:val="24"/>
        </w:rPr>
        <w:t xml:space="preserve"> A moratória somente poderá ser concedida:</w:t>
      </w:r>
    </w:p>
    <w:p w14:paraId="282E3E32" w14:textId="043AB866" w:rsidR="0040435B" w:rsidRPr="000C163B" w:rsidRDefault="002B7826" w:rsidP="0025260F">
      <w:pPr>
        <w:ind w:firstLine="2268"/>
        <w:jc w:val="both"/>
        <w:rPr>
          <w:rFonts w:eastAsia="Times New Roman"/>
          <w:sz w:val="24"/>
          <w:szCs w:val="24"/>
        </w:rPr>
      </w:pPr>
      <w:r w:rsidRPr="0025260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Em</w:t>
      </w:r>
      <w:r w:rsidRPr="000C163B">
        <w:rPr>
          <w:rFonts w:eastAsia="Times New Roman"/>
          <w:sz w:val="24"/>
          <w:szCs w:val="24"/>
        </w:rPr>
        <w:t xml:space="preserve"> caráter geral: por lei, que pode circunscrever expressamente a sua aplicabilidade a determinada classe ou categoria de sujeitos passivos;</w:t>
      </w:r>
    </w:p>
    <w:p w14:paraId="1114D5D7" w14:textId="10EDE857" w:rsidR="0040435B" w:rsidRPr="000C163B" w:rsidRDefault="002B7826" w:rsidP="0025260F">
      <w:pPr>
        <w:ind w:firstLine="2268"/>
        <w:jc w:val="both"/>
        <w:rPr>
          <w:rFonts w:eastAsia="Times New Roman"/>
          <w:sz w:val="24"/>
          <w:szCs w:val="24"/>
        </w:rPr>
      </w:pPr>
      <w:r w:rsidRPr="0025260F">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Em</w:t>
      </w:r>
      <w:r w:rsidRPr="000C163B">
        <w:rPr>
          <w:rFonts w:eastAsia="Times New Roman"/>
          <w:sz w:val="24"/>
          <w:szCs w:val="24"/>
        </w:rPr>
        <w:t xml:space="preserve"> caráter individual: por despacho da autoridade administrativa municipal, a requerimento do sujeito passivo, o qual deverá ser amparado por lei.</w:t>
      </w:r>
      <w:r w:rsidR="00B92C41" w:rsidRPr="000C163B">
        <w:rPr>
          <w:rFonts w:eastAsia="Times New Roman"/>
          <w:sz w:val="24"/>
          <w:szCs w:val="24"/>
        </w:rPr>
        <w:t xml:space="preserve"> </w:t>
      </w:r>
    </w:p>
    <w:p w14:paraId="675C4C21" w14:textId="77777777" w:rsidR="00D52D5B" w:rsidRPr="000C163B" w:rsidRDefault="00D52D5B" w:rsidP="005614AE">
      <w:pPr>
        <w:jc w:val="both"/>
        <w:rPr>
          <w:rFonts w:eastAsia="Times New Roman"/>
          <w:sz w:val="24"/>
          <w:szCs w:val="24"/>
        </w:rPr>
      </w:pPr>
    </w:p>
    <w:p w14:paraId="5AE18293" w14:textId="3A3CF160" w:rsidR="0040435B" w:rsidRPr="000C163B" w:rsidRDefault="002B7826" w:rsidP="0025260F">
      <w:pPr>
        <w:ind w:firstLine="2268"/>
        <w:jc w:val="both"/>
        <w:rPr>
          <w:rFonts w:eastAsia="Times New Roman"/>
          <w:sz w:val="24"/>
          <w:szCs w:val="24"/>
        </w:rPr>
      </w:pPr>
      <w:r w:rsidRPr="0025260F">
        <w:rPr>
          <w:rFonts w:eastAsia="Times New Roman"/>
          <w:b/>
          <w:sz w:val="24"/>
          <w:szCs w:val="24"/>
        </w:rPr>
        <w:lastRenderedPageBreak/>
        <w:t>Art. 7</w:t>
      </w:r>
      <w:r w:rsidR="00773DEE" w:rsidRPr="0025260F">
        <w:rPr>
          <w:rFonts w:eastAsia="Times New Roman"/>
          <w:b/>
          <w:sz w:val="24"/>
          <w:szCs w:val="24"/>
        </w:rPr>
        <w:t>6</w:t>
      </w:r>
      <w:r w:rsidRPr="0025260F">
        <w:rPr>
          <w:rFonts w:eastAsia="Times New Roman"/>
          <w:b/>
          <w:sz w:val="24"/>
          <w:szCs w:val="24"/>
        </w:rPr>
        <w:t>.</w:t>
      </w:r>
      <w:r w:rsidRPr="000C163B">
        <w:rPr>
          <w:rFonts w:eastAsia="Times New Roman"/>
          <w:sz w:val="24"/>
          <w:szCs w:val="24"/>
        </w:rPr>
        <w:t xml:space="preserve"> A lei que conceder moratória em caráter geral, ou autorizar sua concessão em caráter individual especificará, sem prejuízo de outros requisitos:</w:t>
      </w:r>
    </w:p>
    <w:p w14:paraId="185B3385" w14:textId="4B0F595F" w:rsidR="005F463C" w:rsidRPr="000C163B" w:rsidRDefault="002B7826" w:rsidP="0025260F">
      <w:pPr>
        <w:ind w:firstLine="2268"/>
        <w:jc w:val="both"/>
        <w:rPr>
          <w:rFonts w:eastAsia="Times New Roman"/>
          <w:sz w:val="24"/>
          <w:szCs w:val="24"/>
        </w:rPr>
      </w:pPr>
      <w:r w:rsidRPr="0025260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prazo </w:t>
      </w:r>
      <w:r w:rsidR="005F463C" w:rsidRPr="000C163B">
        <w:rPr>
          <w:rFonts w:eastAsia="Times New Roman"/>
          <w:sz w:val="24"/>
          <w:szCs w:val="24"/>
        </w:rPr>
        <w:t>de duração do benefício fiscal;</w:t>
      </w:r>
    </w:p>
    <w:p w14:paraId="7DD4414A" w14:textId="24EE623F" w:rsidR="0040435B" w:rsidRPr="000C163B" w:rsidRDefault="002B7826" w:rsidP="0025260F">
      <w:pPr>
        <w:ind w:firstLine="2268"/>
        <w:jc w:val="both"/>
        <w:rPr>
          <w:rFonts w:eastAsia="Times New Roman"/>
          <w:sz w:val="24"/>
          <w:szCs w:val="24"/>
        </w:rPr>
      </w:pPr>
      <w:r w:rsidRPr="0025260F">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tributos a que se aplica;</w:t>
      </w:r>
    </w:p>
    <w:p w14:paraId="52D9BB21" w14:textId="77777777" w:rsidR="005F463C" w:rsidRPr="000C163B" w:rsidRDefault="002B7826" w:rsidP="0025260F">
      <w:pPr>
        <w:ind w:firstLine="2268"/>
        <w:jc w:val="both"/>
        <w:rPr>
          <w:rFonts w:eastAsia="Times New Roman"/>
          <w:sz w:val="24"/>
          <w:szCs w:val="24"/>
        </w:rPr>
      </w:pPr>
      <w:r w:rsidRPr="0025260F">
        <w:rPr>
          <w:rFonts w:eastAsia="Times New Roman"/>
          <w:b/>
          <w:sz w:val="24"/>
          <w:szCs w:val="24"/>
        </w:rPr>
        <w:t>III -</w:t>
      </w:r>
      <w:r w:rsidRPr="000C163B">
        <w:rPr>
          <w:rFonts w:eastAsia="Times New Roman"/>
          <w:sz w:val="24"/>
          <w:szCs w:val="24"/>
        </w:rPr>
        <w:t xml:space="preserve"> as condições da concessão do benefíci</w:t>
      </w:r>
      <w:r w:rsidR="005F463C" w:rsidRPr="000C163B">
        <w:rPr>
          <w:rFonts w:eastAsia="Times New Roman"/>
          <w:sz w:val="24"/>
          <w:szCs w:val="24"/>
        </w:rPr>
        <w:t>o fiscal em caráter individual;</w:t>
      </w:r>
    </w:p>
    <w:p w14:paraId="05ECB596" w14:textId="5B5295CB" w:rsidR="0040435B" w:rsidRPr="000C163B" w:rsidRDefault="002B7826" w:rsidP="0025260F">
      <w:pPr>
        <w:ind w:firstLine="2268"/>
        <w:jc w:val="both"/>
        <w:rPr>
          <w:rFonts w:eastAsia="Times New Roman"/>
          <w:sz w:val="24"/>
          <w:szCs w:val="24"/>
        </w:rPr>
      </w:pPr>
      <w:r w:rsidRPr="0025260F">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Se</w:t>
      </w:r>
      <w:r w:rsidRPr="000C163B">
        <w:rPr>
          <w:rFonts w:eastAsia="Times New Roman"/>
          <w:sz w:val="24"/>
          <w:szCs w:val="24"/>
        </w:rPr>
        <w:t xml:space="preserve"> necessário deve especificar:</w:t>
      </w:r>
    </w:p>
    <w:p w14:paraId="64FEF1BD" w14:textId="77777777" w:rsidR="0040435B" w:rsidRPr="000C163B" w:rsidRDefault="002B7826" w:rsidP="0025260F">
      <w:pPr>
        <w:ind w:firstLine="2268"/>
        <w:jc w:val="both"/>
        <w:rPr>
          <w:rFonts w:eastAsia="Times New Roman"/>
          <w:sz w:val="24"/>
          <w:szCs w:val="24"/>
        </w:rPr>
      </w:pPr>
      <w:r w:rsidRPr="0025260F">
        <w:rPr>
          <w:rFonts w:eastAsia="Times New Roman"/>
          <w:b/>
          <w:sz w:val="24"/>
          <w:szCs w:val="24"/>
        </w:rPr>
        <w:t>a)</w:t>
      </w:r>
      <w:r w:rsidRPr="000C163B">
        <w:rPr>
          <w:rFonts w:eastAsia="Times New Roman"/>
          <w:sz w:val="24"/>
          <w:szCs w:val="24"/>
        </w:rPr>
        <w:t xml:space="preserve"> o número de prestações e os seus vencimentos, dentro do prazo a que se refere o Inciso I, podendo atribuir a fixação de uns e de outros à autoridade administrativa para cada caso de concessão em caráter individual;</w:t>
      </w:r>
    </w:p>
    <w:p w14:paraId="238CCCFC" w14:textId="77777777" w:rsidR="0040435B" w:rsidRPr="000C163B" w:rsidRDefault="002B7826" w:rsidP="0025260F">
      <w:pPr>
        <w:ind w:firstLine="2268"/>
        <w:jc w:val="both"/>
        <w:rPr>
          <w:rFonts w:eastAsia="Times New Roman"/>
          <w:sz w:val="24"/>
          <w:szCs w:val="24"/>
        </w:rPr>
      </w:pPr>
      <w:r w:rsidRPr="0025260F">
        <w:rPr>
          <w:rFonts w:eastAsia="Times New Roman"/>
          <w:b/>
          <w:sz w:val="24"/>
          <w:szCs w:val="24"/>
        </w:rPr>
        <w:t>b)</w:t>
      </w:r>
      <w:r w:rsidRPr="000C163B">
        <w:rPr>
          <w:rFonts w:eastAsia="Times New Roman"/>
          <w:sz w:val="24"/>
          <w:szCs w:val="24"/>
        </w:rPr>
        <w:t xml:space="preserve"> as garantias que devem ser fornecidas pelo beneficiado no caso de concessão em caráter individual.</w:t>
      </w:r>
    </w:p>
    <w:p w14:paraId="6BA0938B" w14:textId="77777777" w:rsidR="00D52D5B" w:rsidRPr="000C163B" w:rsidRDefault="00D52D5B" w:rsidP="005614AE">
      <w:pPr>
        <w:jc w:val="both"/>
        <w:rPr>
          <w:rFonts w:eastAsia="Times New Roman"/>
          <w:sz w:val="24"/>
          <w:szCs w:val="24"/>
        </w:rPr>
      </w:pPr>
    </w:p>
    <w:p w14:paraId="0A493DF3" w14:textId="032620E7" w:rsidR="0040435B" w:rsidRPr="000C163B" w:rsidRDefault="002B7826" w:rsidP="0025260F">
      <w:pPr>
        <w:ind w:firstLine="2268"/>
        <w:jc w:val="both"/>
        <w:rPr>
          <w:rFonts w:eastAsia="Times New Roman"/>
          <w:sz w:val="24"/>
          <w:szCs w:val="24"/>
        </w:rPr>
      </w:pPr>
      <w:r w:rsidRPr="0025260F">
        <w:rPr>
          <w:rFonts w:eastAsia="Times New Roman"/>
          <w:b/>
          <w:sz w:val="24"/>
          <w:szCs w:val="24"/>
        </w:rPr>
        <w:t>Art. 7</w:t>
      </w:r>
      <w:r w:rsidR="00773DEE" w:rsidRPr="0025260F">
        <w:rPr>
          <w:rFonts w:eastAsia="Times New Roman"/>
          <w:b/>
          <w:sz w:val="24"/>
          <w:szCs w:val="24"/>
        </w:rPr>
        <w:t>7</w:t>
      </w:r>
      <w:r w:rsidRPr="0025260F">
        <w:rPr>
          <w:rFonts w:eastAsia="Times New Roman"/>
          <w:b/>
          <w:sz w:val="24"/>
          <w:szCs w:val="24"/>
        </w:rPr>
        <w:t>.</w:t>
      </w:r>
      <w:r w:rsidRPr="000C163B">
        <w:rPr>
          <w:rFonts w:eastAsia="Times New Roman"/>
          <w:sz w:val="24"/>
          <w:szCs w:val="24"/>
        </w:rPr>
        <w:t xml:space="preserve"> A concessão da moratória em caráter individual não gera direito adquirido e será revogada de ofício, sempre que se apure que o beneficiado não satisfazia ou deixou de satisfazer as condições ou não cumprira ou deixou de cumprir os requisitos necessários para obter a concessão do benefício fiscal, cobrando-se o crédito acrescido de juros de mora:</w:t>
      </w:r>
    </w:p>
    <w:p w14:paraId="36DA4FE5" w14:textId="412FE947" w:rsidR="0040435B" w:rsidRPr="000C163B" w:rsidRDefault="002B7826" w:rsidP="0025260F">
      <w:pPr>
        <w:ind w:firstLine="2268"/>
        <w:jc w:val="both"/>
        <w:rPr>
          <w:rFonts w:eastAsia="Times New Roman"/>
          <w:sz w:val="24"/>
          <w:szCs w:val="24"/>
        </w:rPr>
      </w:pPr>
      <w:r w:rsidRPr="0025260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Com</w:t>
      </w:r>
      <w:r w:rsidRPr="000C163B">
        <w:rPr>
          <w:rFonts w:eastAsia="Times New Roman"/>
          <w:sz w:val="24"/>
          <w:szCs w:val="24"/>
        </w:rPr>
        <w:t xml:space="preserve"> imposição da penalidade cabível, nos casos de dolo, fraude ou simulação do beneficiado, ou d</w:t>
      </w:r>
      <w:r w:rsidR="005F463C" w:rsidRPr="000C163B">
        <w:rPr>
          <w:rFonts w:eastAsia="Times New Roman"/>
          <w:sz w:val="24"/>
          <w:szCs w:val="24"/>
        </w:rPr>
        <w:t>e terceiros em benefício daquele, o tempo decorrido entre a concessão da moratória e sua revogação não se computa para efeito de prescrição do direito à cobrança do crédito tributário.</w:t>
      </w:r>
    </w:p>
    <w:p w14:paraId="7037DC01" w14:textId="5611D92D" w:rsidR="0040435B" w:rsidRPr="000C163B" w:rsidRDefault="002B7826" w:rsidP="0025260F">
      <w:pPr>
        <w:ind w:firstLine="2268"/>
        <w:jc w:val="both"/>
        <w:rPr>
          <w:rFonts w:eastAsia="Times New Roman"/>
          <w:sz w:val="24"/>
          <w:szCs w:val="24"/>
        </w:rPr>
      </w:pPr>
      <w:r w:rsidRPr="0025260F">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Sem</w:t>
      </w:r>
      <w:r w:rsidRPr="000C163B">
        <w:rPr>
          <w:rFonts w:eastAsia="Times New Roman"/>
          <w:sz w:val="24"/>
          <w:szCs w:val="24"/>
        </w:rPr>
        <w:t xml:space="preserve"> imposição d</w:t>
      </w:r>
      <w:r w:rsidR="005F463C" w:rsidRPr="000C163B">
        <w:rPr>
          <w:rFonts w:eastAsia="Times New Roman"/>
          <w:sz w:val="24"/>
          <w:szCs w:val="24"/>
        </w:rPr>
        <w:t>e penalidades, nos demais casos, a revogação só pode ocorrer antes de prescrito o referido direito.</w:t>
      </w:r>
    </w:p>
    <w:p w14:paraId="2A000E12" w14:textId="77777777" w:rsidR="0040435B" w:rsidRPr="000C163B" w:rsidRDefault="0040435B" w:rsidP="005614AE">
      <w:pPr>
        <w:jc w:val="both"/>
        <w:rPr>
          <w:sz w:val="24"/>
          <w:szCs w:val="24"/>
        </w:rPr>
      </w:pPr>
    </w:p>
    <w:p w14:paraId="5F289E2E" w14:textId="77777777" w:rsidR="0040435B" w:rsidRPr="000C163B" w:rsidRDefault="002B7826" w:rsidP="00556D97">
      <w:pPr>
        <w:jc w:val="center"/>
        <w:rPr>
          <w:b/>
          <w:bCs/>
          <w:sz w:val="24"/>
          <w:szCs w:val="24"/>
        </w:rPr>
      </w:pPr>
      <w:r w:rsidRPr="000C163B">
        <w:rPr>
          <w:rFonts w:eastAsia="Times New Roman"/>
          <w:b/>
          <w:bCs/>
          <w:sz w:val="24"/>
          <w:szCs w:val="24"/>
        </w:rPr>
        <w:t>SEÇÃO II</w:t>
      </w:r>
    </w:p>
    <w:p w14:paraId="78957E27" w14:textId="77777777" w:rsidR="0040435B" w:rsidRPr="000C163B" w:rsidRDefault="002B7826" w:rsidP="00556D97">
      <w:pPr>
        <w:jc w:val="center"/>
        <w:rPr>
          <w:b/>
          <w:bCs/>
          <w:sz w:val="24"/>
          <w:szCs w:val="24"/>
        </w:rPr>
      </w:pPr>
      <w:r w:rsidRPr="000C163B">
        <w:rPr>
          <w:rFonts w:eastAsia="Times New Roman"/>
          <w:b/>
          <w:bCs/>
          <w:sz w:val="24"/>
          <w:szCs w:val="24"/>
        </w:rPr>
        <w:t>DO DEPÓSITO</w:t>
      </w:r>
    </w:p>
    <w:p w14:paraId="1A15A424" w14:textId="77777777" w:rsidR="0040435B" w:rsidRPr="000C163B" w:rsidRDefault="0040435B" w:rsidP="00F256E0">
      <w:pPr>
        <w:rPr>
          <w:sz w:val="24"/>
          <w:szCs w:val="24"/>
        </w:rPr>
      </w:pPr>
    </w:p>
    <w:p w14:paraId="4B46CA3A" w14:textId="7E211589" w:rsidR="0040435B" w:rsidRPr="000C163B" w:rsidRDefault="002B7826" w:rsidP="0025260F">
      <w:pPr>
        <w:ind w:firstLine="2268"/>
        <w:jc w:val="both"/>
        <w:rPr>
          <w:sz w:val="24"/>
          <w:szCs w:val="24"/>
        </w:rPr>
      </w:pPr>
      <w:r w:rsidRPr="0025260F">
        <w:rPr>
          <w:rFonts w:eastAsia="Times New Roman"/>
          <w:b/>
          <w:sz w:val="24"/>
          <w:szCs w:val="24"/>
        </w:rPr>
        <w:t>Art. 7</w:t>
      </w:r>
      <w:r w:rsidR="00773DEE" w:rsidRPr="0025260F">
        <w:rPr>
          <w:rFonts w:eastAsia="Times New Roman"/>
          <w:b/>
          <w:sz w:val="24"/>
          <w:szCs w:val="24"/>
        </w:rPr>
        <w:t>8</w:t>
      </w:r>
      <w:r w:rsidRPr="0025260F">
        <w:rPr>
          <w:rFonts w:eastAsia="Times New Roman"/>
          <w:b/>
          <w:sz w:val="24"/>
          <w:szCs w:val="24"/>
        </w:rPr>
        <w:t>.</w:t>
      </w:r>
      <w:r w:rsidRPr="000C163B">
        <w:rPr>
          <w:rFonts w:eastAsia="Times New Roman"/>
          <w:sz w:val="24"/>
          <w:szCs w:val="24"/>
        </w:rPr>
        <w:t xml:space="preserve"> O sujeito passivo poderá efetuar o depósito do montante integral da obrigação tributária:</w:t>
      </w:r>
    </w:p>
    <w:p w14:paraId="75C8E20B" w14:textId="5AA17DB4" w:rsidR="0040435B" w:rsidRPr="000C163B" w:rsidRDefault="002B7826" w:rsidP="0025260F">
      <w:pPr>
        <w:ind w:firstLine="2268"/>
        <w:jc w:val="both"/>
        <w:rPr>
          <w:sz w:val="24"/>
          <w:szCs w:val="24"/>
        </w:rPr>
      </w:pPr>
      <w:r w:rsidRPr="0025260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preferir o depósito à consignaçã</w:t>
      </w:r>
      <w:r w:rsidR="002F71BE" w:rsidRPr="000C163B">
        <w:rPr>
          <w:rFonts w:eastAsia="Times New Roman"/>
          <w:sz w:val="24"/>
          <w:szCs w:val="24"/>
        </w:rPr>
        <w:t>o judicial prevista no Artigo 97</w:t>
      </w:r>
      <w:r w:rsidRPr="000C163B">
        <w:rPr>
          <w:rFonts w:eastAsia="Times New Roman"/>
          <w:sz w:val="24"/>
          <w:szCs w:val="24"/>
        </w:rPr>
        <w:t xml:space="preserve"> deste</w:t>
      </w:r>
      <w:r w:rsidR="00D64441" w:rsidRPr="000C163B">
        <w:rPr>
          <w:rFonts w:eastAsia="Times New Roman"/>
          <w:sz w:val="24"/>
          <w:szCs w:val="24"/>
        </w:rPr>
        <w:t xml:space="preserve"> </w:t>
      </w:r>
      <w:r w:rsidRPr="000C163B">
        <w:rPr>
          <w:rFonts w:eastAsia="Times New Roman"/>
          <w:sz w:val="24"/>
          <w:szCs w:val="24"/>
        </w:rPr>
        <w:t>Código;</w:t>
      </w:r>
    </w:p>
    <w:p w14:paraId="3694AB12" w14:textId="7EC336A4" w:rsidR="0040435B" w:rsidRPr="000C163B" w:rsidRDefault="002B7826" w:rsidP="0025260F">
      <w:pPr>
        <w:ind w:firstLine="2268"/>
        <w:jc w:val="both"/>
        <w:rPr>
          <w:sz w:val="24"/>
          <w:szCs w:val="24"/>
        </w:rPr>
      </w:pPr>
      <w:r w:rsidRPr="0025260F">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Para</w:t>
      </w:r>
      <w:r w:rsidRPr="000C163B">
        <w:rPr>
          <w:rFonts w:eastAsia="Times New Roman"/>
          <w:sz w:val="24"/>
          <w:szCs w:val="24"/>
        </w:rPr>
        <w:t xml:space="preserve"> atribuir efeito suspensivo:</w:t>
      </w:r>
    </w:p>
    <w:p w14:paraId="00739AC0" w14:textId="77777777" w:rsidR="0040435B" w:rsidRPr="000C163B" w:rsidRDefault="00D52D5B" w:rsidP="0025260F">
      <w:pPr>
        <w:numPr>
          <w:ilvl w:val="0"/>
          <w:numId w:val="14"/>
        </w:numPr>
        <w:ind w:firstLine="2268"/>
        <w:jc w:val="both"/>
        <w:rPr>
          <w:rFonts w:eastAsia="Times New Roman"/>
          <w:sz w:val="24"/>
          <w:szCs w:val="24"/>
        </w:rPr>
      </w:pPr>
      <w:r w:rsidRPr="000C163B">
        <w:rPr>
          <w:rFonts w:eastAsia="Times New Roman"/>
          <w:sz w:val="24"/>
          <w:szCs w:val="24"/>
        </w:rPr>
        <w:t xml:space="preserve"> Reclamação</w:t>
      </w:r>
      <w:r w:rsidR="002B7826" w:rsidRPr="000C163B">
        <w:rPr>
          <w:rFonts w:eastAsia="Times New Roman"/>
          <w:sz w:val="24"/>
          <w:szCs w:val="24"/>
        </w:rPr>
        <w:t xml:space="preserve"> e impugnação referente à contribuição de melhoria;</w:t>
      </w:r>
    </w:p>
    <w:p w14:paraId="6E04569E" w14:textId="2E1B35B2" w:rsidR="0040435B" w:rsidRPr="000C163B" w:rsidRDefault="00D52D5B" w:rsidP="0025260F">
      <w:pPr>
        <w:numPr>
          <w:ilvl w:val="0"/>
          <w:numId w:val="14"/>
        </w:numPr>
        <w:ind w:firstLine="2268"/>
        <w:jc w:val="both"/>
        <w:rPr>
          <w:rFonts w:eastAsia="Times New Roman"/>
          <w:sz w:val="24"/>
          <w:szCs w:val="24"/>
        </w:rPr>
      </w:pPr>
      <w:r w:rsidRPr="000C163B">
        <w:rPr>
          <w:rFonts w:eastAsia="Times New Roman"/>
          <w:sz w:val="24"/>
          <w:szCs w:val="24"/>
        </w:rPr>
        <w:t xml:space="preserve"> </w:t>
      </w:r>
      <w:r w:rsidR="001E2D4F" w:rsidRPr="000C163B">
        <w:rPr>
          <w:rFonts w:eastAsia="Times New Roman"/>
          <w:sz w:val="24"/>
          <w:szCs w:val="24"/>
        </w:rPr>
        <w:t>O qualquer outro ato</w:t>
      </w:r>
      <w:r w:rsidR="002B7826" w:rsidRPr="000C163B">
        <w:rPr>
          <w:rFonts w:eastAsia="Times New Roman"/>
          <w:sz w:val="24"/>
          <w:szCs w:val="24"/>
        </w:rPr>
        <w:t xml:space="preserve"> por ele impetrado, administrativa ou judicialmente, visando a modificação, extinção, total ou parcial, da obrigação tributária.</w:t>
      </w:r>
    </w:p>
    <w:p w14:paraId="377BE54F" w14:textId="77777777" w:rsidR="00D52D5B" w:rsidRPr="000C163B" w:rsidRDefault="00D52D5B" w:rsidP="005614AE">
      <w:pPr>
        <w:jc w:val="both"/>
        <w:rPr>
          <w:rFonts w:eastAsia="Times New Roman"/>
          <w:sz w:val="24"/>
          <w:szCs w:val="24"/>
        </w:rPr>
      </w:pPr>
    </w:p>
    <w:p w14:paraId="2718DB19" w14:textId="11E1733E" w:rsidR="0040435B" w:rsidRPr="000C163B" w:rsidRDefault="002B7826" w:rsidP="0025260F">
      <w:pPr>
        <w:ind w:firstLine="2268"/>
        <w:jc w:val="both"/>
        <w:rPr>
          <w:rFonts w:eastAsia="Times New Roman"/>
          <w:sz w:val="24"/>
          <w:szCs w:val="24"/>
        </w:rPr>
      </w:pPr>
      <w:r w:rsidRPr="0025260F">
        <w:rPr>
          <w:rFonts w:eastAsia="Times New Roman"/>
          <w:b/>
          <w:sz w:val="24"/>
          <w:szCs w:val="24"/>
        </w:rPr>
        <w:t>Art. 7</w:t>
      </w:r>
      <w:r w:rsidR="00773DEE" w:rsidRPr="0025260F">
        <w:rPr>
          <w:rFonts w:eastAsia="Times New Roman"/>
          <w:b/>
          <w:sz w:val="24"/>
          <w:szCs w:val="24"/>
        </w:rPr>
        <w:t>9</w:t>
      </w:r>
      <w:r w:rsidRPr="0025260F">
        <w:rPr>
          <w:rFonts w:eastAsia="Times New Roman"/>
          <w:b/>
          <w:sz w:val="24"/>
          <w:szCs w:val="24"/>
        </w:rPr>
        <w:t>.</w:t>
      </w:r>
      <w:r w:rsidRPr="000C163B">
        <w:rPr>
          <w:rFonts w:eastAsia="Times New Roman"/>
          <w:sz w:val="24"/>
          <w:szCs w:val="24"/>
        </w:rPr>
        <w:t xml:space="preserve"> A legislação tributária poderá estabelecer hipóteses de obrigatoriedade de depósito prévio:</w:t>
      </w:r>
    </w:p>
    <w:p w14:paraId="7F9A07EC" w14:textId="296D8217" w:rsidR="0040435B" w:rsidRPr="000C163B" w:rsidRDefault="002B7826" w:rsidP="0025260F">
      <w:pPr>
        <w:ind w:firstLine="2268"/>
        <w:jc w:val="both"/>
        <w:rPr>
          <w:rFonts w:eastAsia="Times New Roman"/>
          <w:sz w:val="24"/>
          <w:szCs w:val="24"/>
        </w:rPr>
      </w:pPr>
      <w:r w:rsidRPr="0025260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Para</w:t>
      </w:r>
      <w:r w:rsidRPr="000C163B">
        <w:rPr>
          <w:rFonts w:eastAsia="Times New Roman"/>
          <w:sz w:val="24"/>
          <w:szCs w:val="24"/>
        </w:rPr>
        <w:t xml:space="preserve"> garantia de instância, na forma prevista nas Normas Processuais deste</w:t>
      </w:r>
      <w:r w:rsidR="00D64441" w:rsidRPr="000C163B">
        <w:rPr>
          <w:rFonts w:eastAsia="Times New Roman"/>
          <w:sz w:val="24"/>
          <w:szCs w:val="24"/>
        </w:rPr>
        <w:t xml:space="preserve"> </w:t>
      </w:r>
      <w:r w:rsidRPr="000C163B">
        <w:rPr>
          <w:rFonts w:eastAsia="Times New Roman"/>
          <w:sz w:val="24"/>
          <w:szCs w:val="24"/>
        </w:rPr>
        <w:t>Código;</w:t>
      </w:r>
    </w:p>
    <w:p w14:paraId="532EF1A1" w14:textId="77777777" w:rsidR="005F463C" w:rsidRPr="000C163B" w:rsidRDefault="002B7826" w:rsidP="0025260F">
      <w:pPr>
        <w:ind w:firstLine="2268"/>
        <w:jc w:val="both"/>
        <w:rPr>
          <w:rFonts w:eastAsia="Times New Roman"/>
          <w:sz w:val="24"/>
          <w:szCs w:val="24"/>
        </w:rPr>
      </w:pPr>
      <w:r w:rsidRPr="0025260F">
        <w:rPr>
          <w:rFonts w:eastAsia="Times New Roman"/>
          <w:b/>
          <w:sz w:val="24"/>
          <w:szCs w:val="24"/>
        </w:rPr>
        <w:t>II -</w:t>
      </w:r>
      <w:r w:rsidRPr="000C163B">
        <w:rPr>
          <w:rFonts w:eastAsia="Times New Roman"/>
          <w:sz w:val="24"/>
          <w:szCs w:val="24"/>
        </w:rPr>
        <w:t xml:space="preserve"> como garantia oferecida pelo sujeito pas</w:t>
      </w:r>
      <w:r w:rsidR="005F463C" w:rsidRPr="000C163B">
        <w:rPr>
          <w:rFonts w:eastAsia="Times New Roman"/>
          <w:sz w:val="24"/>
          <w:szCs w:val="24"/>
        </w:rPr>
        <w:t>sivo, nos casos de compensação;</w:t>
      </w:r>
    </w:p>
    <w:p w14:paraId="4AF881EF" w14:textId="77777777" w:rsidR="0040435B" w:rsidRPr="000C163B" w:rsidRDefault="002B7826" w:rsidP="0025260F">
      <w:pPr>
        <w:ind w:firstLine="2268"/>
        <w:jc w:val="both"/>
        <w:rPr>
          <w:rFonts w:eastAsia="Times New Roman"/>
          <w:sz w:val="24"/>
          <w:szCs w:val="24"/>
        </w:rPr>
      </w:pPr>
      <w:r w:rsidRPr="0025260F">
        <w:rPr>
          <w:rFonts w:eastAsia="Times New Roman"/>
          <w:b/>
          <w:sz w:val="24"/>
          <w:szCs w:val="24"/>
        </w:rPr>
        <w:t>III -</w:t>
      </w:r>
      <w:r w:rsidRPr="000C163B">
        <w:rPr>
          <w:rFonts w:eastAsia="Times New Roman"/>
          <w:sz w:val="24"/>
          <w:szCs w:val="24"/>
        </w:rPr>
        <w:t xml:space="preserve"> como concessão por parte do sujeito passivo, nos casos de transação;</w:t>
      </w:r>
    </w:p>
    <w:p w14:paraId="3A9D7C80" w14:textId="37BBCF2B" w:rsidR="0040435B" w:rsidRPr="000C163B" w:rsidRDefault="002B7826" w:rsidP="0025260F">
      <w:pPr>
        <w:ind w:firstLine="2268"/>
        <w:jc w:val="both"/>
        <w:rPr>
          <w:rFonts w:eastAsia="Times New Roman"/>
          <w:sz w:val="24"/>
          <w:szCs w:val="24"/>
        </w:rPr>
      </w:pPr>
      <w:r w:rsidRPr="0025260F">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Em</w:t>
      </w:r>
      <w:r w:rsidRPr="000C163B">
        <w:rPr>
          <w:rFonts w:eastAsia="Times New Roman"/>
          <w:sz w:val="24"/>
          <w:szCs w:val="24"/>
        </w:rPr>
        <w:t xml:space="preserve"> quaisquer outras circunstâncias nas quais se fizer necessário resguardar os interesses do Fisco.</w:t>
      </w:r>
    </w:p>
    <w:p w14:paraId="46BE09B3" w14:textId="77777777" w:rsidR="00D52D5B" w:rsidRPr="000C163B" w:rsidRDefault="00D52D5B" w:rsidP="005614AE">
      <w:pPr>
        <w:jc w:val="both"/>
        <w:rPr>
          <w:rFonts w:eastAsia="Times New Roman"/>
          <w:sz w:val="24"/>
          <w:szCs w:val="24"/>
        </w:rPr>
      </w:pPr>
    </w:p>
    <w:p w14:paraId="0386F1A5" w14:textId="697F01F6" w:rsidR="0040435B" w:rsidRPr="000C163B" w:rsidRDefault="002B7826" w:rsidP="0025260F">
      <w:pPr>
        <w:ind w:firstLine="2268"/>
        <w:jc w:val="both"/>
        <w:rPr>
          <w:rFonts w:eastAsia="Times New Roman"/>
          <w:sz w:val="24"/>
          <w:szCs w:val="24"/>
        </w:rPr>
      </w:pPr>
      <w:r w:rsidRPr="0025260F">
        <w:rPr>
          <w:rFonts w:eastAsia="Times New Roman"/>
          <w:b/>
          <w:sz w:val="24"/>
          <w:szCs w:val="24"/>
        </w:rPr>
        <w:lastRenderedPageBreak/>
        <w:t xml:space="preserve">Art. </w:t>
      </w:r>
      <w:r w:rsidR="00773DEE" w:rsidRPr="0025260F">
        <w:rPr>
          <w:rFonts w:eastAsia="Times New Roman"/>
          <w:b/>
          <w:sz w:val="24"/>
          <w:szCs w:val="24"/>
        </w:rPr>
        <w:t>80</w:t>
      </w:r>
      <w:r w:rsidRPr="0025260F">
        <w:rPr>
          <w:rFonts w:eastAsia="Times New Roman"/>
          <w:b/>
          <w:sz w:val="24"/>
          <w:szCs w:val="24"/>
        </w:rPr>
        <w:t>.</w:t>
      </w:r>
      <w:r w:rsidRPr="000C163B">
        <w:rPr>
          <w:rFonts w:eastAsia="Times New Roman"/>
          <w:sz w:val="24"/>
          <w:szCs w:val="24"/>
        </w:rPr>
        <w:t xml:space="preserve"> A importância a ser depositada corresponderá ao valor integral do tributo</w:t>
      </w:r>
      <w:r w:rsidR="00D64441" w:rsidRPr="000C163B">
        <w:rPr>
          <w:rFonts w:eastAsia="Times New Roman"/>
          <w:sz w:val="24"/>
          <w:szCs w:val="24"/>
        </w:rPr>
        <w:t xml:space="preserve"> </w:t>
      </w:r>
      <w:r w:rsidRPr="000C163B">
        <w:rPr>
          <w:rFonts w:eastAsia="Times New Roman"/>
          <w:sz w:val="24"/>
          <w:szCs w:val="24"/>
        </w:rPr>
        <w:t>apurado:</w:t>
      </w:r>
    </w:p>
    <w:p w14:paraId="6AF103B5" w14:textId="25FEEF68" w:rsidR="0040435B" w:rsidRPr="000C163B" w:rsidRDefault="002B7826" w:rsidP="0025260F">
      <w:pPr>
        <w:ind w:firstLine="2268"/>
        <w:jc w:val="both"/>
        <w:rPr>
          <w:rFonts w:eastAsia="Times New Roman"/>
          <w:sz w:val="24"/>
          <w:szCs w:val="24"/>
        </w:rPr>
      </w:pPr>
      <w:r w:rsidRPr="0025260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Pelo</w:t>
      </w:r>
      <w:r w:rsidRPr="000C163B">
        <w:rPr>
          <w:rFonts w:eastAsia="Times New Roman"/>
          <w:sz w:val="24"/>
          <w:szCs w:val="24"/>
        </w:rPr>
        <w:t xml:space="preserve"> Fisco, nos casos de:</w:t>
      </w:r>
    </w:p>
    <w:p w14:paraId="3B281C82" w14:textId="77777777" w:rsidR="0040435B" w:rsidRPr="000C163B" w:rsidRDefault="00D52D5B" w:rsidP="0025260F">
      <w:pPr>
        <w:numPr>
          <w:ilvl w:val="0"/>
          <w:numId w:val="15"/>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lançamento direto;</w:t>
      </w:r>
    </w:p>
    <w:p w14:paraId="0CDA747B" w14:textId="77777777" w:rsidR="0040435B" w:rsidRPr="000C163B" w:rsidRDefault="00D52D5B" w:rsidP="0025260F">
      <w:pPr>
        <w:numPr>
          <w:ilvl w:val="0"/>
          <w:numId w:val="15"/>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lançamento por declaração;</w:t>
      </w:r>
    </w:p>
    <w:p w14:paraId="33B35093" w14:textId="77777777" w:rsidR="0040435B" w:rsidRPr="000C163B" w:rsidRDefault="00D52D5B" w:rsidP="0025260F">
      <w:pPr>
        <w:numPr>
          <w:ilvl w:val="0"/>
          <w:numId w:val="15"/>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alteração ou substituição do lançamento original, qualquer que tenha sido a sua</w:t>
      </w:r>
      <w:r w:rsidR="00D64441" w:rsidRPr="000C163B">
        <w:rPr>
          <w:rFonts w:eastAsia="Times New Roman"/>
          <w:sz w:val="24"/>
          <w:szCs w:val="24"/>
        </w:rPr>
        <w:t xml:space="preserve"> </w:t>
      </w:r>
      <w:r w:rsidR="002B7826" w:rsidRPr="000C163B">
        <w:rPr>
          <w:rFonts w:eastAsia="Times New Roman"/>
          <w:sz w:val="24"/>
          <w:szCs w:val="24"/>
        </w:rPr>
        <w:t>modalidade;</w:t>
      </w:r>
    </w:p>
    <w:p w14:paraId="0126F298" w14:textId="77777777" w:rsidR="0040435B" w:rsidRDefault="00D52D5B" w:rsidP="0025260F">
      <w:pPr>
        <w:numPr>
          <w:ilvl w:val="0"/>
          <w:numId w:val="15"/>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aplicação de penalidades pecuniárias;</w:t>
      </w:r>
    </w:p>
    <w:p w14:paraId="23ED7A08" w14:textId="77777777" w:rsidR="00F06832" w:rsidRPr="000C163B" w:rsidRDefault="00F06832" w:rsidP="00F06832">
      <w:pPr>
        <w:ind w:left="2268"/>
        <w:jc w:val="both"/>
        <w:rPr>
          <w:rFonts w:eastAsia="Times New Roman"/>
          <w:sz w:val="24"/>
          <w:szCs w:val="24"/>
        </w:rPr>
      </w:pPr>
    </w:p>
    <w:p w14:paraId="4E3566DE" w14:textId="092DE3D6" w:rsidR="00D64441" w:rsidRPr="000C163B" w:rsidRDefault="00D52D5B" w:rsidP="0025260F">
      <w:pPr>
        <w:numPr>
          <w:ilvl w:val="0"/>
          <w:numId w:val="16"/>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 xml:space="preserve">- </w:t>
      </w:r>
      <w:r w:rsidR="001E2D4F" w:rsidRPr="000C163B">
        <w:rPr>
          <w:rFonts w:eastAsia="Times New Roman"/>
          <w:sz w:val="24"/>
          <w:szCs w:val="24"/>
        </w:rPr>
        <w:t>Pelo</w:t>
      </w:r>
      <w:r w:rsidR="002B7826" w:rsidRPr="000C163B">
        <w:rPr>
          <w:rFonts w:eastAsia="Times New Roman"/>
          <w:sz w:val="24"/>
          <w:szCs w:val="24"/>
        </w:rPr>
        <w:t xml:space="preserve"> próprio</w:t>
      </w:r>
      <w:r w:rsidR="00D64441" w:rsidRPr="000C163B">
        <w:rPr>
          <w:rFonts w:eastAsia="Times New Roman"/>
          <w:sz w:val="24"/>
          <w:szCs w:val="24"/>
        </w:rPr>
        <w:t xml:space="preserve"> sujeito passivo, nos casos de:</w:t>
      </w:r>
    </w:p>
    <w:p w14:paraId="71B82E95" w14:textId="77777777" w:rsidR="0040435B" w:rsidRPr="000C163B" w:rsidRDefault="002B7826" w:rsidP="0025260F">
      <w:pPr>
        <w:ind w:firstLine="2268"/>
        <w:jc w:val="both"/>
        <w:rPr>
          <w:rFonts w:eastAsia="Times New Roman"/>
          <w:sz w:val="24"/>
          <w:szCs w:val="24"/>
        </w:rPr>
      </w:pPr>
      <w:r w:rsidRPr="0025260F">
        <w:rPr>
          <w:rFonts w:eastAsia="Times New Roman"/>
          <w:b/>
          <w:sz w:val="24"/>
          <w:szCs w:val="24"/>
        </w:rPr>
        <w:t>a)</w:t>
      </w:r>
      <w:r w:rsidRPr="000C163B">
        <w:rPr>
          <w:rFonts w:eastAsia="Times New Roman"/>
          <w:sz w:val="24"/>
          <w:szCs w:val="24"/>
        </w:rPr>
        <w:t xml:space="preserve"> lançamento por homologação;</w:t>
      </w:r>
    </w:p>
    <w:p w14:paraId="41E010ED" w14:textId="77777777" w:rsidR="0040435B" w:rsidRPr="000C163B" w:rsidRDefault="002B7826" w:rsidP="0025260F">
      <w:pPr>
        <w:ind w:firstLine="2268"/>
        <w:jc w:val="both"/>
        <w:rPr>
          <w:sz w:val="24"/>
          <w:szCs w:val="24"/>
        </w:rPr>
      </w:pPr>
      <w:r w:rsidRPr="0025260F">
        <w:rPr>
          <w:rFonts w:eastAsia="Times New Roman"/>
          <w:b/>
          <w:sz w:val="24"/>
          <w:szCs w:val="24"/>
        </w:rPr>
        <w:t>b)</w:t>
      </w:r>
      <w:r w:rsidRPr="000C163B">
        <w:rPr>
          <w:rFonts w:eastAsia="Times New Roman"/>
          <w:sz w:val="24"/>
          <w:szCs w:val="24"/>
        </w:rPr>
        <w:t xml:space="preserve"> retificação da declaração, nos casos de lançamento por declaração, por iniciativa</w:t>
      </w:r>
      <w:r w:rsidR="00D64441" w:rsidRPr="000C163B">
        <w:rPr>
          <w:rFonts w:eastAsia="Times New Roman"/>
          <w:sz w:val="24"/>
          <w:szCs w:val="24"/>
        </w:rPr>
        <w:t xml:space="preserve"> </w:t>
      </w:r>
      <w:r w:rsidRPr="000C163B">
        <w:rPr>
          <w:rFonts w:eastAsia="Times New Roman"/>
          <w:sz w:val="24"/>
          <w:szCs w:val="24"/>
        </w:rPr>
        <w:t>do próprio declarante;</w:t>
      </w:r>
    </w:p>
    <w:p w14:paraId="4BF6253F" w14:textId="77777777" w:rsidR="0040435B" w:rsidRDefault="002B7826" w:rsidP="0025260F">
      <w:pPr>
        <w:ind w:firstLine="2268"/>
        <w:jc w:val="both"/>
        <w:rPr>
          <w:rFonts w:eastAsia="Times New Roman"/>
          <w:sz w:val="24"/>
          <w:szCs w:val="24"/>
        </w:rPr>
      </w:pPr>
      <w:r w:rsidRPr="0025260F">
        <w:rPr>
          <w:rFonts w:eastAsia="Times New Roman"/>
          <w:b/>
          <w:sz w:val="24"/>
          <w:szCs w:val="24"/>
        </w:rPr>
        <w:t>c)</w:t>
      </w:r>
      <w:r w:rsidRPr="000C163B">
        <w:rPr>
          <w:rFonts w:eastAsia="Times New Roman"/>
          <w:sz w:val="24"/>
          <w:szCs w:val="24"/>
        </w:rPr>
        <w:t xml:space="preserve"> confissão espontânea da obrigação antes do início de qualquer procedimento</w:t>
      </w:r>
      <w:r w:rsidR="00D64441" w:rsidRPr="000C163B">
        <w:rPr>
          <w:rFonts w:eastAsia="Times New Roman"/>
          <w:sz w:val="24"/>
          <w:szCs w:val="24"/>
        </w:rPr>
        <w:t xml:space="preserve"> </w:t>
      </w:r>
      <w:r w:rsidRPr="000C163B">
        <w:rPr>
          <w:rFonts w:eastAsia="Times New Roman"/>
          <w:sz w:val="24"/>
          <w:szCs w:val="24"/>
        </w:rPr>
        <w:t>fiscal;</w:t>
      </w:r>
    </w:p>
    <w:p w14:paraId="686F44AB" w14:textId="77777777" w:rsidR="00F06832" w:rsidRPr="000C163B" w:rsidRDefault="00F06832" w:rsidP="0025260F">
      <w:pPr>
        <w:ind w:firstLine="2268"/>
        <w:jc w:val="both"/>
        <w:rPr>
          <w:sz w:val="24"/>
          <w:szCs w:val="24"/>
        </w:rPr>
      </w:pPr>
    </w:p>
    <w:p w14:paraId="3CFFB0DD" w14:textId="102419D1" w:rsidR="00D64441" w:rsidRPr="000C163B" w:rsidRDefault="00D52D5B" w:rsidP="0025260F">
      <w:pPr>
        <w:numPr>
          <w:ilvl w:val="0"/>
          <w:numId w:val="17"/>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 xml:space="preserve">- </w:t>
      </w:r>
      <w:r w:rsidR="001E2D4F" w:rsidRPr="000C163B">
        <w:rPr>
          <w:rFonts w:eastAsia="Times New Roman"/>
          <w:sz w:val="24"/>
          <w:szCs w:val="24"/>
        </w:rPr>
        <w:t>Na</w:t>
      </w:r>
      <w:r w:rsidR="002B7826" w:rsidRPr="000C163B">
        <w:rPr>
          <w:rFonts w:eastAsia="Times New Roman"/>
          <w:sz w:val="24"/>
          <w:szCs w:val="24"/>
        </w:rPr>
        <w:t xml:space="preserve"> decisão administrativa desfavorável, no todo o</w:t>
      </w:r>
      <w:r w:rsidR="00D64441" w:rsidRPr="000C163B">
        <w:rPr>
          <w:rFonts w:eastAsia="Times New Roman"/>
          <w:sz w:val="24"/>
          <w:szCs w:val="24"/>
        </w:rPr>
        <w:t>u em parte, ao sujeito passivo;</w:t>
      </w:r>
    </w:p>
    <w:p w14:paraId="3830D2FF" w14:textId="7B3A8362" w:rsidR="0040435B" w:rsidRPr="000C163B" w:rsidRDefault="002B7826" w:rsidP="0025260F">
      <w:pPr>
        <w:ind w:firstLine="2268"/>
        <w:jc w:val="both"/>
        <w:rPr>
          <w:sz w:val="24"/>
          <w:szCs w:val="24"/>
        </w:rPr>
      </w:pPr>
      <w:r w:rsidRPr="0025260F">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Mediante</w:t>
      </w:r>
      <w:r w:rsidRPr="000C163B">
        <w:rPr>
          <w:rFonts w:eastAsia="Times New Roman"/>
          <w:sz w:val="24"/>
          <w:szCs w:val="24"/>
        </w:rPr>
        <w:t xml:space="preserve"> estimativa ou arbitramento procedido pelo Fisco, sempre que não</w:t>
      </w:r>
      <w:r w:rsidR="00D64441" w:rsidRPr="000C163B">
        <w:rPr>
          <w:rFonts w:eastAsia="Times New Roman"/>
          <w:sz w:val="24"/>
          <w:szCs w:val="24"/>
        </w:rPr>
        <w:t xml:space="preserve"> </w:t>
      </w:r>
      <w:r w:rsidRPr="000C163B">
        <w:rPr>
          <w:rFonts w:eastAsia="Times New Roman"/>
          <w:sz w:val="24"/>
          <w:szCs w:val="24"/>
        </w:rPr>
        <w:t>puder ser determinado o montante integral do crédito tributário.</w:t>
      </w:r>
    </w:p>
    <w:p w14:paraId="441B49C4" w14:textId="77777777" w:rsidR="00D52D5B" w:rsidRPr="000C163B" w:rsidRDefault="00D52D5B" w:rsidP="005614AE">
      <w:pPr>
        <w:jc w:val="both"/>
        <w:rPr>
          <w:rFonts w:eastAsia="Times New Roman"/>
          <w:sz w:val="24"/>
          <w:szCs w:val="24"/>
        </w:rPr>
      </w:pPr>
    </w:p>
    <w:p w14:paraId="65E9C8D4" w14:textId="39830739" w:rsidR="0040435B" w:rsidRPr="000C163B" w:rsidRDefault="002B7826" w:rsidP="00211C46">
      <w:pPr>
        <w:ind w:firstLine="2268"/>
        <w:jc w:val="both"/>
        <w:rPr>
          <w:sz w:val="24"/>
          <w:szCs w:val="24"/>
        </w:rPr>
      </w:pPr>
      <w:r w:rsidRPr="00211C46">
        <w:rPr>
          <w:rFonts w:eastAsia="Times New Roman"/>
          <w:b/>
          <w:sz w:val="24"/>
          <w:szCs w:val="24"/>
        </w:rPr>
        <w:t>Art. 8</w:t>
      </w:r>
      <w:r w:rsidR="00773DEE" w:rsidRPr="00211C46">
        <w:rPr>
          <w:rFonts w:eastAsia="Times New Roman"/>
          <w:b/>
          <w:sz w:val="24"/>
          <w:szCs w:val="24"/>
        </w:rPr>
        <w:t>1</w:t>
      </w:r>
      <w:r w:rsidRPr="00211C46">
        <w:rPr>
          <w:rFonts w:eastAsia="Times New Roman"/>
          <w:b/>
          <w:sz w:val="24"/>
          <w:szCs w:val="24"/>
        </w:rPr>
        <w:t>.</w:t>
      </w:r>
      <w:r w:rsidRPr="000C163B">
        <w:rPr>
          <w:rFonts w:eastAsia="Times New Roman"/>
          <w:sz w:val="24"/>
          <w:szCs w:val="24"/>
        </w:rPr>
        <w:t xml:space="preserve"> Considerar-se-á suspensa a exigibilidade do crédito tributário a partir da data da efetivação do depósito ao Município, observando o disposto no artigo seguinte.</w:t>
      </w:r>
    </w:p>
    <w:p w14:paraId="747972C3" w14:textId="3D968AD7" w:rsidR="0040435B" w:rsidRPr="000C163B" w:rsidRDefault="002B7826" w:rsidP="00211C46">
      <w:pPr>
        <w:ind w:firstLine="2268"/>
        <w:jc w:val="both"/>
        <w:rPr>
          <w:sz w:val="24"/>
          <w:szCs w:val="24"/>
        </w:rPr>
      </w:pPr>
      <w:r w:rsidRPr="00211C46">
        <w:rPr>
          <w:rFonts w:eastAsia="Times New Roman"/>
          <w:b/>
          <w:sz w:val="24"/>
          <w:szCs w:val="24"/>
        </w:rPr>
        <w:t>Art. 8</w:t>
      </w:r>
      <w:r w:rsidR="00773DEE" w:rsidRPr="00211C46">
        <w:rPr>
          <w:rFonts w:eastAsia="Times New Roman"/>
          <w:b/>
          <w:sz w:val="24"/>
          <w:szCs w:val="24"/>
        </w:rPr>
        <w:t>2</w:t>
      </w:r>
      <w:r w:rsidRPr="00211C46">
        <w:rPr>
          <w:rFonts w:eastAsia="Times New Roman"/>
          <w:b/>
          <w:sz w:val="24"/>
          <w:szCs w:val="24"/>
        </w:rPr>
        <w:t>.</w:t>
      </w:r>
      <w:r w:rsidRPr="000C163B">
        <w:rPr>
          <w:rFonts w:eastAsia="Times New Roman"/>
          <w:sz w:val="24"/>
          <w:szCs w:val="24"/>
        </w:rPr>
        <w:t xml:space="preserve"> O depósito deverá ser efetuado em moeda corrente do país e em conta corrente indicada pelo Município.</w:t>
      </w:r>
    </w:p>
    <w:p w14:paraId="7234A703" w14:textId="77777777" w:rsidR="00D52D5B" w:rsidRPr="000C163B" w:rsidRDefault="00D52D5B" w:rsidP="005614AE">
      <w:pPr>
        <w:jc w:val="both"/>
        <w:rPr>
          <w:rFonts w:eastAsia="Times New Roman"/>
          <w:sz w:val="24"/>
          <w:szCs w:val="24"/>
        </w:rPr>
      </w:pPr>
    </w:p>
    <w:p w14:paraId="68F807D0" w14:textId="0626FB0E" w:rsidR="0040435B" w:rsidRPr="000C163B" w:rsidRDefault="002B7826" w:rsidP="00211C46">
      <w:pPr>
        <w:ind w:firstLine="2268"/>
        <w:jc w:val="both"/>
        <w:rPr>
          <w:sz w:val="24"/>
          <w:szCs w:val="24"/>
        </w:rPr>
      </w:pPr>
      <w:r w:rsidRPr="00211C46">
        <w:rPr>
          <w:rFonts w:eastAsia="Times New Roman"/>
          <w:b/>
          <w:sz w:val="24"/>
          <w:szCs w:val="24"/>
        </w:rPr>
        <w:t>Art. 8</w:t>
      </w:r>
      <w:r w:rsidR="00773DEE" w:rsidRPr="00211C46">
        <w:rPr>
          <w:rFonts w:eastAsia="Times New Roman"/>
          <w:b/>
          <w:sz w:val="24"/>
          <w:szCs w:val="24"/>
        </w:rPr>
        <w:t>3</w:t>
      </w:r>
      <w:r w:rsidRPr="00211C46">
        <w:rPr>
          <w:rFonts w:eastAsia="Times New Roman"/>
          <w:b/>
          <w:sz w:val="24"/>
          <w:szCs w:val="24"/>
        </w:rPr>
        <w:t>.</w:t>
      </w:r>
      <w:r w:rsidRPr="000C163B">
        <w:rPr>
          <w:rFonts w:eastAsia="Times New Roman"/>
          <w:sz w:val="24"/>
          <w:szCs w:val="24"/>
        </w:rPr>
        <w:t xml:space="preserve"> Cabe ao sujeito passivo, por ocasião da efetivação do depósito, especificar qual o crédito tributário ou a parcela do crédito tributário, quando este for exigido em prestações, será pelo depósito abrangido.</w:t>
      </w:r>
    </w:p>
    <w:p w14:paraId="798E947A" w14:textId="77777777" w:rsidR="00F06832" w:rsidRDefault="00F06832" w:rsidP="00F06832">
      <w:pPr>
        <w:ind w:firstLine="2268"/>
        <w:jc w:val="both"/>
        <w:rPr>
          <w:rFonts w:eastAsia="Times New Roman"/>
          <w:b/>
          <w:sz w:val="24"/>
          <w:szCs w:val="24"/>
        </w:rPr>
      </w:pPr>
    </w:p>
    <w:p w14:paraId="0E509BCB" w14:textId="77777777" w:rsidR="0040435B" w:rsidRPr="000C163B" w:rsidRDefault="002B7826" w:rsidP="00F06832">
      <w:pPr>
        <w:ind w:firstLine="2268"/>
        <w:jc w:val="both"/>
        <w:rPr>
          <w:sz w:val="24"/>
          <w:szCs w:val="24"/>
        </w:rPr>
      </w:pPr>
      <w:r w:rsidRPr="00F06832">
        <w:rPr>
          <w:rFonts w:eastAsia="Times New Roman"/>
          <w:b/>
          <w:sz w:val="24"/>
          <w:szCs w:val="24"/>
        </w:rPr>
        <w:t>Parágrafo único.</w:t>
      </w:r>
      <w:r w:rsidRPr="000C163B">
        <w:rPr>
          <w:rFonts w:eastAsia="Times New Roman"/>
          <w:sz w:val="24"/>
          <w:szCs w:val="24"/>
        </w:rPr>
        <w:t xml:space="preserve"> A efetivação do depósito não importa em suspensão de exigibilidade do crédito</w:t>
      </w:r>
      <w:r w:rsidR="00FD47FA" w:rsidRPr="000C163B">
        <w:rPr>
          <w:rFonts w:eastAsia="Times New Roman"/>
          <w:sz w:val="24"/>
          <w:szCs w:val="24"/>
        </w:rPr>
        <w:t xml:space="preserve"> </w:t>
      </w:r>
      <w:r w:rsidRPr="000C163B">
        <w:rPr>
          <w:rFonts w:eastAsia="Times New Roman"/>
          <w:sz w:val="24"/>
          <w:szCs w:val="24"/>
        </w:rPr>
        <w:t>tributário:</w:t>
      </w:r>
    </w:p>
    <w:p w14:paraId="45757D6F" w14:textId="3E1EBE23" w:rsidR="0040435B" w:rsidRPr="000C163B" w:rsidRDefault="002B7826" w:rsidP="00211C46">
      <w:pPr>
        <w:ind w:firstLine="2268"/>
        <w:jc w:val="both"/>
        <w:rPr>
          <w:sz w:val="24"/>
          <w:szCs w:val="24"/>
        </w:rPr>
      </w:pPr>
      <w:r w:rsidRPr="00211C46">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parcial, das prestações vincendas em que tenha sido decomposto;</w:t>
      </w:r>
    </w:p>
    <w:p w14:paraId="4759D820" w14:textId="02014908" w:rsidR="0040435B" w:rsidRPr="000C163B" w:rsidRDefault="00211C46" w:rsidP="00211C46">
      <w:pPr>
        <w:numPr>
          <w:ilvl w:val="0"/>
          <w:numId w:val="18"/>
        </w:numPr>
        <w:ind w:firstLine="2268"/>
        <w:jc w:val="both"/>
        <w:rPr>
          <w:rFonts w:eastAsia="Times New Roman"/>
          <w:sz w:val="24"/>
          <w:szCs w:val="24"/>
        </w:rPr>
      </w:pPr>
      <w:r>
        <w:rPr>
          <w:rFonts w:eastAsia="Times New Roman"/>
          <w:sz w:val="24"/>
          <w:szCs w:val="24"/>
        </w:rPr>
        <w:t xml:space="preserve"> </w:t>
      </w:r>
      <w:r w:rsidR="002B7826" w:rsidRPr="000C163B">
        <w:rPr>
          <w:rFonts w:eastAsia="Times New Roman"/>
          <w:sz w:val="24"/>
          <w:szCs w:val="24"/>
        </w:rPr>
        <w:t xml:space="preserve">- </w:t>
      </w:r>
      <w:r w:rsidR="001E2D4F" w:rsidRPr="000C163B">
        <w:rPr>
          <w:rFonts w:eastAsia="Times New Roman"/>
          <w:sz w:val="24"/>
          <w:szCs w:val="24"/>
        </w:rPr>
        <w:t>Quando</w:t>
      </w:r>
      <w:r w:rsidR="002B7826" w:rsidRPr="000C163B">
        <w:rPr>
          <w:rFonts w:eastAsia="Times New Roman"/>
          <w:sz w:val="24"/>
          <w:szCs w:val="24"/>
        </w:rPr>
        <w:t xml:space="preserve"> total, de outros créditos referentes ao mesmo ou a outros tributos ou penalidades pecuniárias.</w:t>
      </w:r>
    </w:p>
    <w:p w14:paraId="121383E1" w14:textId="77777777" w:rsidR="0040435B" w:rsidRPr="000C163B" w:rsidRDefault="0040435B" w:rsidP="005614AE">
      <w:pPr>
        <w:jc w:val="both"/>
        <w:rPr>
          <w:b/>
          <w:bCs/>
          <w:sz w:val="24"/>
          <w:szCs w:val="24"/>
        </w:rPr>
      </w:pPr>
    </w:p>
    <w:p w14:paraId="11B70224" w14:textId="77777777" w:rsidR="0040435B" w:rsidRPr="000C163B" w:rsidRDefault="002B7826" w:rsidP="00556D97">
      <w:pPr>
        <w:jc w:val="center"/>
        <w:rPr>
          <w:b/>
          <w:bCs/>
          <w:sz w:val="24"/>
          <w:szCs w:val="24"/>
        </w:rPr>
      </w:pPr>
      <w:r w:rsidRPr="000C163B">
        <w:rPr>
          <w:rFonts w:eastAsia="Times New Roman"/>
          <w:b/>
          <w:bCs/>
          <w:sz w:val="24"/>
          <w:szCs w:val="24"/>
        </w:rPr>
        <w:t>SEÇÃO III</w:t>
      </w:r>
    </w:p>
    <w:p w14:paraId="26EA7B2B" w14:textId="77777777" w:rsidR="0040435B" w:rsidRPr="000C163B" w:rsidRDefault="002B7826" w:rsidP="00556D97">
      <w:pPr>
        <w:jc w:val="center"/>
        <w:rPr>
          <w:b/>
          <w:bCs/>
          <w:sz w:val="24"/>
          <w:szCs w:val="24"/>
        </w:rPr>
      </w:pPr>
      <w:r w:rsidRPr="000C163B">
        <w:rPr>
          <w:rFonts w:eastAsia="Times New Roman"/>
          <w:b/>
          <w:bCs/>
          <w:sz w:val="24"/>
          <w:szCs w:val="24"/>
        </w:rPr>
        <w:t>DA CESSAÇÃO DO EFEITO SUSPENSIVO</w:t>
      </w:r>
    </w:p>
    <w:p w14:paraId="0C83EE7A" w14:textId="77777777" w:rsidR="0040435B" w:rsidRPr="000C163B" w:rsidRDefault="0040435B" w:rsidP="00F256E0">
      <w:pPr>
        <w:rPr>
          <w:sz w:val="24"/>
          <w:szCs w:val="24"/>
        </w:rPr>
      </w:pPr>
    </w:p>
    <w:p w14:paraId="3C60673B" w14:textId="01A0A167" w:rsidR="0040435B" w:rsidRPr="000C163B" w:rsidRDefault="002B7826" w:rsidP="00211C46">
      <w:pPr>
        <w:ind w:firstLine="2268"/>
        <w:jc w:val="both"/>
        <w:rPr>
          <w:sz w:val="24"/>
          <w:szCs w:val="24"/>
        </w:rPr>
      </w:pPr>
      <w:r w:rsidRPr="00211C46">
        <w:rPr>
          <w:rFonts w:eastAsia="Times New Roman"/>
          <w:b/>
          <w:sz w:val="24"/>
          <w:szCs w:val="24"/>
        </w:rPr>
        <w:t>Art. 8</w:t>
      </w:r>
      <w:r w:rsidR="00773DEE" w:rsidRPr="00211C46">
        <w:rPr>
          <w:rFonts w:eastAsia="Times New Roman"/>
          <w:b/>
          <w:sz w:val="24"/>
          <w:szCs w:val="24"/>
        </w:rPr>
        <w:t>4</w:t>
      </w:r>
      <w:r w:rsidRPr="00211C46">
        <w:rPr>
          <w:rFonts w:eastAsia="Times New Roman"/>
          <w:b/>
          <w:sz w:val="24"/>
          <w:szCs w:val="24"/>
        </w:rPr>
        <w:t>.</w:t>
      </w:r>
      <w:r w:rsidRPr="000C163B">
        <w:rPr>
          <w:rFonts w:eastAsia="Times New Roman"/>
          <w:sz w:val="24"/>
          <w:szCs w:val="24"/>
        </w:rPr>
        <w:t xml:space="preserve"> Cessam os efeitos suspensivos relacionados com a exigibilidade do crédito</w:t>
      </w:r>
      <w:r w:rsidR="00D52D5B" w:rsidRPr="000C163B">
        <w:rPr>
          <w:sz w:val="24"/>
          <w:szCs w:val="24"/>
        </w:rPr>
        <w:t xml:space="preserve"> </w:t>
      </w:r>
      <w:r w:rsidRPr="000C163B">
        <w:rPr>
          <w:rFonts w:eastAsia="Times New Roman"/>
          <w:sz w:val="24"/>
          <w:szCs w:val="24"/>
        </w:rPr>
        <w:t>tributário:</w:t>
      </w:r>
    </w:p>
    <w:p w14:paraId="59652304" w14:textId="3E6CDBEA" w:rsidR="00D64441" w:rsidRPr="000C163B" w:rsidRDefault="002B7826" w:rsidP="00211C46">
      <w:pPr>
        <w:ind w:firstLine="2268"/>
        <w:jc w:val="both"/>
        <w:rPr>
          <w:rFonts w:eastAsia="Times New Roman"/>
          <w:sz w:val="24"/>
          <w:szCs w:val="24"/>
        </w:rPr>
      </w:pPr>
      <w:r w:rsidRPr="00211C46">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Pela</w:t>
      </w:r>
      <w:r w:rsidRPr="000C163B">
        <w:rPr>
          <w:rFonts w:eastAsia="Times New Roman"/>
          <w:sz w:val="24"/>
          <w:szCs w:val="24"/>
        </w:rPr>
        <w:t xml:space="preserve"> extinção do crédito tributário, por qualquer das formas previstas no artigo 84;</w:t>
      </w:r>
    </w:p>
    <w:p w14:paraId="17FD2F77" w14:textId="061BF5D0" w:rsidR="0040435B" w:rsidRPr="000C163B" w:rsidRDefault="002B7826" w:rsidP="00211C46">
      <w:pPr>
        <w:ind w:firstLine="2268"/>
        <w:jc w:val="both"/>
        <w:rPr>
          <w:sz w:val="24"/>
          <w:szCs w:val="24"/>
        </w:rPr>
      </w:pPr>
      <w:r w:rsidRPr="00211C46">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Pela</w:t>
      </w:r>
      <w:r w:rsidRPr="000C163B">
        <w:rPr>
          <w:rFonts w:eastAsia="Times New Roman"/>
          <w:sz w:val="24"/>
          <w:szCs w:val="24"/>
        </w:rPr>
        <w:t xml:space="preserve"> exclusão do crédito tributário, por qualquer das formas previstas no Artigo</w:t>
      </w:r>
      <w:r w:rsidR="00D52D5B" w:rsidRPr="000C163B">
        <w:rPr>
          <w:rFonts w:eastAsia="Times New Roman"/>
          <w:sz w:val="24"/>
          <w:szCs w:val="24"/>
        </w:rPr>
        <w:t xml:space="preserve"> </w:t>
      </w:r>
      <w:r w:rsidR="002F71BE" w:rsidRPr="000C163B">
        <w:rPr>
          <w:rFonts w:eastAsia="Times New Roman"/>
          <w:sz w:val="24"/>
          <w:szCs w:val="24"/>
        </w:rPr>
        <w:t>103</w:t>
      </w:r>
      <w:r w:rsidRPr="000C163B">
        <w:rPr>
          <w:rFonts w:eastAsia="Times New Roman"/>
          <w:sz w:val="24"/>
          <w:szCs w:val="24"/>
        </w:rPr>
        <w:t>;</w:t>
      </w:r>
    </w:p>
    <w:p w14:paraId="6712A7FE" w14:textId="77777777" w:rsidR="0040435B" w:rsidRPr="000C163B" w:rsidRDefault="002B7826" w:rsidP="00211C46">
      <w:pPr>
        <w:ind w:firstLine="2268"/>
        <w:jc w:val="both"/>
        <w:rPr>
          <w:sz w:val="24"/>
          <w:szCs w:val="24"/>
        </w:rPr>
      </w:pPr>
      <w:r w:rsidRPr="00211C46">
        <w:rPr>
          <w:rFonts w:eastAsia="Times New Roman"/>
          <w:b/>
          <w:sz w:val="24"/>
          <w:szCs w:val="24"/>
        </w:rPr>
        <w:lastRenderedPageBreak/>
        <w:t>III -</w:t>
      </w:r>
      <w:r w:rsidRPr="000C163B">
        <w:rPr>
          <w:rFonts w:eastAsia="Times New Roman"/>
          <w:sz w:val="24"/>
          <w:szCs w:val="24"/>
        </w:rPr>
        <w:t xml:space="preserve"> pela decisão administrativa desfavorável, no todo ou em parte, ao sujeito</w:t>
      </w:r>
      <w:r w:rsidR="00D52D5B" w:rsidRPr="000C163B">
        <w:rPr>
          <w:rFonts w:eastAsia="Times New Roman"/>
          <w:sz w:val="24"/>
          <w:szCs w:val="24"/>
        </w:rPr>
        <w:t xml:space="preserve"> </w:t>
      </w:r>
      <w:r w:rsidRPr="000C163B">
        <w:rPr>
          <w:rFonts w:eastAsia="Times New Roman"/>
          <w:sz w:val="24"/>
          <w:szCs w:val="24"/>
        </w:rPr>
        <w:t>passivo;</w:t>
      </w:r>
    </w:p>
    <w:p w14:paraId="51C3AB37" w14:textId="699918EE" w:rsidR="0040435B" w:rsidRPr="000C163B" w:rsidRDefault="002B7826" w:rsidP="00211C46">
      <w:pPr>
        <w:ind w:firstLine="2268"/>
        <w:jc w:val="both"/>
        <w:rPr>
          <w:sz w:val="24"/>
          <w:szCs w:val="24"/>
        </w:rPr>
      </w:pPr>
      <w:r w:rsidRPr="00211C46">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Pela</w:t>
      </w:r>
      <w:r w:rsidRPr="000C163B">
        <w:rPr>
          <w:rFonts w:eastAsia="Times New Roman"/>
          <w:sz w:val="24"/>
          <w:szCs w:val="24"/>
        </w:rPr>
        <w:t xml:space="preserve"> cassação da medida liminar concedida em mandado de segurança.</w:t>
      </w:r>
    </w:p>
    <w:p w14:paraId="5A8C450E" w14:textId="77777777" w:rsidR="0040435B" w:rsidRPr="000C163B" w:rsidRDefault="0040435B" w:rsidP="00F256E0">
      <w:pPr>
        <w:rPr>
          <w:sz w:val="24"/>
          <w:szCs w:val="24"/>
        </w:rPr>
      </w:pPr>
    </w:p>
    <w:p w14:paraId="52420F63" w14:textId="77777777" w:rsidR="0040435B" w:rsidRPr="000C163B" w:rsidRDefault="002B7826" w:rsidP="00556D97">
      <w:pPr>
        <w:jc w:val="center"/>
        <w:rPr>
          <w:b/>
          <w:bCs/>
          <w:sz w:val="24"/>
          <w:szCs w:val="24"/>
        </w:rPr>
      </w:pPr>
      <w:r w:rsidRPr="000C163B">
        <w:rPr>
          <w:rFonts w:eastAsia="Times New Roman"/>
          <w:b/>
          <w:bCs/>
          <w:sz w:val="24"/>
          <w:szCs w:val="24"/>
        </w:rPr>
        <w:t>CAPÍTULO XIV</w:t>
      </w:r>
    </w:p>
    <w:p w14:paraId="1F77E43B" w14:textId="77777777" w:rsidR="0040435B" w:rsidRPr="000C163B" w:rsidRDefault="002B7826" w:rsidP="00556D97">
      <w:pPr>
        <w:jc w:val="center"/>
        <w:rPr>
          <w:b/>
          <w:bCs/>
          <w:sz w:val="24"/>
          <w:szCs w:val="24"/>
        </w:rPr>
      </w:pPr>
      <w:r w:rsidRPr="000C163B">
        <w:rPr>
          <w:rFonts w:eastAsia="Times New Roman"/>
          <w:b/>
          <w:bCs/>
          <w:sz w:val="24"/>
          <w:szCs w:val="24"/>
        </w:rPr>
        <w:t>DAS MODALIDADES DE EXTINÇÃO DO CRÉDITO TRIBUTÁRIO</w:t>
      </w:r>
    </w:p>
    <w:p w14:paraId="557B6640" w14:textId="77777777" w:rsidR="0040435B" w:rsidRPr="000C163B" w:rsidRDefault="0040435B" w:rsidP="00F256E0">
      <w:pPr>
        <w:rPr>
          <w:sz w:val="24"/>
          <w:szCs w:val="24"/>
        </w:rPr>
      </w:pPr>
    </w:p>
    <w:p w14:paraId="7A0E95A4" w14:textId="202991F3" w:rsidR="0040435B" w:rsidRPr="000C163B" w:rsidRDefault="002B7826" w:rsidP="00ED5C1B">
      <w:pPr>
        <w:ind w:firstLine="2268"/>
        <w:jc w:val="both"/>
        <w:rPr>
          <w:sz w:val="24"/>
          <w:szCs w:val="24"/>
        </w:rPr>
      </w:pPr>
      <w:r w:rsidRPr="00ED5C1B">
        <w:rPr>
          <w:rFonts w:eastAsia="Times New Roman"/>
          <w:b/>
          <w:sz w:val="24"/>
          <w:szCs w:val="24"/>
        </w:rPr>
        <w:t>Art. 8</w:t>
      </w:r>
      <w:r w:rsidR="00773DEE" w:rsidRPr="00ED5C1B">
        <w:rPr>
          <w:rFonts w:eastAsia="Times New Roman"/>
          <w:b/>
          <w:sz w:val="24"/>
          <w:szCs w:val="24"/>
        </w:rPr>
        <w:t>5</w:t>
      </w:r>
      <w:r w:rsidRPr="00ED5C1B">
        <w:rPr>
          <w:rFonts w:eastAsia="Times New Roman"/>
          <w:b/>
          <w:sz w:val="24"/>
          <w:szCs w:val="24"/>
        </w:rPr>
        <w:t>.</w:t>
      </w:r>
      <w:r w:rsidRPr="000C163B">
        <w:rPr>
          <w:rFonts w:eastAsia="Times New Roman"/>
          <w:sz w:val="24"/>
          <w:szCs w:val="24"/>
        </w:rPr>
        <w:t xml:space="preserve"> Extinguem o crédito tributário:</w:t>
      </w:r>
    </w:p>
    <w:p w14:paraId="1C8FA01A" w14:textId="07D1A0EC" w:rsidR="0040435B" w:rsidRPr="000C163B" w:rsidRDefault="002B7826" w:rsidP="00ED5C1B">
      <w:pPr>
        <w:ind w:firstLine="2268"/>
        <w:jc w:val="both"/>
        <w:rPr>
          <w:sz w:val="24"/>
          <w:szCs w:val="24"/>
        </w:rPr>
      </w:pPr>
      <w:r w:rsidRPr="00ED5C1B">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pagamento;</w:t>
      </w:r>
    </w:p>
    <w:p w14:paraId="4CFDD219" w14:textId="6717DBA5" w:rsidR="00D52D5B" w:rsidRPr="000C163B" w:rsidRDefault="002B7826" w:rsidP="00ED5C1B">
      <w:pPr>
        <w:numPr>
          <w:ilvl w:val="0"/>
          <w:numId w:val="19"/>
        </w:numPr>
        <w:ind w:firstLine="2268"/>
        <w:jc w:val="both"/>
        <w:rPr>
          <w:rFonts w:eastAsia="Times New Roman"/>
          <w:sz w:val="24"/>
          <w:szCs w:val="24"/>
        </w:rPr>
      </w:pP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compensação;</w:t>
      </w:r>
    </w:p>
    <w:p w14:paraId="4071DBF4" w14:textId="77777777" w:rsidR="00D52D5B" w:rsidRPr="000C163B" w:rsidRDefault="002B7826" w:rsidP="00ED5C1B">
      <w:pPr>
        <w:ind w:firstLine="2268"/>
        <w:jc w:val="both"/>
        <w:rPr>
          <w:rFonts w:eastAsia="Times New Roman"/>
          <w:sz w:val="24"/>
          <w:szCs w:val="24"/>
        </w:rPr>
      </w:pPr>
      <w:r w:rsidRPr="00ED5C1B">
        <w:rPr>
          <w:rFonts w:eastAsia="Times New Roman"/>
          <w:b/>
          <w:sz w:val="24"/>
          <w:szCs w:val="24"/>
        </w:rPr>
        <w:t>III -</w:t>
      </w:r>
      <w:r w:rsidRPr="000C163B">
        <w:rPr>
          <w:rFonts w:eastAsia="Times New Roman"/>
          <w:sz w:val="24"/>
          <w:szCs w:val="24"/>
        </w:rPr>
        <w:t xml:space="preserve"> a transação;</w:t>
      </w:r>
    </w:p>
    <w:p w14:paraId="6B0FF56E" w14:textId="03FDEB6E" w:rsidR="0040435B" w:rsidRPr="000C163B" w:rsidRDefault="002B7826" w:rsidP="00ED5C1B">
      <w:pPr>
        <w:ind w:firstLine="2268"/>
        <w:jc w:val="both"/>
        <w:rPr>
          <w:rFonts w:eastAsia="Times New Roman"/>
          <w:sz w:val="24"/>
          <w:szCs w:val="24"/>
        </w:rPr>
      </w:pPr>
      <w:r w:rsidRPr="00ED5C1B">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remissão;</w:t>
      </w:r>
    </w:p>
    <w:p w14:paraId="5E477C56" w14:textId="77777777" w:rsidR="0040435B" w:rsidRPr="000C163B" w:rsidRDefault="002B7826" w:rsidP="00ED5C1B">
      <w:pPr>
        <w:ind w:firstLine="2268"/>
        <w:jc w:val="both"/>
        <w:rPr>
          <w:rFonts w:eastAsia="Times New Roman"/>
          <w:sz w:val="24"/>
          <w:szCs w:val="24"/>
        </w:rPr>
      </w:pPr>
      <w:r w:rsidRPr="00ED5C1B">
        <w:rPr>
          <w:rFonts w:eastAsia="Times New Roman"/>
          <w:b/>
          <w:sz w:val="24"/>
          <w:szCs w:val="24"/>
        </w:rPr>
        <w:t>V -</w:t>
      </w:r>
      <w:r w:rsidRPr="000C163B">
        <w:rPr>
          <w:rFonts w:eastAsia="Times New Roman"/>
          <w:sz w:val="24"/>
          <w:szCs w:val="24"/>
        </w:rPr>
        <w:t xml:space="preserve"> a prescrição e a decadência;</w:t>
      </w:r>
    </w:p>
    <w:p w14:paraId="7779E759" w14:textId="35F602B9" w:rsidR="0040435B" w:rsidRPr="000C163B" w:rsidRDefault="002B7826" w:rsidP="00ED5C1B">
      <w:pPr>
        <w:ind w:firstLine="2268"/>
        <w:jc w:val="both"/>
        <w:rPr>
          <w:rFonts w:eastAsia="Times New Roman"/>
          <w:sz w:val="24"/>
          <w:szCs w:val="24"/>
        </w:rPr>
      </w:pPr>
      <w:r w:rsidRPr="00ED5C1B">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conversão do depósito em renda;</w:t>
      </w:r>
    </w:p>
    <w:p w14:paraId="04B20B58" w14:textId="0567C0DB" w:rsidR="0040435B" w:rsidRPr="000C163B" w:rsidRDefault="002B7826" w:rsidP="00ED5C1B">
      <w:pPr>
        <w:ind w:firstLine="2268"/>
        <w:jc w:val="both"/>
        <w:rPr>
          <w:sz w:val="24"/>
          <w:szCs w:val="24"/>
        </w:rPr>
      </w:pPr>
      <w:r w:rsidRPr="00ED5C1B">
        <w:rPr>
          <w:rFonts w:eastAsia="Times New Roman"/>
          <w:b/>
          <w:sz w:val="24"/>
          <w:szCs w:val="24"/>
        </w:rPr>
        <w:t>VII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pagamento antecipado e a homologação do lançamento, nos termos do</w:t>
      </w:r>
      <w:r w:rsidR="00ED5C1B">
        <w:rPr>
          <w:rFonts w:eastAsia="Times New Roman"/>
          <w:sz w:val="24"/>
          <w:szCs w:val="24"/>
        </w:rPr>
        <w:t xml:space="preserve"> </w:t>
      </w:r>
      <w:r w:rsidRPr="000C163B">
        <w:rPr>
          <w:rFonts w:eastAsia="Times New Roman"/>
          <w:sz w:val="24"/>
          <w:szCs w:val="24"/>
        </w:rPr>
        <w:t>disposto na legislação tributária do Município;</w:t>
      </w:r>
    </w:p>
    <w:p w14:paraId="3D69E2AB" w14:textId="7C85EB66" w:rsidR="0040435B" w:rsidRPr="000C163B" w:rsidRDefault="002B7826" w:rsidP="00ED5C1B">
      <w:pPr>
        <w:ind w:firstLine="2268"/>
        <w:jc w:val="both"/>
        <w:rPr>
          <w:sz w:val="24"/>
          <w:szCs w:val="24"/>
        </w:rPr>
      </w:pPr>
      <w:r w:rsidRPr="00ED5C1B">
        <w:rPr>
          <w:rFonts w:eastAsia="Times New Roman"/>
          <w:b/>
          <w:sz w:val="24"/>
          <w:szCs w:val="24"/>
        </w:rPr>
        <w:t>VIII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consignação em pagamento, quando julgada procedente, nos termos do disposto na legislação tributária do Município;</w:t>
      </w:r>
    </w:p>
    <w:p w14:paraId="2229A0B3" w14:textId="7BA406FE" w:rsidR="0040435B" w:rsidRPr="000C163B" w:rsidRDefault="002B7826" w:rsidP="00ED5C1B">
      <w:pPr>
        <w:ind w:firstLine="2268"/>
        <w:jc w:val="both"/>
        <w:rPr>
          <w:sz w:val="24"/>
          <w:szCs w:val="24"/>
        </w:rPr>
      </w:pPr>
      <w:r w:rsidRPr="00ED5C1B">
        <w:rPr>
          <w:rFonts w:eastAsia="Times New Roman"/>
          <w:b/>
          <w:sz w:val="24"/>
          <w:szCs w:val="24"/>
        </w:rPr>
        <w:t>IX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decisão administrativa irreformável, assim entendida a definitiva na órbita administrativa que não mais possa ser objeto de ação anulatória;</w:t>
      </w:r>
    </w:p>
    <w:p w14:paraId="3206C00E" w14:textId="3559F60E" w:rsidR="0040435B" w:rsidRPr="000C163B" w:rsidRDefault="002B7826" w:rsidP="00ED5C1B">
      <w:pPr>
        <w:ind w:firstLine="2268"/>
        <w:jc w:val="both"/>
        <w:rPr>
          <w:sz w:val="24"/>
          <w:szCs w:val="24"/>
        </w:rPr>
      </w:pPr>
      <w:r w:rsidRPr="00ED5C1B">
        <w:rPr>
          <w:rFonts w:eastAsia="Times New Roman"/>
          <w:b/>
          <w:sz w:val="24"/>
          <w:szCs w:val="24"/>
        </w:rPr>
        <w:t>X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decisão judicial passada em julgado.</w:t>
      </w:r>
    </w:p>
    <w:p w14:paraId="2C1222C6" w14:textId="77777777" w:rsidR="004B0EB5" w:rsidRDefault="004B0EB5" w:rsidP="00556D97">
      <w:pPr>
        <w:jc w:val="center"/>
        <w:rPr>
          <w:rFonts w:eastAsia="Times New Roman"/>
          <w:b/>
          <w:bCs/>
          <w:sz w:val="24"/>
          <w:szCs w:val="24"/>
        </w:rPr>
      </w:pPr>
    </w:p>
    <w:p w14:paraId="290491E0" w14:textId="77777777" w:rsidR="0040435B" w:rsidRPr="000C163B" w:rsidRDefault="002B7826" w:rsidP="00556D97">
      <w:pPr>
        <w:jc w:val="center"/>
        <w:rPr>
          <w:b/>
          <w:bCs/>
          <w:sz w:val="24"/>
          <w:szCs w:val="24"/>
        </w:rPr>
      </w:pPr>
      <w:r w:rsidRPr="000C163B">
        <w:rPr>
          <w:rFonts w:eastAsia="Times New Roman"/>
          <w:b/>
          <w:bCs/>
          <w:sz w:val="24"/>
          <w:szCs w:val="24"/>
        </w:rPr>
        <w:t>SEÇÃO I</w:t>
      </w:r>
    </w:p>
    <w:p w14:paraId="219F05D8" w14:textId="77777777" w:rsidR="0040435B" w:rsidRPr="000C163B" w:rsidRDefault="002B7826" w:rsidP="00556D97">
      <w:pPr>
        <w:jc w:val="center"/>
        <w:rPr>
          <w:b/>
          <w:bCs/>
          <w:sz w:val="24"/>
          <w:szCs w:val="24"/>
        </w:rPr>
      </w:pPr>
      <w:r w:rsidRPr="000C163B">
        <w:rPr>
          <w:rFonts w:eastAsia="Times New Roman"/>
          <w:b/>
          <w:bCs/>
          <w:sz w:val="24"/>
          <w:szCs w:val="24"/>
        </w:rPr>
        <w:t>DO PAGAMENTO</w:t>
      </w:r>
    </w:p>
    <w:p w14:paraId="6CAFF586" w14:textId="77777777" w:rsidR="0040435B" w:rsidRPr="000C163B" w:rsidRDefault="0040435B" w:rsidP="00F256E0">
      <w:pPr>
        <w:rPr>
          <w:sz w:val="24"/>
          <w:szCs w:val="24"/>
        </w:rPr>
      </w:pPr>
    </w:p>
    <w:p w14:paraId="356B0F84" w14:textId="6A47BE72" w:rsidR="0040435B" w:rsidRPr="000C163B" w:rsidRDefault="002B7826" w:rsidP="00ED5C1B">
      <w:pPr>
        <w:ind w:firstLine="2268"/>
        <w:jc w:val="both"/>
        <w:rPr>
          <w:sz w:val="24"/>
          <w:szCs w:val="24"/>
        </w:rPr>
      </w:pPr>
      <w:r w:rsidRPr="00ED5C1B">
        <w:rPr>
          <w:rFonts w:eastAsia="Times New Roman"/>
          <w:b/>
          <w:sz w:val="24"/>
          <w:szCs w:val="24"/>
        </w:rPr>
        <w:t>Art. 8</w:t>
      </w:r>
      <w:r w:rsidR="00773DEE" w:rsidRPr="00ED5C1B">
        <w:rPr>
          <w:rFonts w:eastAsia="Times New Roman"/>
          <w:b/>
          <w:sz w:val="24"/>
          <w:szCs w:val="24"/>
        </w:rPr>
        <w:t>6</w:t>
      </w:r>
      <w:r w:rsidRPr="00ED5C1B">
        <w:rPr>
          <w:rFonts w:eastAsia="Times New Roman"/>
          <w:b/>
          <w:sz w:val="24"/>
          <w:szCs w:val="24"/>
        </w:rPr>
        <w:t>.</w:t>
      </w:r>
      <w:r w:rsidRPr="000C163B">
        <w:rPr>
          <w:rFonts w:eastAsia="Times New Roman"/>
          <w:sz w:val="24"/>
          <w:szCs w:val="24"/>
        </w:rPr>
        <w:t xml:space="preserve"> As formas e prazos para pagamento dos tributos de competência municipal e as penalidades pecuniárias estão definidas neste Código.</w:t>
      </w:r>
    </w:p>
    <w:p w14:paraId="673EFBEA" w14:textId="77777777" w:rsidR="0040435B" w:rsidRPr="000C163B" w:rsidRDefault="0040435B" w:rsidP="005614AE">
      <w:pPr>
        <w:jc w:val="both"/>
        <w:rPr>
          <w:sz w:val="24"/>
          <w:szCs w:val="24"/>
        </w:rPr>
      </w:pPr>
    </w:p>
    <w:p w14:paraId="76532C5A" w14:textId="5AA6B26C" w:rsidR="0040435B" w:rsidRPr="000C163B" w:rsidRDefault="002B7826" w:rsidP="00ED5C1B">
      <w:pPr>
        <w:ind w:firstLine="2268"/>
        <w:jc w:val="both"/>
        <w:rPr>
          <w:sz w:val="24"/>
          <w:szCs w:val="24"/>
        </w:rPr>
      </w:pPr>
      <w:r w:rsidRPr="00ED5C1B">
        <w:rPr>
          <w:rFonts w:eastAsia="Times New Roman"/>
          <w:b/>
          <w:sz w:val="24"/>
          <w:szCs w:val="24"/>
        </w:rPr>
        <w:t>Art. 8</w:t>
      </w:r>
      <w:r w:rsidR="00773DEE" w:rsidRPr="00ED5C1B">
        <w:rPr>
          <w:rFonts w:eastAsia="Times New Roman"/>
          <w:b/>
          <w:sz w:val="24"/>
          <w:szCs w:val="24"/>
        </w:rPr>
        <w:t>7</w:t>
      </w:r>
      <w:r w:rsidRPr="00ED5C1B">
        <w:rPr>
          <w:rFonts w:eastAsia="Times New Roman"/>
          <w:b/>
          <w:sz w:val="24"/>
          <w:szCs w:val="24"/>
        </w:rPr>
        <w:t>.</w:t>
      </w:r>
      <w:r w:rsidRPr="000C163B">
        <w:rPr>
          <w:rFonts w:eastAsia="Times New Roman"/>
          <w:sz w:val="24"/>
          <w:szCs w:val="24"/>
        </w:rPr>
        <w:t xml:space="preserve"> O crédito que não for integralmente pago no vencimento é </w:t>
      </w:r>
      <w:r w:rsidR="001E2D4F" w:rsidRPr="000C163B">
        <w:rPr>
          <w:rFonts w:eastAsia="Times New Roman"/>
          <w:sz w:val="24"/>
          <w:szCs w:val="24"/>
        </w:rPr>
        <w:t>acrescido</w:t>
      </w:r>
      <w:r w:rsidR="00296D88" w:rsidRPr="000C163B">
        <w:rPr>
          <w:rFonts w:eastAsia="Times New Roman"/>
          <w:sz w:val="24"/>
          <w:szCs w:val="24"/>
        </w:rPr>
        <w:t xml:space="preserve"> de juros de</w:t>
      </w:r>
      <w:r w:rsidR="00296D88" w:rsidRPr="000C163B">
        <w:rPr>
          <w:sz w:val="24"/>
          <w:szCs w:val="24"/>
          <w:shd w:val="clear" w:color="auto" w:fill="FFFFFF"/>
        </w:rPr>
        <w:t xml:space="preserve"> 1% (um por cento) ao mês ou fração, calculados do dia seguinte ao do vencimento sobre o valor do principal atualizado, </w:t>
      </w:r>
      <w:r w:rsidR="00296D88" w:rsidRPr="000C163B">
        <w:rPr>
          <w:rFonts w:eastAsia="Times New Roman"/>
          <w:sz w:val="24"/>
          <w:szCs w:val="24"/>
        </w:rPr>
        <w:t>mais multa de 2 % (dois por cento)</w:t>
      </w:r>
      <w:r w:rsidRPr="000C163B">
        <w:rPr>
          <w:rFonts w:eastAsia="Times New Roman"/>
          <w:sz w:val="24"/>
          <w:szCs w:val="24"/>
        </w:rPr>
        <w:t>, e calculado sobre o valor corrigido seja qual for o motivo determinante da falta, sem prejuízo:</w:t>
      </w:r>
    </w:p>
    <w:p w14:paraId="6FD96B8F" w14:textId="1EFEF01F" w:rsidR="0072524B" w:rsidRPr="000C163B" w:rsidRDefault="002B7826" w:rsidP="00ED5C1B">
      <w:pPr>
        <w:ind w:firstLine="2268"/>
        <w:jc w:val="both"/>
        <w:rPr>
          <w:rFonts w:eastAsia="Times New Roman"/>
          <w:sz w:val="24"/>
          <w:szCs w:val="24"/>
        </w:rPr>
      </w:pPr>
      <w:r w:rsidRPr="00ED5C1B">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impo</w:t>
      </w:r>
      <w:r w:rsidR="0072524B" w:rsidRPr="000C163B">
        <w:rPr>
          <w:rFonts w:eastAsia="Times New Roman"/>
          <w:sz w:val="24"/>
          <w:szCs w:val="24"/>
        </w:rPr>
        <w:t>sição das penalidades cabíveis;</w:t>
      </w:r>
    </w:p>
    <w:p w14:paraId="03003853" w14:textId="24B7A01B" w:rsidR="0040435B" w:rsidRPr="000C163B" w:rsidRDefault="002B7826" w:rsidP="00ED5C1B">
      <w:pPr>
        <w:ind w:firstLine="2268"/>
        <w:jc w:val="both"/>
        <w:rPr>
          <w:sz w:val="24"/>
          <w:szCs w:val="24"/>
        </w:rPr>
      </w:pPr>
      <w:r w:rsidRPr="00ED5C1B">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aplicação de quaisquer medidas de garantias previstas nesta legislação</w:t>
      </w:r>
    </w:p>
    <w:p w14:paraId="7CABCDC3" w14:textId="3AC64297" w:rsidR="0040435B" w:rsidRPr="000C163B" w:rsidRDefault="002B7826" w:rsidP="00ED5C1B">
      <w:pPr>
        <w:ind w:firstLine="2268"/>
        <w:jc w:val="both"/>
        <w:rPr>
          <w:sz w:val="24"/>
          <w:szCs w:val="24"/>
        </w:rPr>
      </w:pPr>
      <w:r w:rsidRPr="00ED5C1B">
        <w:rPr>
          <w:rFonts w:eastAsia="Times New Roman"/>
          <w:b/>
          <w:sz w:val="24"/>
          <w:szCs w:val="24"/>
        </w:rPr>
        <w:t>Art. 8</w:t>
      </w:r>
      <w:r w:rsidR="00773DEE" w:rsidRPr="00ED5C1B">
        <w:rPr>
          <w:rFonts w:eastAsia="Times New Roman"/>
          <w:b/>
          <w:sz w:val="24"/>
          <w:szCs w:val="24"/>
        </w:rPr>
        <w:t>8</w:t>
      </w:r>
      <w:r w:rsidRPr="00ED5C1B">
        <w:rPr>
          <w:rFonts w:eastAsia="Times New Roman"/>
          <w:b/>
          <w:sz w:val="24"/>
          <w:szCs w:val="24"/>
        </w:rPr>
        <w:t>.</w:t>
      </w:r>
      <w:r w:rsidRPr="000C163B">
        <w:rPr>
          <w:rFonts w:eastAsia="Times New Roman"/>
          <w:sz w:val="24"/>
          <w:szCs w:val="24"/>
        </w:rPr>
        <w:t xml:space="preserve"> O pagamento deverá ser efetuado em moeda corrente do país, </w:t>
      </w:r>
      <w:r w:rsidR="0072524B" w:rsidRPr="000C163B">
        <w:rPr>
          <w:rFonts w:eastAsia="Times New Roman"/>
          <w:sz w:val="24"/>
          <w:szCs w:val="24"/>
        </w:rPr>
        <w:t>por boleto bancário</w:t>
      </w:r>
      <w:r w:rsidRPr="000C163B">
        <w:rPr>
          <w:rFonts w:eastAsia="Times New Roman"/>
          <w:sz w:val="24"/>
          <w:szCs w:val="24"/>
        </w:rPr>
        <w:t xml:space="preserve"> ou em conta corrente indicada pelo Município.</w:t>
      </w:r>
    </w:p>
    <w:p w14:paraId="66019DE2" w14:textId="77777777" w:rsidR="00D52D5B" w:rsidRPr="000C163B" w:rsidRDefault="00D52D5B" w:rsidP="005614AE">
      <w:pPr>
        <w:jc w:val="both"/>
        <w:rPr>
          <w:rFonts w:eastAsia="Times New Roman"/>
          <w:sz w:val="24"/>
          <w:szCs w:val="24"/>
        </w:rPr>
      </w:pPr>
    </w:p>
    <w:p w14:paraId="6712E49B" w14:textId="7C31B1DA" w:rsidR="0040435B" w:rsidRPr="000C163B" w:rsidRDefault="002B7826" w:rsidP="00ED5C1B">
      <w:pPr>
        <w:ind w:firstLine="2268"/>
        <w:jc w:val="both"/>
        <w:rPr>
          <w:sz w:val="24"/>
          <w:szCs w:val="24"/>
        </w:rPr>
      </w:pPr>
      <w:r w:rsidRPr="00ED5C1B">
        <w:rPr>
          <w:rFonts w:eastAsia="Times New Roman"/>
          <w:b/>
          <w:sz w:val="24"/>
          <w:szCs w:val="24"/>
        </w:rPr>
        <w:t>Art. 8</w:t>
      </w:r>
      <w:r w:rsidR="00773DEE" w:rsidRPr="00ED5C1B">
        <w:rPr>
          <w:rFonts w:eastAsia="Times New Roman"/>
          <w:b/>
          <w:sz w:val="24"/>
          <w:szCs w:val="24"/>
        </w:rPr>
        <w:t>9</w:t>
      </w:r>
      <w:r w:rsidRPr="00ED5C1B">
        <w:rPr>
          <w:rFonts w:eastAsia="Times New Roman"/>
          <w:b/>
          <w:sz w:val="24"/>
          <w:szCs w:val="24"/>
        </w:rPr>
        <w:t>.</w:t>
      </w:r>
      <w:r w:rsidRPr="000C163B">
        <w:rPr>
          <w:rFonts w:eastAsia="Times New Roman"/>
          <w:sz w:val="24"/>
          <w:szCs w:val="24"/>
        </w:rPr>
        <w:t xml:space="preserve"> O pagamento de um crédito tributário não importa em presunção de</w:t>
      </w:r>
      <w:r w:rsidR="0072524B" w:rsidRPr="000C163B">
        <w:rPr>
          <w:rFonts w:eastAsia="Times New Roman"/>
          <w:sz w:val="24"/>
          <w:szCs w:val="24"/>
        </w:rPr>
        <w:t xml:space="preserve"> </w:t>
      </w:r>
      <w:r w:rsidRPr="000C163B">
        <w:rPr>
          <w:rFonts w:eastAsia="Times New Roman"/>
          <w:sz w:val="24"/>
          <w:szCs w:val="24"/>
        </w:rPr>
        <w:t>pagamento:</w:t>
      </w:r>
    </w:p>
    <w:p w14:paraId="5AD8F1AA" w14:textId="3343B4A4" w:rsidR="0040435B" w:rsidRPr="000C163B" w:rsidRDefault="002B7826" w:rsidP="00ED5C1B">
      <w:pPr>
        <w:ind w:firstLine="2268"/>
        <w:jc w:val="both"/>
        <w:rPr>
          <w:sz w:val="24"/>
          <w:szCs w:val="24"/>
        </w:rPr>
      </w:pPr>
      <w:r w:rsidRPr="00ED5C1B">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parcial, das prestações em que se decomponha;</w:t>
      </w:r>
    </w:p>
    <w:p w14:paraId="4FBBDB0D" w14:textId="098EB9FC" w:rsidR="0040435B" w:rsidRPr="000C163B" w:rsidRDefault="00D52D5B" w:rsidP="00ED5C1B">
      <w:pPr>
        <w:tabs>
          <w:tab w:val="left" w:pos="1395"/>
        </w:tabs>
        <w:ind w:firstLine="2268"/>
        <w:jc w:val="both"/>
        <w:rPr>
          <w:rFonts w:eastAsia="Times New Roman"/>
          <w:sz w:val="24"/>
          <w:szCs w:val="24"/>
        </w:rPr>
      </w:pPr>
      <w:r w:rsidRPr="00ED5C1B">
        <w:rPr>
          <w:b/>
          <w:sz w:val="24"/>
          <w:szCs w:val="24"/>
        </w:rPr>
        <w:t xml:space="preserve">II </w:t>
      </w:r>
      <w:r w:rsidR="002B7826" w:rsidRPr="00ED5C1B">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Quando</w:t>
      </w:r>
      <w:r w:rsidR="002B7826" w:rsidRPr="000C163B">
        <w:rPr>
          <w:rFonts w:eastAsia="Times New Roman"/>
          <w:sz w:val="24"/>
          <w:szCs w:val="24"/>
        </w:rPr>
        <w:t xml:space="preserve"> total, de outros créditos referentes ao mesmo ou a outros tributos ou penalidades pecuniárias.</w:t>
      </w:r>
    </w:p>
    <w:p w14:paraId="74CF68D2" w14:textId="77777777" w:rsidR="0040435B" w:rsidRPr="000C163B" w:rsidRDefault="0040435B" w:rsidP="005614AE">
      <w:pPr>
        <w:jc w:val="both"/>
        <w:rPr>
          <w:sz w:val="24"/>
          <w:szCs w:val="24"/>
        </w:rPr>
      </w:pPr>
    </w:p>
    <w:p w14:paraId="6917DE59" w14:textId="77777777" w:rsidR="00DF427D" w:rsidRDefault="00DF427D" w:rsidP="00556D97">
      <w:pPr>
        <w:jc w:val="center"/>
        <w:rPr>
          <w:rFonts w:eastAsia="Times New Roman"/>
          <w:b/>
          <w:bCs/>
          <w:sz w:val="24"/>
          <w:szCs w:val="24"/>
        </w:rPr>
      </w:pPr>
    </w:p>
    <w:p w14:paraId="53B9F69D" w14:textId="77777777" w:rsidR="00DF427D" w:rsidRDefault="00DF427D" w:rsidP="00556D97">
      <w:pPr>
        <w:jc w:val="center"/>
        <w:rPr>
          <w:rFonts w:eastAsia="Times New Roman"/>
          <w:b/>
          <w:bCs/>
          <w:sz w:val="24"/>
          <w:szCs w:val="24"/>
        </w:rPr>
      </w:pPr>
    </w:p>
    <w:p w14:paraId="2036CFA9" w14:textId="77777777" w:rsidR="00DF427D" w:rsidRDefault="00DF427D" w:rsidP="00556D97">
      <w:pPr>
        <w:jc w:val="center"/>
        <w:rPr>
          <w:rFonts w:eastAsia="Times New Roman"/>
          <w:b/>
          <w:bCs/>
          <w:sz w:val="24"/>
          <w:szCs w:val="24"/>
        </w:rPr>
      </w:pPr>
    </w:p>
    <w:p w14:paraId="53F53E18" w14:textId="77777777" w:rsidR="0040435B" w:rsidRPr="000C163B" w:rsidRDefault="002B7826" w:rsidP="00556D97">
      <w:pPr>
        <w:jc w:val="center"/>
        <w:rPr>
          <w:b/>
          <w:bCs/>
          <w:sz w:val="24"/>
          <w:szCs w:val="24"/>
        </w:rPr>
      </w:pPr>
      <w:r w:rsidRPr="000C163B">
        <w:rPr>
          <w:rFonts w:eastAsia="Times New Roman"/>
          <w:b/>
          <w:bCs/>
          <w:sz w:val="24"/>
          <w:szCs w:val="24"/>
        </w:rPr>
        <w:lastRenderedPageBreak/>
        <w:t>SEÇÃO II</w:t>
      </w:r>
    </w:p>
    <w:p w14:paraId="1D38D92D" w14:textId="77777777" w:rsidR="0040435B" w:rsidRPr="000C163B" w:rsidRDefault="002B7826" w:rsidP="00556D97">
      <w:pPr>
        <w:jc w:val="center"/>
        <w:rPr>
          <w:b/>
          <w:bCs/>
          <w:sz w:val="24"/>
          <w:szCs w:val="24"/>
        </w:rPr>
      </w:pPr>
      <w:r w:rsidRPr="000C163B">
        <w:rPr>
          <w:rFonts w:eastAsia="Times New Roman"/>
          <w:b/>
          <w:bCs/>
          <w:sz w:val="24"/>
          <w:szCs w:val="24"/>
        </w:rPr>
        <w:t>DA COMPENSAÇÃO</w:t>
      </w:r>
    </w:p>
    <w:p w14:paraId="28F05178" w14:textId="77777777" w:rsidR="0040435B" w:rsidRPr="000C163B" w:rsidRDefault="0040435B" w:rsidP="00F256E0">
      <w:pPr>
        <w:rPr>
          <w:sz w:val="24"/>
          <w:szCs w:val="24"/>
        </w:rPr>
      </w:pPr>
    </w:p>
    <w:p w14:paraId="267222F7" w14:textId="08F91506" w:rsidR="0040435B" w:rsidRPr="000C163B" w:rsidRDefault="002B7826" w:rsidP="00ED5C1B">
      <w:pPr>
        <w:ind w:firstLine="2268"/>
        <w:jc w:val="both"/>
        <w:rPr>
          <w:sz w:val="24"/>
          <w:szCs w:val="24"/>
        </w:rPr>
      </w:pPr>
      <w:r w:rsidRPr="00ED5C1B">
        <w:rPr>
          <w:rFonts w:eastAsia="Times New Roman"/>
          <w:b/>
          <w:sz w:val="24"/>
          <w:szCs w:val="24"/>
        </w:rPr>
        <w:t xml:space="preserve">Art. </w:t>
      </w:r>
      <w:r w:rsidR="00773DEE" w:rsidRPr="00ED5C1B">
        <w:rPr>
          <w:rFonts w:eastAsia="Times New Roman"/>
          <w:b/>
          <w:sz w:val="24"/>
          <w:szCs w:val="24"/>
        </w:rPr>
        <w:t>90</w:t>
      </w:r>
      <w:r w:rsidRPr="00ED5C1B">
        <w:rPr>
          <w:rFonts w:eastAsia="Times New Roman"/>
          <w:b/>
          <w:sz w:val="24"/>
          <w:szCs w:val="24"/>
        </w:rPr>
        <w:t>.</w:t>
      </w:r>
      <w:r w:rsidRPr="000C163B">
        <w:rPr>
          <w:rFonts w:eastAsia="Times New Roman"/>
          <w:sz w:val="24"/>
          <w:szCs w:val="24"/>
        </w:rPr>
        <w:t xml:space="preserve"> Fica o Poder Executivo autorizado, sempre que o interesse do Município o exigir, a compensar créditos tributários com créditos líquidos e certos, vencidos ou vincendos, do sujeito passivo contra a Fazenda Municipal.</w:t>
      </w:r>
    </w:p>
    <w:p w14:paraId="30E1EEF3" w14:textId="77777777" w:rsidR="0040435B" w:rsidRPr="000C163B" w:rsidRDefault="0040435B" w:rsidP="00556D97">
      <w:pPr>
        <w:jc w:val="center"/>
        <w:rPr>
          <w:sz w:val="24"/>
          <w:szCs w:val="24"/>
        </w:rPr>
      </w:pPr>
    </w:p>
    <w:p w14:paraId="6698AA9B" w14:textId="77777777" w:rsidR="0040435B" w:rsidRPr="000C163B" w:rsidRDefault="002B7826" w:rsidP="00556D97">
      <w:pPr>
        <w:jc w:val="center"/>
        <w:rPr>
          <w:b/>
          <w:bCs/>
          <w:sz w:val="24"/>
          <w:szCs w:val="24"/>
        </w:rPr>
      </w:pPr>
      <w:r w:rsidRPr="000C163B">
        <w:rPr>
          <w:rFonts w:eastAsia="Times New Roman"/>
          <w:b/>
          <w:bCs/>
          <w:sz w:val="24"/>
          <w:szCs w:val="24"/>
        </w:rPr>
        <w:t>SEÇÃO III</w:t>
      </w:r>
    </w:p>
    <w:p w14:paraId="4C957437" w14:textId="77777777" w:rsidR="0040435B" w:rsidRPr="000C163B" w:rsidRDefault="002B7826" w:rsidP="00556D97">
      <w:pPr>
        <w:jc w:val="center"/>
        <w:rPr>
          <w:b/>
          <w:bCs/>
          <w:sz w:val="24"/>
          <w:szCs w:val="24"/>
        </w:rPr>
      </w:pPr>
      <w:r w:rsidRPr="000C163B">
        <w:rPr>
          <w:rFonts w:eastAsia="Times New Roman"/>
          <w:b/>
          <w:bCs/>
          <w:sz w:val="24"/>
          <w:szCs w:val="24"/>
        </w:rPr>
        <w:t>DA REMISSÃO</w:t>
      </w:r>
    </w:p>
    <w:p w14:paraId="1C982DE3" w14:textId="77777777" w:rsidR="0040435B" w:rsidRPr="000C163B" w:rsidRDefault="0040435B" w:rsidP="00F256E0">
      <w:pPr>
        <w:rPr>
          <w:sz w:val="24"/>
          <w:szCs w:val="24"/>
        </w:rPr>
      </w:pPr>
    </w:p>
    <w:p w14:paraId="15251105" w14:textId="2A5D4193" w:rsidR="00933C06" w:rsidRPr="000C163B" w:rsidRDefault="00D870E8" w:rsidP="00ED5C1B">
      <w:pPr>
        <w:ind w:firstLine="2268"/>
        <w:jc w:val="both"/>
        <w:rPr>
          <w:sz w:val="24"/>
          <w:szCs w:val="24"/>
        </w:rPr>
      </w:pPr>
      <w:r w:rsidRPr="00ED5C1B">
        <w:rPr>
          <w:rFonts w:eastAsia="Times New Roman"/>
          <w:b/>
          <w:sz w:val="24"/>
          <w:szCs w:val="24"/>
        </w:rPr>
        <w:t xml:space="preserve">Art. </w:t>
      </w:r>
      <w:r w:rsidR="00773DEE" w:rsidRPr="00ED5C1B">
        <w:rPr>
          <w:rFonts w:eastAsia="Times New Roman"/>
          <w:b/>
          <w:sz w:val="24"/>
          <w:szCs w:val="24"/>
        </w:rPr>
        <w:t>91</w:t>
      </w:r>
      <w:r w:rsidR="0092505F" w:rsidRPr="00ED5C1B">
        <w:rPr>
          <w:rFonts w:eastAsia="Times New Roman"/>
          <w:b/>
          <w:sz w:val="24"/>
          <w:szCs w:val="24"/>
        </w:rPr>
        <w:t>.</w:t>
      </w:r>
      <w:r w:rsidR="0092505F" w:rsidRPr="000C163B">
        <w:rPr>
          <w:rFonts w:eastAsia="Times New Roman"/>
          <w:sz w:val="24"/>
          <w:szCs w:val="24"/>
        </w:rPr>
        <w:t xml:space="preserve"> </w:t>
      </w:r>
      <w:r w:rsidR="00933C06" w:rsidRPr="000C163B">
        <w:rPr>
          <w:rFonts w:eastAsia="Times New Roman"/>
          <w:spacing w:val="-1"/>
          <w:sz w:val="24"/>
          <w:szCs w:val="24"/>
        </w:rPr>
        <w:t>F</w:t>
      </w:r>
      <w:r w:rsidR="00933C06" w:rsidRPr="000C163B">
        <w:rPr>
          <w:rFonts w:eastAsia="Times New Roman"/>
          <w:sz w:val="24"/>
          <w:szCs w:val="24"/>
        </w:rPr>
        <w:t>i</w:t>
      </w:r>
      <w:r w:rsidR="00933C06" w:rsidRPr="000C163B">
        <w:rPr>
          <w:rFonts w:eastAsia="Times New Roman"/>
          <w:spacing w:val="-1"/>
          <w:sz w:val="24"/>
          <w:szCs w:val="24"/>
        </w:rPr>
        <w:t>c</w:t>
      </w:r>
      <w:r w:rsidR="00933C06" w:rsidRPr="000C163B">
        <w:rPr>
          <w:rFonts w:eastAsia="Times New Roman"/>
          <w:sz w:val="24"/>
          <w:szCs w:val="24"/>
        </w:rPr>
        <w:t>a</w:t>
      </w:r>
      <w:r w:rsidR="00933C06" w:rsidRPr="000C163B">
        <w:rPr>
          <w:rFonts w:eastAsia="Times New Roman"/>
          <w:spacing w:val="4"/>
          <w:sz w:val="24"/>
          <w:szCs w:val="24"/>
        </w:rPr>
        <w:t xml:space="preserve"> </w:t>
      </w:r>
      <w:r w:rsidR="00933C06" w:rsidRPr="000C163B">
        <w:rPr>
          <w:rFonts w:eastAsia="Times New Roman"/>
          <w:sz w:val="24"/>
          <w:szCs w:val="24"/>
        </w:rPr>
        <w:t>o</w:t>
      </w:r>
      <w:r w:rsidR="00933C06" w:rsidRPr="000C163B">
        <w:rPr>
          <w:rFonts w:eastAsia="Times New Roman"/>
          <w:spacing w:val="5"/>
          <w:sz w:val="24"/>
          <w:szCs w:val="24"/>
        </w:rPr>
        <w:t xml:space="preserve"> </w:t>
      </w:r>
      <w:r w:rsidR="00933C06" w:rsidRPr="000C163B">
        <w:rPr>
          <w:rFonts w:eastAsia="Times New Roman"/>
          <w:spacing w:val="1"/>
          <w:sz w:val="24"/>
          <w:szCs w:val="24"/>
        </w:rPr>
        <w:t>P</w:t>
      </w:r>
      <w:r w:rsidR="00933C06" w:rsidRPr="000C163B">
        <w:rPr>
          <w:rFonts w:eastAsia="Times New Roman"/>
          <w:spacing w:val="-1"/>
          <w:sz w:val="24"/>
          <w:szCs w:val="24"/>
        </w:rPr>
        <w:t>re</w:t>
      </w:r>
      <w:r w:rsidR="00933C06" w:rsidRPr="000C163B">
        <w:rPr>
          <w:rFonts w:eastAsia="Times New Roman"/>
          <w:spacing w:val="2"/>
          <w:sz w:val="24"/>
          <w:szCs w:val="24"/>
        </w:rPr>
        <w:t>f</w:t>
      </w:r>
      <w:r w:rsidR="00933C06" w:rsidRPr="000C163B">
        <w:rPr>
          <w:rFonts w:eastAsia="Times New Roman"/>
          <w:spacing w:val="-1"/>
          <w:sz w:val="24"/>
          <w:szCs w:val="24"/>
        </w:rPr>
        <w:t>e</w:t>
      </w:r>
      <w:r w:rsidR="00933C06" w:rsidRPr="000C163B">
        <w:rPr>
          <w:rFonts w:eastAsia="Times New Roman"/>
          <w:sz w:val="24"/>
          <w:szCs w:val="24"/>
        </w:rPr>
        <w:t>ito</w:t>
      </w:r>
      <w:r w:rsidR="00933C06" w:rsidRPr="000C163B">
        <w:rPr>
          <w:rFonts w:eastAsia="Times New Roman"/>
          <w:spacing w:val="5"/>
          <w:sz w:val="24"/>
          <w:szCs w:val="24"/>
        </w:rPr>
        <w:t xml:space="preserve"> </w:t>
      </w:r>
      <w:r w:rsidR="00933C06" w:rsidRPr="000C163B">
        <w:rPr>
          <w:rFonts w:eastAsia="Times New Roman"/>
          <w:sz w:val="24"/>
          <w:szCs w:val="24"/>
        </w:rPr>
        <w:t>Muni</w:t>
      </w:r>
      <w:r w:rsidR="00933C06" w:rsidRPr="000C163B">
        <w:rPr>
          <w:rFonts w:eastAsia="Times New Roman"/>
          <w:spacing w:val="-1"/>
          <w:sz w:val="24"/>
          <w:szCs w:val="24"/>
        </w:rPr>
        <w:t>c</w:t>
      </w:r>
      <w:r w:rsidR="00933C06" w:rsidRPr="000C163B">
        <w:rPr>
          <w:rFonts w:eastAsia="Times New Roman"/>
          <w:sz w:val="24"/>
          <w:szCs w:val="24"/>
        </w:rPr>
        <w:t>ip</w:t>
      </w:r>
      <w:r w:rsidR="00933C06" w:rsidRPr="000C163B">
        <w:rPr>
          <w:rFonts w:eastAsia="Times New Roman"/>
          <w:spacing w:val="-1"/>
          <w:sz w:val="24"/>
          <w:szCs w:val="24"/>
        </w:rPr>
        <w:t>a</w:t>
      </w:r>
      <w:r w:rsidR="00933C06" w:rsidRPr="000C163B">
        <w:rPr>
          <w:rFonts w:eastAsia="Times New Roman"/>
          <w:sz w:val="24"/>
          <w:szCs w:val="24"/>
        </w:rPr>
        <w:t>l</w:t>
      </w:r>
      <w:r w:rsidR="00933C06" w:rsidRPr="000C163B">
        <w:rPr>
          <w:rFonts w:eastAsia="Times New Roman"/>
          <w:spacing w:val="6"/>
          <w:sz w:val="24"/>
          <w:szCs w:val="24"/>
        </w:rPr>
        <w:t xml:space="preserve"> </w:t>
      </w:r>
      <w:r w:rsidR="00933C06" w:rsidRPr="000C163B">
        <w:rPr>
          <w:rFonts w:eastAsia="Times New Roman"/>
          <w:spacing w:val="-1"/>
          <w:sz w:val="24"/>
          <w:szCs w:val="24"/>
        </w:rPr>
        <w:t>a</w:t>
      </w:r>
      <w:r w:rsidR="00933C06" w:rsidRPr="000C163B">
        <w:rPr>
          <w:rFonts w:eastAsia="Times New Roman"/>
          <w:sz w:val="24"/>
          <w:szCs w:val="24"/>
        </w:rPr>
        <w:t>uto</w:t>
      </w:r>
      <w:r w:rsidR="00933C06" w:rsidRPr="000C163B">
        <w:rPr>
          <w:rFonts w:eastAsia="Times New Roman"/>
          <w:spacing w:val="-1"/>
          <w:sz w:val="24"/>
          <w:szCs w:val="24"/>
        </w:rPr>
        <w:t>r</w:t>
      </w:r>
      <w:r w:rsidR="00933C06" w:rsidRPr="000C163B">
        <w:rPr>
          <w:rFonts w:eastAsia="Times New Roman"/>
          <w:sz w:val="24"/>
          <w:szCs w:val="24"/>
        </w:rPr>
        <w:t>i</w:t>
      </w:r>
      <w:r w:rsidR="00933C06" w:rsidRPr="000C163B">
        <w:rPr>
          <w:rFonts w:eastAsia="Times New Roman"/>
          <w:spacing w:val="1"/>
          <w:sz w:val="24"/>
          <w:szCs w:val="24"/>
        </w:rPr>
        <w:t>z</w:t>
      </w:r>
      <w:r w:rsidR="00933C06" w:rsidRPr="000C163B">
        <w:rPr>
          <w:rFonts w:eastAsia="Times New Roman"/>
          <w:spacing w:val="-1"/>
          <w:sz w:val="24"/>
          <w:szCs w:val="24"/>
        </w:rPr>
        <w:t>a</w:t>
      </w:r>
      <w:r w:rsidR="00933C06" w:rsidRPr="000C163B">
        <w:rPr>
          <w:rFonts w:eastAsia="Times New Roman"/>
          <w:sz w:val="24"/>
          <w:szCs w:val="24"/>
        </w:rPr>
        <w:t>do</w:t>
      </w:r>
      <w:r w:rsidR="00933C06" w:rsidRPr="000C163B">
        <w:rPr>
          <w:rFonts w:eastAsia="Times New Roman"/>
          <w:spacing w:val="5"/>
          <w:sz w:val="24"/>
          <w:szCs w:val="24"/>
        </w:rPr>
        <w:t xml:space="preserve"> </w:t>
      </w:r>
      <w:r w:rsidR="00933C06" w:rsidRPr="000C163B">
        <w:rPr>
          <w:rFonts w:eastAsia="Times New Roman"/>
          <w:sz w:val="24"/>
          <w:szCs w:val="24"/>
        </w:rPr>
        <w:t>a</w:t>
      </w:r>
      <w:r w:rsidR="00933C06" w:rsidRPr="000C163B">
        <w:rPr>
          <w:rFonts w:eastAsia="Times New Roman"/>
          <w:spacing w:val="4"/>
          <w:sz w:val="24"/>
          <w:szCs w:val="24"/>
        </w:rPr>
        <w:t xml:space="preserve"> </w:t>
      </w:r>
      <w:r w:rsidR="00933C06" w:rsidRPr="000C163B">
        <w:rPr>
          <w:rFonts w:eastAsia="Times New Roman"/>
          <w:spacing w:val="-1"/>
          <w:sz w:val="24"/>
          <w:szCs w:val="24"/>
        </w:rPr>
        <w:t>c</w:t>
      </w:r>
      <w:r w:rsidR="00933C06" w:rsidRPr="000C163B">
        <w:rPr>
          <w:rFonts w:eastAsia="Times New Roman"/>
          <w:sz w:val="24"/>
          <w:szCs w:val="24"/>
        </w:rPr>
        <w:t>on</w:t>
      </w:r>
      <w:r w:rsidR="00933C06" w:rsidRPr="000C163B">
        <w:rPr>
          <w:rFonts w:eastAsia="Times New Roman"/>
          <w:spacing w:val="1"/>
          <w:sz w:val="24"/>
          <w:szCs w:val="24"/>
        </w:rPr>
        <w:t>c</w:t>
      </w:r>
      <w:r w:rsidR="00933C06" w:rsidRPr="000C163B">
        <w:rPr>
          <w:rFonts w:eastAsia="Times New Roman"/>
          <w:spacing w:val="-1"/>
          <w:sz w:val="24"/>
          <w:szCs w:val="24"/>
        </w:rPr>
        <w:t>e</w:t>
      </w:r>
      <w:r w:rsidR="00933C06" w:rsidRPr="000C163B">
        <w:rPr>
          <w:rFonts w:eastAsia="Times New Roman"/>
          <w:sz w:val="24"/>
          <w:szCs w:val="24"/>
        </w:rPr>
        <w:t>d</w:t>
      </w:r>
      <w:r w:rsidR="00933C06" w:rsidRPr="000C163B">
        <w:rPr>
          <w:rFonts w:eastAsia="Times New Roman"/>
          <w:spacing w:val="-1"/>
          <w:sz w:val="24"/>
          <w:szCs w:val="24"/>
        </w:rPr>
        <w:t>er</w:t>
      </w:r>
      <w:r w:rsidR="00933C06" w:rsidRPr="000C163B">
        <w:rPr>
          <w:rFonts w:eastAsia="Times New Roman"/>
          <w:sz w:val="24"/>
          <w:szCs w:val="24"/>
        </w:rPr>
        <w:t>,</w:t>
      </w:r>
      <w:r w:rsidR="00933C06" w:rsidRPr="000C163B">
        <w:rPr>
          <w:rFonts w:eastAsia="Times New Roman"/>
          <w:spacing w:val="5"/>
          <w:sz w:val="24"/>
          <w:szCs w:val="24"/>
        </w:rPr>
        <w:t xml:space="preserve"> </w:t>
      </w:r>
      <w:r w:rsidR="00933C06" w:rsidRPr="000C163B">
        <w:rPr>
          <w:rFonts w:eastAsia="Times New Roman"/>
          <w:sz w:val="24"/>
          <w:szCs w:val="24"/>
        </w:rPr>
        <w:t>por</w:t>
      </w:r>
      <w:r w:rsidR="00933C06" w:rsidRPr="000C163B">
        <w:rPr>
          <w:rFonts w:eastAsia="Times New Roman"/>
          <w:spacing w:val="4"/>
          <w:sz w:val="24"/>
          <w:szCs w:val="24"/>
        </w:rPr>
        <w:t xml:space="preserve"> </w:t>
      </w:r>
      <w:r w:rsidR="00933C06" w:rsidRPr="000C163B">
        <w:rPr>
          <w:rFonts w:eastAsia="Times New Roman"/>
          <w:spacing w:val="2"/>
          <w:sz w:val="24"/>
          <w:szCs w:val="24"/>
        </w:rPr>
        <w:t>d</w:t>
      </w:r>
      <w:r w:rsidR="00933C06" w:rsidRPr="000C163B">
        <w:rPr>
          <w:rFonts w:eastAsia="Times New Roman"/>
          <w:spacing w:val="-1"/>
          <w:sz w:val="24"/>
          <w:szCs w:val="24"/>
        </w:rPr>
        <w:t>e</w:t>
      </w:r>
      <w:r w:rsidR="00933C06" w:rsidRPr="000C163B">
        <w:rPr>
          <w:rFonts w:eastAsia="Times New Roman"/>
          <w:sz w:val="24"/>
          <w:szCs w:val="24"/>
        </w:rPr>
        <w:t>sp</w:t>
      </w:r>
      <w:r w:rsidR="00933C06" w:rsidRPr="000C163B">
        <w:rPr>
          <w:rFonts w:eastAsia="Times New Roman"/>
          <w:spacing w:val="-1"/>
          <w:sz w:val="24"/>
          <w:szCs w:val="24"/>
        </w:rPr>
        <w:t>ac</w:t>
      </w:r>
      <w:r w:rsidR="00933C06" w:rsidRPr="000C163B">
        <w:rPr>
          <w:rFonts w:eastAsia="Times New Roman"/>
          <w:sz w:val="24"/>
          <w:szCs w:val="24"/>
        </w:rPr>
        <w:t xml:space="preserve">ho </w:t>
      </w:r>
      <w:r w:rsidR="00933C06" w:rsidRPr="000C163B">
        <w:rPr>
          <w:rFonts w:eastAsia="Times New Roman"/>
          <w:spacing w:val="-1"/>
          <w:sz w:val="24"/>
          <w:szCs w:val="24"/>
        </w:rPr>
        <w:t>f</w:t>
      </w:r>
      <w:r w:rsidR="00933C06" w:rsidRPr="000C163B">
        <w:rPr>
          <w:rFonts w:eastAsia="Times New Roman"/>
          <w:sz w:val="24"/>
          <w:szCs w:val="24"/>
        </w:rPr>
        <w:t>und</w:t>
      </w:r>
      <w:r w:rsidR="00933C06" w:rsidRPr="000C163B">
        <w:rPr>
          <w:rFonts w:eastAsia="Times New Roman"/>
          <w:spacing w:val="-1"/>
          <w:sz w:val="24"/>
          <w:szCs w:val="24"/>
        </w:rPr>
        <w:t>a</w:t>
      </w:r>
      <w:r w:rsidR="00933C06" w:rsidRPr="000C163B">
        <w:rPr>
          <w:rFonts w:eastAsia="Times New Roman"/>
          <w:sz w:val="24"/>
          <w:szCs w:val="24"/>
        </w:rPr>
        <w:t>m</w:t>
      </w:r>
      <w:r w:rsidR="00933C06" w:rsidRPr="000C163B">
        <w:rPr>
          <w:rFonts w:eastAsia="Times New Roman"/>
          <w:spacing w:val="-1"/>
          <w:sz w:val="24"/>
          <w:szCs w:val="24"/>
        </w:rPr>
        <w:t>e</w:t>
      </w:r>
      <w:r w:rsidR="00933C06" w:rsidRPr="000C163B">
        <w:rPr>
          <w:rFonts w:eastAsia="Times New Roman"/>
          <w:sz w:val="24"/>
          <w:szCs w:val="24"/>
        </w:rPr>
        <w:t>nt</w:t>
      </w:r>
      <w:r w:rsidR="00933C06" w:rsidRPr="000C163B">
        <w:rPr>
          <w:rFonts w:eastAsia="Times New Roman"/>
          <w:spacing w:val="-1"/>
          <w:sz w:val="24"/>
          <w:szCs w:val="24"/>
        </w:rPr>
        <w:t>a</w:t>
      </w:r>
      <w:r w:rsidR="00933C06" w:rsidRPr="000C163B">
        <w:rPr>
          <w:rFonts w:eastAsia="Times New Roman"/>
          <w:sz w:val="24"/>
          <w:szCs w:val="24"/>
        </w:rPr>
        <w:t xml:space="preserve">do, </w:t>
      </w:r>
      <w:r w:rsidR="00933C06" w:rsidRPr="000C163B">
        <w:rPr>
          <w:rFonts w:eastAsia="Times New Roman"/>
          <w:spacing w:val="2"/>
          <w:sz w:val="24"/>
          <w:szCs w:val="24"/>
        </w:rPr>
        <w:t>r</w:t>
      </w:r>
      <w:r w:rsidR="00933C06" w:rsidRPr="000C163B">
        <w:rPr>
          <w:rFonts w:eastAsia="Times New Roman"/>
          <w:spacing w:val="-1"/>
          <w:sz w:val="24"/>
          <w:szCs w:val="24"/>
        </w:rPr>
        <w:t>e</w:t>
      </w:r>
      <w:r w:rsidR="00933C06" w:rsidRPr="000C163B">
        <w:rPr>
          <w:rFonts w:eastAsia="Times New Roman"/>
          <w:sz w:val="24"/>
          <w:szCs w:val="24"/>
        </w:rPr>
        <w:t>miss</w:t>
      </w:r>
      <w:r w:rsidR="00933C06" w:rsidRPr="000C163B">
        <w:rPr>
          <w:rFonts w:eastAsia="Times New Roman"/>
          <w:spacing w:val="-1"/>
          <w:sz w:val="24"/>
          <w:szCs w:val="24"/>
        </w:rPr>
        <w:t>ã</w:t>
      </w:r>
      <w:r w:rsidR="00933C06" w:rsidRPr="000C163B">
        <w:rPr>
          <w:rFonts w:eastAsia="Times New Roman"/>
          <w:sz w:val="24"/>
          <w:szCs w:val="24"/>
        </w:rPr>
        <w:t>o</w:t>
      </w:r>
      <w:r w:rsidR="00933C06" w:rsidRPr="000C163B">
        <w:rPr>
          <w:rFonts w:eastAsia="Times New Roman"/>
          <w:spacing w:val="2"/>
          <w:sz w:val="24"/>
          <w:szCs w:val="24"/>
        </w:rPr>
        <w:t xml:space="preserve"> </w:t>
      </w:r>
      <w:r w:rsidR="00933C06" w:rsidRPr="000C163B">
        <w:rPr>
          <w:rFonts w:eastAsia="Times New Roman"/>
          <w:sz w:val="24"/>
          <w:szCs w:val="24"/>
        </w:rPr>
        <w:t>tot</w:t>
      </w:r>
      <w:r w:rsidR="00933C06" w:rsidRPr="000C163B">
        <w:rPr>
          <w:rFonts w:eastAsia="Times New Roman"/>
          <w:spacing w:val="-1"/>
          <w:sz w:val="24"/>
          <w:szCs w:val="24"/>
        </w:rPr>
        <w:t>a</w:t>
      </w:r>
      <w:r w:rsidR="00933C06" w:rsidRPr="000C163B">
        <w:rPr>
          <w:rFonts w:eastAsia="Times New Roman"/>
          <w:sz w:val="24"/>
          <w:szCs w:val="24"/>
        </w:rPr>
        <w:t>l ou p</w:t>
      </w:r>
      <w:r w:rsidR="00933C06" w:rsidRPr="000C163B">
        <w:rPr>
          <w:rFonts w:eastAsia="Times New Roman"/>
          <w:spacing w:val="-1"/>
          <w:sz w:val="24"/>
          <w:szCs w:val="24"/>
        </w:rPr>
        <w:t>arc</w:t>
      </w:r>
      <w:r w:rsidR="00933C06" w:rsidRPr="000C163B">
        <w:rPr>
          <w:rFonts w:eastAsia="Times New Roman"/>
          <w:sz w:val="24"/>
          <w:szCs w:val="24"/>
        </w:rPr>
        <w:t>i</w:t>
      </w:r>
      <w:r w:rsidR="00933C06" w:rsidRPr="000C163B">
        <w:rPr>
          <w:rFonts w:eastAsia="Times New Roman"/>
          <w:spacing w:val="-1"/>
          <w:sz w:val="24"/>
          <w:szCs w:val="24"/>
        </w:rPr>
        <w:t>a</w:t>
      </w:r>
      <w:r w:rsidR="00933C06" w:rsidRPr="000C163B">
        <w:rPr>
          <w:rFonts w:eastAsia="Times New Roman"/>
          <w:sz w:val="24"/>
          <w:szCs w:val="24"/>
        </w:rPr>
        <w:t xml:space="preserve">l do </w:t>
      </w:r>
      <w:r w:rsidR="00933C06" w:rsidRPr="000C163B">
        <w:rPr>
          <w:rFonts w:eastAsia="Times New Roman"/>
          <w:spacing w:val="1"/>
          <w:sz w:val="24"/>
          <w:szCs w:val="24"/>
        </w:rPr>
        <w:t>c</w:t>
      </w:r>
      <w:r w:rsidR="00933C06" w:rsidRPr="000C163B">
        <w:rPr>
          <w:rFonts w:eastAsia="Times New Roman"/>
          <w:spacing w:val="-1"/>
          <w:sz w:val="24"/>
          <w:szCs w:val="24"/>
        </w:rPr>
        <w:t>ré</w:t>
      </w:r>
      <w:r w:rsidR="00933C06" w:rsidRPr="000C163B">
        <w:rPr>
          <w:rFonts w:eastAsia="Times New Roman"/>
          <w:sz w:val="24"/>
          <w:szCs w:val="24"/>
        </w:rPr>
        <w:t>dito t</w:t>
      </w:r>
      <w:r w:rsidR="00933C06" w:rsidRPr="000C163B">
        <w:rPr>
          <w:rFonts w:eastAsia="Times New Roman"/>
          <w:spacing w:val="-1"/>
          <w:sz w:val="24"/>
          <w:szCs w:val="24"/>
        </w:rPr>
        <w:t>r</w:t>
      </w:r>
      <w:r w:rsidR="00933C06" w:rsidRPr="000C163B">
        <w:rPr>
          <w:rFonts w:eastAsia="Times New Roman"/>
          <w:sz w:val="24"/>
          <w:szCs w:val="24"/>
        </w:rPr>
        <w:t>ibut</w:t>
      </w:r>
      <w:r w:rsidR="00933C06" w:rsidRPr="000C163B">
        <w:rPr>
          <w:rFonts w:eastAsia="Times New Roman"/>
          <w:spacing w:val="-1"/>
          <w:sz w:val="24"/>
          <w:szCs w:val="24"/>
        </w:rPr>
        <w:t>ár</w:t>
      </w:r>
      <w:r w:rsidR="00933C06" w:rsidRPr="000C163B">
        <w:rPr>
          <w:rFonts w:eastAsia="Times New Roman"/>
          <w:sz w:val="24"/>
          <w:szCs w:val="24"/>
        </w:rPr>
        <w:t xml:space="preserve">io, </w:t>
      </w:r>
      <w:r w:rsidR="00933C06" w:rsidRPr="000C163B">
        <w:rPr>
          <w:rFonts w:eastAsia="Times New Roman"/>
          <w:spacing w:val="-1"/>
          <w:sz w:val="24"/>
          <w:szCs w:val="24"/>
        </w:rPr>
        <w:t>a</w:t>
      </w:r>
      <w:r w:rsidR="00933C06" w:rsidRPr="000C163B">
        <w:rPr>
          <w:rFonts w:eastAsia="Times New Roman"/>
          <w:sz w:val="24"/>
          <w:szCs w:val="24"/>
        </w:rPr>
        <w:t>t</w:t>
      </w:r>
      <w:r w:rsidR="00933C06" w:rsidRPr="000C163B">
        <w:rPr>
          <w:rFonts w:eastAsia="Times New Roman"/>
          <w:spacing w:val="-1"/>
          <w:sz w:val="24"/>
          <w:szCs w:val="24"/>
        </w:rPr>
        <w:t>e</w:t>
      </w:r>
      <w:r w:rsidR="00933C06" w:rsidRPr="000C163B">
        <w:rPr>
          <w:rFonts w:eastAsia="Times New Roman"/>
          <w:sz w:val="24"/>
          <w:szCs w:val="24"/>
        </w:rPr>
        <w:t>nd</w:t>
      </w:r>
      <w:r w:rsidR="00933C06" w:rsidRPr="000C163B">
        <w:rPr>
          <w:rFonts w:eastAsia="Times New Roman"/>
          <w:spacing w:val="-1"/>
          <w:sz w:val="24"/>
          <w:szCs w:val="24"/>
        </w:rPr>
        <w:t>e</w:t>
      </w:r>
      <w:r w:rsidR="00933C06" w:rsidRPr="000C163B">
        <w:rPr>
          <w:rFonts w:eastAsia="Times New Roman"/>
          <w:sz w:val="24"/>
          <w:szCs w:val="24"/>
        </w:rPr>
        <w:t>ndo:</w:t>
      </w:r>
    </w:p>
    <w:p w14:paraId="4A0A9F18" w14:textId="77777777" w:rsidR="00933C06" w:rsidRPr="000C163B" w:rsidRDefault="00933C06" w:rsidP="005614AE">
      <w:pPr>
        <w:jc w:val="both"/>
        <w:rPr>
          <w:sz w:val="24"/>
          <w:szCs w:val="24"/>
        </w:rPr>
      </w:pPr>
    </w:p>
    <w:p w14:paraId="148630FD" w14:textId="6004BB9C" w:rsidR="00933C06" w:rsidRPr="000C163B" w:rsidRDefault="00933C06" w:rsidP="008F3015">
      <w:pPr>
        <w:ind w:firstLine="2268"/>
        <w:jc w:val="both"/>
        <w:rPr>
          <w:rFonts w:eastAsia="Times New Roman"/>
          <w:sz w:val="24"/>
          <w:szCs w:val="24"/>
        </w:rPr>
      </w:pPr>
      <w:r w:rsidRPr="008F3015">
        <w:rPr>
          <w:rFonts w:eastAsia="Times New Roman"/>
          <w:b/>
          <w:sz w:val="24"/>
          <w:szCs w:val="24"/>
        </w:rPr>
        <w:t>I</w:t>
      </w:r>
      <w:r w:rsidRPr="008F3015">
        <w:rPr>
          <w:rFonts w:eastAsia="Times New Roman"/>
          <w:b/>
          <w:spacing w:val="13"/>
          <w:sz w:val="24"/>
          <w:szCs w:val="24"/>
        </w:rPr>
        <w:t xml:space="preserve"> </w:t>
      </w:r>
      <w:r w:rsidRPr="008F3015">
        <w:rPr>
          <w:rFonts w:eastAsia="Times New Roman"/>
          <w:b/>
          <w:sz w:val="24"/>
          <w:szCs w:val="24"/>
        </w:rPr>
        <w:t>–</w:t>
      </w:r>
      <w:r w:rsidRPr="000C163B">
        <w:rPr>
          <w:rFonts w:eastAsia="Times New Roman"/>
          <w:spacing w:val="-1"/>
          <w:sz w:val="24"/>
          <w:szCs w:val="24"/>
        </w:rPr>
        <w:t xml:space="preserve"> </w:t>
      </w:r>
      <w:r w:rsidR="001E2D4F" w:rsidRPr="000C163B">
        <w:rPr>
          <w:rFonts w:eastAsia="Times New Roman"/>
          <w:sz w:val="24"/>
          <w:szCs w:val="24"/>
        </w:rPr>
        <w:t>À</w:t>
      </w:r>
      <w:r w:rsidRPr="000C163B">
        <w:rPr>
          <w:rFonts w:eastAsia="Times New Roman"/>
          <w:spacing w:val="-1"/>
          <w:sz w:val="24"/>
          <w:szCs w:val="24"/>
        </w:rPr>
        <w:t xml:space="preserve"> </w:t>
      </w:r>
      <w:r w:rsidRPr="000C163B">
        <w:rPr>
          <w:rFonts w:eastAsia="Times New Roman"/>
          <w:sz w:val="24"/>
          <w:szCs w:val="24"/>
        </w:rPr>
        <w:t>situ</w:t>
      </w:r>
      <w:r w:rsidRPr="000C163B">
        <w:rPr>
          <w:rFonts w:eastAsia="Times New Roman"/>
          <w:spacing w:val="-1"/>
          <w:sz w:val="24"/>
          <w:szCs w:val="24"/>
        </w:rPr>
        <w:t>açã</w:t>
      </w:r>
      <w:r w:rsidRPr="000C163B">
        <w:rPr>
          <w:rFonts w:eastAsia="Times New Roman"/>
          <w:sz w:val="24"/>
          <w:szCs w:val="24"/>
        </w:rPr>
        <w:t>o</w:t>
      </w:r>
      <w:r w:rsidRPr="000C163B">
        <w:rPr>
          <w:rFonts w:eastAsia="Times New Roman"/>
          <w:spacing w:val="2"/>
          <w:sz w:val="24"/>
          <w:szCs w:val="24"/>
        </w:rPr>
        <w:t xml:space="preserve"> </w:t>
      </w:r>
      <w:r w:rsidRPr="000C163B">
        <w:rPr>
          <w:rFonts w:eastAsia="Times New Roman"/>
          <w:spacing w:val="-1"/>
          <w:sz w:val="24"/>
          <w:szCs w:val="24"/>
        </w:rPr>
        <w:t>ec</w:t>
      </w:r>
      <w:r w:rsidRPr="000C163B">
        <w:rPr>
          <w:rFonts w:eastAsia="Times New Roman"/>
          <w:sz w:val="24"/>
          <w:szCs w:val="24"/>
        </w:rPr>
        <w:t>onômi</w:t>
      </w:r>
      <w:r w:rsidRPr="000C163B">
        <w:rPr>
          <w:rFonts w:eastAsia="Times New Roman"/>
          <w:spacing w:val="-1"/>
          <w:sz w:val="24"/>
          <w:szCs w:val="24"/>
        </w:rPr>
        <w:t>c</w:t>
      </w:r>
      <w:r w:rsidRPr="000C163B">
        <w:rPr>
          <w:rFonts w:eastAsia="Times New Roman"/>
          <w:sz w:val="24"/>
          <w:szCs w:val="24"/>
        </w:rPr>
        <w:t>a</w:t>
      </w:r>
      <w:r w:rsidRPr="000C163B">
        <w:rPr>
          <w:rFonts w:eastAsia="Times New Roman"/>
          <w:spacing w:val="1"/>
          <w:sz w:val="24"/>
          <w:szCs w:val="24"/>
        </w:rPr>
        <w:t xml:space="preserve"> </w:t>
      </w:r>
      <w:r w:rsidRPr="000C163B">
        <w:rPr>
          <w:rFonts w:eastAsia="Times New Roman"/>
          <w:sz w:val="24"/>
          <w:szCs w:val="24"/>
        </w:rPr>
        <w:t>do suj</w:t>
      </w:r>
      <w:r w:rsidRPr="000C163B">
        <w:rPr>
          <w:rFonts w:eastAsia="Times New Roman"/>
          <w:spacing w:val="-1"/>
          <w:sz w:val="24"/>
          <w:szCs w:val="24"/>
        </w:rPr>
        <w:t>e</w:t>
      </w:r>
      <w:r w:rsidRPr="000C163B">
        <w:rPr>
          <w:rFonts w:eastAsia="Times New Roman"/>
          <w:sz w:val="24"/>
          <w:szCs w:val="24"/>
        </w:rPr>
        <w:t>ito p</w:t>
      </w:r>
      <w:r w:rsidRPr="000C163B">
        <w:rPr>
          <w:rFonts w:eastAsia="Times New Roman"/>
          <w:spacing w:val="-1"/>
          <w:sz w:val="24"/>
          <w:szCs w:val="24"/>
        </w:rPr>
        <w:t>a</w:t>
      </w:r>
      <w:r w:rsidRPr="000C163B">
        <w:rPr>
          <w:rFonts w:eastAsia="Times New Roman"/>
          <w:sz w:val="24"/>
          <w:szCs w:val="24"/>
        </w:rPr>
        <w:t>ssivo;</w:t>
      </w:r>
    </w:p>
    <w:p w14:paraId="02A8F1D3" w14:textId="6F75AF74" w:rsidR="00933C06" w:rsidRPr="000C163B" w:rsidRDefault="00933C06" w:rsidP="008F3015">
      <w:pPr>
        <w:ind w:firstLine="2268"/>
        <w:jc w:val="both"/>
        <w:rPr>
          <w:rFonts w:eastAsia="Times New Roman"/>
          <w:sz w:val="24"/>
          <w:szCs w:val="24"/>
        </w:rPr>
      </w:pPr>
      <w:r w:rsidRPr="008F3015">
        <w:rPr>
          <w:rFonts w:eastAsia="Times New Roman"/>
          <w:b/>
          <w:sz w:val="24"/>
          <w:szCs w:val="24"/>
        </w:rPr>
        <w:t>II</w:t>
      </w:r>
      <w:r w:rsidRPr="008F3015">
        <w:rPr>
          <w:rFonts w:eastAsia="Times New Roman"/>
          <w:b/>
          <w:spacing w:val="26"/>
          <w:sz w:val="24"/>
          <w:szCs w:val="24"/>
        </w:rPr>
        <w:t xml:space="preserve"> </w:t>
      </w:r>
      <w:r w:rsidRPr="008F3015">
        <w:rPr>
          <w:rFonts w:eastAsia="Times New Roman"/>
          <w:b/>
          <w:sz w:val="24"/>
          <w:szCs w:val="24"/>
        </w:rPr>
        <w:t>–</w:t>
      </w:r>
      <w:r w:rsidRPr="000C163B">
        <w:rPr>
          <w:rFonts w:eastAsia="Times New Roman"/>
          <w:spacing w:val="-1"/>
          <w:sz w:val="24"/>
          <w:szCs w:val="24"/>
        </w:rPr>
        <w:t xml:space="preserve"> </w:t>
      </w:r>
      <w:r w:rsidR="001E2D4F" w:rsidRPr="000C163B">
        <w:rPr>
          <w:rFonts w:eastAsia="Times New Roman"/>
          <w:spacing w:val="-1"/>
          <w:sz w:val="24"/>
          <w:szCs w:val="24"/>
        </w:rPr>
        <w:t>Ao</w:t>
      </w:r>
      <w:r w:rsidRPr="000C163B">
        <w:rPr>
          <w:rFonts w:eastAsia="Times New Roman"/>
          <w:sz w:val="24"/>
          <w:szCs w:val="24"/>
        </w:rPr>
        <w:t xml:space="preserve"> </w:t>
      </w:r>
      <w:r w:rsidRPr="000C163B">
        <w:rPr>
          <w:rFonts w:eastAsia="Times New Roman"/>
          <w:spacing w:val="-1"/>
          <w:sz w:val="24"/>
          <w:szCs w:val="24"/>
        </w:rPr>
        <w:t>e</w:t>
      </w:r>
      <w:r w:rsidRPr="000C163B">
        <w:rPr>
          <w:rFonts w:eastAsia="Times New Roman"/>
          <w:spacing w:val="2"/>
          <w:sz w:val="24"/>
          <w:szCs w:val="24"/>
        </w:rPr>
        <w:t>r</w:t>
      </w:r>
      <w:r w:rsidRPr="000C163B">
        <w:rPr>
          <w:rFonts w:eastAsia="Times New Roman"/>
          <w:spacing w:val="-1"/>
          <w:sz w:val="24"/>
          <w:szCs w:val="24"/>
        </w:rPr>
        <w:t>r</w:t>
      </w:r>
      <w:r w:rsidRPr="000C163B">
        <w:rPr>
          <w:rFonts w:eastAsia="Times New Roman"/>
          <w:sz w:val="24"/>
          <w:szCs w:val="24"/>
        </w:rPr>
        <w:t>o ou i</w:t>
      </w:r>
      <w:r w:rsidRPr="000C163B">
        <w:rPr>
          <w:rFonts w:eastAsia="Times New Roman"/>
          <w:spacing w:val="-2"/>
          <w:sz w:val="24"/>
          <w:szCs w:val="24"/>
        </w:rPr>
        <w:t>g</w:t>
      </w:r>
      <w:r w:rsidRPr="000C163B">
        <w:rPr>
          <w:rFonts w:eastAsia="Times New Roman"/>
          <w:sz w:val="24"/>
          <w:szCs w:val="24"/>
        </w:rPr>
        <w:t>n</w:t>
      </w:r>
      <w:r w:rsidRPr="000C163B">
        <w:rPr>
          <w:rFonts w:eastAsia="Times New Roman"/>
          <w:spacing w:val="2"/>
          <w:sz w:val="24"/>
          <w:szCs w:val="24"/>
        </w:rPr>
        <w:t>o</w:t>
      </w:r>
      <w:r w:rsidRPr="000C163B">
        <w:rPr>
          <w:rFonts w:eastAsia="Times New Roman"/>
          <w:spacing w:val="-1"/>
          <w:sz w:val="24"/>
          <w:szCs w:val="24"/>
        </w:rPr>
        <w:t>râ</w:t>
      </w:r>
      <w:r w:rsidRPr="000C163B">
        <w:rPr>
          <w:rFonts w:eastAsia="Times New Roman"/>
          <w:sz w:val="24"/>
          <w:szCs w:val="24"/>
        </w:rPr>
        <w:t>n</w:t>
      </w:r>
      <w:r w:rsidRPr="000C163B">
        <w:rPr>
          <w:rFonts w:eastAsia="Times New Roman"/>
          <w:spacing w:val="-1"/>
          <w:sz w:val="24"/>
          <w:szCs w:val="24"/>
        </w:rPr>
        <w:t>c</w:t>
      </w:r>
      <w:r w:rsidRPr="000C163B">
        <w:rPr>
          <w:rFonts w:eastAsia="Times New Roman"/>
          <w:spacing w:val="3"/>
          <w:sz w:val="24"/>
          <w:szCs w:val="24"/>
        </w:rPr>
        <w:t>i</w:t>
      </w:r>
      <w:r w:rsidRPr="000C163B">
        <w:rPr>
          <w:rFonts w:eastAsia="Times New Roman"/>
          <w:sz w:val="24"/>
          <w:szCs w:val="24"/>
        </w:rPr>
        <w:t>a</w:t>
      </w:r>
      <w:r w:rsidRPr="000C163B">
        <w:rPr>
          <w:rFonts w:eastAsia="Times New Roman"/>
          <w:spacing w:val="1"/>
          <w:sz w:val="24"/>
          <w:szCs w:val="24"/>
        </w:rPr>
        <w:t xml:space="preserve"> </w:t>
      </w:r>
      <w:r w:rsidRPr="000C163B">
        <w:rPr>
          <w:rFonts w:eastAsia="Times New Roman"/>
          <w:spacing w:val="-1"/>
          <w:sz w:val="24"/>
          <w:szCs w:val="24"/>
        </w:rPr>
        <w:t>e</w:t>
      </w:r>
      <w:r w:rsidRPr="000C163B">
        <w:rPr>
          <w:rFonts w:eastAsia="Times New Roman"/>
          <w:sz w:val="24"/>
          <w:szCs w:val="24"/>
        </w:rPr>
        <w:t>s</w:t>
      </w:r>
      <w:r w:rsidRPr="000C163B">
        <w:rPr>
          <w:rFonts w:eastAsia="Times New Roman"/>
          <w:spacing w:val="-1"/>
          <w:sz w:val="24"/>
          <w:szCs w:val="24"/>
        </w:rPr>
        <w:t>c</w:t>
      </w:r>
      <w:r w:rsidRPr="000C163B">
        <w:rPr>
          <w:rFonts w:eastAsia="Times New Roman"/>
          <w:sz w:val="24"/>
          <w:szCs w:val="24"/>
        </w:rPr>
        <w:t>us</w:t>
      </w:r>
      <w:r w:rsidRPr="000C163B">
        <w:rPr>
          <w:rFonts w:eastAsia="Times New Roman"/>
          <w:spacing w:val="-1"/>
          <w:sz w:val="24"/>
          <w:szCs w:val="24"/>
        </w:rPr>
        <w:t>á</w:t>
      </w:r>
      <w:r w:rsidRPr="000C163B">
        <w:rPr>
          <w:rFonts w:eastAsia="Times New Roman"/>
          <w:sz w:val="24"/>
          <w:szCs w:val="24"/>
        </w:rPr>
        <w:t>v</w:t>
      </w:r>
      <w:r w:rsidRPr="000C163B">
        <w:rPr>
          <w:rFonts w:eastAsia="Times New Roman"/>
          <w:spacing w:val="-1"/>
          <w:sz w:val="24"/>
          <w:szCs w:val="24"/>
        </w:rPr>
        <w:t>e</w:t>
      </w:r>
      <w:r w:rsidRPr="000C163B">
        <w:rPr>
          <w:rFonts w:eastAsia="Times New Roman"/>
          <w:sz w:val="24"/>
          <w:szCs w:val="24"/>
        </w:rPr>
        <w:t>l do suj</w:t>
      </w:r>
      <w:r w:rsidRPr="000C163B">
        <w:rPr>
          <w:rFonts w:eastAsia="Times New Roman"/>
          <w:spacing w:val="-1"/>
          <w:sz w:val="24"/>
          <w:szCs w:val="24"/>
        </w:rPr>
        <w:t>e</w:t>
      </w:r>
      <w:r w:rsidRPr="000C163B">
        <w:rPr>
          <w:rFonts w:eastAsia="Times New Roman"/>
          <w:sz w:val="24"/>
          <w:szCs w:val="24"/>
        </w:rPr>
        <w:t>ito p</w:t>
      </w:r>
      <w:r w:rsidRPr="000C163B">
        <w:rPr>
          <w:rFonts w:eastAsia="Times New Roman"/>
          <w:spacing w:val="-1"/>
          <w:sz w:val="24"/>
          <w:szCs w:val="24"/>
        </w:rPr>
        <w:t>a</w:t>
      </w:r>
      <w:r w:rsidRPr="000C163B">
        <w:rPr>
          <w:rFonts w:eastAsia="Times New Roman"/>
          <w:sz w:val="24"/>
          <w:szCs w:val="24"/>
        </w:rPr>
        <w:t>s</w:t>
      </w:r>
      <w:r w:rsidRPr="000C163B">
        <w:rPr>
          <w:rFonts w:eastAsia="Times New Roman"/>
          <w:spacing w:val="3"/>
          <w:sz w:val="24"/>
          <w:szCs w:val="24"/>
        </w:rPr>
        <w:t>s</w:t>
      </w:r>
      <w:r w:rsidRPr="000C163B">
        <w:rPr>
          <w:rFonts w:eastAsia="Times New Roman"/>
          <w:sz w:val="24"/>
          <w:szCs w:val="24"/>
        </w:rPr>
        <w:t>ivo, qu</w:t>
      </w:r>
      <w:r w:rsidRPr="000C163B">
        <w:rPr>
          <w:rFonts w:eastAsia="Times New Roman"/>
          <w:spacing w:val="-1"/>
          <w:sz w:val="24"/>
          <w:szCs w:val="24"/>
        </w:rPr>
        <w:t>a</w:t>
      </w:r>
      <w:r w:rsidRPr="000C163B">
        <w:rPr>
          <w:rFonts w:eastAsia="Times New Roman"/>
          <w:sz w:val="24"/>
          <w:szCs w:val="24"/>
        </w:rPr>
        <w:t>nto à</w:t>
      </w:r>
      <w:r w:rsidRPr="000C163B">
        <w:rPr>
          <w:rFonts w:eastAsia="Times New Roman"/>
          <w:spacing w:val="-1"/>
          <w:sz w:val="24"/>
          <w:szCs w:val="24"/>
        </w:rPr>
        <w:t xml:space="preserve"> </w:t>
      </w:r>
      <w:r w:rsidRPr="000C163B">
        <w:rPr>
          <w:rFonts w:eastAsia="Times New Roman"/>
          <w:sz w:val="24"/>
          <w:szCs w:val="24"/>
        </w:rPr>
        <w:t>m</w:t>
      </w:r>
      <w:r w:rsidRPr="000C163B">
        <w:rPr>
          <w:rFonts w:eastAsia="Times New Roman"/>
          <w:spacing w:val="-1"/>
          <w:sz w:val="24"/>
          <w:szCs w:val="24"/>
        </w:rPr>
        <w:t>a</w:t>
      </w:r>
      <w:r w:rsidRPr="000C163B">
        <w:rPr>
          <w:rFonts w:eastAsia="Times New Roman"/>
          <w:sz w:val="24"/>
          <w:szCs w:val="24"/>
        </w:rPr>
        <w:t>t</w:t>
      </w:r>
      <w:r w:rsidRPr="000C163B">
        <w:rPr>
          <w:rFonts w:eastAsia="Times New Roman"/>
          <w:spacing w:val="-1"/>
          <w:sz w:val="24"/>
          <w:szCs w:val="24"/>
        </w:rPr>
        <w:t>ér</w:t>
      </w:r>
      <w:r w:rsidRPr="000C163B">
        <w:rPr>
          <w:rFonts w:eastAsia="Times New Roman"/>
          <w:sz w:val="24"/>
          <w:szCs w:val="24"/>
        </w:rPr>
        <w:t>ia</w:t>
      </w:r>
      <w:r w:rsidRPr="000C163B">
        <w:rPr>
          <w:rFonts w:eastAsia="Times New Roman"/>
          <w:spacing w:val="-1"/>
          <w:sz w:val="24"/>
          <w:szCs w:val="24"/>
        </w:rPr>
        <w:t xml:space="preserve"> </w:t>
      </w:r>
      <w:r w:rsidRPr="000C163B">
        <w:rPr>
          <w:rFonts w:eastAsia="Times New Roman"/>
          <w:spacing w:val="2"/>
          <w:sz w:val="24"/>
          <w:szCs w:val="24"/>
        </w:rPr>
        <w:t>d</w:t>
      </w:r>
      <w:r w:rsidRPr="000C163B">
        <w:rPr>
          <w:rFonts w:eastAsia="Times New Roman"/>
          <w:sz w:val="24"/>
          <w:szCs w:val="24"/>
        </w:rPr>
        <w:t>e</w:t>
      </w:r>
      <w:r w:rsidRPr="000C163B">
        <w:rPr>
          <w:rFonts w:eastAsia="Times New Roman"/>
          <w:spacing w:val="-1"/>
          <w:sz w:val="24"/>
          <w:szCs w:val="24"/>
        </w:rPr>
        <w:t xml:space="preserve"> </w:t>
      </w:r>
      <w:r w:rsidRPr="000C163B">
        <w:rPr>
          <w:rFonts w:eastAsia="Times New Roman"/>
          <w:spacing w:val="2"/>
          <w:sz w:val="24"/>
          <w:szCs w:val="24"/>
        </w:rPr>
        <w:t>f</w:t>
      </w:r>
      <w:r w:rsidRPr="000C163B">
        <w:rPr>
          <w:rFonts w:eastAsia="Times New Roman"/>
          <w:spacing w:val="-1"/>
          <w:sz w:val="24"/>
          <w:szCs w:val="24"/>
        </w:rPr>
        <w:t>a</w:t>
      </w:r>
      <w:r w:rsidR="0092505F" w:rsidRPr="000C163B">
        <w:rPr>
          <w:rFonts w:eastAsia="Times New Roman"/>
          <w:sz w:val="24"/>
          <w:szCs w:val="24"/>
        </w:rPr>
        <w:t>to;</w:t>
      </w:r>
    </w:p>
    <w:p w14:paraId="2E7F3FF0" w14:textId="57D39B9E" w:rsidR="00933C06" w:rsidRPr="000C163B" w:rsidRDefault="00933C06" w:rsidP="008F3015">
      <w:pPr>
        <w:ind w:firstLine="2268"/>
        <w:jc w:val="both"/>
        <w:rPr>
          <w:rFonts w:eastAsia="Times New Roman"/>
          <w:sz w:val="24"/>
          <w:szCs w:val="24"/>
        </w:rPr>
      </w:pPr>
      <w:r w:rsidRPr="008F3015">
        <w:rPr>
          <w:rFonts w:eastAsia="Times New Roman"/>
          <w:b/>
          <w:sz w:val="24"/>
          <w:szCs w:val="24"/>
        </w:rPr>
        <w:t>I</w:t>
      </w:r>
      <w:r w:rsidR="004920BF" w:rsidRPr="008F3015">
        <w:rPr>
          <w:rFonts w:eastAsia="Times New Roman"/>
          <w:b/>
          <w:sz w:val="24"/>
          <w:szCs w:val="24"/>
        </w:rPr>
        <w:t>II</w:t>
      </w:r>
      <w:r w:rsidRPr="008F3015">
        <w:rPr>
          <w:rFonts w:eastAsia="Times New Roman"/>
          <w:b/>
          <w:spacing w:val="41"/>
          <w:sz w:val="24"/>
          <w:szCs w:val="24"/>
        </w:rPr>
        <w:t xml:space="preserve"> </w:t>
      </w:r>
      <w:r w:rsidRPr="008F3015">
        <w:rPr>
          <w:rFonts w:eastAsia="Times New Roman"/>
          <w:b/>
          <w:sz w:val="24"/>
          <w:szCs w:val="24"/>
        </w:rPr>
        <w:t>–</w:t>
      </w:r>
      <w:r w:rsidRPr="000C163B">
        <w:rPr>
          <w:rFonts w:eastAsia="Times New Roman"/>
          <w:spacing w:val="28"/>
          <w:sz w:val="24"/>
          <w:szCs w:val="24"/>
        </w:rPr>
        <w:t xml:space="preserve"> </w:t>
      </w:r>
      <w:r w:rsidR="001E2D4F" w:rsidRPr="000C163B">
        <w:rPr>
          <w:rFonts w:eastAsia="Times New Roman"/>
          <w:spacing w:val="-1"/>
          <w:sz w:val="24"/>
          <w:szCs w:val="24"/>
        </w:rPr>
        <w:t>Às</w:t>
      </w:r>
      <w:r w:rsidRPr="000C163B">
        <w:rPr>
          <w:rFonts w:eastAsia="Times New Roman"/>
          <w:spacing w:val="29"/>
          <w:sz w:val="24"/>
          <w:szCs w:val="24"/>
        </w:rPr>
        <w:t xml:space="preserve"> </w:t>
      </w:r>
      <w:r w:rsidRPr="000C163B">
        <w:rPr>
          <w:rFonts w:eastAsia="Times New Roman"/>
          <w:spacing w:val="-1"/>
          <w:sz w:val="24"/>
          <w:szCs w:val="24"/>
        </w:rPr>
        <w:t>c</w:t>
      </w:r>
      <w:r w:rsidRPr="000C163B">
        <w:rPr>
          <w:rFonts w:eastAsia="Times New Roman"/>
          <w:sz w:val="24"/>
          <w:szCs w:val="24"/>
        </w:rPr>
        <w:t>onsid</w:t>
      </w:r>
      <w:r w:rsidRPr="000C163B">
        <w:rPr>
          <w:rFonts w:eastAsia="Times New Roman"/>
          <w:spacing w:val="-1"/>
          <w:sz w:val="24"/>
          <w:szCs w:val="24"/>
        </w:rPr>
        <w:t>er</w:t>
      </w:r>
      <w:r w:rsidRPr="000C163B">
        <w:rPr>
          <w:rFonts w:eastAsia="Times New Roman"/>
          <w:spacing w:val="1"/>
          <w:sz w:val="24"/>
          <w:szCs w:val="24"/>
        </w:rPr>
        <w:t>a</w:t>
      </w:r>
      <w:r w:rsidRPr="000C163B">
        <w:rPr>
          <w:rFonts w:eastAsia="Times New Roman"/>
          <w:spacing w:val="-1"/>
          <w:sz w:val="24"/>
          <w:szCs w:val="24"/>
        </w:rPr>
        <w:t>ç</w:t>
      </w:r>
      <w:r w:rsidRPr="000C163B">
        <w:rPr>
          <w:rFonts w:eastAsia="Times New Roman"/>
          <w:sz w:val="24"/>
          <w:szCs w:val="24"/>
        </w:rPr>
        <w:t>õ</w:t>
      </w:r>
      <w:r w:rsidRPr="000C163B">
        <w:rPr>
          <w:rFonts w:eastAsia="Times New Roman"/>
          <w:spacing w:val="-1"/>
          <w:sz w:val="24"/>
          <w:szCs w:val="24"/>
        </w:rPr>
        <w:t>e</w:t>
      </w:r>
      <w:r w:rsidRPr="000C163B">
        <w:rPr>
          <w:rFonts w:eastAsia="Times New Roman"/>
          <w:sz w:val="24"/>
          <w:szCs w:val="24"/>
        </w:rPr>
        <w:t>s</w:t>
      </w:r>
      <w:r w:rsidRPr="000C163B">
        <w:rPr>
          <w:rFonts w:eastAsia="Times New Roman"/>
          <w:spacing w:val="29"/>
          <w:sz w:val="24"/>
          <w:szCs w:val="24"/>
        </w:rPr>
        <w:t xml:space="preserve"> </w:t>
      </w:r>
      <w:r w:rsidRPr="000C163B">
        <w:rPr>
          <w:rFonts w:eastAsia="Times New Roman"/>
          <w:spacing w:val="2"/>
          <w:sz w:val="24"/>
          <w:szCs w:val="24"/>
        </w:rPr>
        <w:t>d</w:t>
      </w:r>
      <w:r w:rsidRPr="000C163B">
        <w:rPr>
          <w:rFonts w:eastAsia="Times New Roman"/>
          <w:sz w:val="24"/>
          <w:szCs w:val="24"/>
        </w:rPr>
        <w:t>e</w:t>
      </w:r>
      <w:r w:rsidRPr="000C163B">
        <w:rPr>
          <w:rFonts w:eastAsia="Times New Roman"/>
          <w:spacing w:val="28"/>
          <w:sz w:val="24"/>
          <w:szCs w:val="24"/>
        </w:rPr>
        <w:t xml:space="preserve"> </w:t>
      </w:r>
      <w:r w:rsidRPr="000C163B">
        <w:rPr>
          <w:rFonts w:eastAsia="Times New Roman"/>
          <w:spacing w:val="-1"/>
          <w:sz w:val="24"/>
          <w:szCs w:val="24"/>
        </w:rPr>
        <w:t>e</w:t>
      </w:r>
      <w:r w:rsidRPr="000C163B">
        <w:rPr>
          <w:rFonts w:eastAsia="Times New Roman"/>
          <w:sz w:val="24"/>
          <w:szCs w:val="24"/>
        </w:rPr>
        <w:t>quid</w:t>
      </w:r>
      <w:r w:rsidRPr="000C163B">
        <w:rPr>
          <w:rFonts w:eastAsia="Times New Roman"/>
          <w:spacing w:val="-1"/>
          <w:sz w:val="24"/>
          <w:szCs w:val="24"/>
        </w:rPr>
        <w:t>a</w:t>
      </w:r>
      <w:r w:rsidRPr="000C163B">
        <w:rPr>
          <w:rFonts w:eastAsia="Times New Roman"/>
          <w:sz w:val="24"/>
          <w:szCs w:val="24"/>
        </w:rPr>
        <w:t>de</w:t>
      </w:r>
      <w:r w:rsidRPr="000C163B">
        <w:rPr>
          <w:rFonts w:eastAsia="Times New Roman"/>
          <w:spacing w:val="28"/>
          <w:sz w:val="24"/>
          <w:szCs w:val="24"/>
        </w:rPr>
        <w:t xml:space="preserve"> </w:t>
      </w:r>
      <w:r w:rsidRPr="000C163B">
        <w:rPr>
          <w:rFonts w:eastAsia="Times New Roman"/>
          <w:spacing w:val="2"/>
          <w:sz w:val="24"/>
          <w:szCs w:val="24"/>
        </w:rPr>
        <w:t>r</w:t>
      </w:r>
      <w:r w:rsidRPr="000C163B">
        <w:rPr>
          <w:rFonts w:eastAsia="Times New Roman"/>
          <w:spacing w:val="-1"/>
          <w:sz w:val="24"/>
          <w:szCs w:val="24"/>
        </w:rPr>
        <w:t>e</w:t>
      </w:r>
      <w:r w:rsidRPr="000C163B">
        <w:rPr>
          <w:rFonts w:eastAsia="Times New Roman"/>
          <w:sz w:val="24"/>
          <w:szCs w:val="24"/>
        </w:rPr>
        <w:t>l</w:t>
      </w:r>
      <w:r w:rsidRPr="000C163B">
        <w:rPr>
          <w:rFonts w:eastAsia="Times New Roman"/>
          <w:spacing w:val="-1"/>
          <w:sz w:val="24"/>
          <w:szCs w:val="24"/>
        </w:rPr>
        <w:t>a</w:t>
      </w:r>
      <w:r w:rsidRPr="000C163B">
        <w:rPr>
          <w:rFonts w:eastAsia="Times New Roman"/>
          <w:sz w:val="24"/>
          <w:szCs w:val="24"/>
        </w:rPr>
        <w:t>tiv</w:t>
      </w:r>
      <w:r w:rsidRPr="000C163B">
        <w:rPr>
          <w:rFonts w:eastAsia="Times New Roman"/>
          <w:spacing w:val="-1"/>
          <w:sz w:val="24"/>
          <w:szCs w:val="24"/>
        </w:rPr>
        <w:t>a</w:t>
      </w:r>
      <w:r w:rsidRPr="000C163B">
        <w:rPr>
          <w:rFonts w:eastAsia="Times New Roman"/>
          <w:sz w:val="24"/>
          <w:szCs w:val="24"/>
        </w:rPr>
        <w:t>m</w:t>
      </w:r>
      <w:r w:rsidRPr="000C163B">
        <w:rPr>
          <w:rFonts w:eastAsia="Times New Roman"/>
          <w:spacing w:val="-1"/>
          <w:sz w:val="24"/>
          <w:szCs w:val="24"/>
        </w:rPr>
        <w:t>e</w:t>
      </w:r>
      <w:r w:rsidRPr="000C163B">
        <w:rPr>
          <w:rFonts w:eastAsia="Times New Roman"/>
          <w:sz w:val="24"/>
          <w:szCs w:val="24"/>
        </w:rPr>
        <w:t>nte</w:t>
      </w:r>
      <w:r w:rsidRPr="000C163B">
        <w:rPr>
          <w:rFonts w:eastAsia="Times New Roman"/>
          <w:spacing w:val="30"/>
          <w:sz w:val="24"/>
          <w:szCs w:val="24"/>
        </w:rPr>
        <w:t xml:space="preserve"> </w:t>
      </w:r>
      <w:r w:rsidRPr="000C163B">
        <w:rPr>
          <w:rFonts w:eastAsia="Times New Roman"/>
          <w:spacing w:val="-1"/>
          <w:sz w:val="24"/>
          <w:szCs w:val="24"/>
        </w:rPr>
        <w:t>à</w:t>
      </w:r>
      <w:r w:rsidRPr="000C163B">
        <w:rPr>
          <w:rFonts w:eastAsia="Times New Roman"/>
          <w:sz w:val="24"/>
          <w:szCs w:val="24"/>
        </w:rPr>
        <w:t>s</w:t>
      </w:r>
      <w:r w:rsidRPr="000C163B">
        <w:rPr>
          <w:rFonts w:eastAsia="Times New Roman"/>
          <w:spacing w:val="29"/>
          <w:sz w:val="24"/>
          <w:szCs w:val="24"/>
        </w:rPr>
        <w:t xml:space="preserve"> </w:t>
      </w:r>
      <w:r w:rsidRPr="000C163B">
        <w:rPr>
          <w:rFonts w:eastAsia="Times New Roman"/>
          <w:spacing w:val="-1"/>
          <w:sz w:val="24"/>
          <w:szCs w:val="24"/>
        </w:rPr>
        <w:t>car</w:t>
      </w:r>
      <w:r w:rsidRPr="000C163B">
        <w:rPr>
          <w:rFonts w:eastAsia="Times New Roman"/>
          <w:spacing w:val="1"/>
          <w:sz w:val="24"/>
          <w:szCs w:val="24"/>
        </w:rPr>
        <w:t>a</w:t>
      </w:r>
      <w:r w:rsidRPr="000C163B">
        <w:rPr>
          <w:rFonts w:eastAsia="Times New Roman"/>
          <w:spacing w:val="-1"/>
          <w:sz w:val="24"/>
          <w:szCs w:val="24"/>
        </w:rPr>
        <w:t>c</w:t>
      </w:r>
      <w:r w:rsidRPr="000C163B">
        <w:rPr>
          <w:rFonts w:eastAsia="Times New Roman"/>
          <w:sz w:val="24"/>
          <w:szCs w:val="24"/>
        </w:rPr>
        <w:t>t</w:t>
      </w:r>
      <w:r w:rsidRPr="000C163B">
        <w:rPr>
          <w:rFonts w:eastAsia="Times New Roman"/>
          <w:spacing w:val="-1"/>
          <w:sz w:val="24"/>
          <w:szCs w:val="24"/>
        </w:rPr>
        <w:t>er</w:t>
      </w:r>
      <w:r w:rsidRPr="000C163B">
        <w:rPr>
          <w:rFonts w:eastAsia="Times New Roman"/>
          <w:sz w:val="24"/>
          <w:szCs w:val="24"/>
        </w:rPr>
        <w:t>ísti</w:t>
      </w:r>
      <w:r w:rsidRPr="000C163B">
        <w:rPr>
          <w:rFonts w:eastAsia="Times New Roman"/>
          <w:spacing w:val="-1"/>
          <w:sz w:val="24"/>
          <w:szCs w:val="24"/>
        </w:rPr>
        <w:t>ca</w:t>
      </w:r>
      <w:r w:rsidRPr="000C163B">
        <w:rPr>
          <w:rFonts w:eastAsia="Times New Roman"/>
          <w:sz w:val="24"/>
          <w:szCs w:val="24"/>
        </w:rPr>
        <w:t>s</w:t>
      </w:r>
      <w:r w:rsidRPr="000C163B">
        <w:rPr>
          <w:rFonts w:eastAsia="Times New Roman"/>
          <w:spacing w:val="29"/>
          <w:sz w:val="24"/>
          <w:szCs w:val="24"/>
        </w:rPr>
        <w:t xml:space="preserve"> </w:t>
      </w:r>
      <w:r w:rsidRPr="000C163B">
        <w:rPr>
          <w:rFonts w:eastAsia="Times New Roman"/>
          <w:spacing w:val="2"/>
          <w:sz w:val="24"/>
          <w:szCs w:val="24"/>
        </w:rPr>
        <w:t>p</w:t>
      </w:r>
      <w:r w:rsidRPr="000C163B">
        <w:rPr>
          <w:rFonts w:eastAsia="Times New Roman"/>
          <w:spacing w:val="-1"/>
          <w:sz w:val="24"/>
          <w:szCs w:val="24"/>
        </w:rPr>
        <w:t>e</w:t>
      </w:r>
      <w:r w:rsidRPr="000C163B">
        <w:rPr>
          <w:rFonts w:eastAsia="Times New Roman"/>
          <w:sz w:val="24"/>
          <w:szCs w:val="24"/>
        </w:rPr>
        <w:t>sso</w:t>
      </w:r>
      <w:r w:rsidRPr="000C163B">
        <w:rPr>
          <w:rFonts w:eastAsia="Times New Roman"/>
          <w:spacing w:val="-1"/>
          <w:sz w:val="24"/>
          <w:szCs w:val="24"/>
        </w:rPr>
        <w:t>a</w:t>
      </w:r>
      <w:r w:rsidRPr="000C163B">
        <w:rPr>
          <w:rFonts w:eastAsia="Times New Roman"/>
          <w:sz w:val="24"/>
          <w:szCs w:val="24"/>
        </w:rPr>
        <w:t>is</w:t>
      </w:r>
      <w:r w:rsidRPr="000C163B">
        <w:rPr>
          <w:rFonts w:eastAsia="Times New Roman"/>
          <w:spacing w:val="29"/>
          <w:sz w:val="24"/>
          <w:szCs w:val="24"/>
        </w:rPr>
        <w:t xml:space="preserve"> </w:t>
      </w:r>
      <w:r w:rsidRPr="000C163B">
        <w:rPr>
          <w:rFonts w:eastAsia="Times New Roman"/>
          <w:sz w:val="24"/>
          <w:szCs w:val="24"/>
        </w:rPr>
        <w:t>ou</w:t>
      </w:r>
      <w:r w:rsidRPr="000C163B">
        <w:rPr>
          <w:rFonts w:eastAsia="Times New Roman"/>
          <w:spacing w:val="29"/>
          <w:sz w:val="24"/>
          <w:szCs w:val="24"/>
        </w:rPr>
        <w:t xml:space="preserve"> </w:t>
      </w:r>
      <w:r w:rsidRPr="000C163B">
        <w:rPr>
          <w:rFonts w:eastAsia="Times New Roman"/>
          <w:sz w:val="24"/>
          <w:szCs w:val="24"/>
        </w:rPr>
        <w:t>m</w:t>
      </w:r>
      <w:r w:rsidRPr="000C163B">
        <w:rPr>
          <w:rFonts w:eastAsia="Times New Roman"/>
          <w:spacing w:val="-1"/>
          <w:sz w:val="24"/>
          <w:szCs w:val="24"/>
        </w:rPr>
        <w:t>a</w:t>
      </w:r>
      <w:r w:rsidRPr="000C163B">
        <w:rPr>
          <w:rFonts w:eastAsia="Times New Roman"/>
          <w:sz w:val="24"/>
          <w:szCs w:val="24"/>
        </w:rPr>
        <w:t>t</w:t>
      </w:r>
      <w:r w:rsidRPr="000C163B">
        <w:rPr>
          <w:rFonts w:eastAsia="Times New Roman"/>
          <w:spacing w:val="-1"/>
          <w:sz w:val="24"/>
          <w:szCs w:val="24"/>
        </w:rPr>
        <w:t>er</w:t>
      </w:r>
      <w:r w:rsidRPr="000C163B">
        <w:rPr>
          <w:rFonts w:eastAsia="Times New Roman"/>
          <w:sz w:val="24"/>
          <w:szCs w:val="24"/>
        </w:rPr>
        <w:t>i</w:t>
      </w:r>
      <w:r w:rsidRPr="000C163B">
        <w:rPr>
          <w:rFonts w:eastAsia="Times New Roman"/>
          <w:spacing w:val="-1"/>
          <w:sz w:val="24"/>
          <w:szCs w:val="24"/>
        </w:rPr>
        <w:t>a</w:t>
      </w:r>
      <w:r w:rsidRPr="000C163B">
        <w:rPr>
          <w:rFonts w:eastAsia="Times New Roman"/>
          <w:sz w:val="24"/>
          <w:szCs w:val="24"/>
        </w:rPr>
        <w:t>is</w:t>
      </w:r>
      <w:r w:rsidRPr="000C163B">
        <w:rPr>
          <w:rFonts w:eastAsia="Times New Roman"/>
          <w:spacing w:val="29"/>
          <w:sz w:val="24"/>
          <w:szCs w:val="24"/>
        </w:rPr>
        <w:t xml:space="preserve"> </w:t>
      </w:r>
      <w:r w:rsidRPr="000C163B">
        <w:rPr>
          <w:rFonts w:eastAsia="Times New Roman"/>
          <w:sz w:val="24"/>
          <w:szCs w:val="24"/>
        </w:rPr>
        <w:t xml:space="preserve">do </w:t>
      </w:r>
      <w:r w:rsidRPr="000C163B">
        <w:rPr>
          <w:rFonts w:eastAsia="Times New Roman"/>
          <w:spacing w:val="-1"/>
          <w:sz w:val="24"/>
          <w:szCs w:val="24"/>
        </w:rPr>
        <w:t>ca</w:t>
      </w:r>
      <w:r w:rsidRPr="000C163B">
        <w:rPr>
          <w:rFonts w:eastAsia="Times New Roman"/>
          <w:sz w:val="24"/>
          <w:szCs w:val="24"/>
        </w:rPr>
        <w:t>so;</w:t>
      </w:r>
    </w:p>
    <w:p w14:paraId="2F3E2216" w14:textId="6C05EC0A" w:rsidR="00933C06" w:rsidRPr="000C163B" w:rsidRDefault="004920BF" w:rsidP="008F3015">
      <w:pPr>
        <w:ind w:firstLine="2268"/>
        <w:jc w:val="both"/>
        <w:rPr>
          <w:rFonts w:eastAsia="Times New Roman"/>
          <w:sz w:val="24"/>
          <w:szCs w:val="24"/>
        </w:rPr>
      </w:pPr>
      <w:r w:rsidRPr="008F3015">
        <w:rPr>
          <w:rFonts w:eastAsia="Times New Roman"/>
          <w:b/>
          <w:sz w:val="24"/>
          <w:szCs w:val="24"/>
        </w:rPr>
        <w:t>I</w:t>
      </w:r>
      <w:r w:rsidR="00933C06" w:rsidRPr="008F3015">
        <w:rPr>
          <w:rFonts w:eastAsia="Times New Roman"/>
          <w:b/>
          <w:sz w:val="24"/>
          <w:szCs w:val="24"/>
        </w:rPr>
        <w:t>V –</w:t>
      </w:r>
      <w:r w:rsidR="00933C06" w:rsidRPr="000C163B">
        <w:rPr>
          <w:rFonts w:eastAsia="Times New Roman"/>
          <w:spacing w:val="-1"/>
          <w:sz w:val="24"/>
          <w:szCs w:val="24"/>
        </w:rPr>
        <w:t xml:space="preserve"> </w:t>
      </w:r>
      <w:r w:rsidR="001E2D4F" w:rsidRPr="000C163B">
        <w:rPr>
          <w:rFonts w:eastAsia="Times New Roman"/>
          <w:spacing w:val="-1"/>
          <w:sz w:val="24"/>
          <w:szCs w:val="24"/>
        </w:rPr>
        <w:t>Às</w:t>
      </w:r>
      <w:r w:rsidR="00933C06" w:rsidRPr="000C163B">
        <w:rPr>
          <w:rFonts w:eastAsia="Times New Roman"/>
          <w:sz w:val="24"/>
          <w:szCs w:val="24"/>
        </w:rPr>
        <w:t xml:space="preserve"> </w:t>
      </w:r>
      <w:r w:rsidR="00933C06" w:rsidRPr="000C163B">
        <w:rPr>
          <w:rFonts w:eastAsia="Times New Roman"/>
          <w:spacing w:val="-1"/>
          <w:sz w:val="24"/>
          <w:szCs w:val="24"/>
        </w:rPr>
        <w:t>c</w:t>
      </w:r>
      <w:r w:rsidR="00933C06" w:rsidRPr="000C163B">
        <w:rPr>
          <w:rFonts w:eastAsia="Times New Roman"/>
          <w:sz w:val="24"/>
          <w:szCs w:val="24"/>
        </w:rPr>
        <w:t>ondi</w:t>
      </w:r>
      <w:r w:rsidR="00933C06" w:rsidRPr="000C163B">
        <w:rPr>
          <w:rFonts w:eastAsia="Times New Roman"/>
          <w:spacing w:val="-1"/>
          <w:sz w:val="24"/>
          <w:szCs w:val="24"/>
        </w:rPr>
        <w:t>ç</w:t>
      </w:r>
      <w:r w:rsidR="00933C06" w:rsidRPr="000C163B">
        <w:rPr>
          <w:rFonts w:eastAsia="Times New Roman"/>
          <w:spacing w:val="2"/>
          <w:sz w:val="24"/>
          <w:szCs w:val="24"/>
        </w:rPr>
        <w:t>õ</w:t>
      </w:r>
      <w:r w:rsidR="00933C06" w:rsidRPr="000C163B">
        <w:rPr>
          <w:rFonts w:eastAsia="Times New Roman"/>
          <w:spacing w:val="-1"/>
          <w:sz w:val="24"/>
          <w:szCs w:val="24"/>
        </w:rPr>
        <w:t>e</w:t>
      </w:r>
      <w:r w:rsidR="00933C06" w:rsidRPr="000C163B">
        <w:rPr>
          <w:rFonts w:eastAsia="Times New Roman"/>
          <w:sz w:val="24"/>
          <w:szCs w:val="24"/>
        </w:rPr>
        <w:t>s p</w:t>
      </w:r>
      <w:r w:rsidR="00933C06" w:rsidRPr="000C163B">
        <w:rPr>
          <w:rFonts w:eastAsia="Times New Roman"/>
          <w:spacing w:val="1"/>
          <w:sz w:val="24"/>
          <w:szCs w:val="24"/>
        </w:rPr>
        <w:t>e</w:t>
      </w:r>
      <w:r w:rsidR="00933C06" w:rsidRPr="000C163B">
        <w:rPr>
          <w:rFonts w:eastAsia="Times New Roman"/>
          <w:spacing w:val="-1"/>
          <w:sz w:val="24"/>
          <w:szCs w:val="24"/>
        </w:rPr>
        <w:t>c</w:t>
      </w:r>
      <w:r w:rsidR="00933C06" w:rsidRPr="000C163B">
        <w:rPr>
          <w:rFonts w:eastAsia="Times New Roman"/>
          <w:sz w:val="24"/>
          <w:szCs w:val="24"/>
        </w:rPr>
        <w:t>uli</w:t>
      </w:r>
      <w:r w:rsidR="00933C06" w:rsidRPr="000C163B">
        <w:rPr>
          <w:rFonts w:eastAsia="Times New Roman"/>
          <w:spacing w:val="-1"/>
          <w:sz w:val="24"/>
          <w:szCs w:val="24"/>
        </w:rPr>
        <w:t>a</w:t>
      </w:r>
      <w:r w:rsidR="00933C06" w:rsidRPr="000C163B">
        <w:rPr>
          <w:rFonts w:eastAsia="Times New Roman"/>
          <w:spacing w:val="2"/>
          <w:sz w:val="24"/>
          <w:szCs w:val="24"/>
        </w:rPr>
        <w:t>r</w:t>
      </w:r>
      <w:r w:rsidR="00933C06" w:rsidRPr="000C163B">
        <w:rPr>
          <w:rFonts w:eastAsia="Times New Roman"/>
          <w:spacing w:val="-1"/>
          <w:sz w:val="24"/>
          <w:szCs w:val="24"/>
        </w:rPr>
        <w:t>e</w:t>
      </w:r>
      <w:r w:rsidR="00933C06" w:rsidRPr="000C163B">
        <w:rPr>
          <w:rFonts w:eastAsia="Times New Roman"/>
          <w:sz w:val="24"/>
          <w:szCs w:val="24"/>
        </w:rPr>
        <w:t>s a</w:t>
      </w:r>
      <w:r w:rsidR="00933C06" w:rsidRPr="000C163B">
        <w:rPr>
          <w:rFonts w:eastAsia="Times New Roman"/>
          <w:spacing w:val="-1"/>
          <w:sz w:val="24"/>
          <w:szCs w:val="24"/>
        </w:rPr>
        <w:t xml:space="preserve"> </w:t>
      </w:r>
      <w:r w:rsidR="00933C06" w:rsidRPr="000C163B">
        <w:rPr>
          <w:rFonts w:eastAsia="Times New Roman"/>
          <w:sz w:val="24"/>
          <w:szCs w:val="24"/>
        </w:rPr>
        <w:t>d</w:t>
      </w:r>
      <w:r w:rsidR="00933C06" w:rsidRPr="000C163B">
        <w:rPr>
          <w:rFonts w:eastAsia="Times New Roman"/>
          <w:spacing w:val="-1"/>
          <w:sz w:val="24"/>
          <w:szCs w:val="24"/>
        </w:rPr>
        <w:t>e</w:t>
      </w:r>
      <w:r w:rsidR="00933C06" w:rsidRPr="000C163B">
        <w:rPr>
          <w:rFonts w:eastAsia="Times New Roman"/>
          <w:sz w:val="24"/>
          <w:szCs w:val="24"/>
        </w:rPr>
        <w:t>t</w:t>
      </w:r>
      <w:r w:rsidR="00933C06" w:rsidRPr="000C163B">
        <w:rPr>
          <w:rFonts w:eastAsia="Times New Roman"/>
          <w:spacing w:val="1"/>
          <w:sz w:val="24"/>
          <w:szCs w:val="24"/>
        </w:rPr>
        <w:t>e</w:t>
      </w:r>
      <w:r w:rsidR="00933C06" w:rsidRPr="000C163B">
        <w:rPr>
          <w:rFonts w:eastAsia="Times New Roman"/>
          <w:spacing w:val="-1"/>
          <w:sz w:val="24"/>
          <w:szCs w:val="24"/>
        </w:rPr>
        <w:t>r</w:t>
      </w:r>
      <w:r w:rsidR="00933C06" w:rsidRPr="000C163B">
        <w:rPr>
          <w:rFonts w:eastAsia="Times New Roman"/>
          <w:sz w:val="24"/>
          <w:szCs w:val="24"/>
        </w:rPr>
        <w:t>min</w:t>
      </w:r>
      <w:r w:rsidR="00933C06" w:rsidRPr="000C163B">
        <w:rPr>
          <w:rFonts w:eastAsia="Times New Roman"/>
          <w:spacing w:val="-1"/>
          <w:sz w:val="24"/>
          <w:szCs w:val="24"/>
        </w:rPr>
        <w:t>a</w:t>
      </w:r>
      <w:r w:rsidR="00933C06" w:rsidRPr="000C163B">
        <w:rPr>
          <w:rFonts w:eastAsia="Times New Roman"/>
          <w:sz w:val="24"/>
          <w:szCs w:val="24"/>
        </w:rPr>
        <w:t>da</w:t>
      </w:r>
      <w:r w:rsidR="00933C06" w:rsidRPr="000C163B">
        <w:rPr>
          <w:rFonts w:eastAsia="Times New Roman"/>
          <w:spacing w:val="-1"/>
          <w:sz w:val="24"/>
          <w:szCs w:val="24"/>
        </w:rPr>
        <w:t xml:space="preserve"> </w:t>
      </w:r>
      <w:r w:rsidR="00933C06" w:rsidRPr="000C163B">
        <w:rPr>
          <w:rFonts w:eastAsia="Times New Roman"/>
          <w:spacing w:val="2"/>
          <w:sz w:val="24"/>
          <w:szCs w:val="24"/>
        </w:rPr>
        <w:t>r</w:t>
      </w:r>
      <w:r w:rsidR="00933C06" w:rsidRPr="000C163B">
        <w:rPr>
          <w:rFonts w:eastAsia="Times New Roman"/>
          <w:spacing w:val="1"/>
          <w:sz w:val="24"/>
          <w:szCs w:val="24"/>
        </w:rPr>
        <w:t>e</w:t>
      </w:r>
      <w:r w:rsidR="00933C06" w:rsidRPr="000C163B">
        <w:rPr>
          <w:rFonts w:eastAsia="Times New Roman"/>
          <w:spacing w:val="-2"/>
          <w:sz w:val="24"/>
          <w:szCs w:val="24"/>
        </w:rPr>
        <w:t>g</w:t>
      </w:r>
      <w:r w:rsidR="00933C06" w:rsidRPr="000C163B">
        <w:rPr>
          <w:rFonts w:eastAsia="Times New Roman"/>
          <w:sz w:val="24"/>
          <w:szCs w:val="24"/>
        </w:rPr>
        <w:t>i</w:t>
      </w:r>
      <w:r w:rsidR="00933C06" w:rsidRPr="000C163B">
        <w:rPr>
          <w:rFonts w:eastAsia="Times New Roman"/>
          <w:spacing w:val="-1"/>
          <w:sz w:val="24"/>
          <w:szCs w:val="24"/>
        </w:rPr>
        <w:t>ã</w:t>
      </w:r>
      <w:r w:rsidR="00933C06" w:rsidRPr="000C163B">
        <w:rPr>
          <w:rFonts w:eastAsia="Times New Roman"/>
          <w:sz w:val="24"/>
          <w:szCs w:val="24"/>
        </w:rPr>
        <w:t xml:space="preserve">o </w:t>
      </w:r>
      <w:r w:rsidR="00933C06" w:rsidRPr="000C163B">
        <w:rPr>
          <w:rFonts w:eastAsia="Times New Roman"/>
          <w:spacing w:val="2"/>
          <w:sz w:val="24"/>
          <w:szCs w:val="24"/>
        </w:rPr>
        <w:t>d</w:t>
      </w:r>
      <w:r w:rsidR="00933C06" w:rsidRPr="000C163B">
        <w:rPr>
          <w:rFonts w:eastAsia="Times New Roman"/>
          <w:sz w:val="24"/>
          <w:szCs w:val="24"/>
        </w:rPr>
        <w:t>o t</w:t>
      </w:r>
      <w:r w:rsidR="00933C06" w:rsidRPr="000C163B">
        <w:rPr>
          <w:rFonts w:eastAsia="Times New Roman"/>
          <w:spacing w:val="-1"/>
          <w:sz w:val="24"/>
          <w:szCs w:val="24"/>
        </w:rPr>
        <w:t>err</w:t>
      </w:r>
      <w:r w:rsidR="00933C06" w:rsidRPr="000C163B">
        <w:rPr>
          <w:rFonts w:eastAsia="Times New Roman"/>
          <w:sz w:val="24"/>
          <w:szCs w:val="24"/>
        </w:rPr>
        <w:t>itó</w:t>
      </w:r>
      <w:r w:rsidR="00933C06" w:rsidRPr="000C163B">
        <w:rPr>
          <w:rFonts w:eastAsia="Times New Roman"/>
          <w:spacing w:val="-1"/>
          <w:sz w:val="24"/>
          <w:szCs w:val="24"/>
        </w:rPr>
        <w:t>r</w:t>
      </w:r>
      <w:r w:rsidR="00933C06" w:rsidRPr="000C163B">
        <w:rPr>
          <w:rFonts w:eastAsia="Times New Roman"/>
          <w:sz w:val="24"/>
          <w:szCs w:val="24"/>
        </w:rPr>
        <w:t>io muni</w:t>
      </w:r>
      <w:r w:rsidR="00933C06" w:rsidRPr="000C163B">
        <w:rPr>
          <w:rFonts w:eastAsia="Times New Roman"/>
          <w:spacing w:val="-1"/>
          <w:sz w:val="24"/>
          <w:szCs w:val="24"/>
        </w:rPr>
        <w:t>c</w:t>
      </w:r>
      <w:r w:rsidR="00933C06" w:rsidRPr="000C163B">
        <w:rPr>
          <w:rFonts w:eastAsia="Times New Roman"/>
          <w:sz w:val="24"/>
          <w:szCs w:val="24"/>
        </w:rPr>
        <w:t>ip</w:t>
      </w:r>
      <w:r w:rsidR="00933C06" w:rsidRPr="000C163B">
        <w:rPr>
          <w:rFonts w:eastAsia="Times New Roman"/>
          <w:spacing w:val="-1"/>
          <w:sz w:val="24"/>
          <w:szCs w:val="24"/>
        </w:rPr>
        <w:t>a</w:t>
      </w:r>
      <w:r w:rsidR="00933C06" w:rsidRPr="000C163B">
        <w:rPr>
          <w:rFonts w:eastAsia="Times New Roman"/>
          <w:sz w:val="24"/>
          <w:szCs w:val="24"/>
        </w:rPr>
        <w:t>l.</w:t>
      </w:r>
    </w:p>
    <w:p w14:paraId="29BB87F1" w14:textId="1830E83A" w:rsidR="00933C06" w:rsidRPr="000C163B" w:rsidRDefault="00933C06" w:rsidP="008F3015">
      <w:pPr>
        <w:ind w:firstLine="2268"/>
        <w:jc w:val="both"/>
        <w:rPr>
          <w:sz w:val="24"/>
          <w:szCs w:val="24"/>
        </w:rPr>
      </w:pPr>
      <w:r w:rsidRPr="008F3015">
        <w:rPr>
          <w:rFonts w:eastAsia="Times New Roman"/>
          <w:b/>
          <w:bCs/>
          <w:spacing w:val="-3"/>
          <w:w w:val="110"/>
          <w:sz w:val="24"/>
          <w:szCs w:val="24"/>
        </w:rPr>
        <w:t>P</w:t>
      </w:r>
      <w:r w:rsidRPr="008F3015">
        <w:rPr>
          <w:rFonts w:eastAsia="Times New Roman"/>
          <w:b/>
          <w:bCs/>
          <w:w w:val="110"/>
          <w:sz w:val="24"/>
          <w:szCs w:val="24"/>
        </w:rPr>
        <w:t>a</w:t>
      </w:r>
      <w:r w:rsidRPr="008F3015">
        <w:rPr>
          <w:rFonts w:eastAsia="Times New Roman"/>
          <w:b/>
          <w:bCs/>
          <w:spacing w:val="-1"/>
          <w:w w:val="110"/>
          <w:sz w:val="24"/>
          <w:szCs w:val="24"/>
        </w:rPr>
        <w:t>r</w:t>
      </w:r>
      <w:r w:rsidRPr="008F3015">
        <w:rPr>
          <w:rFonts w:eastAsia="Times New Roman"/>
          <w:b/>
          <w:bCs/>
          <w:w w:val="110"/>
          <w:sz w:val="24"/>
          <w:szCs w:val="24"/>
        </w:rPr>
        <w:t>á</w:t>
      </w:r>
      <w:r w:rsidRPr="008F3015">
        <w:rPr>
          <w:rFonts w:eastAsia="Times New Roman"/>
          <w:b/>
          <w:bCs/>
          <w:spacing w:val="2"/>
          <w:w w:val="110"/>
          <w:sz w:val="24"/>
          <w:szCs w:val="24"/>
        </w:rPr>
        <w:t>g</w:t>
      </w:r>
      <w:r w:rsidRPr="008F3015">
        <w:rPr>
          <w:rFonts w:eastAsia="Times New Roman"/>
          <w:b/>
          <w:bCs/>
          <w:spacing w:val="-1"/>
          <w:w w:val="110"/>
          <w:sz w:val="24"/>
          <w:szCs w:val="24"/>
        </w:rPr>
        <w:t>r</w:t>
      </w:r>
      <w:r w:rsidRPr="008F3015">
        <w:rPr>
          <w:rFonts w:eastAsia="Times New Roman"/>
          <w:b/>
          <w:bCs/>
          <w:w w:val="110"/>
          <w:sz w:val="24"/>
          <w:szCs w:val="24"/>
        </w:rPr>
        <w:t>a</w:t>
      </w:r>
      <w:r w:rsidRPr="008F3015">
        <w:rPr>
          <w:rFonts w:eastAsia="Times New Roman"/>
          <w:b/>
          <w:bCs/>
          <w:spacing w:val="2"/>
          <w:w w:val="110"/>
          <w:sz w:val="24"/>
          <w:szCs w:val="24"/>
        </w:rPr>
        <w:t>f</w:t>
      </w:r>
      <w:r w:rsidRPr="008F3015">
        <w:rPr>
          <w:rFonts w:eastAsia="Times New Roman"/>
          <w:b/>
          <w:bCs/>
          <w:w w:val="110"/>
          <w:sz w:val="24"/>
          <w:szCs w:val="24"/>
        </w:rPr>
        <w:t xml:space="preserve">o </w:t>
      </w:r>
      <w:r w:rsidRPr="008F3015">
        <w:rPr>
          <w:rFonts w:eastAsia="Times New Roman"/>
          <w:b/>
          <w:bCs/>
          <w:sz w:val="24"/>
          <w:szCs w:val="24"/>
        </w:rPr>
        <w:t>Ú</w:t>
      </w:r>
      <w:r w:rsidRPr="008F3015">
        <w:rPr>
          <w:rFonts w:eastAsia="Times New Roman"/>
          <w:b/>
          <w:bCs/>
          <w:spacing w:val="1"/>
          <w:sz w:val="24"/>
          <w:szCs w:val="24"/>
        </w:rPr>
        <w:t>n</w:t>
      </w:r>
      <w:r w:rsidRPr="008F3015">
        <w:rPr>
          <w:rFonts w:eastAsia="Times New Roman"/>
          <w:b/>
          <w:bCs/>
          <w:sz w:val="24"/>
          <w:szCs w:val="24"/>
        </w:rPr>
        <w:t>i</w:t>
      </w:r>
      <w:r w:rsidRPr="008F3015">
        <w:rPr>
          <w:rFonts w:eastAsia="Times New Roman"/>
          <w:b/>
          <w:bCs/>
          <w:spacing w:val="-1"/>
          <w:sz w:val="24"/>
          <w:szCs w:val="24"/>
        </w:rPr>
        <w:t>c</w:t>
      </w:r>
      <w:r w:rsidRPr="008F3015">
        <w:rPr>
          <w:rFonts w:eastAsia="Times New Roman"/>
          <w:b/>
          <w:bCs/>
          <w:sz w:val="24"/>
          <w:szCs w:val="24"/>
        </w:rPr>
        <w:t>o</w:t>
      </w:r>
      <w:r w:rsidRPr="008F3015">
        <w:rPr>
          <w:rFonts w:eastAsia="Times New Roman"/>
          <w:b/>
          <w:sz w:val="24"/>
          <w:szCs w:val="24"/>
        </w:rPr>
        <w:t xml:space="preserve"> –</w:t>
      </w:r>
      <w:r w:rsidRPr="000C163B">
        <w:rPr>
          <w:rFonts w:eastAsia="Times New Roman"/>
          <w:sz w:val="24"/>
          <w:szCs w:val="24"/>
        </w:rPr>
        <w:t xml:space="preserve"> </w:t>
      </w:r>
      <w:r w:rsidRPr="000C163B">
        <w:rPr>
          <w:sz w:val="24"/>
          <w:szCs w:val="24"/>
        </w:rPr>
        <w:t xml:space="preserve">A concessão referida neste artigo não gera direito adquirido e será revogada de ofício sempre que se apure que o beneficiário não satisfazia ou deixou de satisfazer as condições ou não cumpria ou deixou de cumprir os requisitos necessários </w:t>
      </w:r>
      <w:r w:rsidR="001E2D4F" w:rsidRPr="000C163B">
        <w:rPr>
          <w:sz w:val="24"/>
          <w:szCs w:val="24"/>
        </w:rPr>
        <w:t>à</w:t>
      </w:r>
      <w:r w:rsidRPr="000C163B">
        <w:rPr>
          <w:sz w:val="24"/>
          <w:szCs w:val="24"/>
        </w:rPr>
        <w:t xml:space="preserve"> sua obtenção, sem prejuízo da aplicação das penalidades cabíveis nos casos de dolo ou simulação do beneficiário. </w:t>
      </w:r>
    </w:p>
    <w:p w14:paraId="1A5AF0DC" w14:textId="77777777" w:rsidR="00933C06" w:rsidRPr="000C163B" w:rsidRDefault="00933C06" w:rsidP="00933C06">
      <w:pPr>
        <w:jc w:val="both"/>
        <w:rPr>
          <w:sz w:val="24"/>
          <w:szCs w:val="24"/>
        </w:rPr>
      </w:pPr>
    </w:p>
    <w:p w14:paraId="2DD6E643" w14:textId="77777777" w:rsidR="0040435B" w:rsidRPr="000C163B" w:rsidRDefault="0040435B" w:rsidP="00D52D5B">
      <w:pPr>
        <w:rPr>
          <w:rFonts w:eastAsia="Times New Roman"/>
          <w:sz w:val="24"/>
          <w:szCs w:val="24"/>
        </w:rPr>
      </w:pPr>
    </w:p>
    <w:p w14:paraId="187D181C" w14:textId="77777777" w:rsidR="0040435B" w:rsidRPr="000C163B" w:rsidRDefault="002B7826" w:rsidP="00F532CC">
      <w:pPr>
        <w:jc w:val="center"/>
        <w:rPr>
          <w:b/>
          <w:bCs/>
          <w:sz w:val="24"/>
          <w:szCs w:val="24"/>
        </w:rPr>
      </w:pPr>
      <w:r w:rsidRPr="000C163B">
        <w:rPr>
          <w:rFonts w:eastAsia="Times New Roman"/>
          <w:b/>
          <w:bCs/>
          <w:sz w:val="24"/>
          <w:szCs w:val="24"/>
        </w:rPr>
        <w:t xml:space="preserve">SEÇÃO </w:t>
      </w:r>
      <w:r w:rsidR="00D870E8" w:rsidRPr="000C163B">
        <w:rPr>
          <w:rFonts w:eastAsia="Times New Roman"/>
          <w:b/>
          <w:bCs/>
          <w:sz w:val="24"/>
          <w:szCs w:val="24"/>
        </w:rPr>
        <w:t>I</w:t>
      </w:r>
      <w:r w:rsidRPr="000C163B">
        <w:rPr>
          <w:rFonts w:eastAsia="Times New Roman"/>
          <w:b/>
          <w:bCs/>
          <w:sz w:val="24"/>
          <w:szCs w:val="24"/>
        </w:rPr>
        <w:t>V</w:t>
      </w:r>
    </w:p>
    <w:p w14:paraId="6FDD7379" w14:textId="77777777" w:rsidR="0040435B" w:rsidRPr="000C163B" w:rsidRDefault="002B7826" w:rsidP="00F532CC">
      <w:pPr>
        <w:jc w:val="center"/>
        <w:rPr>
          <w:b/>
          <w:bCs/>
          <w:sz w:val="24"/>
          <w:szCs w:val="24"/>
        </w:rPr>
      </w:pPr>
      <w:r w:rsidRPr="000C163B">
        <w:rPr>
          <w:rFonts w:eastAsia="Times New Roman"/>
          <w:b/>
          <w:bCs/>
          <w:sz w:val="24"/>
          <w:szCs w:val="24"/>
        </w:rPr>
        <w:t>DA PRESCRIÇÃO</w:t>
      </w:r>
    </w:p>
    <w:p w14:paraId="1DA3DFDF" w14:textId="77777777" w:rsidR="0040435B" w:rsidRPr="000C163B" w:rsidRDefault="0040435B" w:rsidP="00F256E0">
      <w:pPr>
        <w:rPr>
          <w:sz w:val="24"/>
          <w:szCs w:val="24"/>
        </w:rPr>
      </w:pPr>
    </w:p>
    <w:p w14:paraId="32D02BAE" w14:textId="1CC01423" w:rsidR="0040435B" w:rsidRPr="000C163B" w:rsidRDefault="00D870E8" w:rsidP="008F3015">
      <w:pPr>
        <w:ind w:firstLine="2268"/>
        <w:jc w:val="both"/>
        <w:rPr>
          <w:rFonts w:eastAsia="Times New Roman"/>
          <w:sz w:val="24"/>
          <w:szCs w:val="24"/>
        </w:rPr>
      </w:pPr>
      <w:r w:rsidRPr="008F3015">
        <w:rPr>
          <w:rFonts w:eastAsia="Times New Roman"/>
          <w:b/>
          <w:sz w:val="24"/>
          <w:szCs w:val="24"/>
        </w:rPr>
        <w:t>Art. 9</w:t>
      </w:r>
      <w:r w:rsidR="00773DEE" w:rsidRPr="008F3015">
        <w:rPr>
          <w:rFonts w:eastAsia="Times New Roman"/>
          <w:b/>
          <w:sz w:val="24"/>
          <w:szCs w:val="24"/>
        </w:rPr>
        <w:t>2</w:t>
      </w:r>
      <w:r w:rsidR="002B7826" w:rsidRPr="008F3015">
        <w:rPr>
          <w:rFonts w:eastAsia="Times New Roman"/>
          <w:b/>
          <w:sz w:val="24"/>
          <w:szCs w:val="24"/>
        </w:rPr>
        <w:t>.</w:t>
      </w:r>
      <w:r w:rsidR="002B7826" w:rsidRPr="000C163B">
        <w:rPr>
          <w:rFonts w:eastAsia="Times New Roman"/>
          <w:sz w:val="24"/>
          <w:szCs w:val="24"/>
        </w:rPr>
        <w:t xml:space="preserve"> A ação para a cobrança do crédito tributário prescreve em 5 (cinco) anos, contados da data de sua constituição definitiva</w:t>
      </w:r>
      <w:r w:rsidR="0072524B" w:rsidRPr="000C163B">
        <w:rPr>
          <w:rFonts w:eastAsia="Times New Roman"/>
          <w:sz w:val="24"/>
          <w:szCs w:val="24"/>
        </w:rPr>
        <w:t xml:space="preserve">, imposto, taxas, </w:t>
      </w:r>
      <w:r w:rsidR="00556D97" w:rsidRPr="000C163B">
        <w:rPr>
          <w:rFonts w:eastAsia="Times New Roman"/>
          <w:sz w:val="24"/>
          <w:szCs w:val="24"/>
        </w:rPr>
        <w:t>quaisquer serviços públicos</w:t>
      </w:r>
      <w:r w:rsidR="0072524B" w:rsidRPr="000C163B">
        <w:rPr>
          <w:rFonts w:eastAsia="Times New Roman"/>
          <w:sz w:val="24"/>
          <w:szCs w:val="24"/>
        </w:rPr>
        <w:t xml:space="preserve"> que tenha sido gerado imposto, notificação, citação </w:t>
      </w:r>
      <w:r w:rsidR="00390487" w:rsidRPr="000C163B">
        <w:rPr>
          <w:rFonts w:eastAsia="Times New Roman"/>
          <w:sz w:val="24"/>
          <w:szCs w:val="24"/>
        </w:rPr>
        <w:t>judicial</w:t>
      </w:r>
      <w:r w:rsidR="0072524B" w:rsidRPr="000C163B">
        <w:rPr>
          <w:rFonts w:eastAsia="Times New Roman"/>
          <w:sz w:val="24"/>
          <w:szCs w:val="24"/>
        </w:rPr>
        <w:t xml:space="preserve">, </w:t>
      </w:r>
      <w:r w:rsidR="00390487" w:rsidRPr="000C163B">
        <w:rPr>
          <w:rFonts w:eastAsia="Times New Roman"/>
          <w:sz w:val="24"/>
          <w:szCs w:val="24"/>
        </w:rPr>
        <w:t>extrajudicial</w:t>
      </w:r>
      <w:r w:rsidR="0072524B" w:rsidRPr="000C163B">
        <w:rPr>
          <w:rFonts w:eastAsia="Times New Roman"/>
          <w:sz w:val="24"/>
          <w:szCs w:val="24"/>
        </w:rPr>
        <w:t xml:space="preserve">, </w:t>
      </w:r>
      <w:r w:rsidR="00390487" w:rsidRPr="000C163B">
        <w:rPr>
          <w:rFonts w:eastAsia="Times New Roman"/>
          <w:sz w:val="24"/>
          <w:szCs w:val="24"/>
        </w:rPr>
        <w:t xml:space="preserve">lavratura de ações fiscais, etc. </w:t>
      </w:r>
    </w:p>
    <w:p w14:paraId="7728787E" w14:textId="77777777" w:rsidR="00933C06" w:rsidRPr="000C163B" w:rsidRDefault="00933C06" w:rsidP="005614AE">
      <w:pPr>
        <w:jc w:val="both"/>
        <w:rPr>
          <w:sz w:val="24"/>
          <w:szCs w:val="24"/>
        </w:rPr>
      </w:pPr>
    </w:p>
    <w:p w14:paraId="66A36226" w14:textId="77777777" w:rsidR="00933C06" w:rsidRPr="000C163B" w:rsidRDefault="00933C06" w:rsidP="008F3015">
      <w:pPr>
        <w:ind w:firstLine="2268"/>
        <w:jc w:val="both"/>
        <w:rPr>
          <w:sz w:val="24"/>
          <w:szCs w:val="24"/>
        </w:rPr>
      </w:pPr>
      <w:r w:rsidRPr="000C163B">
        <w:rPr>
          <w:sz w:val="24"/>
          <w:szCs w:val="24"/>
        </w:rPr>
        <w:t>A prescrição se interrompe:</w:t>
      </w:r>
    </w:p>
    <w:p w14:paraId="054E3ACE" w14:textId="507E87C1" w:rsidR="00933C06" w:rsidRPr="000C163B" w:rsidRDefault="00933C06" w:rsidP="008F3015">
      <w:pPr>
        <w:ind w:firstLine="2268"/>
        <w:jc w:val="both"/>
        <w:rPr>
          <w:sz w:val="24"/>
          <w:szCs w:val="24"/>
        </w:rPr>
      </w:pPr>
      <w:r w:rsidRPr="008F3015">
        <w:rPr>
          <w:b/>
          <w:sz w:val="24"/>
          <w:szCs w:val="24"/>
        </w:rPr>
        <w:t>I –</w:t>
      </w:r>
      <w:r w:rsidRPr="000C163B">
        <w:rPr>
          <w:sz w:val="24"/>
          <w:szCs w:val="24"/>
        </w:rPr>
        <w:t xml:space="preserve"> </w:t>
      </w:r>
      <w:r w:rsidR="001E2D4F" w:rsidRPr="000C163B">
        <w:rPr>
          <w:sz w:val="24"/>
          <w:szCs w:val="24"/>
        </w:rPr>
        <w:t>Pela</w:t>
      </w:r>
      <w:r w:rsidRPr="000C163B">
        <w:rPr>
          <w:sz w:val="24"/>
          <w:szCs w:val="24"/>
        </w:rPr>
        <w:t xml:space="preserve"> citação pessoal feita ao devedor;</w:t>
      </w:r>
    </w:p>
    <w:p w14:paraId="259F42AA" w14:textId="0498DB8E" w:rsidR="00933C06" w:rsidRPr="000C163B" w:rsidRDefault="00933C06" w:rsidP="008F3015">
      <w:pPr>
        <w:ind w:firstLine="2268"/>
        <w:jc w:val="both"/>
        <w:rPr>
          <w:sz w:val="24"/>
          <w:szCs w:val="24"/>
        </w:rPr>
      </w:pPr>
      <w:r w:rsidRPr="008F3015">
        <w:rPr>
          <w:b/>
          <w:sz w:val="24"/>
          <w:szCs w:val="24"/>
        </w:rPr>
        <w:t>II –</w:t>
      </w:r>
      <w:r w:rsidRPr="000C163B">
        <w:rPr>
          <w:sz w:val="24"/>
          <w:szCs w:val="24"/>
        </w:rPr>
        <w:t xml:space="preserve"> </w:t>
      </w:r>
      <w:r w:rsidR="001E2D4F" w:rsidRPr="000C163B">
        <w:rPr>
          <w:sz w:val="24"/>
          <w:szCs w:val="24"/>
        </w:rPr>
        <w:t>Pelo</w:t>
      </w:r>
      <w:r w:rsidRPr="000C163B">
        <w:rPr>
          <w:sz w:val="24"/>
          <w:szCs w:val="24"/>
        </w:rPr>
        <w:t xml:space="preserve"> protesto judicial;</w:t>
      </w:r>
    </w:p>
    <w:p w14:paraId="0066A374" w14:textId="77777777" w:rsidR="00933C06" w:rsidRPr="000C163B" w:rsidRDefault="00933C06" w:rsidP="008F3015">
      <w:pPr>
        <w:ind w:firstLine="2268"/>
        <w:jc w:val="both"/>
        <w:rPr>
          <w:sz w:val="24"/>
          <w:szCs w:val="24"/>
        </w:rPr>
      </w:pPr>
      <w:r w:rsidRPr="008F3015">
        <w:rPr>
          <w:b/>
          <w:sz w:val="24"/>
          <w:szCs w:val="24"/>
        </w:rPr>
        <w:t>III –</w:t>
      </w:r>
      <w:r w:rsidRPr="000C163B">
        <w:rPr>
          <w:sz w:val="24"/>
          <w:szCs w:val="24"/>
        </w:rPr>
        <w:t xml:space="preserve"> por qualquer ato judicial que constitua em mora o devedor;</w:t>
      </w:r>
    </w:p>
    <w:p w14:paraId="7C994785" w14:textId="5CD5140D" w:rsidR="00933C06" w:rsidRPr="000C163B" w:rsidRDefault="00933C06" w:rsidP="008F3015">
      <w:pPr>
        <w:ind w:firstLine="2268"/>
        <w:jc w:val="both"/>
        <w:rPr>
          <w:rFonts w:eastAsia="Times New Roman"/>
          <w:sz w:val="24"/>
          <w:szCs w:val="24"/>
        </w:rPr>
      </w:pPr>
      <w:r w:rsidRPr="008F3015">
        <w:rPr>
          <w:rFonts w:eastAsia="Times New Roman"/>
          <w:b/>
          <w:sz w:val="24"/>
          <w:szCs w:val="24"/>
        </w:rPr>
        <w:t>IV</w:t>
      </w:r>
      <w:r w:rsidRPr="008F3015">
        <w:rPr>
          <w:rFonts w:eastAsia="Times New Roman"/>
          <w:b/>
          <w:spacing w:val="13"/>
          <w:sz w:val="24"/>
          <w:szCs w:val="24"/>
        </w:rPr>
        <w:t xml:space="preserve"> </w:t>
      </w:r>
      <w:r w:rsidRPr="008F3015">
        <w:rPr>
          <w:rFonts w:eastAsia="Times New Roman"/>
          <w:b/>
          <w:sz w:val="24"/>
          <w:szCs w:val="24"/>
        </w:rPr>
        <w:t>–</w:t>
      </w:r>
      <w:r w:rsidRPr="000C163B">
        <w:rPr>
          <w:rFonts w:eastAsia="Times New Roman"/>
          <w:spacing w:val="1"/>
          <w:sz w:val="24"/>
          <w:szCs w:val="24"/>
        </w:rPr>
        <w:t xml:space="preserve"> </w:t>
      </w:r>
      <w:r w:rsidR="001E2D4F" w:rsidRPr="000C163B">
        <w:rPr>
          <w:rFonts w:eastAsia="Times New Roman"/>
          <w:sz w:val="24"/>
          <w:szCs w:val="24"/>
        </w:rPr>
        <w:t>Por</w:t>
      </w:r>
      <w:r w:rsidRPr="000C163B">
        <w:rPr>
          <w:rFonts w:eastAsia="Times New Roman"/>
          <w:sz w:val="24"/>
          <w:szCs w:val="24"/>
        </w:rPr>
        <w:t xml:space="preserve"> qu</w:t>
      </w:r>
      <w:r w:rsidRPr="000C163B">
        <w:rPr>
          <w:rFonts w:eastAsia="Times New Roman"/>
          <w:spacing w:val="-1"/>
          <w:sz w:val="24"/>
          <w:szCs w:val="24"/>
        </w:rPr>
        <w:t>a</w:t>
      </w:r>
      <w:r w:rsidRPr="000C163B">
        <w:rPr>
          <w:rFonts w:eastAsia="Times New Roman"/>
          <w:sz w:val="24"/>
          <w:szCs w:val="24"/>
        </w:rPr>
        <w:t>lqu</w:t>
      </w:r>
      <w:r w:rsidRPr="000C163B">
        <w:rPr>
          <w:rFonts w:eastAsia="Times New Roman"/>
          <w:spacing w:val="-1"/>
          <w:sz w:val="24"/>
          <w:szCs w:val="24"/>
        </w:rPr>
        <w:t>e</w:t>
      </w:r>
      <w:r w:rsidRPr="000C163B">
        <w:rPr>
          <w:rFonts w:eastAsia="Times New Roman"/>
          <w:sz w:val="24"/>
          <w:szCs w:val="24"/>
        </w:rPr>
        <w:t xml:space="preserve">r </w:t>
      </w:r>
      <w:r w:rsidRPr="000C163B">
        <w:rPr>
          <w:rFonts w:eastAsia="Times New Roman"/>
          <w:spacing w:val="-1"/>
          <w:sz w:val="24"/>
          <w:szCs w:val="24"/>
        </w:rPr>
        <w:t>a</w:t>
      </w:r>
      <w:r w:rsidRPr="000C163B">
        <w:rPr>
          <w:rFonts w:eastAsia="Times New Roman"/>
          <w:sz w:val="24"/>
          <w:szCs w:val="24"/>
        </w:rPr>
        <w:t>to</w:t>
      </w:r>
      <w:r w:rsidRPr="000C163B">
        <w:rPr>
          <w:rFonts w:eastAsia="Times New Roman"/>
          <w:spacing w:val="1"/>
          <w:sz w:val="24"/>
          <w:szCs w:val="24"/>
        </w:rPr>
        <w:t xml:space="preserve"> </w:t>
      </w:r>
      <w:r w:rsidRPr="000C163B">
        <w:rPr>
          <w:rFonts w:eastAsia="Times New Roman"/>
          <w:sz w:val="24"/>
          <w:szCs w:val="24"/>
        </w:rPr>
        <w:t>in</w:t>
      </w:r>
      <w:r w:rsidRPr="000C163B">
        <w:rPr>
          <w:rFonts w:eastAsia="Times New Roman"/>
          <w:spacing w:val="-1"/>
          <w:sz w:val="24"/>
          <w:szCs w:val="24"/>
        </w:rPr>
        <w:t>e</w:t>
      </w:r>
      <w:r w:rsidRPr="000C163B">
        <w:rPr>
          <w:rFonts w:eastAsia="Times New Roman"/>
          <w:sz w:val="24"/>
          <w:szCs w:val="24"/>
        </w:rPr>
        <w:t>quívo</w:t>
      </w:r>
      <w:r w:rsidRPr="000C163B">
        <w:rPr>
          <w:rFonts w:eastAsia="Times New Roman"/>
          <w:spacing w:val="-1"/>
          <w:sz w:val="24"/>
          <w:szCs w:val="24"/>
        </w:rPr>
        <w:t>c</w:t>
      </w:r>
      <w:r w:rsidRPr="000C163B">
        <w:rPr>
          <w:rFonts w:eastAsia="Times New Roman"/>
          <w:sz w:val="24"/>
          <w:szCs w:val="24"/>
        </w:rPr>
        <w:t>o,</w:t>
      </w:r>
      <w:r w:rsidRPr="000C163B">
        <w:rPr>
          <w:rFonts w:eastAsia="Times New Roman"/>
          <w:spacing w:val="1"/>
          <w:sz w:val="24"/>
          <w:szCs w:val="24"/>
        </w:rPr>
        <w:t xml:space="preserve"> </w:t>
      </w:r>
      <w:r w:rsidRPr="000C163B">
        <w:rPr>
          <w:rFonts w:eastAsia="Times New Roman"/>
          <w:spacing w:val="-1"/>
          <w:sz w:val="24"/>
          <w:szCs w:val="24"/>
        </w:rPr>
        <w:t>a</w:t>
      </w:r>
      <w:r w:rsidRPr="000C163B">
        <w:rPr>
          <w:rFonts w:eastAsia="Times New Roman"/>
          <w:sz w:val="24"/>
          <w:szCs w:val="24"/>
        </w:rPr>
        <w:t xml:space="preserve">inda que </w:t>
      </w:r>
      <w:r w:rsidRPr="000C163B">
        <w:rPr>
          <w:rFonts w:eastAsia="Times New Roman"/>
          <w:spacing w:val="-1"/>
          <w:sz w:val="24"/>
          <w:szCs w:val="24"/>
        </w:rPr>
        <w:t>e</w:t>
      </w:r>
      <w:r w:rsidRPr="000C163B">
        <w:rPr>
          <w:rFonts w:eastAsia="Times New Roman"/>
          <w:spacing w:val="2"/>
          <w:sz w:val="24"/>
          <w:szCs w:val="24"/>
        </w:rPr>
        <w:t>x</w:t>
      </w:r>
      <w:r w:rsidRPr="000C163B">
        <w:rPr>
          <w:rFonts w:eastAsia="Times New Roman"/>
          <w:sz w:val="24"/>
          <w:szCs w:val="24"/>
        </w:rPr>
        <w:t>t</w:t>
      </w:r>
      <w:r w:rsidRPr="000C163B">
        <w:rPr>
          <w:rFonts w:eastAsia="Times New Roman"/>
          <w:spacing w:val="-1"/>
          <w:sz w:val="24"/>
          <w:szCs w:val="24"/>
        </w:rPr>
        <w:t>ra</w:t>
      </w:r>
      <w:r w:rsidRPr="000C163B">
        <w:rPr>
          <w:rFonts w:eastAsia="Times New Roman"/>
          <w:sz w:val="24"/>
          <w:szCs w:val="24"/>
        </w:rPr>
        <w:t>judi</w:t>
      </w:r>
      <w:r w:rsidRPr="000C163B">
        <w:rPr>
          <w:rFonts w:eastAsia="Times New Roman"/>
          <w:spacing w:val="-1"/>
          <w:sz w:val="24"/>
          <w:szCs w:val="24"/>
        </w:rPr>
        <w:t>c</w:t>
      </w:r>
      <w:r w:rsidRPr="000C163B">
        <w:rPr>
          <w:rFonts w:eastAsia="Times New Roman"/>
          <w:sz w:val="24"/>
          <w:szCs w:val="24"/>
        </w:rPr>
        <w:t>i</w:t>
      </w:r>
      <w:r w:rsidRPr="000C163B">
        <w:rPr>
          <w:rFonts w:eastAsia="Times New Roman"/>
          <w:spacing w:val="-1"/>
          <w:sz w:val="24"/>
          <w:szCs w:val="24"/>
        </w:rPr>
        <w:t>a</w:t>
      </w:r>
      <w:r w:rsidRPr="000C163B">
        <w:rPr>
          <w:rFonts w:eastAsia="Times New Roman"/>
          <w:sz w:val="24"/>
          <w:szCs w:val="24"/>
        </w:rPr>
        <w:t>l</w:t>
      </w:r>
      <w:r w:rsidRPr="000C163B">
        <w:rPr>
          <w:rFonts w:eastAsia="Times New Roman"/>
          <w:spacing w:val="1"/>
          <w:sz w:val="24"/>
          <w:szCs w:val="24"/>
        </w:rPr>
        <w:t xml:space="preserve"> </w:t>
      </w:r>
      <w:r w:rsidRPr="000C163B">
        <w:rPr>
          <w:rFonts w:eastAsia="Times New Roman"/>
          <w:sz w:val="24"/>
          <w:szCs w:val="24"/>
        </w:rPr>
        <w:t>que impo</w:t>
      </w:r>
      <w:r w:rsidRPr="000C163B">
        <w:rPr>
          <w:rFonts w:eastAsia="Times New Roman"/>
          <w:spacing w:val="-1"/>
          <w:sz w:val="24"/>
          <w:szCs w:val="24"/>
        </w:rPr>
        <w:t>r</w:t>
      </w:r>
      <w:r w:rsidRPr="000C163B">
        <w:rPr>
          <w:rFonts w:eastAsia="Times New Roman"/>
          <w:sz w:val="24"/>
          <w:szCs w:val="24"/>
        </w:rPr>
        <w:t xml:space="preserve">te </w:t>
      </w:r>
      <w:r w:rsidRPr="000C163B">
        <w:rPr>
          <w:rFonts w:eastAsia="Times New Roman"/>
          <w:spacing w:val="-1"/>
          <w:sz w:val="24"/>
          <w:szCs w:val="24"/>
        </w:rPr>
        <w:t>e</w:t>
      </w:r>
      <w:r w:rsidRPr="000C163B">
        <w:rPr>
          <w:rFonts w:eastAsia="Times New Roman"/>
          <w:sz w:val="24"/>
          <w:szCs w:val="24"/>
        </w:rPr>
        <w:t>m</w:t>
      </w:r>
      <w:r w:rsidRPr="000C163B">
        <w:rPr>
          <w:rFonts w:eastAsia="Times New Roman"/>
          <w:spacing w:val="1"/>
          <w:sz w:val="24"/>
          <w:szCs w:val="24"/>
        </w:rPr>
        <w:t xml:space="preserve"> </w:t>
      </w:r>
      <w:r w:rsidRPr="000C163B">
        <w:rPr>
          <w:rFonts w:eastAsia="Times New Roman"/>
          <w:spacing w:val="-1"/>
          <w:sz w:val="24"/>
          <w:szCs w:val="24"/>
        </w:rPr>
        <w:t>rec</w:t>
      </w:r>
      <w:r w:rsidRPr="000C163B">
        <w:rPr>
          <w:rFonts w:eastAsia="Times New Roman"/>
          <w:sz w:val="24"/>
          <w:szCs w:val="24"/>
        </w:rPr>
        <w:t>onh</w:t>
      </w:r>
      <w:r w:rsidRPr="000C163B">
        <w:rPr>
          <w:rFonts w:eastAsia="Times New Roman"/>
          <w:spacing w:val="1"/>
          <w:sz w:val="24"/>
          <w:szCs w:val="24"/>
        </w:rPr>
        <w:t>e</w:t>
      </w:r>
      <w:r w:rsidRPr="000C163B">
        <w:rPr>
          <w:rFonts w:eastAsia="Times New Roman"/>
          <w:spacing w:val="-1"/>
          <w:sz w:val="24"/>
          <w:szCs w:val="24"/>
        </w:rPr>
        <w:t>c</w:t>
      </w:r>
      <w:r w:rsidRPr="000C163B">
        <w:rPr>
          <w:rFonts w:eastAsia="Times New Roman"/>
          <w:sz w:val="24"/>
          <w:szCs w:val="24"/>
        </w:rPr>
        <w:t>i</w:t>
      </w:r>
      <w:r w:rsidRPr="000C163B">
        <w:rPr>
          <w:rFonts w:eastAsia="Times New Roman"/>
          <w:spacing w:val="1"/>
          <w:sz w:val="24"/>
          <w:szCs w:val="24"/>
        </w:rPr>
        <w:t xml:space="preserve"> </w:t>
      </w:r>
      <w:r w:rsidRPr="000C163B">
        <w:rPr>
          <w:rFonts w:eastAsia="Times New Roman"/>
          <w:sz w:val="24"/>
          <w:szCs w:val="24"/>
        </w:rPr>
        <w:t>m</w:t>
      </w:r>
      <w:r w:rsidRPr="000C163B">
        <w:rPr>
          <w:rFonts w:eastAsia="Times New Roman"/>
          <w:spacing w:val="-1"/>
          <w:sz w:val="24"/>
          <w:szCs w:val="24"/>
        </w:rPr>
        <w:t>e</w:t>
      </w:r>
      <w:r w:rsidRPr="000C163B">
        <w:rPr>
          <w:rFonts w:eastAsia="Times New Roman"/>
          <w:sz w:val="24"/>
          <w:szCs w:val="24"/>
        </w:rPr>
        <w:t>nto</w:t>
      </w:r>
      <w:r w:rsidRPr="000C163B">
        <w:rPr>
          <w:rFonts w:eastAsia="Times New Roman"/>
          <w:spacing w:val="1"/>
          <w:sz w:val="24"/>
          <w:szCs w:val="24"/>
        </w:rPr>
        <w:t xml:space="preserve"> </w:t>
      </w:r>
      <w:r w:rsidRPr="000C163B">
        <w:rPr>
          <w:rFonts w:eastAsia="Times New Roman"/>
          <w:sz w:val="24"/>
          <w:szCs w:val="24"/>
        </w:rPr>
        <w:t>de d</w:t>
      </w:r>
      <w:r w:rsidRPr="000C163B">
        <w:rPr>
          <w:rFonts w:eastAsia="Times New Roman"/>
          <w:spacing w:val="-1"/>
          <w:sz w:val="24"/>
          <w:szCs w:val="24"/>
        </w:rPr>
        <w:t>é</w:t>
      </w:r>
      <w:r w:rsidRPr="000C163B">
        <w:rPr>
          <w:rFonts w:eastAsia="Times New Roman"/>
          <w:sz w:val="24"/>
          <w:szCs w:val="24"/>
        </w:rPr>
        <w:t>bito p</w:t>
      </w:r>
      <w:r w:rsidRPr="000C163B">
        <w:rPr>
          <w:rFonts w:eastAsia="Times New Roman"/>
          <w:spacing w:val="-1"/>
          <w:sz w:val="24"/>
          <w:szCs w:val="24"/>
        </w:rPr>
        <w:t>e</w:t>
      </w:r>
      <w:r w:rsidRPr="000C163B">
        <w:rPr>
          <w:rFonts w:eastAsia="Times New Roman"/>
          <w:sz w:val="24"/>
          <w:szCs w:val="24"/>
        </w:rPr>
        <w:t>lo d</w:t>
      </w:r>
      <w:r w:rsidRPr="000C163B">
        <w:rPr>
          <w:rFonts w:eastAsia="Times New Roman"/>
          <w:spacing w:val="-1"/>
          <w:sz w:val="24"/>
          <w:szCs w:val="24"/>
        </w:rPr>
        <w:t>e</w:t>
      </w:r>
      <w:r w:rsidRPr="000C163B">
        <w:rPr>
          <w:rFonts w:eastAsia="Times New Roman"/>
          <w:sz w:val="24"/>
          <w:szCs w:val="24"/>
        </w:rPr>
        <w:t>v</w:t>
      </w:r>
      <w:r w:rsidRPr="000C163B">
        <w:rPr>
          <w:rFonts w:eastAsia="Times New Roman"/>
          <w:spacing w:val="-1"/>
          <w:sz w:val="24"/>
          <w:szCs w:val="24"/>
        </w:rPr>
        <w:t>e</w:t>
      </w:r>
      <w:r w:rsidRPr="000C163B">
        <w:rPr>
          <w:rFonts w:eastAsia="Times New Roman"/>
          <w:sz w:val="24"/>
          <w:szCs w:val="24"/>
        </w:rPr>
        <w:t>do</w:t>
      </w:r>
      <w:r w:rsidRPr="000C163B">
        <w:rPr>
          <w:rFonts w:eastAsia="Times New Roman"/>
          <w:spacing w:val="-1"/>
          <w:sz w:val="24"/>
          <w:szCs w:val="24"/>
        </w:rPr>
        <w:t>r</w:t>
      </w:r>
      <w:r w:rsidRPr="000C163B">
        <w:rPr>
          <w:rFonts w:eastAsia="Times New Roman"/>
          <w:sz w:val="24"/>
          <w:szCs w:val="24"/>
        </w:rPr>
        <w:t>;</w:t>
      </w:r>
    </w:p>
    <w:p w14:paraId="3923C411" w14:textId="52787242" w:rsidR="00933C06" w:rsidRPr="000C163B" w:rsidRDefault="00933C06" w:rsidP="00DF427D">
      <w:pPr>
        <w:ind w:firstLine="2268"/>
        <w:jc w:val="both"/>
        <w:rPr>
          <w:sz w:val="24"/>
          <w:szCs w:val="24"/>
        </w:rPr>
      </w:pPr>
      <w:r w:rsidRPr="008F3015">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Pela</w:t>
      </w:r>
      <w:r w:rsidRPr="000C163B">
        <w:rPr>
          <w:rFonts w:eastAsia="Times New Roman"/>
          <w:spacing w:val="-1"/>
          <w:sz w:val="24"/>
          <w:szCs w:val="24"/>
        </w:rPr>
        <w:t xml:space="preserve"> </w:t>
      </w:r>
      <w:r w:rsidRPr="000C163B">
        <w:rPr>
          <w:rFonts w:eastAsia="Times New Roman"/>
          <w:sz w:val="24"/>
          <w:szCs w:val="24"/>
        </w:rPr>
        <w:t>publi</w:t>
      </w:r>
      <w:r w:rsidRPr="000C163B">
        <w:rPr>
          <w:rFonts w:eastAsia="Times New Roman"/>
          <w:spacing w:val="-1"/>
          <w:sz w:val="24"/>
          <w:szCs w:val="24"/>
        </w:rPr>
        <w:t>c</w:t>
      </w:r>
      <w:r w:rsidRPr="000C163B">
        <w:rPr>
          <w:rFonts w:eastAsia="Times New Roman"/>
          <w:spacing w:val="1"/>
          <w:sz w:val="24"/>
          <w:szCs w:val="24"/>
        </w:rPr>
        <w:t>a</w:t>
      </w:r>
      <w:r w:rsidRPr="000C163B">
        <w:rPr>
          <w:rFonts w:eastAsia="Times New Roman"/>
          <w:spacing w:val="-1"/>
          <w:sz w:val="24"/>
          <w:szCs w:val="24"/>
        </w:rPr>
        <w:t>çã</w:t>
      </w:r>
      <w:r w:rsidRPr="000C163B">
        <w:rPr>
          <w:rFonts w:eastAsia="Times New Roman"/>
          <w:sz w:val="24"/>
          <w:szCs w:val="24"/>
        </w:rPr>
        <w:t>o de</w:t>
      </w:r>
      <w:r w:rsidRPr="000C163B">
        <w:rPr>
          <w:rFonts w:eastAsia="Times New Roman"/>
          <w:spacing w:val="-1"/>
          <w:sz w:val="24"/>
          <w:szCs w:val="24"/>
        </w:rPr>
        <w:t xml:space="preserve"> </w:t>
      </w:r>
      <w:r w:rsidRPr="000C163B">
        <w:rPr>
          <w:rFonts w:eastAsia="Times New Roman"/>
          <w:spacing w:val="2"/>
          <w:sz w:val="24"/>
          <w:szCs w:val="24"/>
        </w:rPr>
        <w:t>E</w:t>
      </w:r>
      <w:r w:rsidRPr="000C163B">
        <w:rPr>
          <w:rFonts w:eastAsia="Times New Roman"/>
          <w:sz w:val="24"/>
          <w:szCs w:val="24"/>
        </w:rPr>
        <w:t>dit</w:t>
      </w:r>
      <w:r w:rsidRPr="000C163B">
        <w:rPr>
          <w:rFonts w:eastAsia="Times New Roman"/>
          <w:spacing w:val="-1"/>
          <w:sz w:val="24"/>
          <w:szCs w:val="24"/>
        </w:rPr>
        <w:t>a</w:t>
      </w:r>
      <w:r w:rsidRPr="000C163B">
        <w:rPr>
          <w:rFonts w:eastAsia="Times New Roman"/>
          <w:sz w:val="24"/>
          <w:szCs w:val="24"/>
        </w:rPr>
        <w:t>l de</w:t>
      </w:r>
      <w:r w:rsidRPr="000C163B">
        <w:rPr>
          <w:rFonts w:eastAsia="Times New Roman"/>
          <w:spacing w:val="-1"/>
          <w:sz w:val="24"/>
          <w:szCs w:val="24"/>
        </w:rPr>
        <w:t xml:space="preserve"> </w:t>
      </w:r>
      <w:r w:rsidRPr="000C163B">
        <w:rPr>
          <w:rFonts w:eastAsia="Times New Roman"/>
          <w:sz w:val="24"/>
          <w:szCs w:val="24"/>
        </w:rPr>
        <w:t>Noti</w:t>
      </w:r>
      <w:r w:rsidRPr="000C163B">
        <w:rPr>
          <w:rFonts w:eastAsia="Times New Roman"/>
          <w:spacing w:val="-1"/>
          <w:sz w:val="24"/>
          <w:szCs w:val="24"/>
        </w:rPr>
        <w:t>f</w:t>
      </w:r>
      <w:r w:rsidRPr="000C163B">
        <w:rPr>
          <w:rFonts w:eastAsia="Times New Roman"/>
          <w:sz w:val="24"/>
          <w:szCs w:val="24"/>
        </w:rPr>
        <w:t>i</w:t>
      </w:r>
      <w:r w:rsidRPr="000C163B">
        <w:rPr>
          <w:rFonts w:eastAsia="Times New Roman"/>
          <w:spacing w:val="-1"/>
          <w:sz w:val="24"/>
          <w:szCs w:val="24"/>
        </w:rPr>
        <w:t>ca</w:t>
      </w:r>
      <w:r w:rsidRPr="000C163B">
        <w:rPr>
          <w:rFonts w:eastAsia="Times New Roman"/>
          <w:spacing w:val="1"/>
          <w:sz w:val="24"/>
          <w:szCs w:val="24"/>
        </w:rPr>
        <w:t>ç</w:t>
      </w:r>
      <w:r w:rsidRPr="000C163B">
        <w:rPr>
          <w:rFonts w:eastAsia="Times New Roman"/>
          <w:spacing w:val="-1"/>
          <w:sz w:val="24"/>
          <w:szCs w:val="24"/>
        </w:rPr>
        <w:t>ã</w:t>
      </w:r>
      <w:r w:rsidRPr="000C163B">
        <w:rPr>
          <w:rFonts w:eastAsia="Times New Roman"/>
          <w:sz w:val="24"/>
          <w:szCs w:val="24"/>
        </w:rPr>
        <w:t>o no ó</w:t>
      </w:r>
      <w:r w:rsidRPr="000C163B">
        <w:rPr>
          <w:rFonts w:eastAsia="Times New Roman"/>
          <w:spacing w:val="2"/>
          <w:sz w:val="24"/>
          <w:szCs w:val="24"/>
        </w:rPr>
        <w:t>r</w:t>
      </w:r>
      <w:r w:rsidRPr="000C163B">
        <w:rPr>
          <w:rFonts w:eastAsia="Times New Roman"/>
          <w:spacing w:val="-2"/>
          <w:sz w:val="24"/>
          <w:szCs w:val="24"/>
        </w:rPr>
        <w:t>g</w:t>
      </w:r>
      <w:r w:rsidRPr="000C163B">
        <w:rPr>
          <w:rFonts w:eastAsia="Times New Roman"/>
          <w:spacing w:val="-1"/>
          <w:sz w:val="24"/>
          <w:szCs w:val="24"/>
        </w:rPr>
        <w:t>ã</w:t>
      </w:r>
      <w:r w:rsidRPr="000C163B">
        <w:rPr>
          <w:rFonts w:eastAsia="Times New Roman"/>
          <w:sz w:val="24"/>
          <w:szCs w:val="24"/>
        </w:rPr>
        <w:t xml:space="preserve">o </w:t>
      </w:r>
      <w:r w:rsidRPr="000C163B">
        <w:rPr>
          <w:rFonts w:eastAsia="Times New Roman"/>
          <w:spacing w:val="2"/>
          <w:sz w:val="24"/>
          <w:szCs w:val="24"/>
        </w:rPr>
        <w:t>o</w:t>
      </w:r>
      <w:r w:rsidRPr="000C163B">
        <w:rPr>
          <w:rFonts w:eastAsia="Times New Roman"/>
          <w:spacing w:val="-1"/>
          <w:sz w:val="24"/>
          <w:szCs w:val="24"/>
        </w:rPr>
        <w:t>f</w:t>
      </w:r>
      <w:r w:rsidRPr="000C163B">
        <w:rPr>
          <w:rFonts w:eastAsia="Times New Roman"/>
          <w:sz w:val="24"/>
          <w:szCs w:val="24"/>
        </w:rPr>
        <w:t>i</w:t>
      </w:r>
      <w:r w:rsidRPr="000C163B">
        <w:rPr>
          <w:rFonts w:eastAsia="Times New Roman"/>
          <w:spacing w:val="-1"/>
          <w:sz w:val="24"/>
          <w:szCs w:val="24"/>
        </w:rPr>
        <w:t>c</w:t>
      </w:r>
      <w:r w:rsidRPr="000C163B">
        <w:rPr>
          <w:rFonts w:eastAsia="Times New Roman"/>
          <w:sz w:val="24"/>
          <w:szCs w:val="24"/>
        </w:rPr>
        <w:t>i</w:t>
      </w:r>
      <w:r w:rsidRPr="000C163B">
        <w:rPr>
          <w:rFonts w:eastAsia="Times New Roman"/>
          <w:spacing w:val="-1"/>
          <w:sz w:val="24"/>
          <w:szCs w:val="24"/>
        </w:rPr>
        <w:t>a</w:t>
      </w:r>
      <w:r w:rsidRPr="000C163B">
        <w:rPr>
          <w:rFonts w:eastAsia="Times New Roman"/>
          <w:sz w:val="24"/>
          <w:szCs w:val="24"/>
        </w:rPr>
        <w:t>l do Muni</w:t>
      </w:r>
      <w:r w:rsidRPr="000C163B">
        <w:rPr>
          <w:rFonts w:eastAsia="Times New Roman"/>
          <w:spacing w:val="-1"/>
          <w:sz w:val="24"/>
          <w:szCs w:val="24"/>
        </w:rPr>
        <w:t>c</w:t>
      </w:r>
      <w:r w:rsidRPr="000C163B">
        <w:rPr>
          <w:rFonts w:eastAsia="Times New Roman"/>
          <w:sz w:val="24"/>
          <w:szCs w:val="24"/>
        </w:rPr>
        <w:t>ípio.</w:t>
      </w:r>
    </w:p>
    <w:p w14:paraId="2C25A39B" w14:textId="7A88F8F8" w:rsidR="00933C06" w:rsidRPr="000C163B" w:rsidRDefault="00DE40BA" w:rsidP="008F3015">
      <w:pPr>
        <w:ind w:firstLine="2268"/>
        <w:jc w:val="both"/>
        <w:rPr>
          <w:rFonts w:eastAsia="Times New Roman"/>
          <w:sz w:val="24"/>
          <w:szCs w:val="24"/>
        </w:rPr>
      </w:pPr>
      <w:r w:rsidRPr="008F3015">
        <w:rPr>
          <w:rFonts w:eastAsia="Times New Roman"/>
          <w:b/>
          <w:bCs/>
          <w:w w:val="110"/>
          <w:sz w:val="24"/>
          <w:szCs w:val="24"/>
        </w:rPr>
        <w:t>Art. 93.</w:t>
      </w:r>
      <w:r w:rsidR="00933C06" w:rsidRPr="000C163B">
        <w:rPr>
          <w:rFonts w:eastAsia="Times New Roman"/>
          <w:spacing w:val="5"/>
          <w:sz w:val="24"/>
          <w:szCs w:val="24"/>
        </w:rPr>
        <w:t xml:space="preserve"> </w:t>
      </w:r>
      <w:r w:rsidR="00933C06" w:rsidRPr="000C163B">
        <w:rPr>
          <w:rFonts w:eastAsia="Times New Roman"/>
          <w:spacing w:val="2"/>
          <w:sz w:val="24"/>
          <w:szCs w:val="24"/>
        </w:rPr>
        <w:t>O</w:t>
      </w:r>
      <w:r w:rsidR="00933C06" w:rsidRPr="000C163B">
        <w:rPr>
          <w:rFonts w:eastAsia="Times New Roman"/>
          <w:spacing w:val="-1"/>
          <w:sz w:val="24"/>
          <w:szCs w:val="24"/>
        </w:rPr>
        <w:t>c</w:t>
      </w:r>
      <w:r w:rsidR="00933C06" w:rsidRPr="000C163B">
        <w:rPr>
          <w:rFonts w:eastAsia="Times New Roman"/>
          <w:sz w:val="24"/>
          <w:szCs w:val="24"/>
        </w:rPr>
        <w:t>o</w:t>
      </w:r>
      <w:r w:rsidR="00933C06" w:rsidRPr="000C163B">
        <w:rPr>
          <w:rFonts w:eastAsia="Times New Roman"/>
          <w:spacing w:val="-1"/>
          <w:sz w:val="24"/>
          <w:szCs w:val="24"/>
        </w:rPr>
        <w:t>r</w:t>
      </w:r>
      <w:r w:rsidR="00933C06" w:rsidRPr="000C163B">
        <w:rPr>
          <w:rFonts w:eastAsia="Times New Roman"/>
          <w:spacing w:val="2"/>
          <w:sz w:val="24"/>
          <w:szCs w:val="24"/>
        </w:rPr>
        <w:t>r</w:t>
      </w:r>
      <w:r w:rsidR="00933C06" w:rsidRPr="000C163B">
        <w:rPr>
          <w:rFonts w:eastAsia="Times New Roman"/>
          <w:spacing w:val="-1"/>
          <w:sz w:val="24"/>
          <w:szCs w:val="24"/>
        </w:rPr>
        <w:t>e</w:t>
      </w:r>
      <w:r w:rsidR="00933C06" w:rsidRPr="000C163B">
        <w:rPr>
          <w:rFonts w:eastAsia="Times New Roman"/>
          <w:sz w:val="24"/>
          <w:szCs w:val="24"/>
        </w:rPr>
        <w:t>ndo</w:t>
      </w:r>
      <w:r w:rsidR="00933C06" w:rsidRPr="000C163B">
        <w:rPr>
          <w:rFonts w:eastAsia="Times New Roman"/>
          <w:spacing w:val="5"/>
          <w:sz w:val="24"/>
          <w:szCs w:val="24"/>
        </w:rPr>
        <w:t xml:space="preserve"> </w:t>
      </w:r>
      <w:r w:rsidR="00933C06" w:rsidRPr="000C163B">
        <w:rPr>
          <w:rFonts w:eastAsia="Times New Roman"/>
          <w:sz w:val="24"/>
          <w:szCs w:val="24"/>
        </w:rPr>
        <w:t>à</w:t>
      </w:r>
      <w:r w:rsidR="00933C06" w:rsidRPr="000C163B">
        <w:rPr>
          <w:rFonts w:eastAsia="Times New Roman"/>
          <w:spacing w:val="7"/>
          <w:sz w:val="24"/>
          <w:szCs w:val="24"/>
        </w:rPr>
        <w:t xml:space="preserve"> </w:t>
      </w:r>
      <w:r w:rsidR="00933C06" w:rsidRPr="000C163B">
        <w:rPr>
          <w:rFonts w:eastAsia="Times New Roman"/>
          <w:sz w:val="24"/>
          <w:szCs w:val="24"/>
        </w:rPr>
        <w:t>p</w:t>
      </w:r>
      <w:r w:rsidR="00933C06" w:rsidRPr="000C163B">
        <w:rPr>
          <w:rFonts w:eastAsia="Times New Roman"/>
          <w:spacing w:val="-1"/>
          <w:sz w:val="24"/>
          <w:szCs w:val="24"/>
        </w:rPr>
        <w:t>re</w:t>
      </w:r>
      <w:r w:rsidR="00933C06" w:rsidRPr="000C163B">
        <w:rPr>
          <w:rFonts w:eastAsia="Times New Roman"/>
          <w:sz w:val="24"/>
          <w:szCs w:val="24"/>
        </w:rPr>
        <w:t>s</w:t>
      </w:r>
      <w:r w:rsidR="00933C06" w:rsidRPr="000C163B">
        <w:rPr>
          <w:rFonts w:eastAsia="Times New Roman"/>
          <w:spacing w:val="-1"/>
          <w:sz w:val="24"/>
          <w:szCs w:val="24"/>
        </w:rPr>
        <w:t>cr</w:t>
      </w:r>
      <w:r w:rsidR="00933C06" w:rsidRPr="000C163B">
        <w:rPr>
          <w:rFonts w:eastAsia="Times New Roman"/>
          <w:sz w:val="24"/>
          <w:szCs w:val="24"/>
        </w:rPr>
        <w:t>i</w:t>
      </w:r>
      <w:r w:rsidR="00933C06" w:rsidRPr="000C163B">
        <w:rPr>
          <w:rFonts w:eastAsia="Times New Roman"/>
          <w:spacing w:val="1"/>
          <w:sz w:val="24"/>
          <w:szCs w:val="24"/>
        </w:rPr>
        <w:t>ç</w:t>
      </w:r>
      <w:r w:rsidR="00933C06" w:rsidRPr="000C163B">
        <w:rPr>
          <w:rFonts w:eastAsia="Times New Roman"/>
          <w:spacing w:val="-1"/>
          <w:sz w:val="24"/>
          <w:szCs w:val="24"/>
        </w:rPr>
        <w:t>ã</w:t>
      </w:r>
      <w:r w:rsidR="00933C06" w:rsidRPr="000C163B">
        <w:rPr>
          <w:rFonts w:eastAsia="Times New Roman"/>
          <w:sz w:val="24"/>
          <w:szCs w:val="24"/>
        </w:rPr>
        <w:t>o</w:t>
      </w:r>
      <w:r w:rsidR="00933C06" w:rsidRPr="000C163B">
        <w:rPr>
          <w:rFonts w:eastAsia="Times New Roman"/>
          <w:spacing w:val="5"/>
          <w:sz w:val="24"/>
          <w:szCs w:val="24"/>
        </w:rPr>
        <w:t xml:space="preserve"> </w:t>
      </w:r>
      <w:r w:rsidR="00933C06" w:rsidRPr="000C163B">
        <w:rPr>
          <w:rFonts w:eastAsia="Times New Roman"/>
          <w:sz w:val="24"/>
          <w:szCs w:val="24"/>
        </w:rPr>
        <w:t>e</w:t>
      </w:r>
      <w:r w:rsidR="00933C06" w:rsidRPr="000C163B">
        <w:rPr>
          <w:rFonts w:eastAsia="Times New Roman"/>
          <w:spacing w:val="4"/>
          <w:sz w:val="24"/>
          <w:szCs w:val="24"/>
        </w:rPr>
        <w:t xml:space="preserve"> </w:t>
      </w:r>
      <w:r w:rsidR="00933C06" w:rsidRPr="000C163B">
        <w:rPr>
          <w:rFonts w:eastAsia="Times New Roman"/>
          <w:spacing w:val="2"/>
          <w:sz w:val="24"/>
          <w:szCs w:val="24"/>
        </w:rPr>
        <w:t>n</w:t>
      </w:r>
      <w:r w:rsidR="00933C06" w:rsidRPr="000C163B">
        <w:rPr>
          <w:rFonts w:eastAsia="Times New Roman"/>
          <w:spacing w:val="-1"/>
          <w:sz w:val="24"/>
          <w:szCs w:val="24"/>
        </w:rPr>
        <w:t>ã</w:t>
      </w:r>
      <w:r w:rsidR="00933C06" w:rsidRPr="000C163B">
        <w:rPr>
          <w:rFonts w:eastAsia="Times New Roman"/>
          <w:sz w:val="24"/>
          <w:szCs w:val="24"/>
        </w:rPr>
        <w:t>o</w:t>
      </w:r>
      <w:r w:rsidR="00933C06" w:rsidRPr="000C163B">
        <w:rPr>
          <w:rFonts w:eastAsia="Times New Roman"/>
          <w:spacing w:val="5"/>
          <w:sz w:val="24"/>
          <w:szCs w:val="24"/>
        </w:rPr>
        <w:t xml:space="preserve"> </w:t>
      </w:r>
      <w:r w:rsidR="00933C06" w:rsidRPr="000C163B">
        <w:rPr>
          <w:rFonts w:eastAsia="Times New Roman"/>
          <w:sz w:val="24"/>
          <w:szCs w:val="24"/>
        </w:rPr>
        <w:t>t</w:t>
      </w:r>
      <w:r w:rsidR="00933C06" w:rsidRPr="000C163B">
        <w:rPr>
          <w:rFonts w:eastAsia="Times New Roman"/>
          <w:spacing w:val="-1"/>
          <w:sz w:val="24"/>
          <w:szCs w:val="24"/>
        </w:rPr>
        <w:t>e</w:t>
      </w:r>
      <w:r w:rsidR="00933C06" w:rsidRPr="000C163B">
        <w:rPr>
          <w:rFonts w:eastAsia="Times New Roman"/>
          <w:sz w:val="24"/>
          <w:szCs w:val="24"/>
        </w:rPr>
        <w:t>ndo</w:t>
      </w:r>
      <w:r w:rsidR="00933C06" w:rsidRPr="000C163B">
        <w:rPr>
          <w:rFonts w:eastAsia="Times New Roman"/>
          <w:spacing w:val="5"/>
          <w:sz w:val="24"/>
          <w:szCs w:val="24"/>
        </w:rPr>
        <w:t xml:space="preserve"> </w:t>
      </w:r>
      <w:r w:rsidR="00933C06" w:rsidRPr="000C163B">
        <w:rPr>
          <w:rFonts w:eastAsia="Times New Roman"/>
          <w:sz w:val="24"/>
          <w:szCs w:val="24"/>
        </w:rPr>
        <w:t>s</w:t>
      </w:r>
      <w:r w:rsidR="00933C06" w:rsidRPr="000C163B">
        <w:rPr>
          <w:rFonts w:eastAsia="Times New Roman"/>
          <w:spacing w:val="3"/>
          <w:sz w:val="24"/>
          <w:szCs w:val="24"/>
        </w:rPr>
        <w:t>i</w:t>
      </w:r>
      <w:r w:rsidR="00933C06" w:rsidRPr="000C163B">
        <w:rPr>
          <w:rFonts w:eastAsia="Times New Roman"/>
          <w:sz w:val="24"/>
          <w:szCs w:val="24"/>
        </w:rPr>
        <w:t>do</w:t>
      </w:r>
      <w:r w:rsidR="00933C06" w:rsidRPr="000C163B">
        <w:rPr>
          <w:rFonts w:eastAsia="Times New Roman"/>
          <w:spacing w:val="5"/>
          <w:sz w:val="24"/>
          <w:szCs w:val="24"/>
        </w:rPr>
        <w:t xml:space="preserve"> </w:t>
      </w:r>
      <w:r w:rsidR="00933C06" w:rsidRPr="000C163B">
        <w:rPr>
          <w:rFonts w:eastAsia="Times New Roman"/>
          <w:spacing w:val="-1"/>
          <w:sz w:val="24"/>
          <w:szCs w:val="24"/>
        </w:rPr>
        <w:t>e</w:t>
      </w:r>
      <w:r w:rsidR="00933C06" w:rsidRPr="000C163B">
        <w:rPr>
          <w:rFonts w:eastAsia="Times New Roman"/>
          <w:sz w:val="24"/>
          <w:szCs w:val="24"/>
        </w:rPr>
        <w:t>la</w:t>
      </w:r>
      <w:r w:rsidR="00933C06" w:rsidRPr="000C163B">
        <w:rPr>
          <w:rFonts w:eastAsia="Times New Roman"/>
          <w:spacing w:val="4"/>
          <w:sz w:val="24"/>
          <w:szCs w:val="24"/>
        </w:rPr>
        <w:t xml:space="preserve"> </w:t>
      </w:r>
      <w:r w:rsidR="00933C06" w:rsidRPr="000C163B">
        <w:rPr>
          <w:rFonts w:eastAsia="Times New Roman"/>
          <w:sz w:val="24"/>
          <w:szCs w:val="24"/>
        </w:rPr>
        <w:t>int</w:t>
      </w:r>
      <w:r w:rsidR="00933C06" w:rsidRPr="000C163B">
        <w:rPr>
          <w:rFonts w:eastAsia="Times New Roman"/>
          <w:spacing w:val="-1"/>
          <w:sz w:val="24"/>
          <w:szCs w:val="24"/>
        </w:rPr>
        <w:t>err</w:t>
      </w:r>
      <w:r w:rsidR="00933C06" w:rsidRPr="000C163B">
        <w:rPr>
          <w:rFonts w:eastAsia="Times New Roman"/>
          <w:sz w:val="24"/>
          <w:szCs w:val="24"/>
        </w:rPr>
        <w:t>ompida</w:t>
      </w:r>
      <w:r w:rsidR="00933C06" w:rsidRPr="000C163B">
        <w:rPr>
          <w:rFonts w:eastAsia="Times New Roman"/>
          <w:spacing w:val="4"/>
          <w:sz w:val="24"/>
          <w:szCs w:val="24"/>
        </w:rPr>
        <w:t xml:space="preserve"> </w:t>
      </w:r>
      <w:r w:rsidR="00933C06" w:rsidRPr="000C163B">
        <w:rPr>
          <w:rFonts w:eastAsia="Times New Roman"/>
          <w:spacing w:val="2"/>
          <w:sz w:val="24"/>
          <w:szCs w:val="24"/>
        </w:rPr>
        <w:t>n</w:t>
      </w:r>
      <w:r w:rsidR="00933C06" w:rsidRPr="000C163B">
        <w:rPr>
          <w:rFonts w:eastAsia="Times New Roman"/>
          <w:sz w:val="24"/>
          <w:szCs w:val="24"/>
        </w:rPr>
        <w:t>a</w:t>
      </w:r>
      <w:r w:rsidR="00933C06" w:rsidRPr="000C163B">
        <w:rPr>
          <w:rFonts w:eastAsia="Times New Roman"/>
          <w:spacing w:val="4"/>
          <w:sz w:val="24"/>
          <w:szCs w:val="24"/>
        </w:rPr>
        <w:t xml:space="preserve"> </w:t>
      </w:r>
      <w:r w:rsidR="00933C06" w:rsidRPr="000C163B">
        <w:rPr>
          <w:rFonts w:eastAsia="Times New Roman"/>
          <w:spacing w:val="2"/>
          <w:sz w:val="24"/>
          <w:szCs w:val="24"/>
        </w:rPr>
        <w:t>f</w:t>
      </w:r>
      <w:r w:rsidR="00933C06" w:rsidRPr="000C163B">
        <w:rPr>
          <w:rFonts w:eastAsia="Times New Roman"/>
          <w:sz w:val="24"/>
          <w:szCs w:val="24"/>
        </w:rPr>
        <w:t>o</w:t>
      </w:r>
      <w:r w:rsidR="00933C06" w:rsidRPr="000C163B">
        <w:rPr>
          <w:rFonts w:eastAsia="Times New Roman"/>
          <w:spacing w:val="-1"/>
          <w:sz w:val="24"/>
          <w:szCs w:val="24"/>
        </w:rPr>
        <w:t>r</w:t>
      </w:r>
      <w:r w:rsidR="00933C06" w:rsidRPr="000C163B">
        <w:rPr>
          <w:rFonts w:eastAsia="Times New Roman"/>
          <w:sz w:val="24"/>
          <w:szCs w:val="24"/>
        </w:rPr>
        <w:t>ma</w:t>
      </w:r>
      <w:r w:rsidR="00933C06" w:rsidRPr="000C163B">
        <w:rPr>
          <w:rFonts w:eastAsia="Times New Roman"/>
          <w:spacing w:val="4"/>
          <w:sz w:val="24"/>
          <w:szCs w:val="24"/>
        </w:rPr>
        <w:t xml:space="preserve"> </w:t>
      </w:r>
      <w:r w:rsidR="00933C06" w:rsidRPr="000C163B">
        <w:rPr>
          <w:rFonts w:eastAsia="Times New Roman"/>
          <w:sz w:val="24"/>
          <w:szCs w:val="24"/>
        </w:rPr>
        <w:t>do</w:t>
      </w:r>
      <w:r w:rsidR="00933C06" w:rsidRPr="000C163B">
        <w:rPr>
          <w:rFonts w:eastAsia="Times New Roman"/>
          <w:spacing w:val="5"/>
          <w:sz w:val="24"/>
          <w:szCs w:val="24"/>
        </w:rPr>
        <w:t xml:space="preserve"> </w:t>
      </w:r>
      <w:r w:rsidR="00933C06" w:rsidRPr="000C163B">
        <w:rPr>
          <w:rFonts w:eastAsia="Times New Roman"/>
          <w:sz w:val="24"/>
          <w:szCs w:val="24"/>
        </w:rPr>
        <w:t>estabelecida acima,</w:t>
      </w:r>
      <w:r w:rsidR="00933C06" w:rsidRPr="000C163B">
        <w:rPr>
          <w:rFonts w:eastAsia="Times New Roman"/>
          <w:spacing w:val="19"/>
          <w:sz w:val="24"/>
          <w:szCs w:val="24"/>
        </w:rPr>
        <w:t xml:space="preserve"> </w:t>
      </w:r>
      <w:r w:rsidR="00933C06" w:rsidRPr="000C163B">
        <w:rPr>
          <w:rFonts w:eastAsia="Times New Roman"/>
          <w:spacing w:val="-1"/>
          <w:sz w:val="24"/>
          <w:szCs w:val="24"/>
        </w:rPr>
        <w:t>a</w:t>
      </w:r>
      <w:r w:rsidR="00933C06" w:rsidRPr="000C163B">
        <w:rPr>
          <w:rFonts w:eastAsia="Times New Roman"/>
          <w:sz w:val="24"/>
          <w:szCs w:val="24"/>
        </w:rPr>
        <w:t>b</w:t>
      </w:r>
      <w:r w:rsidR="00933C06" w:rsidRPr="000C163B">
        <w:rPr>
          <w:rFonts w:eastAsia="Times New Roman"/>
          <w:spacing w:val="-1"/>
          <w:sz w:val="24"/>
          <w:szCs w:val="24"/>
        </w:rPr>
        <w:t>r</w:t>
      </w:r>
      <w:r w:rsidR="00933C06" w:rsidRPr="000C163B">
        <w:rPr>
          <w:rFonts w:eastAsia="Times New Roman"/>
          <w:sz w:val="24"/>
          <w:szCs w:val="24"/>
        </w:rPr>
        <w:t>i</w:t>
      </w:r>
      <w:r w:rsidR="00933C06" w:rsidRPr="000C163B">
        <w:rPr>
          <w:rFonts w:eastAsia="Times New Roman"/>
          <w:spacing w:val="-1"/>
          <w:sz w:val="24"/>
          <w:szCs w:val="24"/>
        </w:rPr>
        <w:t>r-</w:t>
      </w:r>
      <w:r w:rsidR="00933C06" w:rsidRPr="000C163B">
        <w:rPr>
          <w:rFonts w:eastAsia="Times New Roman"/>
          <w:spacing w:val="3"/>
          <w:sz w:val="24"/>
          <w:szCs w:val="24"/>
        </w:rPr>
        <w:t>s</w:t>
      </w:r>
      <w:r w:rsidR="00933C06" w:rsidRPr="000C163B">
        <w:rPr>
          <w:rFonts w:eastAsia="Times New Roman"/>
          <w:spacing w:val="-1"/>
          <w:sz w:val="24"/>
          <w:szCs w:val="24"/>
        </w:rPr>
        <w:t>e-</w:t>
      </w:r>
      <w:r w:rsidR="00933C06" w:rsidRPr="000C163B">
        <w:rPr>
          <w:rFonts w:eastAsia="Times New Roman"/>
          <w:sz w:val="24"/>
          <w:szCs w:val="24"/>
        </w:rPr>
        <w:t>á</w:t>
      </w:r>
      <w:r w:rsidR="00933C06" w:rsidRPr="000C163B">
        <w:rPr>
          <w:rFonts w:eastAsia="Times New Roman"/>
          <w:spacing w:val="18"/>
          <w:sz w:val="24"/>
          <w:szCs w:val="24"/>
        </w:rPr>
        <w:t xml:space="preserve"> </w:t>
      </w:r>
      <w:r w:rsidR="00933C06" w:rsidRPr="000C163B">
        <w:rPr>
          <w:rFonts w:eastAsia="Times New Roman"/>
          <w:sz w:val="24"/>
          <w:szCs w:val="24"/>
        </w:rPr>
        <w:t>inqu</w:t>
      </w:r>
      <w:r w:rsidR="00933C06" w:rsidRPr="000C163B">
        <w:rPr>
          <w:rFonts w:eastAsia="Times New Roman"/>
          <w:spacing w:val="-1"/>
          <w:sz w:val="24"/>
          <w:szCs w:val="24"/>
        </w:rPr>
        <w:t>ér</w:t>
      </w:r>
      <w:r w:rsidR="00933C06" w:rsidRPr="000C163B">
        <w:rPr>
          <w:rFonts w:eastAsia="Times New Roman"/>
          <w:sz w:val="24"/>
          <w:szCs w:val="24"/>
        </w:rPr>
        <w:t>ito</w:t>
      </w:r>
      <w:r w:rsidR="00933C06" w:rsidRPr="000C163B">
        <w:rPr>
          <w:rFonts w:eastAsia="Times New Roman"/>
          <w:spacing w:val="17"/>
          <w:sz w:val="24"/>
          <w:szCs w:val="24"/>
        </w:rPr>
        <w:t xml:space="preserve"> </w:t>
      </w:r>
      <w:r w:rsidR="00933C06" w:rsidRPr="000C163B">
        <w:rPr>
          <w:rFonts w:eastAsia="Times New Roman"/>
          <w:spacing w:val="-1"/>
          <w:sz w:val="24"/>
          <w:szCs w:val="24"/>
        </w:rPr>
        <w:t>a</w:t>
      </w:r>
      <w:r w:rsidR="00933C06" w:rsidRPr="000C163B">
        <w:rPr>
          <w:rFonts w:eastAsia="Times New Roman"/>
          <w:sz w:val="24"/>
          <w:szCs w:val="24"/>
        </w:rPr>
        <w:t>dminist</w:t>
      </w:r>
      <w:r w:rsidR="00933C06" w:rsidRPr="000C163B">
        <w:rPr>
          <w:rFonts w:eastAsia="Times New Roman"/>
          <w:spacing w:val="-1"/>
          <w:sz w:val="24"/>
          <w:szCs w:val="24"/>
        </w:rPr>
        <w:t>ra</w:t>
      </w:r>
      <w:r w:rsidR="00933C06" w:rsidRPr="000C163B">
        <w:rPr>
          <w:rFonts w:eastAsia="Times New Roman"/>
          <w:sz w:val="24"/>
          <w:szCs w:val="24"/>
        </w:rPr>
        <w:t>tivo</w:t>
      </w:r>
      <w:r w:rsidR="00933C06" w:rsidRPr="000C163B">
        <w:rPr>
          <w:rFonts w:eastAsia="Times New Roman"/>
          <w:spacing w:val="17"/>
          <w:sz w:val="24"/>
          <w:szCs w:val="24"/>
        </w:rPr>
        <w:t xml:space="preserve"> </w:t>
      </w:r>
      <w:r w:rsidR="00933C06" w:rsidRPr="000C163B">
        <w:rPr>
          <w:rFonts w:eastAsia="Times New Roman"/>
          <w:sz w:val="24"/>
          <w:szCs w:val="24"/>
        </w:rPr>
        <w:t>p</w:t>
      </w:r>
      <w:r w:rsidR="00933C06" w:rsidRPr="000C163B">
        <w:rPr>
          <w:rFonts w:eastAsia="Times New Roman"/>
          <w:spacing w:val="-1"/>
          <w:sz w:val="24"/>
          <w:szCs w:val="24"/>
        </w:rPr>
        <w:t>ar</w:t>
      </w:r>
      <w:r w:rsidR="00933C06" w:rsidRPr="000C163B">
        <w:rPr>
          <w:rFonts w:eastAsia="Times New Roman"/>
          <w:sz w:val="24"/>
          <w:szCs w:val="24"/>
        </w:rPr>
        <w:t>a</w:t>
      </w:r>
      <w:r w:rsidR="00933C06" w:rsidRPr="000C163B">
        <w:rPr>
          <w:rFonts w:eastAsia="Times New Roman"/>
          <w:spacing w:val="16"/>
          <w:sz w:val="24"/>
          <w:szCs w:val="24"/>
        </w:rPr>
        <w:t xml:space="preserve"> </w:t>
      </w:r>
      <w:r w:rsidR="00933C06" w:rsidRPr="000C163B">
        <w:rPr>
          <w:rFonts w:eastAsia="Times New Roman"/>
          <w:spacing w:val="-1"/>
          <w:sz w:val="24"/>
          <w:szCs w:val="24"/>
        </w:rPr>
        <w:t>a</w:t>
      </w:r>
      <w:r w:rsidR="00933C06" w:rsidRPr="000C163B">
        <w:rPr>
          <w:rFonts w:eastAsia="Times New Roman"/>
          <w:sz w:val="24"/>
          <w:szCs w:val="24"/>
        </w:rPr>
        <w:t>p</w:t>
      </w:r>
      <w:r w:rsidR="00933C06" w:rsidRPr="000C163B">
        <w:rPr>
          <w:rFonts w:eastAsia="Times New Roman"/>
          <w:spacing w:val="2"/>
          <w:sz w:val="24"/>
          <w:szCs w:val="24"/>
        </w:rPr>
        <w:t>u</w:t>
      </w:r>
      <w:r w:rsidR="00933C06" w:rsidRPr="000C163B">
        <w:rPr>
          <w:rFonts w:eastAsia="Times New Roman"/>
          <w:spacing w:val="-1"/>
          <w:sz w:val="24"/>
          <w:szCs w:val="24"/>
        </w:rPr>
        <w:t>ra</w:t>
      </w:r>
      <w:r w:rsidR="00933C06" w:rsidRPr="000C163B">
        <w:rPr>
          <w:rFonts w:eastAsia="Times New Roman"/>
          <w:sz w:val="24"/>
          <w:szCs w:val="24"/>
        </w:rPr>
        <w:t>r</w:t>
      </w:r>
      <w:r w:rsidR="00933C06" w:rsidRPr="000C163B">
        <w:rPr>
          <w:rFonts w:eastAsia="Times New Roman"/>
          <w:spacing w:val="18"/>
          <w:sz w:val="24"/>
          <w:szCs w:val="24"/>
        </w:rPr>
        <w:t xml:space="preserve"> </w:t>
      </w:r>
      <w:r w:rsidR="00933C06" w:rsidRPr="000C163B">
        <w:rPr>
          <w:rFonts w:eastAsia="Times New Roman"/>
          <w:spacing w:val="-1"/>
          <w:sz w:val="24"/>
          <w:szCs w:val="24"/>
        </w:rPr>
        <w:t>a</w:t>
      </w:r>
      <w:r w:rsidR="00933C06" w:rsidRPr="000C163B">
        <w:rPr>
          <w:rFonts w:eastAsia="Times New Roman"/>
          <w:sz w:val="24"/>
          <w:szCs w:val="24"/>
        </w:rPr>
        <w:t>s</w:t>
      </w:r>
      <w:r w:rsidR="00933C06" w:rsidRPr="000C163B">
        <w:rPr>
          <w:rFonts w:eastAsia="Times New Roman"/>
          <w:spacing w:val="17"/>
          <w:sz w:val="24"/>
          <w:szCs w:val="24"/>
        </w:rPr>
        <w:t xml:space="preserve"> </w:t>
      </w:r>
      <w:r w:rsidR="00933C06" w:rsidRPr="000C163B">
        <w:rPr>
          <w:rFonts w:eastAsia="Times New Roman"/>
          <w:spacing w:val="-1"/>
          <w:sz w:val="24"/>
          <w:szCs w:val="24"/>
        </w:rPr>
        <w:t>re</w:t>
      </w:r>
      <w:r w:rsidR="00933C06" w:rsidRPr="000C163B">
        <w:rPr>
          <w:rFonts w:eastAsia="Times New Roman"/>
          <w:sz w:val="24"/>
          <w:szCs w:val="24"/>
        </w:rPr>
        <w:t>spon</w:t>
      </w:r>
      <w:r w:rsidR="00933C06" w:rsidRPr="000C163B">
        <w:rPr>
          <w:rFonts w:eastAsia="Times New Roman"/>
          <w:spacing w:val="3"/>
          <w:sz w:val="24"/>
          <w:szCs w:val="24"/>
        </w:rPr>
        <w:t>s</w:t>
      </w:r>
      <w:r w:rsidR="00933C06" w:rsidRPr="000C163B">
        <w:rPr>
          <w:rFonts w:eastAsia="Times New Roman"/>
          <w:spacing w:val="1"/>
          <w:sz w:val="24"/>
          <w:szCs w:val="24"/>
        </w:rPr>
        <w:t>a</w:t>
      </w:r>
      <w:r w:rsidR="00933C06" w:rsidRPr="000C163B">
        <w:rPr>
          <w:rFonts w:eastAsia="Times New Roman"/>
          <w:sz w:val="24"/>
          <w:szCs w:val="24"/>
        </w:rPr>
        <w:t>bilid</w:t>
      </w:r>
      <w:r w:rsidR="00933C06" w:rsidRPr="000C163B">
        <w:rPr>
          <w:rFonts w:eastAsia="Times New Roman"/>
          <w:spacing w:val="-1"/>
          <w:sz w:val="24"/>
          <w:szCs w:val="24"/>
        </w:rPr>
        <w:t>a</w:t>
      </w:r>
      <w:r w:rsidR="00933C06" w:rsidRPr="000C163B">
        <w:rPr>
          <w:rFonts w:eastAsia="Times New Roman"/>
          <w:sz w:val="24"/>
          <w:szCs w:val="24"/>
        </w:rPr>
        <w:t>d</w:t>
      </w:r>
      <w:r w:rsidR="00933C06" w:rsidRPr="000C163B">
        <w:rPr>
          <w:rFonts w:eastAsia="Times New Roman"/>
          <w:spacing w:val="-1"/>
          <w:sz w:val="24"/>
          <w:szCs w:val="24"/>
        </w:rPr>
        <w:t>e</w:t>
      </w:r>
      <w:r w:rsidR="00933C06" w:rsidRPr="000C163B">
        <w:rPr>
          <w:rFonts w:eastAsia="Times New Roman"/>
          <w:sz w:val="24"/>
          <w:szCs w:val="24"/>
        </w:rPr>
        <w:t>s,</w:t>
      </w:r>
      <w:r w:rsidR="00933C06" w:rsidRPr="000C163B">
        <w:rPr>
          <w:rFonts w:eastAsia="Times New Roman"/>
          <w:spacing w:val="17"/>
          <w:sz w:val="24"/>
          <w:szCs w:val="24"/>
        </w:rPr>
        <w:t xml:space="preserve"> </w:t>
      </w:r>
      <w:r w:rsidR="00933C06" w:rsidRPr="000C163B">
        <w:rPr>
          <w:rFonts w:eastAsia="Times New Roman"/>
          <w:sz w:val="24"/>
          <w:szCs w:val="24"/>
        </w:rPr>
        <w:t>na</w:t>
      </w:r>
      <w:r w:rsidR="00933C06" w:rsidRPr="000C163B">
        <w:rPr>
          <w:rFonts w:eastAsia="Times New Roman"/>
          <w:spacing w:val="16"/>
          <w:sz w:val="24"/>
          <w:szCs w:val="24"/>
        </w:rPr>
        <w:t xml:space="preserve"> </w:t>
      </w:r>
      <w:r w:rsidR="00933C06" w:rsidRPr="000C163B">
        <w:rPr>
          <w:rFonts w:eastAsia="Times New Roman"/>
          <w:spacing w:val="-1"/>
          <w:sz w:val="24"/>
          <w:szCs w:val="24"/>
        </w:rPr>
        <w:t>f</w:t>
      </w:r>
      <w:r w:rsidR="00933C06" w:rsidRPr="000C163B">
        <w:rPr>
          <w:rFonts w:eastAsia="Times New Roman"/>
          <w:sz w:val="24"/>
          <w:szCs w:val="24"/>
        </w:rPr>
        <w:t>o</w:t>
      </w:r>
      <w:r w:rsidR="00933C06" w:rsidRPr="000C163B">
        <w:rPr>
          <w:rFonts w:eastAsia="Times New Roman"/>
          <w:spacing w:val="-1"/>
          <w:sz w:val="24"/>
          <w:szCs w:val="24"/>
        </w:rPr>
        <w:t>r</w:t>
      </w:r>
      <w:r w:rsidR="00933C06" w:rsidRPr="000C163B">
        <w:rPr>
          <w:rFonts w:eastAsia="Times New Roman"/>
          <w:sz w:val="24"/>
          <w:szCs w:val="24"/>
        </w:rPr>
        <w:t>ma da</w:t>
      </w:r>
      <w:r w:rsidR="00933C06" w:rsidRPr="000C163B">
        <w:rPr>
          <w:rFonts w:eastAsia="Times New Roman"/>
          <w:spacing w:val="-1"/>
          <w:sz w:val="24"/>
          <w:szCs w:val="24"/>
        </w:rPr>
        <w:t xml:space="preserve"> </w:t>
      </w:r>
      <w:r w:rsidR="00933C06" w:rsidRPr="000C163B">
        <w:rPr>
          <w:rFonts w:eastAsia="Times New Roman"/>
          <w:sz w:val="24"/>
          <w:szCs w:val="24"/>
        </w:rPr>
        <w:t>l</w:t>
      </w:r>
      <w:r w:rsidR="00933C06" w:rsidRPr="000C163B">
        <w:rPr>
          <w:rFonts w:eastAsia="Times New Roman"/>
          <w:spacing w:val="-1"/>
          <w:sz w:val="24"/>
          <w:szCs w:val="24"/>
        </w:rPr>
        <w:t>e</w:t>
      </w:r>
      <w:r w:rsidR="00933C06" w:rsidRPr="000C163B">
        <w:rPr>
          <w:rFonts w:eastAsia="Times New Roman"/>
          <w:sz w:val="24"/>
          <w:szCs w:val="24"/>
        </w:rPr>
        <w:t>i.</w:t>
      </w:r>
    </w:p>
    <w:p w14:paraId="3B024C92" w14:textId="77777777" w:rsidR="00933C06" w:rsidRPr="000C163B" w:rsidRDefault="00933C06" w:rsidP="005614AE">
      <w:pPr>
        <w:jc w:val="both"/>
        <w:rPr>
          <w:sz w:val="24"/>
          <w:szCs w:val="24"/>
        </w:rPr>
      </w:pPr>
    </w:p>
    <w:p w14:paraId="62406004" w14:textId="77777777" w:rsidR="00933C06" w:rsidRPr="000C163B" w:rsidRDefault="00933C06" w:rsidP="008F3015">
      <w:pPr>
        <w:ind w:firstLine="2268"/>
        <w:jc w:val="both"/>
        <w:rPr>
          <w:rFonts w:eastAsia="Times New Roman"/>
          <w:sz w:val="24"/>
          <w:szCs w:val="24"/>
        </w:rPr>
      </w:pPr>
      <w:r w:rsidRPr="008F3015">
        <w:rPr>
          <w:rFonts w:eastAsia="Times New Roman"/>
          <w:b/>
          <w:sz w:val="24"/>
          <w:szCs w:val="24"/>
        </w:rPr>
        <w:lastRenderedPageBreak/>
        <w:t>§</w:t>
      </w:r>
      <w:r w:rsidRPr="008F3015">
        <w:rPr>
          <w:rFonts w:eastAsia="Times New Roman"/>
          <w:b/>
          <w:spacing w:val="1"/>
          <w:sz w:val="24"/>
          <w:szCs w:val="24"/>
        </w:rPr>
        <w:t xml:space="preserve"> </w:t>
      </w:r>
      <w:r w:rsidRPr="008F3015">
        <w:rPr>
          <w:rFonts w:eastAsia="Times New Roman"/>
          <w:b/>
          <w:sz w:val="24"/>
          <w:szCs w:val="24"/>
        </w:rPr>
        <w:t>1º</w:t>
      </w:r>
      <w:r w:rsidRPr="000C163B">
        <w:rPr>
          <w:rFonts w:eastAsia="Times New Roman"/>
          <w:spacing w:val="5"/>
          <w:sz w:val="24"/>
          <w:szCs w:val="24"/>
        </w:rPr>
        <w:t xml:space="preserve"> </w:t>
      </w:r>
      <w:r w:rsidRPr="000C163B">
        <w:rPr>
          <w:rFonts w:eastAsia="Times New Roman"/>
          <w:spacing w:val="1"/>
          <w:sz w:val="24"/>
          <w:szCs w:val="24"/>
        </w:rPr>
        <w:t>C</w:t>
      </w:r>
      <w:r w:rsidRPr="000C163B">
        <w:rPr>
          <w:rFonts w:eastAsia="Times New Roman"/>
          <w:sz w:val="24"/>
          <w:szCs w:val="24"/>
        </w:rPr>
        <w:t>onstitui</w:t>
      </w:r>
      <w:r w:rsidRPr="000C163B">
        <w:rPr>
          <w:rFonts w:eastAsia="Times New Roman"/>
          <w:spacing w:val="1"/>
          <w:sz w:val="24"/>
          <w:szCs w:val="24"/>
        </w:rPr>
        <w:t xml:space="preserve"> </w:t>
      </w:r>
      <w:r w:rsidRPr="000C163B">
        <w:rPr>
          <w:rFonts w:eastAsia="Times New Roman"/>
          <w:spacing w:val="-1"/>
          <w:sz w:val="24"/>
          <w:szCs w:val="24"/>
        </w:rPr>
        <w:t>fa</w:t>
      </w:r>
      <w:r w:rsidRPr="000C163B">
        <w:rPr>
          <w:rFonts w:eastAsia="Times New Roman"/>
          <w:sz w:val="24"/>
          <w:szCs w:val="24"/>
        </w:rPr>
        <w:t xml:space="preserve">lta </w:t>
      </w:r>
      <w:r w:rsidRPr="000C163B">
        <w:rPr>
          <w:rFonts w:eastAsia="Times New Roman"/>
          <w:spacing w:val="2"/>
          <w:sz w:val="24"/>
          <w:szCs w:val="24"/>
        </w:rPr>
        <w:t>d</w:t>
      </w:r>
      <w:r w:rsidRPr="000C163B">
        <w:rPr>
          <w:rFonts w:eastAsia="Times New Roman"/>
          <w:sz w:val="24"/>
          <w:szCs w:val="24"/>
        </w:rPr>
        <w:t xml:space="preserve">e </w:t>
      </w:r>
      <w:r w:rsidRPr="000C163B">
        <w:rPr>
          <w:rFonts w:eastAsia="Times New Roman"/>
          <w:spacing w:val="-1"/>
          <w:sz w:val="24"/>
          <w:szCs w:val="24"/>
        </w:rPr>
        <w:t>e</w:t>
      </w:r>
      <w:r w:rsidRPr="000C163B">
        <w:rPr>
          <w:rFonts w:eastAsia="Times New Roman"/>
          <w:spacing w:val="2"/>
          <w:sz w:val="24"/>
          <w:szCs w:val="24"/>
        </w:rPr>
        <w:t>x</w:t>
      </w:r>
      <w:r w:rsidRPr="000C163B">
        <w:rPr>
          <w:rFonts w:eastAsia="Times New Roman"/>
          <w:spacing w:val="-1"/>
          <w:sz w:val="24"/>
          <w:szCs w:val="24"/>
        </w:rPr>
        <w:t>açã</w:t>
      </w:r>
      <w:r w:rsidRPr="000C163B">
        <w:rPr>
          <w:rFonts w:eastAsia="Times New Roman"/>
          <w:sz w:val="24"/>
          <w:szCs w:val="24"/>
        </w:rPr>
        <w:t>o</w:t>
      </w:r>
      <w:r w:rsidRPr="000C163B">
        <w:rPr>
          <w:rFonts w:eastAsia="Times New Roman"/>
          <w:spacing w:val="1"/>
          <w:sz w:val="24"/>
          <w:szCs w:val="24"/>
        </w:rPr>
        <w:t xml:space="preserve"> </w:t>
      </w:r>
      <w:r w:rsidRPr="000C163B">
        <w:rPr>
          <w:rFonts w:eastAsia="Times New Roman"/>
          <w:sz w:val="24"/>
          <w:szCs w:val="24"/>
        </w:rPr>
        <w:t>no</w:t>
      </w:r>
      <w:r w:rsidRPr="000C163B">
        <w:rPr>
          <w:rFonts w:eastAsia="Times New Roman"/>
          <w:spacing w:val="3"/>
          <w:sz w:val="24"/>
          <w:szCs w:val="24"/>
        </w:rPr>
        <w:t xml:space="preserve"> </w:t>
      </w:r>
      <w:r w:rsidRPr="000C163B">
        <w:rPr>
          <w:rFonts w:eastAsia="Times New Roman"/>
          <w:spacing w:val="-1"/>
          <w:sz w:val="24"/>
          <w:szCs w:val="24"/>
        </w:rPr>
        <w:t>c</w:t>
      </w:r>
      <w:r w:rsidRPr="000C163B">
        <w:rPr>
          <w:rFonts w:eastAsia="Times New Roman"/>
          <w:sz w:val="24"/>
          <w:szCs w:val="24"/>
        </w:rPr>
        <w:t>ump</w:t>
      </w:r>
      <w:r w:rsidRPr="000C163B">
        <w:rPr>
          <w:rFonts w:eastAsia="Times New Roman"/>
          <w:spacing w:val="-1"/>
          <w:sz w:val="24"/>
          <w:szCs w:val="24"/>
        </w:rPr>
        <w:t>r</w:t>
      </w:r>
      <w:r w:rsidRPr="000C163B">
        <w:rPr>
          <w:rFonts w:eastAsia="Times New Roman"/>
          <w:sz w:val="24"/>
          <w:szCs w:val="24"/>
        </w:rPr>
        <w:t>im</w:t>
      </w:r>
      <w:r w:rsidRPr="000C163B">
        <w:rPr>
          <w:rFonts w:eastAsia="Times New Roman"/>
          <w:spacing w:val="1"/>
          <w:sz w:val="24"/>
          <w:szCs w:val="24"/>
        </w:rPr>
        <w:t>e</w:t>
      </w:r>
      <w:r w:rsidRPr="000C163B">
        <w:rPr>
          <w:rFonts w:eastAsia="Times New Roman"/>
          <w:sz w:val="24"/>
          <w:szCs w:val="24"/>
        </w:rPr>
        <w:t>nto</w:t>
      </w:r>
      <w:r w:rsidRPr="000C163B">
        <w:rPr>
          <w:rFonts w:eastAsia="Times New Roman"/>
          <w:spacing w:val="1"/>
          <w:sz w:val="24"/>
          <w:szCs w:val="24"/>
        </w:rPr>
        <w:t xml:space="preserve"> </w:t>
      </w:r>
      <w:r w:rsidRPr="000C163B">
        <w:rPr>
          <w:rFonts w:eastAsia="Times New Roman"/>
          <w:sz w:val="24"/>
          <w:szCs w:val="24"/>
        </w:rPr>
        <w:t>do</w:t>
      </w:r>
      <w:r w:rsidRPr="000C163B">
        <w:rPr>
          <w:rFonts w:eastAsia="Times New Roman"/>
          <w:spacing w:val="1"/>
          <w:sz w:val="24"/>
          <w:szCs w:val="24"/>
        </w:rPr>
        <w:t xml:space="preserve"> </w:t>
      </w:r>
      <w:r w:rsidRPr="000C163B">
        <w:rPr>
          <w:rFonts w:eastAsia="Times New Roman"/>
          <w:sz w:val="24"/>
          <w:szCs w:val="24"/>
        </w:rPr>
        <w:t>d</w:t>
      </w:r>
      <w:r w:rsidRPr="000C163B">
        <w:rPr>
          <w:rFonts w:eastAsia="Times New Roman"/>
          <w:spacing w:val="-1"/>
          <w:sz w:val="24"/>
          <w:szCs w:val="24"/>
        </w:rPr>
        <w:t>e</w:t>
      </w:r>
      <w:r w:rsidRPr="000C163B">
        <w:rPr>
          <w:rFonts w:eastAsia="Times New Roman"/>
          <w:sz w:val="24"/>
          <w:szCs w:val="24"/>
        </w:rPr>
        <w:t>v</w:t>
      </w:r>
      <w:r w:rsidRPr="000C163B">
        <w:rPr>
          <w:rFonts w:eastAsia="Times New Roman"/>
          <w:spacing w:val="-1"/>
          <w:sz w:val="24"/>
          <w:szCs w:val="24"/>
        </w:rPr>
        <w:t>e</w:t>
      </w:r>
      <w:r w:rsidRPr="000C163B">
        <w:rPr>
          <w:rFonts w:eastAsia="Times New Roman"/>
          <w:sz w:val="24"/>
          <w:szCs w:val="24"/>
        </w:rPr>
        <w:t>r</w:t>
      </w:r>
      <w:r w:rsidRPr="000C163B">
        <w:rPr>
          <w:rFonts w:eastAsia="Times New Roman"/>
          <w:spacing w:val="2"/>
          <w:sz w:val="24"/>
          <w:szCs w:val="24"/>
        </w:rPr>
        <w:t xml:space="preserve"> </w:t>
      </w:r>
      <w:r w:rsidRPr="000C163B">
        <w:rPr>
          <w:rFonts w:eastAsia="Times New Roman"/>
          <w:sz w:val="24"/>
          <w:szCs w:val="24"/>
        </w:rPr>
        <w:t>d</w:t>
      </w:r>
      <w:r w:rsidRPr="000C163B">
        <w:rPr>
          <w:rFonts w:eastAsia="Times New Roman"/>
          <w:spacing w:val="-1"/>
          <w:sz w:val="24"/>
          <w:szCs w:val="24"/>
        </w:rPr>
        <w:t>e</w:t>
      </w:r>
      <w:r w:rsidRPr="000C163B">
        <w:rPr>
          <w:rFonts w:eastAsia="Times New Roman"/>
          <w:sz w:val="24"/>
          <w:szCs w:val="24"/>
        </w:rPr>
        <w:t>i</w:t>
      </w:r>
      <w:r w:rsidRPr="000C163B">
        <w:rPr>
          <w:rFonts w:eastAsia="Times New Roman"/>
          <w:spacing w:val="2"/>
          <w:sz w:val="24"/>
          <w:szCs w:val="24"/>
        </w:rPr>
        <w:t>x</w:t>
      </w:r>
      <w:r w:rsidRPr="000C163B">
        <w:rPr>
          <w:rFonts w:eastAsia="Times New Roman"/>
          <w:spacing w:val="-1"/>
          <w:sz w:val="24"/>
          <w:szCs w:val="24"/>
        </w:rPr>
        <w:t>a</w:t>
      </w:r>
      <w:r w:rsidRPr="000C163B">
        <w:rPr>
          <w:rFonts w:eastAsia="Times New Roman"/>
          <w:sz w:val="24"/>
          <w:szCs w:val="24"/>
        </w:rPr>
        <w:t>r o</w:t>
      </w:r>
      <w:r w:rsidRPr="000C163B">
        <w:rPr>
          <w:rFonts w:eastAsia="Times New Roman"/>
          <w:spacing w:val="3"/>
          <w:sz w:val="24"/>
          <w:szCs w:val="24"/>
        </w:rPr>
        <w:t xml:space="preserve"> </w:t>
      </w:r>
      <w:r w:rsidRPr="000C163B">
        <w:rPr>
          <w:rFonts w:eastAsia="Times New Roman"/>
          <w:sz w:val="24"/>
          <w:szCs w:val="24"/>
        </w:rPr>
        <w:t>s</w:t>
      </w:r>
      <w:r w:rsidRPr="000C163B">
        <w:rPr>
          <w:rFonts w:eastAsia="Times New Roman"/>
          <w:spacing w:val="-1"/>
          <w:sz w:val="24"/>
          <w:szCs w:val="24"/>
        </w:rPr>
        <w:t>er</w:t>
      </w:r>
      <w:r w:rsidRPr="000C163B">
        <w:rPr>
          <w:rFonts w:eastAsia="Times New Roman"/>
          <w:sz w:val="24"/>
          <w:szCs w:val="24"/>
        </w:rPr>
        <w:t>vidor muni</w:t>
      </w:r>
      <w:r w:rsidRPr="000C163B">
        <w:rPr>
          <w:rFonts w:eastAsia="Times New Roman"/>
          <w:spacing w:val="-1"/>
          <w:sz w:val="24"/>
          <w:szCs w:val="24"/>
        </w:rPr>
        <w:t>c</w:t>
      </w:r>
      <w:r w:rsidRPr="000C163B">
        <w:rPr>
          <w:rFonts w:eastAsia="Times New Roman"/>
          <w:sz w:val="24"/>
          <w:szCs w:val="24"/>
        </w:rPr>
        <w:t>ip</w:t>
      </w:r>
      <w:r w:rsidRPr="000C163B">
        <w:rPr>
          <w:rFonts w:eastAsia="Times New Roman"/>
          <w:spacing w:val="-1"/>
          <w:sz w:val="24"/>
          <w:szCs w:val="24"/>
        </w:rPr>
        <w:t>a</w:t>
      </w:r>
      <w:r w:rsidRPr="000C163B">
        <w:rPr>
          <w:rFonts w:eastAsia="Times New Roman"/>
          <w:sz w:val="24"/>
          <w:szCs w:val="24"/>
        </w:rPr>
        <w:t>l, p</w:t>
      </w:r>
      <w:r w:rsidRPr="000C163B">
        <w:rPr>
          <w:rFonts w:eastAsia="Times New Roman"/>
          <w:spacing w:val="-1"/>
          <w:sz w:val="24"/>
          <w:szCs w:val="24"/>
        </w:rPr>
        <w:t>re</w:t>
      </w:r>
      <w:r w:rsidRPr="000C163B">
        <w:rPr>
          <w:rFonts w:eastAsia="Times New Roman"/>
          <w:sz w:val="24"/>
          <w:szCs w:val="24"/>
        </w:rPr>
        <w:t>s</w:t>
      </w:r>
      <w:r w:rsidRPr="000C163B">
        <w:rPr>
          <w:rFonts w:eastAsia="Times New Roman"/>
          <w:spacing w:val="-1"/>
          <w:sz w:val="24"/>
          <w:szCs w:val="24"/>
        </w:rPr>
        <w:t>c</w:t>
      </w:r>
      <w:r w:rsidRPr="000C163B">
        <w:rPr>
          <w:rFonts w:eastAsia="Times New Roman"/>
          <w:spacing w:val="2"/>
          <w:sz w:val="24"/>
          <w:szCs w:val="24"/>
        </w:rPr>
        <w:t>r</w:t>
      </w:r>
      <w:r w:rsidRPr="000C163B">
        <w:rPr>
          <w:rFonts w:eastAsia="Times New Roman"/>
          <w:spacing w:val="-1"/>
          <w:sz w:val="24"/>
          <w:szCs w:val="24"/>
        </w:rPr>
        <w:t>e</w:t>
      </w:r>
      <w:r w:rsidRPr="000C163B">
        <w:rPr>
          <w:rFonts w:eastAsia="Times New Roman"/>
          <w:sz w:val="24"/>
          <w:szCs w:val="24"/>
        </w:rPr>
        <w:t>v</w:t>
      </w:r>
      <w:r w:rsidRPr="000C163B">
        <w:rPr>
          <w:rFonts w:eastAsia="Times New Roman"/>
          <w:spacing w:val="-1"/>
          <w:sz w:val="24"/>
          <w:szCs w:val="24"/>
        </w:rPr>
        <w:t>e</w:t>
      </w:r>
      <w:r w:rsidRPr="000C163B">
        <w:rPr>
          <w:rFonts w:eastAsia="Times New Roman"/>
          <w:sz w:val="24"/>
          <w:szCs w:val="24"/>
        </w:rPr>
        <w:t>r</w:t>
      </w:r>
      <w:r w:rsidRPr="000C163B">
        <w:rPr>
          <w:rFonts w:eastAsia="Times New Roman"/>
          <w:spacing w:val="-1"/>
          <w:sz w:val="24"/>
          <w:szCs w:val="24"/>
        </w:rPr>
        <w:t xml:space="preserve"> </w:t>
      </w:r>
      <w:r w:rsidRPr="000C163B">
        <w:rPr>
          <w:rFonts w:eastAsia="Times New Roman"/>
          <w:spacing w:val="2"/>
          <w:sz w:val="24"/>
          <w:szCs w:val="24"/>
        </w:rPr>
        <w:t>d</w:t>
      </w:r>
      <w:r w:rsidRPr="000C163B">
        <w:rPr>
          <w:rFonts w:eastAsia="Times New Roman"/>
          <w:spacing w:val="-1"/>
          <w:sz w:val="24"/>
          <w:szCs w:val="24"/>
        </w:rPr>
        <w:t>é</w:t>
      </w:r>
      <w:r w:rsidRPr="000C163B">
        <w:rPr>
          <w:rFonts w:eastAsia="Times New Roman"/>
          <w:sz w:val="24"/>
          <w:szCs w:val="24"/>
        </w:rPr>
        <w:t>bitos t</w:t>
      </w:r>
      <w:r w:rsidRPr="000C163B">
        <w:rPr>
          <w:rFonts w:eastAsia="Times New Roman"/>
          <w:spacing w:val="-1"/>
          <w:sz w:val="24"/>
          <w:szCs w:val="24"/>
        </w:rPr>
        <w:t>r</w:t>
      </w:r>
      <w:r w:rsidRPr="000C163B">
        <w:rPr>
          <w:rFonts w:eastAsia="Times New Roman"/>
          <w:sz w:val="24"/>
          <w:szCs w:val="24"/>
        </w:rPr>
        <w:t>ibut</w:t>
      </w:r>
      <w:r w:rsidRPr="000C163B">
        <w:rPr>
          <w:rFonts w:eastAsia="Times New Roman"/>
          <w:spacing w:val="-1"/>
          <w:sz w:val="24"/>
          <w:szCs w:val="24"/>
        </w:rPr>
        <w:t>ár</w:t>
      </w:r>
      <w:r w:rsidRPr="000C163B">
        <w:rPr>
          <w:rFonts w:eastAsia="Times New Roman"/>
          <w:sz w:val="24"/>
          <w:szCs w:val="24"/>
        </w:rPr>
        <w:t>ios sob sua</w:t>
      </w:r>
      <w:r w:rsidRPr="000C163B">
        <w:rPr>
          <w:rFonts w:eastAsia="Times New Roman"/>
          <w:spacing w:val="-1"/>
          <w:sz w:val="24"/>
          <w:szCs w:val="24"/>
        </w:rPr>
        <w:t xml:space="preserve"> re</w:t>
      </w:r>
      <w:r w:rsidRPr="000C163B">
        <w:rPr>
          <w:rFonts w:eastAsia="Times New Roman"/>
          <w:sz w:val="24"/>
          <w:szCs w:val="24"/>
        </w:rPr>
        <w:t>spons</w:t>
      </w:r>
      <w:r w:rsidRPr="000C163B">
        <w:rPr>
          <w:rFonts w:eastAsia="Times New Roman"/>
          <w:spacing w:val="-1"/>
          <w:sz w:val="24"/>
          <w:szCs w:val="24"/>
        </w:rPr>
        <w:t>a</w:t>
      </w:r>
      <w:r w:rsidRPr="000C163B">
        <w:rPr>
          <w:rFonts w:eastAsia="Times New Roman"/>
          <w:sz w:val="24"/>
          <w:szCs w:val="24"/>
        </w:rPr>
        <w:t>bil</w:t>
      </w:r>
      <w:r w:rsidRPr="000C163B">
        <w:rPr>
          <w:rFonts w:eastAsia="Times New Roman"/>
          <w:spacing w:val="3"/>
          <w:sz w:val="24"/>
          <w:szCs w:val="24"/>
        </w:rPr>
        <w:t>i</w:t>
      </w:r>
      <w:r w:rsidRPr="000C163B">
        <w:rPr>
          <w:rFonts w:eastAsia="Times New Roman"/>
          <w:sz w:val="24"/>
          <w:szCs w:val="24"/>
        </w:rPr>
        <w:t>d</w:t>
      </w:r>
      <w:r w:rsidRPr="000C163B">
        <w:rPr>
          <w:rFonts w:eastAsia="Times New Roman"/>
          <w:spacing w:val="-1"/>
          <w:sz w:val="24"/>
          <w:szCs w:val="24"/>
        </w:rPr>
        <w:t>a</w:t>
      </w:r>
      <w:r w:rsidRPr="000C163B">
        <w:rPr>
          <w:rFonts w:eastAsia="Times New Roman"/>
          <w:sz w:val="24"/>
          <w:szCs w:val="24"/>
        </w:rPr>
        <w:t>d</w:t>
      </w:r>
      <w:r w:rsidRPr="000C163B">
        <w:rPr>
          <w:rFonts w:eastAsia="Times New Roman"/>
          <w:spacing w:val="-1"/>
          <w:sz w:val="24"/>
          <w:szCs w:val="24"/>
        </w:rPr>
        <w:t>e</w:t>
      </w:r>
      <w:r w:rsidRPr="000C163B">
        <w:rPr>
          <w:rFonts w:eastAsia="Times New Roman"/>
          <w:sz w:val="24"/>
          <w:szCs w:val="24"/>
        </w:rPr>
        <w:t>.</w:t>
      </w:r>
    </w:p>
    <w:p w14:paraId="5AB077A2" w14:textId="77777777" w:rsidR="00933C06" w:rsidRPr="000C163B" w:rsidRDefault="00933C06" w:rsidP="005614AE">
      <w:pPr>
        <w:jc w:val="both"/>
        <w:rPr>
          <w:sz w:val="24"/>
          <w:szCs w:val="24"/>
        </w:rPr>
      </w:pPr>
    </w:p>
    <w:p w14:paraId="3EEA5732" w14:textId="77777777" w:rsidR="00933C06" w:rsidRPr="000C163B" w:rsidRDefault="00933C06" w:rsidP="008F3015">
      <w:pPr>
        <w:ind w:firstLine="2268"/>
        <w:jc w:val="both"/>
        <w:rPr>
          <w:rFonts w:eastAsia="Times New Roman"/>
          <w:sz w:val="24"/>
          <w:szCs w:val="24"/>
        </w:rPr>
      </w:pPr>
      <w:r w:rsidRPr="008F3015">
        <w:rPr>
          <w:rFonts w:eastAsia="Times New Roman"/>
          <w:b/>
          <w:sz w:val="24"/>
          <w:szCs w:val="24"/>
        </w:rPr>
        <w:t>§</w:t>
      </w:r>
      <w:r w:rsidRPr="008F3015">
        <w:rPr>
          <w:rFonts w:eastAsia="Times New Roman"/>
          <w:b/>
          <w:spacing w:val="1"/>
          <w:sz w:val="24"/>
          <w:szCs w:val="24"/>
        </w:rPr>
        <w:t xml:space="preserve"> </w:t>
      </w:r>
      <w:r w:rsidRPr="008F3015">
        <w:rPr>
          <w:rFonts w:eastAsia="Times New Roman"/>
          <w:b/>
          <w:sz w:val="24"/>
          <w:szCs w:val="24"/>
        </w:rPr>
        <w:t>2º</w:t>
      </w:r>
      <w:r w:rsidRPr="000C163B">
        <w:rPr>
          <w:rFonts w:eastAsia="Times New Roman"/>
          <w:spacing w:val="5"/>
          <w:sz w:val="24"/>
          <w:szCs w:val="24"/>
        </w:rPr>
        <w:t xml:space="preserve"> </w:t>
      </w:r>
      <w:r w:rsidRPr="000C163B">
        <w:rPr>
          <w:rFonts w:eastAsia="Times New Roman"/>
          <w:sz w:val="24"/>
          <w:szCs w:val="24"/>
        </w:rPr>
        <w:t xml:space="preserve">O </w:t>
      </w:r>
      <w:r w:rsidRPr="000C163B">
        <w:rPr>
          <w:rFonts w:eastAsia="Times New Roman"/>
          <w:spacing w:val="3"/>
          <w:sz w:val="24"/>
          <w:szCs w:val="24"/>
        </w:rPr>
        <w:t>s</w:t>
      </w:r>
      <w:r w:rsidRPr="000C163B">
        <w:rPr>
          <w:rFonts w:eastAsia="Times New Roman"/>
          <w:spacing w:val="-1"/>
          <w:sz w:val="24"/>
          <w:szCs w:val="24"/>
        </w:rPr>
        <w:t>er</w:t>
      </w:r>
      <w:r w:rsidRPr="000C163B">
        <w:rPr>
          <w:rFonts w:eastAsia="Times New Roman"/>
          <w:sz w:val="24"/>
          <w:szCs w:val="24"/>
        </w:rPr>
        <w:t>vidor</w:t>
      </w:r>
      <w:r w:rsidRPr="000C163B">
        <w:rPr>
          <w:rFonts w:eastAsia="Times New Roman"/>
          <w:spacing w:val="2"/>
          <w:sz w:val="24"/>
          <w:szCs w:val="24"/>
        </w:rPr>
        <w:t xml:space="preserve"> </w:t>
      </w:r>
      <w:r w:rsidRPr="000C163B">
        <w:rPr>
          <w:rFonts w:eastAsia="Times New Roman"/>
          <w:sz w:val="24"/>
          <w:szCs w:val="24"/>
        </w:rPr>
        <w:t>muni</w:t>
      </w:r>
      <w:r w:rsidRPr="000C163B">
        <w:rPr>
          <w:rFonts w:eastAsia="Times New Roman"/>
          <w:spacing w:val="-1"/>
          <w:sz w:val="24"/>
          <w:szCs w:val="24"/>
        </w:rPr>
        <w:t>c</w:t>
      </w:r>
      <w:r w:rsidRPr="000C163B">
        <w:rPr>
          <w:rFonts w:eastAsia="Times New Roman"/>
          <w:sz w:val="24"/>
          <w:szCs w:val="24"/>
        </w:rPr>
        <w:t>ip</w:t>
      </w:r>
      <w:r w:rsidRPr="000C163B">
        <w:rPr>
          <w:rFonts w:eastAsia="Times New Roman"/>
          <w:spacing w:val="-1"/>
          <w:sz w:val="24"/>
          <w:szCs w:val="24"/>
        </w:rPr>
        <w:t>a</w:t>
      </w:r>
      <w:r w:rsidRPr="000C163B">
        <w:rPr>
          <w:rFonts w:eastAsia="Times New Roman"/>
          <w:sz w:val="24"/>
          <w:szCs w:val="24"/>
        </w:rPr>
        <w:t>l,</w:t>
      </w:r>
      <w:r w:rsidRPr="000C163B">
        <w:rPr>
          <w:rFonts w:eastAsia="Times New Roman"/>
          <w:spacing w:val="1"/>
          <w:sz w:val="24"/>
          <w:szCs w:val="24"/>
        </w:rPr>
        <w:t xml:space="preserve"> </w:t>
      </w:r>
      <w:r w:rsidRPr="000C163B">
        <w:rPr>
          <w:rFonts w:eastAsia="Times New Roman"/>
          <w:sz w:val="24"/>
          <w:szCs w:val="24"/>
        </w:rPr>
        <w:t>qu</w:t>
      </w:r>
      <w:r w:rsidRPr="000C163B">
        <w:rPr>
          <w:rFonts w:eastAsia="Times New Roman"/>
          <w:spacing w:val="-1"/>
          <w:sz w:val="24"/>
          <w:szCs w:val="24"/>
        </w:rPr>
        <w:t>a</w:t>
      </w:r>
      <w:r w:rsidRPr="000C163B">
        <w:rPr>
          <w:rFonts w:eastAsia="Times New Roman"/>
          <w:sz w:val="24"/>
          <w:szCs w:val="24"/>
        </w:rPr>
        <w:t>lqu</w:t>
      </w:r>
      <w:r w:rsidRPr="000C163B">
        <w:rPr>
          <w:rFonts w:eastAsia="Times New Roman"/>
          <w:spacing w:val="1"/>
          <w:sz w:val="24"/>
          <w:szCs w:val="24"/>
        </w:rPr>
        <w:t>e</w:t>
      </w:r>
      <w:r w:rsidRPr="000C163B">
        <w:rPr>
          <w:rFonts w:eastAsia="Times New Roman"/>
          <w:sz w:val="24"/>
          <w:szCs w:val="24"/>
        </w:rPr>
        <w:t>r que</w:t>
      </w:r>
      <w:r w:rsidRPr="000C163B">
        <w:rPr>
          <w:rFonts w:eastAsia="Times New Roman"/>
          <w:spacing w:val="2"/>
          <w:sz w:val="24"/>
          <w:szCs w:val="24"/>
        </w:rPr>
        <w:t xml:space="preserve"> </w:t>
      </w:r>
      <w:r w:rsidRPr="000C163B">
        <w:rPr>
          <w:rFonts w:eastAsia="Times New Roman"/>
          <w:sz w:val="24"/>
          <w:szCs w:val="24"/>
        </w:rPr>
        <w:t>s</w:t>
      </w:r>
      <w:r w:rsidRPr="000C163B">
        <w:rPr>
          <w:rFonts w:eastAsia="Times New Roman"/>
          <w:spacing w:val="-1"/>
          <w:sz w:val="24"/>
          <w:szCs w:val="24"/>
        </w:rPr>
        <w:t>e</w:t>
      </w:r>
      <w:r w:rsidRPr="000C163B">
        <w:rPr>
          <w:rFonts w:eastAsia="Times New Roman"/>
          <w:sz w:val="24"/>
          <w:szCs w:val="24"/>
        </w:rPr>
        <w:t>ja</w:t>
      </w:r>
      <w:r w:rsidRPr="000C163B">
        <w:rPr>
          <w:rFonts w:eastAsia="Times New Roman"/>
          <w:spacing w:val="2"/>
          <w:sz w:val="24"/>
          <w:szCs w:val="24"/>
        </w:rPr>
        <w:t xml:space="preserve"> </w:t>
      </w:r>
      <w:r w:rsidRPr="000C163B">
        <w:rPr>
          <w:rFonts w:eastAsia="Times New Roman"/>
          <w:sz w:val="24"/>
          <w:szCs w:val="24"/>
        </w:rPr>
        <w:t>o</w:t>
      </w:r>
      <w:r w:rsidRPr="000C163B">
        <w:rPr>
          <w:rFonts w:eastAsia="Times New Roman"/>
          <w:spacing w:val="1"/>
          <w:sz w:val="24"/>
          <w:szCs w:val="24"/>
        </w:rPr>
        <w:t xml:space="preserve"> </w:t>
      </w:r>
      <w:r w:rsidRPr="000C163B">
        <w:rPr>
          <w:rFonts w:eastAsia="Times New Roman"/>
          <w:spacing w:val="3"/>
          <w:sz w:val="24"/>
          <w:szCs w:val="24"/>
        </w:rPr>
        <w:t>s</w:t>
      </w:r>
      <w:r w:rsidRPr="000C163B">
        <w:rPr>
          <w:rFonts w:eastAsia="Times New Roman"/>
          <w:spacing w:val="-1"/>
          <w:sz w:val="24"/>
          <w:szCs w:val="24"/>
        </w:rPr>
        <w:t>e</w:t>
      </w:r>
      <w:r w:rsidRPr="000C163B">
        <w:rPr>
          <w:rFonts w:eastAsia="Times New Roman"/>
          <w:sz w:val="24"/>
          <w:szCs w:val="24"/>
        </w:rPr>
        <w:t>u</w:t>
      </w:r>
      <w:r w:rsidRPr="000C163B">
        <w:rPr>
          <w:rFonts w:eastAsia="Times New Roman"/>
          <w:spacing w:val="1"/>
          <w:sz w:val="24"/>
          <w:szCs w:val="24"/>
        </w:rPr>
        <w:t xml:space="preserve"> c</w:t>
      </w:r>
      <w:r w:rsidRPr="000C163B">
        <w:rPr>
          <w:rFonts w:eastAsia="Times New Roman"/>
          <w:spacing w:val="-1"/>
          <w:sz w:val="24"/>
          <w:szCs w:val="24"/>
        </w:rPr>
        <w:t>a</w:t>
      </w:r>
      <w:r w:rsidRPr="000C163B">
        <w:rPr>
          <w:rFonts w:eastAsia="Times New Roman"/>
          <w:spacing w:val="2"/>
          <w:sz w:val="24"/>
          <w:szCs w:val="24"/>
        </w:rPr>
        <w:t>r</w:t>
      </w:r>
      <w:r w:rsidRPr="000C163B">
        <w:rPr>
          <w:rFonts w:eastAsia="Times New Roman"/>
          <w:spacing w:val="-2"/>
          <w:sz w:val="24"/>
          <w:szCs w:val="24"/>
        </w:rPr>
        <w:t>g</w:t>
      </w:r>
      <w:r w:rsidRPr="000C163B">
        <w:rPr>
          <w:rFonts w:eastAsia="Times New Roman"/>
          <w:sz w:val="24"/>
          <w:szCs w:val="24"/>
        </w:rPr>
        <w:t>o</w:t>
      </w:r>
      <w:r w:rsidRPr="000C163B">
        <w:rPr>
          <w:rFonts w:eastAsia="Times New Roman"/>
          <w:spacing w:val="1"/>
          <w:sz w:val="24"/>
          <w:szCs w:val="24"/>
        </w:rPr>
        <w:t xml:space="preserve"> </w:t>
      </w:r>
      <w:r w:rsidRPr="000C163B">
        <w:rPr>
          <w:rFonts w:eastAsia="Times New Roman"/>
          <w:sz w:val="24"/>
          <w:szCs w:val="24"/>
        </w:rPr>
        <w:t>ou</w:t>
      </w:r>
      <w:r w:rsidRPr="000C163B">
        <w:rPr>
          <w:rFonts w:eastAsia="Times New Roman"/>
          <w:spacing w:val="3"/>
          <w:sz w:val="24"/>
          <w:szCs w:val="24"/>
        </w:rPr>
        <w:t xml:space="preserve"> </w:t>
      </w:r>
      <w:r w:rsidRPr="000C163B">
        <w:rPr>
          <w:rFonts w:eastAsia="Times New Roman"/>
          <w:spacing w:val="-1"/>
          <w:sz w:val="24"/>
          <w:szCs w:val="24"/>
        </w:rPr>
        <w:t>f</w:t>
      </w:r>
      <w:r w:rsidRPr="000C163B">
        <w:rPr>
          <w:rFonts w:eastAsia="Times New Roman"/>
          <w:sz w:val="24"/>
          <w:szCs w:val="24"/>
        </w:rPr>
        <w:t>u</w:t>
      </w:r>
      <w:r w:rsidRPr="000C163B">
        <w:rPr>
          <w:rFonts w:eastAsia="Times New Roman"/>
          <w:spacing w:val="2"/>
          <w:sz w:val="24"/>
          <w:szCs w:val="24"/>
        </w:rPr>
        <w:t>n</w:t>
      </w:r>
      <w:r w:rsidRPr="000C163B">
        <w:rPr>
          <w:rFonts w:eastAsia="Times New Roman"/>
          <w:spacing w:val="-1"/>
          <w:sz w:val="24"/>
          <w:szCs w:val="24"/>
        </w:rPr>
        <w:t>çã</w:t>
      </w:r>
      <w:r w:rsidRPr="000C163B">
        <w:rPr>
          <w:rFonts w:eastAsia="Times New Roman"/>
          <w:sz w:val="24"/>
          <w:szCs w:val="24"/>
        </w:rPr>
        <w:t>o</w:t>
      </w:r>
      <w:r w:rsidRPr="000C163B">
        <w:rPr>
          <w:rFonts w:eastAsia="Times New Roman"/>
          <w:spacing w:val="3"/>
          <w:sz w:val="24"/>
          <w:szCs w:val="24"/>
        </w:rPr>
        <w:t xml:space="preserve"> </w:t>
      </w:r>
      <w:r w:rsidRPr="000C163B">
        <w:rPr>
          <w:rFonts w:eastAsia="Times New Roman"/>
          <w:sz w:val="24"/>
          <w:szCs w:val="24"/>
        </w:rPr>
        <w:t>e in</w:t>
      </w:r>
      <w:r w:rsidRPr="000C163B">
        <w:rPr>
          <w:rFonts w:eastAsia="Times New Roman"/>
          <w:spacing w:val="2"/>
          <w:sz w:val="24"/>
          <w:szCs w:val="24"/>
        </w:rPr>
        <w:t>d</w:t>
      </w:r>
      <w:r w:rsidRPr="000C163B">
        <w:rPr>
          <w:rFonts w:eastAsia="Times New Roman"/>
          <w:spacing w:val="-1"/>
          <w:sz w:val="24"/>
          <w:szCs w:val="24"/>
        </w:rPr>
        <w:t>e</w:t>
      </w:r>
      <w:r w:rsidRPr="000C163B">
        <w:rPr>
          <w:rFonts w:eastAsia="Times New Roman"/>
          <w:sz w:val="24"/>
          <w:szCs w:val="24"/>
        </w:rPr>
        <w:t>p</w:t>
      </w:r>
      <w:r w:rsidRPr="000C163B">
        <w:rPr>
          <w:rFonts w:eastAsia="Times New Roman"/>
          <w:spacing w:val="-1"/>
          <w:sz w:val="24"/>
          <w:szCs w:val="24"/>
        </w:rPr>
        <w:t>e</w:t>
      </w:r>
      <w:r w:rsidRPr="000C163B">
        <w:rPr>
          <w:rFonts w:eastAsia="Times New Roman"/>
          <w:sz w:val="24"/>
          <w:szCs w:val="24"/>
        </w:rPr>
        <w:t>nd</w:t>
      </w:r>
      <w:r w:rsidRPr="000C163B">
        <w:rPr>
          <w:rFonts w:eastAsia="Times New Roman"/>
          <w:spacing w:val="-1"/>
          <w:sz w:val="24"/>
          <w:szCs w:val="24"/>
        </w:rPr>
        <w:t>e</w:t>
      </w:r>
      <w:r w:rsidRPr="000C163B">
        <w:rPr>
          <w:rFonts w:eastAsia="Times New Roman"/>
          <w:sz w:val="24"/>
          <w:szCs w:val="24"/>
        </w:rPr>
        <w:t>nt</w:t>
      </w:r>
      <w:r w:rsidRPr="000C163B">
        <w:rPr>
          <w:rFonts w:eastAsia="Times New Roman"/>
          <w:spacing w:val="-1"/>
          <w:sz w:val="24"/>
          <w:szCs w:val="24"/>
        </w:rPr>
        <w:t>e</w:t>
      </w:r>
      <w:r w:rsidRPr="000C163B">
        <w:rPr>
          <w:rFonts w:eastAsia="Times New Roman"/>
          <w:spacing w:val="3"/>
          <w:sz w:val="24"/>
          <w:szCs w:val="24"/>
        </w:rPr>
        <w:t>m</w:t>
      </w:r>
      <w:r w:rsidRPr="000C163B">
        <w:rPr>
          <w:rFonts w:eastAsia="Times New Roman"/>
          <w:spacing w:val="-1"/>
          <w:sz w:val="24"/>
          <w:szCs w:val="24"/>
        </w:rPr>
        <w:t>e</w:t>
      </w:r>
      <w:r w:rsidRPr="000C163B">
        <w:rPr>
          <w:rFonts w:eastAsia="Times New Roman"/>
          <w:sz w:val="24"/>
          <w:szCs w:val="24"/>
        </w:rPr>
        <w:t xml:space="preserve">nte </w:t>
      </w:r>
      <w:r w:rsidRPr="000C163B">
        <w:rPr>
          <w:rFonts w:eastAsia="Times New Roman"/>
          <w:spacing w:val="2"/>
          <w:sz w:val="24"/>
          <w:szCs w:val="24"/>
        </w:rPr>
        <w:t>d</w:t>
      </w:r>
      <w:r w:rsidRPr="000C163B">
        <w:rPr>
          <w:rFonts w:eastAsia="Times New Roman"/>
          <w:sz w:val="24"/>
          <w:szCs w:val="24"/>
        </w:rPr>
        <w:t>o vín</w:t>
      </w:r>
      <w:r w:rsidRPr="000C163B">
        <w:rPr>
          <w:rFonts w:eastAsia="Times New Roman"/>
          <w:spacing w:val="-1"/>
          <w:sz w:val="24"/>
          <w:szCs w:val="24"/>
        </w:rPr>
        <w:t>c</w:t>
      </w:r>
      <w:r w:rsidRPr="000C163B">
        <w:rPr>
          <w:rFonts w:eastAsia="Times New Roman"/>
          <w:sz w:val="24"/>
          <w:szCs w:val="24"/>
        </w:rPr>
        <w:t xml:space="preserve">ulo </w:t>
      </w:r>
      <w:r w:rsidRPr="000C163B">
        <w:rPr>
          <w:rFonts w:eastAsia="Times New Roman"/>
          <w:spacing w:val="-1"/>
          <w:sz w:val="24"/>
          <w:szCs w:val="24"/>
        </w:rPr>
        <w:t>e</w:t>
      </w:r>
      <w:r w:rsidRPr="000C163B">
        <w:rPr>
          <w:rFonts w:eastAsia="Times New Roman"/>
          <w:sz w:val="24"/>
          <w:szCs w:val="24"/>
        </w:rPr>
        <w:t>mp</w:t>
      </w:r>
      <w:r w:rsidRPr="000C163B">
        <w:rPr>
          <w:rFonts w:eastAsia="Times New Roman"/>
          <w:spacing w:val="-1"/>
          <w:sz w:val="24"/>
          <w:szCs w:val="24"/>
        </w:rPr>
        <w:t>r</w:t>
      </w:r>
      <w:r w:rsidRPr="000C163B">
        <w:rPr>
          <w:rFonts w:eastAsia="Times New Roman"/>
          <w:spacing w:val="1"/>
          <w:sz w:val="24"/>
          <w:szCs w:val="24"/>
        </w:rPr>
        <w:t>e</w:t>
      </w:r>
      <w:r w:rsidRPr="000C163B">
        <w:rPr>
          <w:rFonts w:eastAsia="Times New Roman"/>
          <w:sz w:val="24"/>
          <w:szCs w:val="24"/>
        </w:rPr>
        <w:t>g</w:t>
      </w:r>
      <w:r w:rsidRPr="000C163B">
        <w:rPr>
          <w:rFonts w:eastAsia="Times New Roman"/>
          <w:spacing w:val="-1"/>
          <w:sz w:val="24"/>
          <w:szCs w:val="24"/>
        </w:rPr>
        <w:t>a</w:t>
      </w:r>
      <w:r w:rsidRPr="000C163B">
        <w:rPr>
          <w:rFonts w:eastAsia="Times New Roman"/>
          <w:sz w:val="24"/>
          <w:szCs w:val="24"/>
        </w:rPr>
        <w:t>tí</w:t>
      </w:r>
      <w:r w:rsidRPr="000C163B">
        <w:rPr>
          <w:rFonts w:eastAsia="Times New Roman"/>
          <w:spacing w:val="-1"/>
          <w:sz w:val="24"/>
          <w:szCs w:val="24"/>
        </w:rPr>
        <w:t>c</w:t>
      </w:r>
      <w:r w:rsidRPr="000C163B">
        <w:rPr>
          <w:rFonts w:eastAsia="Times New Roman"/>
          <w:sz w:val="24"/>
          <w:szCs w:val="24"/>
        </w:rPr>
        <w:t xml:space="preserve">io </w:t>
      </w:r>
      <w:r w:rsidRPr="000C163B">
        <w:rPr>
          <w:rFonts w:eastAsia="Times New Roman"/>
          <w:spacing w:val="2"/>
          <w:sz w:val="24"/>
          <w:szCs w:val="24"/>
        </w:rPr>
        <w:t>o</w:t>
      </w:r>
      <w:r w:rsidRPr="000C163B">
        <w:rPr>
          <w:rFonts w:eastAsia="Times New Roman"/>
          <w:sz w:val="24"/>
          <w:szCs w:val="24"/>
        </w:rPr>
        <w:t xml:space="preserve">u </w:t>
      </w:r>
      <w:r w:rsidRPr="000C163B">
        <w:rPr>
          <w:rFonts w:eastAsia="Times New Roman"/>
          <w:spacing w:val="-1"/>
          <w:sz w:val="24"/>
          <w:szCs w:val="24"/>
        </w:rPr>
        <w:t>f</w:t>
      </w:r>
      <w:r w:rsidRPr="000C163B">
        <w:rPr>
          <w:rFonts w:eastAsia="Times New Roman"/>
          <w:sz w:val="24"/>
          <w:szCs w:val="24"/>
        </w:rPr>
        <w:t>un</w:t>
      </w:r>
      <w:r w:rsidRPr="000C163B">
        <w:rPr>
          <w:rFonts w:eastAsia="Times New Roman"/>
          <w:spacing w:val="-1"/>
          <w:sz w:val="24"/>
          <w:szCs w:val="24"/>
        </w:rPr>
        <w:t>c</w:t>
      </w:r>
      <w:r w:rsidRPr="000C163B">
        <w:rPr>
          <w:rFonts w:eastAsia="Times New Roman"/>
          <w:sz w:val="24"/>
          <w:szCs w:val="24"/>
        </w:rPr>
        <w:t>ion</w:t>
      </w:r>
      <w:r w:rsidRPr="000C163B">
        <w:rPr>
          <w:rFonts w:eastAsia="Times New Roman"/>
          <w:spacing w:val="-1"/>
          <w:sz w:val="24"/>
          <w:szCs w:val="24"/>
        </w:rPr>
        <w:t>a</w:t>
      </w:r>
      <w:r w:rsidRPr="000C163B">
        <w:rPr>
          <w:rFonts w:eastAsia="Times New Roman"/>
          <w:sz w:val="24"/>
          <w:szCs w:val="24"/>
        </w:rPr>
        <w:t>l</w:t>
      </w:r>
      <w:r w:rsidRPr="000C163B">
        <w:rPr>
          <w:rFonts w:eastAsia="Times New Roman"/>
          <w:spacing w:val="3"/>
          <w:sz w:val="24"/>
          <w:szCs w:val="24"/>
        </w:rPr>
        <w:t xml:space="preserve"> </w:t>
      </w:r>
      <w:r w:rsidRPr="000C163B">
        <w:rPr>
          <w:rFonts w:eastAsia="Times New Roman"/>
          <w:spacing w:val="-1"/>
          <w:sz w:val="24"/>
          <w:szCs w:val="24"/>
        </w:rPr>
        <w:t>c</w:t>
      </w:r>
      <w:r w:rsidRPr="000C163B">
        <w:rPr>
          <w:rFonts w:eastAsia="Times New Roman"/>
          <w:sz w:val="24"/>
          <w:szCs w:val="24"/>
        </w:rPr>
        <w:t>om</w:t>
      </w:r>
      <w:r w:rsidRPr="000C163B">
        <w:rPr>
          <w:rFonts w:eastAsia="Times New Roman"/>
          <w:spacing w:val="1"/>
          <w:sz w:val="24"/>
          <w:szCs w:val="24"/>
        </w:rPr>
        <w:t xml:space="preserve"> </w:t>
      </w:r>
      <w:r w:rsidRPr="000C163B">
        <w:rPr>
          <w:rFonts w:eastAsia="Times New Roman"/>
          <w:sz w:val="24"/>
          <w:szCs w:val="24"/>
        </w:rPr>
        <w:t>a</w:t>
      </w:r>
      <w:r w:rsidRPr="000C163B">
        <w:rPr>
          <w:rFonts w:eastAsia="Times New Roman"/>
          <w:spacing w:val="2"/>
          <w:sz w:val="24"/>
          <w:szCs w:val="24"/>
        </w:rPr>
        <w:t xml:space="preserve"> A</w:t>
      </w:r>
      <w:r w:rsidRPr="000C163B">
        <w:rPr>
          <w:rFonts w:eastAsia="Times New Roman"/>
          <w:sz w:val="24"/>
          <w:szCs w:val="24"/>
        </w:rPr>
        <w:t>dminist</w:t>
      </w:r>
      <w:r w:rsidRPr="000C163B">
        <w:rPr>
          <w:rFonts w:eastAsia="Times New Roman"/>
          <w:spacing w:val="-1"/>
          <w:sz w:val="24"/>
          <w:szCs w:val="24"/>
        </w:rPr>
        <w:t>raçã</w:t>
      </w:r>
      <w:r w:rsidRPr="000C163B">
        <w:rPr>
          <w:rFonts w:eastAsia="Times New Roman"/>
          <w:sz w:val="24"/>
          <w:szCs w:val="24"/>
        </w:rPr>
        <w:t>o Muni</w:t>
      </w:r>
      <w:r w:rsidRPr="000C163B">
        <w:rPr>
          <w:rFonts w:eastAsia="Times New Roman"/>
          <w:spacing w:val="-1"/>
          <w:sz w:val="24"/>
          <w:szCs w:val="24"/>
        </w:rPr>
        <w:t>c</w:t>
      </w:r>
      <w:r w:rsidRPr="000C163B">
        <w:rPr>
          <w:rFonts w:eastAsia="Times New Roman"/>
          <w:sz w:val="24"/>
          <w:szCs w:val="24"/>
        </w:rPr>
        <w:t>ip</w:t>
      </w:r>
      <w:r w:rsidRPr="000C163B">
        <w:rPr>
          <w:rFonts w:eastAsia="Times New Roman"/>
          <w:spacing w:val="-1"/>
          <w:sz w:val="24"/>
          <w:szCs w:val="24"/>
        </w:rPr>
        <w:t>a</w:t>
      </w:r>
      <w:r w:rsidRPr="000C163B">
        <w:rPr>
          <w:rFonts w:eastAsia="Times New Roman"/>
          <w:sz w:val="24"/>
          <w:szCs w:val="24"/>
        </w:rPr>
        <w:t>l,</w:t>
      </w:r>
      <w:r w:rsidRPr="000C163B">
        <w:rPr>
          <w:rFonts w:eastAsia="Times New Roman"/>
          <w:spacing w:val="3"/>
          <w:sz w:val="24"/>
          <w:szCs w:val="24"/>
        </w:rPr>
        <w:t xml:space="preserve"> </w:t>
      </w:r>
      <w:r w:rsidRPr="000C163B">
        <w:rPr>
          <w:rFonts w:eastAsia="Times New Roman"/>
          <w:spacing w:val="-1"/>
          <w:sz w:val="24"/>
          <w:szCs w:val="24"/>
        </w:rPr>
        <w:t>re</w:t>
      </w:r>
      <w:r w:rsidRPr="000C163B">
        <w:rPr>
          <w:rFonts w:eastAsia="Times New Roman"/>
          <w:sz w:val="24"/>
          <w:szCs w:val="24"/>
        </w:rPr>
        <w:t>spond</w:t>
      </w:r>
      <w:r w:rsidRPr="000C163B">
        <w:rPr>
          <w:rFonts w:eastAsia="Times New Roman"/>
          <w:spacing w:val="1"/>
          <w:sz w:val="24"/>
          <w:szCs w:val="24"/>
        </w:rPr>
        <w:t>e</w:t>
      </w:r>
      <w:r w:rsidRPr="000C163B">
        <w:rPr>
          <w:rFonts w:eastAsia="Times New Roman"/>
          <w:spacing w:val="-1"/>
          <w:sz w:val="24"/>
          <w:szCs w:val="24"/>
        </w:rPr>
        <w:t>r</w:t>
      </w:r>
      <w:r w:rsidRPr="000C163B">
        <w:rPr>
          <w:rFonts w:eastAsia="Times New Roman"/>
          <w:sz w:val="24"/>
          <w:szCs w:val="24"/>
        </w:rPr>
        <w:t>á</w:t>
      </w:r>
      <w:r w:rsidRPr="000C163B">
        <w:rPr>
          <w:rFonts w:eastAsia="Times New Roman"/>
          <w:spacing w:val="2"/>
          <w:sz w:val="24"/>
          <w:szCs w:val="24"/>
        </w:rPr>
        <w:t xml:space="preserve"> </w:t>
      </w:r>
      <w:r w:rsidRPr="000C163B">
        <w:rPr>
          <w:rFonts w:eastAsia="Times New Roman"/>
          <w:spacing w:val="-1"/>
          <w:sz w:val="24"/>
          <w:szCs w:val="24"/>
        </w:rPr>
        <w:t>c</w:t>
      </w:r>
      <w:r w:rsidRPr="000C163B">
        <w:rPr>
          <w:rFonts w:eastAsia="Times New Roman"/>
          <w:sz w:val="24"/>
          <w:szCs w:val="24"/>
        </w:rPr>
        <w:t xml:space="preserve">ivil, </w:t>
      </w:r>
      <w:r w:rsidRPr="000C163B">
        <w:rPr>
          <w:rFonts w:eastAsia="Times New Roman"/>
          <w:spacing w:val="-1"/>
          <w:sz w:val="24"/>
          <w:szCs w:val="24"/>
        </w:rPr>
        <w:t>cr</w:t>
      </w:r>
      <w:r w:rsidRPr="000C163B">
        <w:rPr>
          <w:rFonts w:eastAsia="Times New Roman"/>
          <w:sz w:val="24"/>
          <w:szCs w:val="24"/>
        </w:rPr>
        <w:t>imin</w:t>
      </w:r>
      <w:r w:rsidRPr="000C163B">
        <w:rPr>
          <w:rFonts w:eastAsia="Times New Roman"/>
          <w:spacing w:val="-1"/>
          <w:sz w:val="24"/>
          <w:szCs w:val="24"/>
        </w:rPr>
        <w:t>a</w:t>
      </w:r>
      <w:r w:rsidRPr="000C163B">
        <w:rPr>
          <w:rFonts w:eastAsia="Times New Roman"/>
          <w:sz w:val="24"/>
          <w:szCs w:val="24"/>
        </w:rPr>
        <w:t>lm</w:t>
      </w:r>
      <w:r w:rsidRPr="000C163B">
        <w:rPr>
          <w:rFonts w:eastAsia="Times New Roman"/>
          <w:spacing w:val="-1"/>
          <w:sz w:val="24"/>
          <w:szCs w:val="24"/>
        </w:rPr>
        <w:t>e</w:t>
      </w:r>
      <w:r w:rsidRPr="000C163B">
        <w:rPr>
          <w:rFonts w:eastAsia="Times New Roman"/>
          <w:sz w:val="24"/>
          <w:szCs w:val="24"/>
        </w:rPr>
        <w:t xml:space="preserve">nte e </w:t>
      </w:r>
      <w:r w:rsidRPr="000C163B">
        <w:rPr>
          <w:rFonts w:eastAsia="Times New Roman"/>
          <w:spacing w:val="-1"/>
          <w:sz w:val="24"/>
          <w:szCs w:val="24"/>
        </w:rPr>
        <w:t>a</w:t>
      </w:r>
      <w:r w:rsidRPr="000C163B">
        <w:rPr>
          <w:rFonts w:eastAsia="Times New Roman"/>
          <w:sz w:val="24"/>
          <w:szCs w:val="24"/>
        </w:rPr>
        <w:t>dminist</w:t>
      </w:r>
      <w:r w:rsidRPr="000C163B">
        <w:rPr>
          <w:rFonts w:eastAsia="Times New Roman"/>
          <w:spacing w:val="-1"/>
          <w:sz w:val="24"/>
          <w:szCs w:val="24"/>
        </w:rPr>
        <w:t>ra</w:t>
      </w:r>
      <w:r w:rsidRPr="000C163B">
        <w:rPr>
          <w:rFonts w:eastAsia="Times New Roman"/>
          <w:sz w:val="24"/>
          <w:szCs w:val="24"/>
        </w:rPr>
        <w:t>tiv</w:t>
      </w:r>
      <w:r w:rsidRPr="000C163B">
        <w:rPr>
          <w:rFonts w:eastAsia="Times New Roman"/>
          <w:spacing w:val="-1"/>
          <w:sz w:val="24"/>
          <w:szCs w:val="24"/>
        </w:rPr>
        <w:t>a</w:t>
      </w:r>
      <w:r w:rsidRPr="000C163B">
        <w:rPr>
          <w:rFonts w:eastAsia="Times New Roman"/>
          <w:sz w:val="24"/>
          <w:szCs w:val="24"/>
        </w:rPr>
        <w:t>m</w:t>
      </w:r>
      <w:r w:rsidRPr="000C163B">
        <w:rPr>
          <w:rFonts w:eastAsia="Times New Roman"/>
          <w:spacing w:val="-1"/>
          <w:sz w:val="24"/>
          <w:szCs w:val="24"/>
        </w:rPr>
        <w:t>e</w:t>
      </w:r>
      <w:r w:rsidRPr="000C163B">
        <w:rPr>
          <w:rFonts w:eastAsia="Times New Roman"/>
          <w:sz w:val="24"/>
          <w:szCs w:val="24"/>
        </w:rPr>
        <w:t>nte p</w:t>
      </w:r>
      <w:r w:rsidRPr="000C163B">
        <w:rPr>
          <w:rFonts w:eastAsia="Times New Roman"/>
          <w:spacing w:val="-1"/>
          <w:sz w:val="24"/>
          <w:szCs w:val="24"/>
        </w:rPr>
        <w:t>e</w:t>
      </w:r>
      <w:r w:rsidRPr="000C163B">
        <w:rPr>
          <w:rFonts w:eastAsia="Times New Roman"/>
          <w:sz w:val="24"/>
          <w:szCs w:val="24"/>
        </w:rPr>
        <w:t>la p</w:t>
      </w:r>
      <w:r w:rsidRPr="000C163B">
        <w:rPr>
          <w:rFonts w:eastAsia="Times New Roman"/>
          <w:spacing w:val="-1"/>
          <w:sz w:val="24"/>
          <w:szCs w:val="24"/>
        </w:rPr>
        <w:t>re</w:t>
      </w:r>
      <w:r w:rsidRPr="000C163B">
        <w:rPr>
          <w:rFonts w:eastAsia="Times New Roman"/>
          <w:sz w:val="24"/>
          <w:szCs w:val="24"/>
        </w:rPr>
        <w:t>s</w:t>
      </w:r>
      <w:r w:rsidRPr="000C163B">
        <w:rPr>
          <w:rFonts w:eastAsia="Times New Roman"/>
          <w:spacing w:val="-1"/>
          <w:sz w:val="24"/>
          <w:szCs w:val="24"/>
        </w:rPr>
        <w:t>cr</w:t>
      </w:r>
      <w:r w:rsidRPr="000C163B">
        <w:rPr>
          <w:rFonts w:eastAsia="Times New Roman"/>
          <w:sz w:val="24"/>
          <w:szCs w:val="24"/>
        </w:rPr>
        <w:t>i</w:t>
      </w:r>
      <w:r w:rsidRPr="000C163B">
        <w:rPr>
          <w:rFonts w:eastAsia="Times New Roman"/>
          <w:spacing w:val="1"/>
          <w:sz w:val="24"/>
          <w:szCs w:val="24"/>
        </w:rPr>
        <w:t>ç</w:t>
      </w:r>
      <w:r w:rsidRPr="000C163B">
        <w:rPr>
          <w:rFonts w:eastAsia="Times New Roman"/>
          <w:spacing w:val="-1"/>
          <w:sz w:val="24"/>
          <w:szCs w:val="24"/>
        </w:rPr>
        <w:t>ã</w:t>
      </w:r>
      <w:r w:rsidRPr="000C163B">
        <w:rPr>
          <w:rFonts w:eastAsia="Times New Roman"/>
          <w:sz w:val="24"/>
          <w:szCs w:val="24"/>
        </w:rPr>
        <w:t>o</w:t>
      </w:r>
      <w:r w:rsidRPr="000C163B">
        <w:rPr>
          <w:rFonts w:eastAsia="Times New Roman"/>
          <w:spacing w:val="1"/>
          <w:sz w:val="24"/>
          <w:szCs w:val="24"/>
        </w:rPr>
        <w:t xml:space="preserve"> </w:t>
      </w:r>
      <w:r w:rsidRPr="000C163B">
        <w:rPr>
          <w:rFonts w:eastAsia="Times New Roman"/>
          <w:sz w:val="24"/>
          <w:szCs w:val="24"/>
        </w:rPr>
        <w:t>do</w:t>
      </w:r>
      <w:r w:rsidRPr="000C163B">
        <w:rPr>
          <w:rFonts w:eastAsia="Times New Roman"/>
          <w:spacing w:val="1"/>
          <w:sz w:val="24"/>
          <w:szCs w:val="24"/>
        </w:rPr>
        <w:t xml:space="preserve"> </w:t>
      </w:r>
      <w:r w:rsidRPr="000C163B">
        <w:rPr>
          <w:rFonts w:eastAsia="Times New Roman"/>
          <w:sz w:val="24"/>
          <w:szCs w:val="24"/>
        </w:rPr>
        <w:t>d</w:t>
      </w:r>
      <w:r w:rsidRPr="000C163B">
        <w:rPr>
          <w:rFonts w:eastAsia="Times New Roman"/>
          <w:spacing w:val="-1"/>
          <w:sz w:val="24"/>
          <w:szCs w:val="24"/>
        </w:rPr>
        <w:t>é</w:t>
      </w:r>
      <w:r w:rsidRPr="000C163B">
        <w:rPr>
          <w:rFonts w:eastAsia="Times New Roman"/>
          <w:sz w:val="24"/>
          <w:szCs w:val="24"/>
        </w:rPr>
        <w:t>bito</w:t>
      </w:r>
      <w:r w:rsidRPr="000C163B">
        <w:rPr>
          <w:rFonts w:eastAsia="Times New Roman"/>
          <w:spacing w:val="1"/>
          <w:sz w:val="24"/>
          <w:szCs w:val="24"/>
        </w:rPr>
        <w:t xml:space="preserve"> </w:t>
      </w:r>
      <w:r w:rsidRPr="000C163B">
        <w:rPr>
          <w:rFonts w:eastAsia="Times New Roman"/>
          <w:spacing w:val="-2"/>
          <w:sz w:val="24"/>
          <w:szCs w:val="24"/>
        </w:rPr>
        <w:t>t</w:t>
      </w:r>
      <w:r w:rsidRPr="000C163B">
        <w:rPr>
          <w:rFonts w:eastAsia="Times New Roman"/>
          <w:spacing w:val="-1"/>
          <w:sz w:val="24"/>
          <w:szCs w:val="24"/>
        </w:rPr>
        <w:t>r</w:t>
      </w:r>
      <w:r w:rsidRPr="000C163B">
        <w:rPr>
          <w:rFonts w:eastAsia="Times New Roman"/>
          <w:sz w:val="24"/>
          <w:szCs w:val="24"/>
        </w:rPr>
        <w:t>ibut</w:t>
      </w:r>
      <w:r w:rsidRPr="000C163B">
        <w:rPr>
          <w:rFonts w:eastAsia="Times New Roman"/>
          <w:spacing w:val="-1"/>
          <w:sz w:val="24"/>
          <w:szCs w:val="24"/>
        </w:rPr>
        <w:t>ár</w:t>
      </w:r>
      <w:r w:rsidRPr="000C163B">
        <w:rPr>
          <w:rFonts w:eastAsia="Times New Roman"/>
          <w:sz w:val="24"/>
          <w:szCs w:val="24"/>
        </w:rPr>
        <w:t>io</w:t>
      </w:r>
      <w:r w:rsidRPr="000C163B">
        <w:rPr>
          <w:rFonts w:eastAsia="Times New Roman"/>
          <w:spacing w:val="1"/>
          <w:sz w:val="24"/>
          <w:szCs w:val="24"/>
        </w:rPr>
        <w:t xml:space="preserve"> </w:t>
      </w:r>
      <w:r w:rsidRPr="000C163B">
        <w:rPr>
          <w:rFonts w:eastAsia="Times New Roman"/>
          <w:sz w:val="24"/>
          <w:szCs w:val="24"/>
        </w:rPr>
        <w:t>sob</w:t>
      </w:r>
      <w:r w:rsidRPr="000C163B">
        <w:rPr>
          <w:rFonts w:eastAsia="Times New Roman"/>
          <w:spacing w:val="1"/>
          <w:sz w:val="24"/>
          <w:szCs w:val="24"/>
        </w:rPr>
        <w:t xml:space="preserve"> </w:t>
      </w:r>
      <w:r w:rsidRPr="000C163B">
        <w:rPr>
          <w:rFonts w:eastAsia="Times New Roman"/>
          <w:sz w:val="24"/>
          <w:szCs w:val="24"/>
        </w:rPr>
        <w:t xml:space="preserve">sua </w:t>
      </w:r>
      <w:r w:rsidRPr="000C163B">
        <w:rPr>
          <w:rFonts w:eastAsia="Times New Roman"/>
          <w:spacing w:val="-1"/>
          <w:sz w:val="24"/>
          <w:szCs w:val="24"/>
        </w:rPr>
        <w:t>re</w:t>
      </w:r>
      <w:r w:rsidRPr="000C163B">
        <w:rPr>
          <w:rFonts w:eastAsia="Times New Roman"/>
          <w:sz w:val="24"/>
          <w:szCs w:val="24"/>
        </w:rPr>
        <w:t>spons</w:t>
      </w:r>
      <w:r w:rsidRPr="000C163B">
        <w:rPr>
          <w:rFonts w:eastAsia="Times New Roman"/>
          <w:spacing w:val="-1"/>
          <w:sz w:val="24"/>
          <w:szCs w:val="24"/>
        </w:rPr>
        <w:t>a</w:t>
      </w:r>
      <w:r w:rsidRPr="000C163B">
        <w:rPr>
          <w:rFonts w:eastAsia="Times New Roman"/>
          <w:sz w:val="24"/>
          <w:szCs w:val="24"/>
        </w:rPr>
        <w:t>bilid</w:t>
      </w:r>
      <w:r w:rsidRPr="000C163B">
        <w:rPr>
          <w:rFonts w:eastAsia="Times New Roman"/>
          <w:spacing w:val="-1"/>
          <w:sz w:val="24"/>
          <w:szCs w:val="24"/>
        </w:rPr>
        <w:t>a</w:t>
      </w:r>
      <w:r w:rsidRPr="000C163B">
        <w:rPr>
          <w:rFonts w:eastAsia="Times New Roman"/>
          <w:sz w:val="24"/>
          <w:szCs w:val="24"/>
        </w:rPr>
        <w:t>d</w:t>
      </w:r>
      <w:r w:rsidRPr="000C163B">
        <w:rPr>
          <w:rFonts w:eastAsia="Times New Roman"/>
          <w:spacing w:val="-1"/>
          <w:sz w:val="24"/>
          <w:szCs w:val="24"/>
        </w:rPr>
        <w:t>e</w:t>
      </w:r>
      <w:r w:rsidRPr="000C163B">
        <w:rPr>
          <w:rFonts w:eastAsia="Times New Roman"/>
          <w:sz w:val="24"/>
          <w:szCs w:val="24"/>
        </w:rPr>
        <w:t xml:space="preserve">, </w:t>
      </w:r>
      <w:r w:rsidRPr="000C163B">
        <w:rPr>
          <w:rFonts w:eastAsia="Times New Roman"/>
          <w:spacing w:val="-1"/>
          <w:sz w:val="24"/>
          <w:szCs w:val="24"/>
        </w:rPr>
        <w:t>c</w:t>
      </w:r>
      <w:r w:rsidRPr="000C163B">
        <w:rPr>
          <w:rFonts w:eastAsia="Times New Roman"/>
          <w:sz w:val="24"/>
          <w:szCs w:val="24"/>
        </w:rPr>
        <w:t>um</w:t>
      </w:r>
      <w:r w:rsidRPr="000C163B">
        <w:rPr>
          <w:rFonts w:eastAsia="Times New Roman"/>
          <w:spacing w:val="2"/>
          <w:sz w:val="24"/>
          <w:szCs w:val="24"/>
        </w:rPr>
        <w:t>p</w:t>
      </w:r>
      <w:r w:rsidRPr="000C163B">
        <w:rPr>
          <w:rFonts w:eastAsia="Times New Roman"/>
          <w:spacing w:val="-1"/>
          <w:sz w:val="24"/>
          <w:szCs w:val="24"/>
        </w:rPr>
        <w:t>r</w:t>
      </w:r>
      <w:r w:rsidRPr="000C163B">
        <w:rPr>
          <w:rFonts w:eastAsia="Times New Roman"/>
          <w:sz w:val="24"/>
          <w:szCs w:val="24"/>
        </w:rPr>
        <w:t>indo</w:t>
      </w:r>
      <w:r w:rsidRPr="000C163B">
        <w:rPr>
          <w:rFonts w:eastAsia="Times New Roman"/>
          <w:spacing w:val="-1"/>
          <w:sz w:val="24"/>
          <w:szCs w:val="24"/>
        </w:rPr>
        <w:t>-</w:t>
      </w:r>
      <w:r w:rsidRPr="000C163B">
        <w:rPr>
          <w:rFonts w:eastAsia="Times New Roman"/>
          <w:sz w:val="24"/>
          <w:szCs w:val="24"/>
        </w:rPr>
        <w:t>lhe</w:t>
      </w:r>
      <w:r w:rsidRPr="000C163B">
        <w:rPr>
          <w:rFonts w:eastAsia="Times New Roman"/>
          <w:spacing w:val="-1"/>
          <w:sz w:val="24"/>
          <w:szCs w:val="24"/>
        </w:rPr>
        <w:t xml:space="preserve"> </w:t>
      </w:r>
      <w:r w:rsidRPr="000C163B">
        <w:rPr>
          <w:rFonts w:eastAsia="Times New Roman"/>
          <w:sz w:val="24"/>
          <w:szCs w:val="24"/>
        </w:rPr>
        <w:t>ind</w:t>
      </w:r>
      <w:r w:rsidRPr="000C163B">
        <w:rPr>
          <w:rFonts w:eastAsia="Times New Roman"/>
          <w:spacing w:val="-1"/>
          <w:sz w:val="24"/>
          <w:szCs w:val="24"/>
        </w:rPr>
        <w:t>e</w:t>
      </w:r>
      <w:r w:rsidRPr="000C163B">
        <w:rPr>
          <w:rFonts w:eastAsia="Times New Roman"/>
          <w:sz w:val="24"/>
          <w:szCs w:val="24"/>
        </w:rPr>
        <w:t>ni</w:t>
      </w:r>
      <w:r w:rsidRPr="000C163B">
        <w:rPr>
          <w:rFonts w:eastAsia="Times New Roman"/>
          <w:spacing w:val="1"/>
          <w:sz w:val="24"/>
          <w:szCs w:val="24"/>
        </w:rPr>
        <w:t>z</w:t>
      </w:r>
      <w:r w:rsidRPr="000C163B">
        <w:rPr>
          <w:rFonts w:eastAsia="Times New Roman"/>
          <w:spacing w:val="-1"/>
          <w:sz w:val="24"/>
          <w:szCs w:val="24"/>
        </w:rPr>
        <w:t>a</w:t>
      </w:r>
      <w:r w:rsidRPr="000C163B">
        <w:rPr>
          <w:rFonts w:eastAsia="Times New Roman"/>
          <w:sz w:val="24"/>
          <w:szCs w:val="24"/>
        </w:rPr>
        <w:t>r</w:t>
      </w:r>
      <w:r w:rsidRPr="000C163B">
        <w:rPr>
          <w:rFonts w:eastAsia="Times New Roman"/>
          <w:spacing w:val="-1"/>
          <w:sz w:val="24"/>
          <w:szCs w:val="24"/>
        </w:rPr>
        <w:t xml:space="preserve"> </w:t>
      </w:r>
      <w:r w:rsidRPr="000C163B">
        <w:rPr>
          <w:rFonts w:eastAsia="Times New Roman"/>
          <w:sz w:val="24"/>
          <w:szCs w:val="24"/>
        </w:rPr>
        <w:t>o Muni</w:t>
      </w:r>
      <w:r w:rsidRPr="000C163B">
        <w:rPr>
          <w:rFonts w:eastAsia="Times New Roman"/>
          <w:spacing w:val="-1"/>
          <w:sz w:val="24"/>
          <w:szCs w:val="24"/>
        </w:rPr>
        <w:t>c</w:t>
      </w:r>
      <w:r w:rsidRPr="000C163B">
        <w:rPr>
          <w:rFonts w:eastAsia="Times New Roman"/>
          <w:sz w:val="24"/>
          <w:szCs w:val="24"/>
        </w:rPr>
        <w:t>ípio no v</w:t>
      </w:r>
      <w:r w:rsidRPr="000C163B">
        <w:rPr>
          <w:rFonts w:eastAsia="Times New Roman"/>
          <w:spacing w:val="-1"/>
          <w:sz w:val="24"/>
          <w:szCs w:val="24"/>
        </w:rPr>
        <w:t>a</w:t>
      </w:r>
      <w:r w:rsidRPr="000C163B">
        <w:rPr>
          <w:rFonts w:eastAsia="Times New Roman"/>
          <w:sz w:val="24"/>
          <w:szCs w:val="24"/>
        </w:rPr>
        <w:t>lor</w:t>
      </w:r>
      <w:r w:rsidRPr="000C163B">
        <w:rPr>
          <w:rFonts w:eastAsia="Times New Roman"/>
          <w:spacing w:val="-1"/>
          <w:sz w:val="24"/>
          <w:szCs w:val="24"/>
        </w:rPr>
        <w:t xml:space="preserve"> </w:t>
      </w:r>
      <w:r w:rsidRPr="000C163B">
        <w:rPr>
          <w:rFonts w:eastAsia="Times New Roman"/>
          <w:sz w:val="24"/>
          <w:szCs w:val="24"/>
        </w:rPr>
        <w:t>dos d</w:t>
      </w:r>
      <w:r w:rsidRPr="000C163B">
        <w:rPr>
          <w:rFonts w:eastAsia="Times New Roman"/>
          <w:spacing w:val="-1"/>
          <w:sz w:val="24"/>
          <w:szCs w:val="24"/>
        </w:rPr>
        <w:t>é</w:t>
      </w:r>
      <w:r w:rsidRPr="000C163B">
        <w:rPr>
          <w:rFonts w:eastAsia="Times New Roman"/>
          <w:sz w:val="24"/>
          <w:szCs w:val="24"/>
        </w:rPr>
        <w:t>bitos p</w:t>
      </w:r>
      <w:r w:rsidRPr="000C163B">
        <w:rPr>
          <w:rFonts w:eastAsia="Times New Roman"/>
          <w:spacing w:val="-1"/>
          <w:sz w:val="24"/>
          <w:szCs w:val="24"/>
        </w:rPr>
        <w:t>re</w:t>
      </w:r>
      <w:r w:rsidRPr="000C163B">
        <w:rPr>
          <w:rFonts w:eastAsia="Times New Roman"/>
          <w:sz w:val="24"/>
          <w:szCs w:val="24"/>
        </w:rPr>
        <w:t>s</w:t>
      </w:r>
      <w:r w:rsidRPr="000C163B">
        <w:rPr>
          <w:rFonts w:eastAsia="Times New Roman"/>
          <w:spacing w:val="-1"/>
          <w:sz w:val="24"/>
          <w:szCs w:val="24"/>
        </w:rPr>
        <w:t>cr</w:t>
      </w:r>
      <w:r w:rsidRPr="000C163B">
        <w:rPr>
          <w:rFonts w:eastAsia="Times New Roman"/>
          <w:sz w:val="24"/>
          <w:szCs w:val="24"/>
        </w:rPr>
        <w:t>itos.</w:t>
      </w:r>
    </w:p>
    <w:p w14:paraId="3F1FEEBC" w14:textId="77777777" w:rsidR="00933C06" w:rsidRPr="000C163B" w:rsidRDefault="00933C06" w:rsidP="00390487">
      <w:pPr>
        <w:rPr>
          <w:rFonts w:eastAsia="Times New Roman"/>
          <w:sz w:val="24"/>
          <w:szCs w:val="24"/>
        </w:rPr>
      </w:pPr>
    </w:p>
    <w:p w14:paraId="47166668" w14:textId="77777777" w:rsidR="0040435B" w:rsidRPr="000C163B" w:rsidRDefault="0040435B" w:rsidP="00556D97">
      <w:pPr>
        <w:jc w:val="center"/>
        <w:rPr>
          <w:b/>
          <w:bCs/>
          <w:sz w:val="24"/>
          <w:szCs w:val="24"/>
        </w:rPr>
      </w:pPr>
    </w:p>
    <w:p w14:paraId="416381E4" w14:textId="77777777" w:rsidR="0040435B" w:rsidRPr="000C163B" w:rsidRDefault="002B7826" w:rsidP="00556D97">
      <w:pPr>
        <w:jc w:val="center"/>
        <w:rPr>
          <w:b/>
          <w:bCs/>
          <w:sz w:val="24"/>
          <w:szCs w:val="24"/>
        </w:rPr>
      </w:pPr>
      <w:r w:rsidRPr="000C163B">
        <w:rPr>
          <w:rFonts w:eastAsia="Times New Roman"/>
          <w:b/>
          <w:bCs/>
          <w:sz w:val="24"/>
          <w:szCs w:val="24"/>
        </w:rPr>
        <w:t>SEÇÃO</w:t>
      </w:r>
      <w:r w:rsidR="00D870E8" w:rsidRPr="000C163B">
        <w:rPr>
          <w:rFonts w:eastAsia="Times New Roman"/>
          <w:b/>
          <w:bCs/>
          <w:sz w:val="24"/>
          <w:szCs w:val="24"/>
        </w:rPr>
        <w:t xml:space="preserve"> V</w:t>
      </w:r>
    </w:p>
    <w:p w14:paraId="02FF257C" w14:textId="77777777" w:rsidR="0040435B" w:rsidRPr="000C163B" w:rsidRDefault="002B7826" w:rsidP="00556D97">
      <w:pPr>
        <w:jc w:val="center"/>
        <w:rPr>
          <w:b/>
          <w:bCs/>
          <w:sz w:val="24"/>
          <w:szCs w:val="24"/>
        </w:rPr>
      </w:pPr>
      <w:r w:rsidRPr="000C163B">
        <w:rPr>
          <w:rFonts w:eastAsia="Times New Roman"/>
          <w:b/>
          <w:bCs/>
          <w:sz w:val="24"/>
          <w:szCs w:val="24"/>
        </w:rPr>
        <w:t>DA DECADÊNCIA</w:t>
      </w:r>
    </w:p>
    <w:p w14:paraId="114DC344" w14:textId="77777777" w:rsidR="0040435B" w:rsidRPr="000C163B" w:rsidRDefault="0040435B" w:rsidP="00F256E0">
      <w:pPr>
        <w:rPr>
          <w:sz w:val="24"/>
          <w:szCs w:val="24"/>
        </w:rPr>
      </w:pPr>
    </w:p>
    <w:p w14:paraId="6F48CA8A" w14:textId="4C38A375" w:rsidR="0040435B" w:rsidRPr="000C163B" w:rsidRDefault="00D870E8" w:rsidP="008F1B29">
      <w:pPr>
        <w:ind w:firstLine="2268"/>
        <w:jc w:val="both"/>
        <w:rPr>
          <w:sz w:val="24"/>
          <w:szCs w:val="24"/>
        </w:rPr>
      </w:pPr>
      <w:r w:rsidRPr="008F1B29">
        <w:rPr>
          <w:rFonts w:eastAsia="Times New Roman"/>
          <w:b/>
          <w:sz w:val="24"/>
          <w:szCs w:val="24"/>
        </w:rPr>
        <w:t>Art. 9</w:t>
      </w:r>
      <w:r w:rsidR="00DE40BA" w:rsidRPr="008F1B29">
        <w:rPr>
          <w:rFonts w:eastAsia="Times New Roman"/>
          <w:b/>
          <w:sz w:val="24"/>
          <w:szCs w:val="24"/>
        </w:rPr>
        <w:t>4</w:t>
      </w:r>
      <w:r w:rsidR="002B7826" w:rsidRPr="008F1B29">
        <w:rPr>
          <w:rFonts w:eastAsia="Times New Roman"/>
          <w:b/>
          <w:sz w:val="24"/>
          <w:szCs w:val="24"/>
        </w:rPr>
        <w:t>.</w:t>
      </w:r>
      <w:r w:rsidR="002B7826" w:rsidRPr="000C163B">
        <w:rPr>
          <w:rFonts w:eastAsia="Times New Roman"/>
          <w:sz w:val="24"/>
          <w:szCs w:val="24"/>
        </w:rPr>
        <w:t xml:space="preserve"> O direito da Fazenda Municipal de constituir o crédito tributário contra o sujeito passivo extingue-se em 5 (cinco) anos, contados:</w:t>
      </w:r>
    </w:p>
    <w:p w14:paraId="568F01DF" w14:textId="7F486FF7" w:rsidR="0040435B" w:rsidRPr="000C163B" w:rsidRDefault="002B7826" w:rsidP="008F1B29">
      <w:pPr>
        <w:ind w:firstLine="2268"/>
        <w:jc w:val="both"/>
        <w:rPr>
          <w:sz w:val="24"/>
          <w:szCs w:val="24"/>
        </w:rPr>
      </w:pPr>
      <w:r w:rsidRPr="008F1B2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Do</w:t>
      </w:r>
      <w:r w:rsidRPr="000C163B">
        <w:rPr>
          <w:rFonts w:eastAsia="Times New Roman"/>
          <w:sz w:val="24"/>
          <w:szCs w:val="24"/>
        </w:rPr>
        <w:t xml:space="preserve"> primeiro dia do exercício seguinte àquele em que o lançamento poderia ter sido</w:t>
      </w:r>
    </w:p>
    <w:p w14:paraId="4747BE06" w14:textId="77777777" w:rsidR="0040435B" w:rsidRPr="000C163B" w:rsidRDefault="002B7826" w:rsidP="005614AE">
      <w:pPr>
        <w:jc w:val="both"/>
        <w:rPr>
          <w:sz w:val="24"/>
          <w:szCs w:val="24"/>
        </w:rPr>
      </w:pPr>
      <w:r w:rsidRPr="000C163B">
        <w:rPr>
          <w:rFonts w:eastAsia="Times New Roman"/>
          <w:sz w:val="24"/>
          <w:szCs w:val="24"/>
        </w:rPr>
        <w:t>efetuado;</w:t>
      </w:r>
    </w:p>
    <w:p w14:paraId="2651C93E" w14:textId="242CBA29" w:rsidR="0040435B" w:rsidRPr="000C163B" w:rsidRDefault="0039007D" w:rsidP="008F1B29">
      <w:pPr>
        <w:tabs>
          <w:tab w:val="left" w:pos="1402"/>
        </w:tabs>
        <w:ind w:firstLine="2268"/>
        <w:jc w:val="both"/>
        <w:rPr>
          <w:rFonts w:eastAsia="Times New Roman"/>
          <w:sz w:val="24"/>
          <w:szCs w:val="24"/>
        </w:rPr>
      </w:pPr>
      <w:r w:rsidRPr="008F1B29">
        <w:rPr>
          <w:rFonts w:eastAsia="Times New Roman"/>
          <w:b/>
          <w:sz w:val="24"/>
          <w:szCs w:val="24"/>
        </w:rPr>
        <w:t xml:space="preserve">II </w:t>
      </w:r>
      <w:r w:rsidR="002B7826" w:rsidRPr="008F1B29">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Da</w:t>
      </w:r>
      <w:r w:rsidR="002B7826" w:rsidRPr="000C163B">
        <w:rPr>
          <w:rFonts w:eastAsia="Times New Roman"/>
          <w:sz w:val="24"/>
          <w:szCs w:val="24"/>
        </w:rPr>
        <w:t xml:space="preserve"> data em que se tornar definitiva a decisão que houver anulado, por vício formal, o lançamento anteriormente efetuado.</w:t>
      </w:r>
    </w:p>
    <w:p w14:paraId="67AD1BEC" w14:textId="77777777" w:rsidR="00372C15" w:rsidRDefault="00372C15" w:rsidP="008F1B29">
      <w:pPr>
        <w:ind w:firstLine="2268"/>
        <w:jc w:val="both"/>
        <w:rPr>
          <w:rFonts w:eastAsia="Times New Roman"/>
          <w:b/>
          <w:sz w:val="24"/>
          <w:szCs w:val="24"/>
        </w:rPr>
      </w:pPr>
    </w:p>
    <w:p w14:paraId="2AA219EE" w14:textId="12E0B0F7" w:rsidR="0040435B" w:rsidRPr="000C163B" w:rsidRDefault="007E2CBB" w:rsidP="008F1B29">
      <w:pPr>
        <w:ind w:firstLine="2268"/>
        <w:jc w:val="both"/>
        <w:rPr>
          <w:rFonts w:eastAsia="Times New Roman"/>
          <w:sz w:val="24"/>
          <w:szCs w:val="24"/>
        </w:rPr>
      </w:pPr>
      <w:r w:rsidRPr="008F1B29">
        <w:rPr>
          <w:rFonts w:eastAsia="Times New Roman"/>
          <w:b/>
          <w:sz w:val="24"/>
          <w:szCs w:val="24"/>
        </w:rPr>
        <w:t>Parágrafo Único</w:t>
      </w:r>
      <w:r w:rsidR="002B7826" w:rsidRPr="008F1B29">
        <w:rPr>
          <w:rFonts w:eastAsia="Times New Roman"/>
          <w:b/>
          <w:sz w:val="24"/>
          <w:szCs w:val="24"/>
        </w:rPr>
        <w:t>.</w:t>
      </w:r>
      <w:r w:rsidR="002B7826" w:rsidRPr="000C163B">
        <w:rPr>
          <w:rFonts w:eastAsia="Times New Roman"/>
          <w:sz w:val="24"/>
          <w:szCs w:val="24"/>
        </w:rPr>
        <w:t xml:space="preserve"> O direito a que se refere este artigo extingue-se definitivamente com o decurso do prazo nele previsto, contado da data em que tenha sido iniciada a constituição do crédito tributário pela notificação, ao sujeito passivo, de qualquer medida preparatória indispensável ao lançamento.</w:t>
      </w:r>
    </w:p>
    <w:p w14:paraId="786A7A6A" w14:textId="77777777" w:rsidR="00933C06" w:rsidRPr="000C163B" w:rsidRDefault="00933C06" w:rsidP="0039007D">
      <w:pPr>
        <w:rPr>
          <w:rFonts w:eastAsia="Times New Roman"/>
          <w:sz w:val="24"/>
          <w:szCs w:val="24"/>
        </w:rPr>
      </w:pPr>
    </w:p>
    <w:p w14:paraId="27E728A6" w14:textId="77777777" w:rsidR="0040435B" w:rsidRPr="000C163B" w:rsidRDefault="0040435B" w:rsidP="00556D97">
      <w:pPr>
        <w:jc w:val="center"/>
        <w:rPr>
          <w:b/>
          <w:bCs/>
          <w:sz w:val="24"/>
          <w:szCs w:val="24"/>
        </w:rPr>
      </w:pPr>
    </w:p>
    <w:p w14:paraId="6A0F30C2" w14:textId="77777777" w:rsidR="0040435B" w:rsidRPr="000C163B" w:rsidRDefault="002B7826" w:rsidP="00556D97">
      <w:pPr>
        <w:jc w:val="center"/>
        <w:rPr>
          <w:b/>
          <w:bCs/>
          <w:sz w:val="24"/>
          <w:szCs w:val="24"/>
        </w:rPr>
      </w:pPr>
      <w:r w:rsidRPr="000C163B">
        <w:rPr>
          <w:rFonts w:eastAsia="Times New Roman"/>
          <w:b/>
          <w:bCs/>
          <w:sz w:val="24"/>
          <w:szCs w:val="24"/>
        </w:rPr>
        <w:t>SEÇÃO</w:t>
      </w:r>
      <w:r w:rsidR="00D870E8" w:rsidRPr="000C163B">
        <w:rPr>
          <w:rFonts w:eastAsia="Times New Roman"/>
          <w:b/>
          <w:bCs/>
          <w:sz w:val="24"/>
          <w:szCs w:val="24"/>
        </w:rPr>
        <w:t xml:space="preserve"> VI</w:t>
      </w:r>
    </w:p>
    <w:p w14:paraId="026FD64B" w14:textId="77777777" w:rsidR="0040435B" w:rsidRPr="000C163B" w:rsidRDefault="002B7826" w:rsidP="00556D97">
      <w:pPr>
        <w:jc w:val="center"/>
        <w:rPr>
          <w:b/>
          <w:bCs/>
          <w:sz w:val="24"/>
          <w:szCs w:val="24"/>
        </w:rPr>
      </w:pPr>
      <w:r w:rsidRPr="000C163B">
        <w:rPr>
          <w:rFonts w:eastAsia="Times New Roman"/>
          <w:b/>
          <w:bCs/>
          <w:sz w:val="24"/>
          <w:szCs w:val="24"/>
        </w:rPr>
        <w:t>DA CONVERSÃO DO DEPÓSITO EM RENDA</w:t>
      </w:r>
    </w:p>
    <w:p w14:paraId="177CBF49" w14:textId="77777777" w:rsidR="0040435B" w:rsidRPr="000C163B" w:rsidRDefault="0040435B" w:rsidP="00F256E0">
      <w:pPr>
        <w:rPr>
          <w:sz w:val="24"/>
          <w:szCs w:val="24"/>
        </w:rPr>
      </w:pPr>
    </w:p>
    <w:p w14:paraId="27C3044D" w14:textId="5283F3DF" w:rsidR="0040435B" w:rsidRPr="000C163B" w:rsidRDefault="002B7826" w:rsidP="00913F4E">
      <w:pPr>
        <w:ind w:firstLine="2268"/>
        <w:jc w:val="both"/>
        <w:rPr>
          <w:sz w:val="24"/>
          <w:szCs w:val="24"/>
        </w:rPr>
      </w:pPr>
      <w:r w:rsidRPr="00913F4E">
        <w:rPr>
          <w:rFonts w:eastAsia="Times New Roman"/>
          <w:b/>
          <w:sz w:val="24"/>
          <w:szCs w:val="24"/>
        </w:rPr>
        <w:t>Art. 9</w:t>
      </w:r>
      <w:r w:rsidR="0088436E" w:rsidRPr="00913F4E">
        <w:rPr>
          <w:rFonts w:eastAsia="Times New Roman"/>
          <w:b/>
          <w:sz w:val="24"/>
          <w:szCs w:val="24"/>
        </w:rPr>
        <w:t>5</w:t>
      </w:r>
      <w:r w:rsidRPr="00913F4E">
        <w:rPr>
          <w:rFonts w:eastAsia="Times New Roman"/>
          <w:b/>
          <w:sz w:val="24"/>
          <w:szCs w:val="24"/>
        </w:rPr>
        <w:t>.</w:t>
      </w:r>
      <w:r w:rsidRPr="000C163B">
        <w:rPr>
          <w:rFonts w:eastAsia="Times New Roman"/>
          <w:sz w:val="24"/>
          <w:szCs w:val="24"/>
        </w:rPr>
        <w:t xml:space="preserve"> Extingue o crédito tributário a conversão em renda, de depósito em dinheiro previamente efetuado pelo sujeito passivo:</w:t>
      </w:r>
    </w:p>
    <w:p w14:paraId="7F88D1F7" w14:textId="739E0033" w:rsidR="0040435B" w:rsidRPr="000C163B" w:rsidRDefault="002B7826" w:rsidP="00913F4E">
      <w:pPr>
        <w:ind w:firstLine="2268"/>
        <w:jc w:val="both"/>
        <w:rPr>
          <w:sz w:val="24"/>
          <w:szCs w:val="24"/>
        </w:rPr>
      </w:pPr>
      <w:r w:rsidRPr="00913F4E">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Para</w:t>
      </w:r>
      <w:r w:rsidRPr="000C163B">
        <w:rPr>
          <w:rFonts w:eastAsia="Times New Roman"/>
          <w:sz w:val="24"/>
          <w:szCs w:val="24"/>
        </w:rPr>
        <w:t xml:space="preserve"> garantia de instância;</w:t>
      </w:r>
    </w:p>
    <w:p w14:paraId="3EEBE252" w14:textId="6FD4C2AE" w:rsidR="0040435B" w:rsidRPr="000C163B" w:rsidRDefault="002B7826" w:rsidP="00913F4E">
      <w:pPr>
        <w:ind w:firstLine="2268"/>
        <w:jc w:val="both"/>
        <w:rPr>
          <w:sz w:val="24"/>
          <w:szCs w:val="24"/>
        </w:rPr>
      </w:pPr>
      <w:r w:rsidRPr="00913F4E">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Em</w:t>
      </w:r>
      <w:r w:rsidRPr="000C163B">
        <w:rPr>
          <w:rFonts w:eastAsia="Times New Roman"/>
          <w:sz w:val="24"/>
          <w:szCs w:val="24"/>
        </w:rPr>
        <w:t xml:space="preserve"> decorrência de qualquer outra exigência da legislação tributária.</w:t>
      </w:r>
    </w:p>
    <w:p w14:paraId="7A564BB6" w14:textId="77777777" w:rsidR="0040435B" w:rsidRPr="000C163B" w:rsidRDefault="002B7826" w:rsidP="00913F4E">
      <w:pPr>
        <w:ind w:firstLine="2268"/>
        <w:jc w:val="both"/>
        <w:rPr>
          <w:sz w:val="24"/>
          <w:szCs w:val="24"/>
        </w:rPr>
      </w:pPr>
      <w:r w:rsidRPr="00913F4E">
        <w:rPr>
          <w:rFonts w:eastAsia="Times New Roman"/>
          <w:b/>
          <w:sz w:val="24"/>
          <w:szCs w:val="24"/>
        </w:rPr>
        <w:t>Parágrafo único.</w:t>
      </w:r>
      <w:r w:rsidRPr="000C163B">
        <w:rPr>
          <w:rFonts w:eastAsia="Times New Roman"/>
          <w:sz w:val="24"/>
          <w:szCs w:val="24"/>
        </w:rPr>
        <w:t xml:space="preserve"> Convertido o depósito em renda, o saldo porventura apurado contra ou a favor do Fisco será exigido ou restituído da seguinte forma:</w:t>
      </w:r>
    </w:p>
    <w:p w14:paraId="5BA382D8" w14:textId="61F72964" w:rsidR="0040435B" w:rsidRPr="000C163B" w:rsidRDefault="002B7826" w:rsidP="00913F4E">
      <w:pPr>
        <w:ind w:firstLine="2268"/>
        <w:jc w:val="both"/>
        <w:rPr>
          <w:sz w:val="24"/>
          <w:szCs w:val="24"/>
        </w:rPr>
      </w:pPr>
      <w:r w:rsidRPr="00913F4E">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diferença contra a Fazenda Municipal será exigida através de notificação direta publicada, enviada pelo correio ou entregue pessoalmente ao sujeito passivo;</w:t>
      </w:r>
    </w:p>
    <w:p w14:paraId="2ADF90E1" w14:textId="1516A674" w:rsidR="0040435B" w:rsidRPr="000C163B" w:rsidRDefault="0039007D" w:rsidP="00913F4E">
      <w:pPr>
        <w:tabs>
          <w:tab w:val="left" w:pos="1386"/>
        </w:tabs>
        <w:ind w:firstLine="2268"/>
        <w:jc w:val="both"/>
        <w:rPr>
          <w:rFonts w:eastAsia="Times New Roman"/>
          <w:sz w:val="24"/>
          <w:szCs w:val="24"/>
        </w:rPr>
      </w:pPr>
      <w:r w:rsidRPr="00913F4E">
        <w:rPr>
          <w:rFonts w:eastAsia="Times New Roman"/>
          <w:b/>
          <w:sz w:val="24"/>
          <w:szCs w:val="24"/>
        </w:rPr>
        <w:t xml:space="preserve">II </w:t>
      </w:r>
      <w:r w:rsidR="002B7826" w:rsidRPr="00913F4E">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O</w:t>
      </w:r>
      <w:r w:rsidR="002B7826" w:rsidRPr="000C163B">
        <w:rPr>
          <w:rFonts w:eastAsia="Times New Roman"/>
          <w:sz w:val="24"/>
          <w:szCs w:val="24"/>
        </w:rPr>
        <w:t xml:space="preserve"> saldo a favor do contribuinte será restituído de ofício independentemente de prévio protesto, na forma estabelecida para as restituições totais ou parciais do crédito tributário</w:t>
      </w:r>
      <w:r w:rsidR="00F25B98" w:rsidRPr="000C163B">
        <w:rPr>
          <w:rFonts w:eastAsia="Times New Roman"/>
          <w:sz w:val="24"/>
          <w:szCs w:val="24"/>
        </w:rPr>
        <w:t>.</w:t>
      </w:r>
      <w:r w:rsidR="00390487" w:rsidRPr="000C163B">
        <w:rPr>
          <w:rFonts w:eastAsia="Times New Roman"/>
          <w:sz w:val="24"/>
          <w:szCs w:val="24"/>
        </w:rPr>
        <w:t xml:space="preserve"> </w:t>
      </w:r>
    </w:p>
    <w:p w14:paraId="5DC5DD9B" w14:textId="77777777" w:rsidR="0040435B" w:rsidRPr="000C163B" w:rsidRDefault="0040435B" w:rsidP="008D1164">
      <w:pPr>
        <w:jc w:val="both"/>
        <w:rPr>
          <w:sz w:val="24"/>
          <w:szCs w:val="24"/>
        </w:rPr>
      </w:pPr>
    </w:p>
    <w:p w14:paraId="0AD3634C" w14:textId="77777777" w:rsidR="0040435B" w:rsidRPr="000C163B" w:rsidRDefault="002B7826" w:rsidP="00556D97">
      <w:pPr>
        <w:jc w:val="center"/>
        <w:rPr>
          <w:b/>
          <w:bCs/>
          <w:sz w:val="24"/>
          <w:szCs w:val="24"/>
        </w:rPr>
      </w:pPr>
      <w:r w:rsidRPr="000C163B">
        <w:rPr>
          <w:rFonts w:eastAsia="Times New Roman"/>
          <w:b/>
          <w:bCs/>
          <w:sz w:val="24"/>
          <w:szCs w:val="24"/>
        </w:rPr>
        <w:t>SEÇÃO</w:t>
      </w:r>
      <w:r w:rsidR="00D870E8" w:rsidRPr="000C163B">
        <w:rPr>
          <w:rFonts w:eastAsia="Times New Roman"/>
          <w:b/>
          <w:bCs/>
          <w:sz w:val="24"/>
          <w:szCs w:val="24"/>
        </w:rPr>
        <w:t xml:space="preserve"> VII</w:t>
      </w:r>
    </w:p>
    <w:p w14:paraId="7175A8BE" w14:textId="77777777" w:rsidR="0040435B" w:rsidRPr="000C163B" w:rsidRDefault="002B7826" w:rsidP="00556D97">
      <w:pPr>
        <w:jc w:val="center"/>
        <w:rPr>
          <w:b/>
          <w:bCs/>
          <w:sz w:val="24"/>
          <w:szCs w:val="24"/>
        </w:rPr>
      </w:pPr>
      <w:r w:rsidRPr="000C163B">
        <w:rPr>
          <w:rFonts w:eastAsia="Times New Roman"/>
          <w:b/>
          <w:bCs/>
          <w:sz w:val="24"/>
          <w:szCs w:val="24"/>
        </w:rPr>
        <w:t>DA HOMOLOGAÇÃO DO LANÇAMENTO</w:t>
      </w:r>
    </w:p>
    <w:p w14:paraId="49D76DF8" w14:textId="77777777" w:rsidR="0040435B" w:rsidRPr="000C163B" w:rsidRDefault="0040435B" w:rsidP="008D1164">
      <w:pPr>
        <w:jc w:val="both"/>
        <w:rPr>
          <w:sz w:val="24"/>
          <w:szCs w:val="24"/>
        </w:rPr>
      </w:pPr>
    </w:p>
    <w:p w14:paraId="68A2A120" w14:textId="5E1FCD4F" w:rsidR="0040435B" w:rsidRPr="000C163B" w:rsidRDefault="00D870E8" w:rsidP="00913F4E">
      <w:pPr>
        <w:ind w:firstLine="2268"/>
        <w:jc w:val="both"/>
        <w:rPr>
          <w:sz w:val="24"/>
          <w:szCs w:val="24"/>
        </w:rPr>
      </w:pPr>
      <w:r w:rsidRPr="00913F4E">
        <w:rPr>
          <w:rFonts w:eastAsia="Times New Roman"/>
          <w:b/>
          <w:sz w:val="24"/>
          <w:szCs w:val="24"/>
        </w:rPr>
        <w:t>Art. 9</w:t>
      </w:r>
      <w:r w:rsidR="0088436E" w:rsidRPr="00913F4E">
        <w:rPr>
          <w:rFonts w:eastAsia="Times New Roman"/>
          <w:b/>
          <w:sz w:val="24"/>
          <w:szCs w:val="24"/>
        </w:rPr>
        <w:t>6</w:t>
      </w:r>
      <w:r w:rsidR="002B7826" w:rsidRPr="00913F4E">
        <w:rPr>
          <w:rFonts w:eastAsia="Times New Roman"/>
          <w:b/>
          <w:sz w:val="24"/>
          <w:szCs w:val="24"/>
        </w:rPr>
        <w:t>.</w:t>
      </w:r>
      <w:r w:rsidR="002B7826" w:rsidRPr="000C163B">
        <w:rPr>
          <w:rFonts w:eastAsia="Times New Roman"/>
          <w:sz w:val="24"/>
          <w:szCs w:val="24"/>
        </w:rPr>
        <w:t xml:space="preserve"> Extingue o crédito tributário a homologação do lançamento na forma do inciso II do artigo 46, observadas as disposições dos seus parágrafos 2º, 3º e 4º.</w:t>
      </w:r>
    </w:p>
    <w:p w14:paraId="6C166167" w14:textId="77777777" w:rsidR="0040435B" w:rsidRPr="000C163B" w:rsidRDefault="002B7826" w:rsidP="00556D97">
      <w:pPr>
        <w:jc w:val="center"/>
        <w:rPr>
          <w:b/>
          <w:bCs/>
          <w:sz w:val="24"/>
          <w:szCs w:val="24"/>
        </w:rPr>
      </w:pPr>
      <w:r w:rsidRPr="000C163B">
        <w:rPr>
          <w:rFonts w:eastAsia="Times New Roman"/>
          <w:b/>
          <w:bCs/>
          <w:sz w:val="24"/>
          <w:szCs w:val="24"/>
        </w:rPr>
        <w:lastRenderedPageBreak/>
        <w:t>SEÇÃO</w:t>
      </w:r>
      <w:r w:rsidR="00D870E8" w:rsidRPr="000C163B">
        <w:rPr>
          <w:rFonts w:eastAsia="Times New Roman"/>
          <w:b/>
          <w:bCs/>
          <w:sz w:val="24"/>
          <w:szCs w:val="24"/>
        </w:rPr>
        <w:t xml:space="preserve"> VIII</w:t>
      </w:r>
    </w:p>
    <w:p w14:paraId="6AC9B37B" w14:textId="77777777" w:rsidR="0040435B" w:rsidRPr="000C163B" w:rsidRDefault="002B7826" w:rsidP="00556D97">
      <w:pPr>
        <w:jc w:val="center"/>
        <w:rPr>
          <w:b/>
          <w:bCs/>
          <w:sz w:val="24"/>
          <w:szCs w:val="24"/>
        </w:rPr>
      </w:pPr>
      <w:r w:rsidRPr="000C163B">
        <w:rPr>
          <w:rFonts w:eastAsia="Times New Roman"/>
          <w:b/>
          <w:bCs/>
          <w:sz w:val="24"/>
          <w:szCs w:val="24"/>
        </w:rPr>
        <w:t>DA CONSIGNAÇÃO EM PAGAMENTO</w:t>
      </w:r>
    </w:p>
    <w:p w14:paraId="56F76507" w14:textId="77777777" w:rsidR="0040435B" w:rsidRPr="000C163B" w:rsidRDefault="0040435B" w:rsidP="00F256E0">
      <w:pPr>
        <w:rPr>
          <w:sz w:val="24"/>
          <w:szCs w:val="24"/>
        </w:rPr>
      </w:pPr>
    </w:p>
    <w:p w14:paraId="6BEB9462" w14:textId="735C0FDA" w:rsidR="0040435B" w:rsidRPr="000C163B" w:rsidRDefault="00D870E8" w:rsidP="00913F4E">
      <w:pPr>
        <w:ind w:firstLine="2268"/>
        <w:jc w:val="both"/>
        <w:rPr>
          <w:sz w:val="24"/>
          <w:szCs w:val="24"/>
        </w:rPr>
      </w:pPr>
      <w:r w:rsidRPr="00913F4E">
        <w:rPr>
          <w:rFonts w:eastAsia="Times New Roman"/>
          <w:b/>
          <w:sz w:val="24"/>
          <w:szCs w:val="24"/>
        </w:rPr>
        <w:t>Art. 9</w:t>
      </w:r>
      <w:r w:rsidR="0088436E" w:rsidRPr="00913F4E">
        <w:rPr>
          <w:rFonts w:eastAsia="Times New Roman"/>
          <w:b/>
          <w:sz w:val="24"/>
          <w:szCs w:val="24"/>
        </w:rPr>
        <w:t>7</w:t>
      </w:r>
      <w:r w:rsidR="002B7826" w:rsidRPr="00913F4E">
        <w:rPr>
          <w:rFonts w:eastAsia="Times New Roman"/>
          <w:b/>
          <w:sz w:val="24"/>
          <w:szCs w:val="24"/>
        </w:rPr>
        <w:t>.</w:t>
      </w:r>
      <w:r w:rsidR="002B7826" w:rsidRPr="000C163B">
        <w:rPr>
          <w:rFonts w:eastAsia="Times New Roman"/>
          <w:sz w:val="24"/>
          <w:szCs w:val="24"/>
        </w:rPr>
        <w:t xml:space="preserve"> Ao sujeito passivo é facultado consignar judicialmente a importância do crédito tributário, nos casos:</w:t>
      </w:r>
    </w:p>
    <w:p w14:paraId="47A86172" w14:textId="10D0B02E" w:rsidR="0040435B" w:rsidRPr="000C163B" w:rsidRDefault="002B7826" w:rsidP="00913F4E">
      <w:pPr>
        <w:ind w:firstLine="2268"/>
        <w:jc w:val="both"/>
        <w:rPr>
          <w:sz w:val="24"/>
          <w:szCs w:val="24"/>
        </w:rPr>
      </w:pPr>
      <w:r w:rsidRPr="00913F4E">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De</w:t>
      </w:r>
      <w:r w:rsidRPr="000C163B">
        <w:rPr>
          <w:rFonts w:eastAsia="Times New Roman"/>
          <w:sz w:val="24"/>
          <w:szCs w:val="24"/>
        </w:rPr>
        <w:t xml:space="preserve"> recusa de recebimento, ou subordinação deste ao pagamento de outro tributo ou penalidade, ou ao cumprimento de obrigação acessória;</w:t>
      </w:r>
    </w:p>
    <w:p w14:paraId="21AF3758" w14:textId="72806918" w:rsidR="0040435B" w:rsidRPr="000C163B" w:rsidRDefault="0039007D" w:rsidP="00913F4E">
      <w:pPr>
        <w:tabs>
          <w:tab w:val="left" w:pos="1396"/>
        </w:tabs>
        <w:ind w:firstLine="2268"/>
        <w:jc w:val="both"/>
        <w:rPr>
          <w:rFonts w:eastAsia="Times New Roman"/>
          <w:sz w:val="24"/>
          <w:szCs w:val="24"/>
        </w:rPr>
      </w:pPr>
      <w:r w:rsidRPr="00913F4E">
        <w:rPr>
          <w:rFonts w:eastAsia="Times New Roman"/>
          <w:b/>
          <w:sz w:val="24"/>
          <w:szCs w:val="24"/>
        </w:rPr>
        <w:t xml:space="preserve">II </w:t>
      </w:r>
      <w:r w:rsidR="002B7826" w:rsidRPr="00913F4E">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De</w:t>
      </w:r>
      <w:r w:rsidR="002B7826" w:rsidRPr="000C163B">
        <w:rPr>
          <w:rFonts w:eastAsia="Times New Roman"/>
          <w:sz w:val="24"/>
          <w:szCs w:val="24"/>
        </w:rPr>
        <w:t xml:space="preserve"> subordinação do recebimento ao cumprimento de exigência administrativa sem fundamento legal;</w:t>
      </w:r>
    </w:p>
    <w:p w14:paraId="59EAF825" w14:textId="77777777" w:rsidR="0040435B" w:rsidRPr="000C163B" w:rsidRDefault="002B7826" w:rsidP="00913F4E">
      <w:pPr>
        <w:ind w:firstLine="2268"/>
        <w:jc w:val="both"/>
        <w:rPr>
          <w:rFonts w:eastAsia="Times New Roman"/>
          <w:sz w:val="24"/>
          <w:szCs w:val="24"/>
        </w:rPr>
      </w:pPr>
      <w:r w:rsidRPr="00913F4E">
        <w:rPr>
          <w:rFonts w:eastAsia="Times New Roman"/>
          <w:b/>
          <w:sz w:val="24"/>
          <w:szCs w:val="24"/>
        </w:rPr>
        <w:t>III -</w:t>
      </w:r>
      <w:r w:rsidRPr="000C163B">
        <w:rPr>
          <w:rFonts w:eastAsia="Times New Roman"/>
          <w:sz w:val="24"/>
          <w:szCs w:val="24"/>
        </w:rPr>
        <w:t xml:space="preserve"> de exigência, por mais de uma pessoa de direito público, de tributo idêntico sobre o mesmo fato gerador.</w:t>
      </w:r>
    </w:p>
    <w:p w14:paraId="263E80BB" w14:textId="77777777" w:rsidR="0040435B" w:rsidRPr="000C163B" w:rsidRDefault="002B7826" w:rsidP="00913F4E">
      <w:pPr>
        <w:ind w:firstLine="2268"/>
        <w:jc w:val="both"/>
        <w:rPr>
          <w:rFonts w:eastAsia="Times New Roman"/>
          <w:sz w:val="24"/>
          <w:szCs w:val="24"/>
        </w:rPr>
      </w:pPr>
      <w:r w:rsidRPr="00913F4E">
        <w:rPr>
          <w:rFonts w:eastAsia="Times New Roman"/>
          <w:b/>
          <w:sz w:val="24"/>
          <w:szCs w:val="24"/>
        </w:rPr>
        <w:t>§ 1º.</w:t>
      </w:r>
      <w:r w:rsidRPr="000C163B">
        <w:rPr>
          <w:rFonts w:eastAsia="Times New Roman"/>
          <w:sz w:val="24"/>
          <w:szCs w:val="24"/>
        </w:rPr>
        <w:t xml:space="preserve"> A consignação só pode versar sobre o crédito que o consignante se propõe a</w:t>
      </w:r>
      <w:r w:rsidR="0039007D" w:rsidRPr="000C163B">
        <w:rPr>
          <w:rFonts w:eastAsia="Times New Roman"/>
          <w:sz w:val="24"/>
          <w:szCs w:val="24"/>
        </w:rPr>
        <w:t xml:space="preserve"> </w:t>
      </w:r>
      <w:r w:rsidRPr="000C163B">
        <w:rPr>
          <w:rFonts w:eastAsia="Times New Roman"/>
          <w:sz w:val="24"/>
          <w:szCs w:val="24"/>
        </w:rPr>
        <w:t>pagar.</w:t>
      </w:r>
    </w:p>
    <w:p w14:paraId="46DD3EE1" w14:textId="5F27D96A" w:rsidR="0040435B" w:rsidRPr="000C163B" w:rsidRDefault="002B7826" w:rsidP="00913F4E">
      <w:pPr>
        <w:ind w:firstLine="2268"/>
        <w:jc w:val="both"/>
        <w:rPr>
          <w:rFonts w:eastAsia="Times New Roman"/>
          <w:sz w:val="24"/>
          <w:szCs w:val="24"/>
        </w:rPr>
      </w:pPr>
      <w:r w:rsidRPr="00913F4E">
        <w:rPr>
          <w:rFonts w:eastAsia="Times New Roman"/>
          <w:b/>
          <w:sz w:val="24"/>
          <w:szCs w:val="24"/>
        </w:rPr>
        <w:t>§ 2º.</w:t>
      </w:r>
      <w:r w:rsidRPr="000C163B">
        <w:rPr>
          <w:rFonts w:eastAsia="Times New Roman"/>
          <w:sz w:val="24"/>
          <w:szCs w:val="24"/>
        </w:rPr>
        <w:t xml:space="preserve"> Julgada procedente a consignação, o pagamento se reputa efetuado e a importância consignada é convertida em renda; julgada improcedente a consignação, no todo ou em parte, cobrar-se-á o crédito</w:t>
      </w:r>
      <w:r w:rsidR="00306EDA" w:rsidRPr="000C163B">
        <w:rPr>
          <w:rFonts w:eastAsia="Times New Roman"/>
          <w:sz w:val="24"/>
          <w:szCs w:val="24"/>
        </w:rPr>
        <w:t xml:space="preserve"> acrescido de juros de mora de </w:t>
      </w:r>
      <w:r w:rsidR="00F25B98" w:rsidRPr="000C163B">
        <w:rPr>
          <w:rFonts w:eastAsia="Times New Roman"/>
          <w:sz w:val="24"/>
          <w:szCs w:val="24"/>
        </w:rPr>
        <w:t>1</w:t>
      </w:r>
      <w:r w:rsidRPr="000C163B">
        <w:rPr>
          <w:rFonts w:eastAsia="Times New Roman"/>
          <w:sz w:val="24"/>
          <w:szCs w:val="24"/>
        </w:rPr>
        <w:t xml:space="preserve">% </w:t>
      </w:r>
      <w:r w:rsidR="00D361F3" w:rsidRPr="000C163B">
        <w:rPr>
          <w:rFonts w:eastAsia="Times New Roman"/>
          <w:sz w:val="24"/>
          <w:szCs w:val="24"/>
        </w:rPr>
        <w:t>(um</w:t>
      </w:r>
      <w:r w:rsidR="00F25B98" w:rsidRPr="000C163B">
        <w:rPr>
          <w:rFonts w:eastAsia="Times New Roman"/>
          <w:sz w:val="24"/>
          <w:szCs w:val="24"/>
        </w:rPr>
        <w:t xml:space="preserve"> </w:t>
      </w:r>
      <w:r w:rsidRPr="000C163B">
        <w:rPr>
          <w:rFonts w:eastAsia="Times New Roman"/>
          <w:sz w:val="24"/>
          <w:szCs w:val="24"/>
        </w:rPr>
        <w:t>por cento) ao mês, sem prejuízo da aplicação das penalidades cabíveis.</w:t>
      </w:r>
    </w:p>
    <w:p w14:paraId="30C21960" w14:textId="77777777" w:rsidR="0040435B" w:rsidRPr="000C163B" w:rsidRDefault="0040435B" w:rsidP="00F256E0">
      <w:pPr>
        <w:rPr>
          <w:sz w:val="24"/>
          <w:szCs w:val="24"/>
        </w:rPr>
      </w:pPr>
    </w:p>
    <w:p w14:paraId="21545756" w14:textId="77777777" w:rsidR="0040435B" w:rsidRPr="000C163B" w:rsidRDefault="002B7826" w:rsidP="00556D97">
      <w:pPr>
        <w:jc w:val="center"/>
        <w:rPr>
          <w:b/>
          <w:bCs/>
          <w:sz w:val="24"/>
          <w:szCs w:val="24"/>
        </w:rPr>
      </w:pPr>
      <w:r w:rsidRPr="000C163B">
        <w:rPr>
          <w:rFonts w:eastAsia="Times New Roman"/>
          <w:b/>
          <w:bCs/>
          <w:sz w:val="24"/>
          <w:szCs w:val="24"/>
        </w:rPr>
        <w:t xml:space="preserve">SEÇÃO </w:t>
      </w:r>
      <w:r w:rsidR="00D870E8" w:rsidRPr="000C163B">
        <w:rPr>
          <w:rFonts w:eastAsia="Times New Roman"/>
          <w:b/>
          <w:bCs/>
          <w:sz w:val="24"/>
          <w:szCs w:val="24"/>
        </w:rPr>
        <w:t>I</w:t>
      </w:r>
      <w:r w:rsidRPr="000C163B">
        <w:rPr>
          <w:rFonts w:eastAsia="Times New Roman"/>
          <w:b/>
          <w:bCs/>
          <w:sz w:val="24"/>
          <w:szCs w:val="24"/>
        </w:rPr>
        <w:t>X</w:t>
      </w:r>
    </w:p>
    <w:p w14:paraId="1A86D65C" w14:textId="77777777" w:rsidR="0040435B" w:rsidRPr="000C163B" w:rsidRDefault="002B7826" w:rsidP="00556D97">
      <w:pPr>
        <w:jc w:val="center"/>
        <w:rPr>
          <w:b/>
          <w:bCs/>
          <w:sz w:val="24"/>
          <w:szCs w:val="24"/>
        </w:rPr>
      </w:pPr>
      <w:r w:rsidRPr="000C163B">
        <w:rPr>
          <w:rFonts w:eastAsia="Times New Roman"/>
          <w:b/>
          <w:bCs/>
          <w:sz w:val="24"/>
          <w:szCs w:val="24"/>
        </w:rPr>
        <w:t>DAS DEMAIS MODALIDADES DE EXTINÇÃO</w:t>
      </w:r>
    </w:p>
    <w:p w14:paraId="41DA4B62" w14:textId="77777777" w:rsidR="0040435B" w:rsidRPr="000C163B" w:rsidRDefault="0040435B" w:rsidP="00F256E0">
      <w:pPr>
        <w:rPr>
          <w:sz w:val="24"/>
          <w:szCs w:val="24"/>
        </w:rPr>
      </w:pPr>
    </w:p>
    <w:p w14:paraId="6E8ABEC6" w14:textId="7B0E9C37" w:rsidR="0040435B" w:rsidRPr="000C163B" w:rsidRDefault="00D870E8" w:rsidP="00913F4E">
      <w:pPr>
        <w:ind w:firstLine="2268"/>
        <w:jc w:val="both"/>
        <w:rPr>
          <w:sz w:val="24"/>
          <w:szCs w:val="24"/>
        </w:rPr>
      </w:pPr>
      <w:r w:rsidRPr="00913F4E">
        <w:rPr>
          <w:rFonts w:eastAsia="Times New Roman"/>
          <w:b/>
          <w:sz w:val="24"/>
          <w:szCs w:val="24"/>
        </w:rPr>
        <w:t>Art. 9</w:t>
      </w:r>
      <w:r w:rsidR="0088436E" w:rsidRPr="00913F4E">
        <w:rPr>
          <w:rFonts w:eastAsia="Times New Roman"/>
          <w:b/>
          <w:sz w:val="24"/>
          <w:szCs w:val="24"/>
        </w:rPr>
        <w:t>8</w:t>
      </w:r>
      <w:r w:rsidR="002B7826" w:rsidRPr="00913F4E">
        <w:rPr>
          <w:rFonts w:eastAsia="Times New Roman"/>
          <w:b/>
          <w:sz w:val="24"/>
          <w:szCs w:val="24"/>
        </w:rPr>
        <w:t>.</w:t>
      </w:r>
      <w:r w:rsidR="002B7826" w:rsidRPr="000C163B">
        <w:rPr>
          <w:rFonts w:eastAsia="Times New Roman"/>
          <w:sz w:val="24"/>
          <w:szCs w:val="24"/>
        </w:rPr>
        <w:t xml:space="preserve"> Extingue o crédito tributário a decisão administrativa ou judicial que expressamente:</w:t>
      </w:r>
    </w:p>
    <w:p w14:paraId="5BC59967" w14:textId="709AC9DD" w:rsidR="0040435B" w:rsidRPr="000C163B" w:rsidRDefault="002B7826" w:rsidP="00913F4E">
      <w:pPr>
        <w:ind w:firstLine="2268"/>
        <w:jc w:val="both"/>
        <w:rPr>
          <w:sz w:val="24"/>
          <w:szCs w:val="24"/>
        </w:rPr>
      </w:pPr>
      <w:r w:rsidRPr="00913F4E">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Declare</w:t>
      </w:r>
      <w:r w:rsidRPr="000C163B">
        <w:rPr>
          <w:rFonts w:eastAsia="Times New Roman"/>
          <w:sz w:val="24"/>
          <w:szCs w:val="24"/>
        </w:rPr>
        <w:t xml:space="preserve"> a irregularidade de sua constituição;</w:t>
      </w:r>
    </w:p>
    <w:p w14:paraId="469AFEC7" w14:textId="775305FC" w:rsidR="00306EDA" w:rsidRPr="000C163B" w:rsidRDefault="002B7826" w:rsidP="00D97975">
      <w:pPr>
        <w:numPr>
          <w:ilvl w:val="0"/>
          <w:numId w:val="21"/>
        </w:numPr>
        <w:ind w:firstLine="2268"/>
        <w:jc w:val="both"/>
        <w:rPr>
          <w:rFonts w:eastAsia="Times New Roman"/>
          <w:sz w:val="24"/>
          <w:szCs w:val="24"/>
        </w:rPr>
      </w:pPr>
      <w:r w:rsidRPr="000C163B">
        <w:rPr>
          <w:rFonts w:eastAsia="Times New Roman"/>
          <w:sz w:val="24"/>
          <w:szCs w:val="24"/>
        </w:rPr>
        <w:t xml:space="preserve">- </w:t>
      </w:r>
      <w:r w:rsidR="001E2D4F" w:rsidRPr="000C163B">
        <w:rPr>
          <w:rFonts w:eastAsia="Times New Roman"/>
          <w:sz w:val="24"/>
          <w:szCs w:val="24"/>
        </w:rPr>
        <w:t>Reconheça</w:t>
      </w:r>
      <w:r w:rsidRPr="000C163B">
        <w:rPr>
          <w:rFonts w:eastAsia="Times New Roman"/>
          <w:sz w:val="24"/>
          <w:szCs w:val="24"/>
        </w:rPr>
        <w:t xml:space="preserve"> a inexistência d</w:t>
      </w:r>
      <w:r w:rsidR="00306EDA" w:rsidRPr="000C163B">
        <w:rPr>
          <w:rFonts w:eastAsia="Times New Roman"/>
          <w:sz w:val="24"/>
          <w:szCs w:val="24"/>
        </w:rPr>
        <w:t>a obrigação que lhe deu origem;</w:t>
      </w:r>
    </w:p>
    <w:p w14:paraId="432CE385" w14:textId="77777777" w:rsidR="0040435B" w:rsidRPr="000C163B" w:rsidRDefault="002B7826" w:rsidP="00D97975">
      <w:pPr>
        <w:ind w:firstLine="2268"/>
        <w:jc w:val="both"/>
        <w:rPr>
          <w:rFonts w:eastAsia="Times New Roman"/>
          <w:sz w:val="24"/>
          <w:szCs w:val="24"/>
        </w:rPr>
      </w:pPr>
      <w:r w:rsidRPr="00D97975">
        <w:rPr>
          <w:rFonts w:eastAsia="Times New Roman"/>
          <w:b/>
          <w:sz w:val="24"/>
          <w:szCs w:val="24"/>
        </w:rPr>
        <w:t>III -</w:t>
      </w:r>
      <w:r w:rsidRPr="000C163B">
        <w:rPr>
          <w:rFonts w:eastAsia="Times New Roman"/>
          <w:sz w:val="24"/>
          <w:szCs w:val="24"/>
        </w:rPr>
        <w:t xml:space="preserve"> exonere o sujeito passivo do cumprimento da obrigação;</w:t>
      </w:r>
    </w:p>
    <w:p w14:paraId="2C214D3E" w14:textId="37EB83D9" w:rsidR="0040435B" w:rsidRPr="000C163B" w:rsidRDefault="002B7826" w:rsidP="00D97975">
      <w:pPr>
        <w:ind w:firstLine="2268"/>
        <w:jc w:val="both"/>
        <w:rPr>
          <w:sz w:val="24"/>
          <w:szCs w:val="24"/>
        </w:rPr>
      </w:pPr>
      <w:r w:rsidRPr="00D97975">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Declare</w:t>
      </w:r>
      <w:r w:rsidRPr="000C163B">
        <w:rPr>
          <w:rFonts w:eastAsia="Times New Roman"/>
          <w:sz w:val="24"/>
          <w:szCs w:val="24"/>
        </w:rPr>
        <w:t xml:space="preserve"> a incompetência do sujeito ativo para exigir o cumprimento da</w:t>
      </w:r>
      <w:r w:rsidR="00306EDA" w:rsidRPr="000C163B">
        <w:rPr>
          <w:rFonts w:eastAsia="Times New Roman"/>
          <w:sz w:val="24"/>
          <w:szCs w:val="24"/>
        </w:rPr>
        <w:t xml:space="preserve"> </w:t>
      </w:r>
      <w:r w:rsidRPr="000C163B">
        <w:rPr>
          <w:rFonts w:eastAsia="Times New Roman"/>
          <w:sz w:val="24"/>
          <w:szCs w:val="24"/>
        </w:rPr>
        <w:t>obrigação.</w:t>
      </w:r>
    </w:p>
    <w:p w14:paraId="149D1AE5" w14:textId="77777777" w:rsidR="0040435B" w:rsidRPr="000C163B" w:rsidRDefault="0039007D" w:rsidP="00D97975">
      <w:pPr>
        <w:tabs>
          <w:tab w:val="left" w:pos="1314"/>
        </w:tabs>
        <w:ind w:firstLine="2268"/>
        <w:jc w:val="both"/>
        <w:rPr>
          <w:rFonts w:eastAsia="Times New Roman"/>
          <w:sz w:val="24"/>
          <w:szCs w:val="24"/>
        </w:rPr>
      </w:pPr>
      <w:r w:rsidRPr="00D97975">
        <w:rPr>
          <w:rFonts w:eastAsia="Times New Roman"/>
          <w:b/>
          <w:sz w:val="24"/>
          <w:szCs w:val="24"/>
        </w:rPr>
        <w:t xml:space="preserve">§ </w:t>
      </w:r>
      <w:r w:rsidR="002B7826" w:rsidRPr="00D97975">
        <w:rPr>
          <w:rFonts w:eastAsia="Times New Roman"/>
          <w:b/>
          <w:sz w:val="24"/>
          <w:szCs w:val="24"/>
        </w:rPr>
        <w:t>1º.</w:t>
      </w:r>
      <w:r w:rsidR="002B7826" w:rsidRPr="000C163B">
        <w:rPr>
          <w:rFonts w:eastAsia="Times New Roman"/>
          <w:sz w:val="24"/>
          <w:szCs w:val="24"/>
        </w:rPr>
        <w:t xml:space="preserve"> Somente extingue o crédito tributário a decisão administrativa irreformável, assim entendida a definitiva na órbita administrativa, que não mais possa ser objeto de ação anulatória, bem como, a decisão judicial transitada em julgado.</w:t>
      </w:r>
    </w:p>
    <w:p w14:paraId="6A1D6EB9" w14:textId="41126EC5" w:rsidR="0040435B" w:rsidRPr="000C163B" w:rsidRDefault="0039007D" w:rsidP="00D97975">
      <w:pPr>
        <w:tabs>
          <w:tab w:val="left" w:pos="1370"/>
        </w:tabs>
        <w:ind w:firstLine="2268"/>
        <w:jc w:val="both"/>
        <w:rPr>
          <w:rFonts w:eastAsia="Times New Roman"/>
          <w:sz w:val="24"/>
          <w:szCs w:val="24"/>
        </w:rPr>
      </w:pPr>
      <w:r w:rsidRPr="00D97975">
        <w:rPr>
          <w:rFonts w:eastAsia="Times New Roman"/>
          <w:b/>
          <w:sz w:val="24"/>
          <w:szCs w:val="24"/>
        </w:rPr>
        <w:t xml:space="preserve">§ </w:t>
      </w:r>
      <w:r w:rsidR="00D97975" w:rsidRPr="00D97975">
        <w:rPr>
          <w:rFonts w:eastAsia="Times New Roman"/>
          <w:b/>
          <w:sz w:val="24"/>
          <w:szCs w:val="24"/>
        </w:rPr>
        <w:t>2º.</w:t>
      </w:r>
      <w:r w:rsidR="002B7826" w:rsidRPr="000C163B">
        <w:rPr>
          <w:rFonts w:eastAsia="Times New Roman"/>
          <w:sz w:val="24"/>
          <w:szCs w:val="24"/>
        </w:rPr>
        <w:t xml:space="preserve"> </w:t>
      </w:r>
      <w:r w:rsidR="001E2D4F" w:rsidRPr="000C163B">
        <w:rPr>
          <w:rFonts w:eastAsia="Times New Roman"/>
          <w:sz w:val="24"/>
          <w:szCs w:val="24"/>
        </w:rPr>
        <w:t>enquanto</w:t>
      </w:r>
      <w:r w:rsidR="002B7826" w:rsidRPr="000C163B">
        <w:rPr>
          <w:rFonts w:eastAsia="Times New Roman"/>
          <w:sz w:val="24"/>
          <w:szCs w:val="24"/>
        </w:rPr>
        <w:t xml:space="preserve"> não tornada definitiva a decisão administrativa ou transitada em julgado a decisão judicial, o sujeito passivo continuará obrigado nos termos da legislação tributária, ressalvadas as hipóteses de suspensão da exigibilidade do crédito, previstas neste Código.</w:t>
      </w:r>
    </w:p>
    <w:p w14:paraId="062D9D81" w14:textId="77777777" w:rsidR="0040435B" w:rsidRPr="000C163B" w:rsidRDefault="0040435B" w:rsidP="00F256E0">
      <w:pPr>
        <w:rPr>
          <w:sz w:val="24"/>
          <w:szCs w:val="24"/>
        </w:rPr>
      </w:pPr>
    </w:p>
    <w:p w14:paraId="1F001FBA" w14:textId="77777777" w:rsidR="0040435B" w:rsidRPr="000C163B" w:rsidRDefault="002B7826" w:rsidP="00556D97">
      <w:pPr>
        <w:jc w:val="center"/>
        <w:rPr>
          <w:b/>
          <w:bCs/>
          <w:sz w:val="24"/>
          <w:szCs w:val="24"/>
        </w:rPr>
      </w:pPr>
      <w:r w:rsidRPr="000C163B">
        <w:rPr>
          <w:rFonts w:eastAsia="Times New Roman"/>
          <w:b/>
          <w:bCs/>
          <w:sz w:val="24"/>
          <w:szCs w:val="24"/>
        </w:rPr>
        <w:t>CAPÍTULO</w:t>
      </w:r>
      <w:r w:rsidR="00D870E8" w:rsidRPr="000C163B">
        <w:rPr>
          <w:rFonts w:eastAsia="Times New Roman"/>
          <w:b/>
          <w:bCs/>
          <w:sz w:val="24"/>
          <w:szCs w:val="24"/>
        </w:rPr>
        <w:t xml:space="preserve"> X</w:t>
      </w:r>
    </w:p>
    <w:p w14:paraId="1167D031" w14:textId="77777777" w:rsidR="0040435B" w:rsidRPr="000C163B" w:rsidRDefault="002B7826" w:rsidP="00556D97">
      <w:pPr>
        <w:jc w:val="center"/>
        <w:rPr>
          <w:b/>
          <w:bCs/>
          <w:sz w:val="24"/>
          <w:szCs w:val="24"/>
        </w:rPr>
      </w:pPr>
      <w:r w:rsidRPr="000C163B">
        <w:rPr>
          <w:rFonts w:eastAsia="Times New Roman"/>
          <w:b/>
          <w:bCs/>
          <w:sz w:val="24"/>
          <w:szCs w:val="24"/>
        </w:rPr>
        <w:t>DAS MODALIDADES DE EXCLUSÃO DO CRÉDITO TRIBUTÁRIO</w:t>
      </w:r>
    </w:p>
    <w:p w14:paraId="56AAB13B" w14:textId="77777777" w:rsidR="0040435B" w:rsidRPr="000C163B" w:rsidRDefault="0040435B" w:rsidP="00F256E0">
      <w:pPr>
        <w:rPr>
          <w:sz w:val="24"/>
          <w:szCs w:val="24"/>
        </w:rPr>
      </w:pPr>
    </w:p>
    <w:p w14:paraId="6D5DFE92" w14:textId="645082A5" w:rsidR="0040435B" w:rsidRPr="000C163B" w:rsidRDefault="00D870E8" w:rsidP="00D97975">
      <w:pPr>
        <w:ind w:firstLine="2268"/>
        <w:jc w:val="both"/>
        <w:rPr>
          <w:sz w:val="24"/>
          <w:szCs w:val="24"/>
        </w:rPr>
      </w:pPr>
      <w:r w:rsidRPr="00D97975">
        <w:rPr>
          <w:rFonts w:eastAsia="Times New Roman"/>
          <w:b/>
          <w:sz w:val="24"/>
          <w:szCs w:val="24"/>
        </w:rPr>
        <w:t>Art. 9</w:t>
      </w:r>
      <w:r w:rsidR="0088436E" w:rsidRPr="00D97975">
        <w:rPr>
          <w:rFonts w:eastAsia="Times New Roman"/>
          <w:b/>
          <w:sz w:val="24"/>
          <w:szCs w:val="24"/>
        </w:rPr>
        <w:t>9</w:t>
      </w:r>
      <w:r w:rsidR="002B7826" w:rsidRPr="00D97975">
        <w:rPr>
          <w:rFonts w:eastAsia="Times New Roman"/>
          <w:b/>
          <w:sz w:val="24"/>
          <w:szCs w:val="24"/>
        </w:rPr>
        <w:t>.</w:t>
      </w:r>
      <w:r w:rsidR="002B7826" w:rsidRPr="000C163B">
        <w:rPr>
          <w:rFonts w:eastAsia="Times New Roman"/>
          <w:sz w:val="24"/>
          <w:szCs w:val="24"/>
        </w:rPr>
        <w:t xml:space="preserve"> Excluem o crédito tributário:</w:t>
      </w:r>
    </w:p>
    <w:p w14:paraId="49FC1495" w14:textId="1DC6F751" w:rsidR="0040435B" w:rsidRPr="000C163B" w:rsidRDefault="002B7826" w:rsidP="00D97975">
      <w:pPr>
        <w:ind w:firstLine="2268"/>
        <w:jc w:val="both"/>
        <w:rPr>
          <w:sz w:val="24"/>
          <w:szCs w:val="24"/>
        </w:rPr>
      </w:pPr>
      <w:r w:rsidRPr="00D9797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isenção;</w:t>
      </w:r>
    </w:p>
    <w:p w14:paraId="66AE878C" w14:textId="33EAA14E" w:rsidR="0040435B" w:rsidRDefault="002B7826" w:rsidP="00D97975">
      <w:pPr>
        <w:ind w:firstLine="2268"/>
        <w:jc w:val="both"/>
        <w:rPr>
          <w:rFonts w:eastAsia="Times New Roman"/>
          <w:sz w:val="24"/>
          <w:szCs w:val="24"/>
        </w:rPr>
      </w:pPr>
      <w:r w:rsidRPr="00D97975">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anistia.</w:t>
      </w:r>
    </w:p>
    <w:p w14:paraId="2569CE3A" w14:textId="77777777" w:rsidR="004332A5" w:rsidRPr="000C163B" w:rsidRDefault="004332A5" w:rsidP="00D97975">
      <w:pPr>
        <w:ind w:firstLine="2268"/>
        <w:jc w:val="both"/>
        <w:rPr>
          <w:sz w:val="24"/>
          <w:szCs w:val="24"/>
        </w:rPr>
      </w:pPr>
    </w:p>
    <w:p w14:paraId="5092E385" w14:textId="77777777" w:rsidR="0040435B" w:rsidRPr="000C163B" w:rsidRDefault="002B7826" w:rsidP="00D97975">
      <w:pPr>
        <w:ind w:firstLine="2268"/>
        <w:jc w:val="both"/>
        <w:rPr>
          <w:sz w:val="24"/>
          <w:szCs w:val="24"/>
        </w:rPr>
      </w:pPr>
      <w:r w:rsidRPr="00D97975">
        <w:rPr>
          <w:rFonts w:eastAsia="Times New Roman"/>
          <w:b/>
          <w:sz w:val="24"/>
          <w:szCs w:val="24"/>
        </w:rPr>
        <w:t>Parágrafo único.</w:t>
      </w:r>
      <w:r w:rsidRPr="000C163B">
        <w:rPr>
          <w:rFonts w:eastAsia="Times New Roman"/>
          <w:sz w:val="24"/>
          <w:szCs w:val="24"/>
        </w:rPr>
        <w:t xml:space="preserve"> A exclusão do crédito tributário não dispensa o cumprimento das obrigações acessórias dependentes da obrigação principal cujo crédito seja excluído, ou dela conseq</w:t>
      </w:r>
      <w:r w:rsidR="00A674CB" w:rsidRPr="000C163B">
        <w:rPr>
          <w:rFonts w:eastAsia="Times New Roman"/>
          <w:sz w:val="24"/>
          <w:szCs w:val="24"/>
        </w:rPr>
        <w:t>u</w:t>
      </w:r>
      <w:r w:rsidRPr="000C163B">
        <w:rPr>
          <w:rFonts w:eastAsia="Times New Roman"/>
          <w:sz w:val="24"/>
          <w:szCs w:val="24"/>
        </w:rPr>
        <w:t>entes.</w:t>
      </w:r>
    </w:p>
    <w:p w14:paraId="2E2F411B" w14:textId="77777777" w:rsidR="0040435B" w:rsidRDefault="0040435B" w:rsidP="00F256E0">
      <w:pPr>
        <w:rPr>
          <w:sz w:val="24"/>
          <w:szCs w:val="24"/>
        </w:rPr>
      </w:pPr>
    </w:p>
    <w:p w14:paraId="67194F00" w14:textId="77777777" w:rsidR="004332A5" w:rsidRPr="000C163B" w:rsidRDefault="004332A5" w:rsidP="00F256E0">
      <w:pPr>
        <w:rPr>
          <w:sz w:val="24"/>
          <w:szCs w:val="24"/>
        </w:rPr>
      </w:pPr>
    </w:p>
    <w:p w14:paraId="65E16FD7" w14:textId="77777777" w:rsidR="0040435B" w:rsidRPr="000C163B" w:rsidRDefault="002B7826" w:rsidP="00556D97">
      <w:pPr>
        <w:jc w:val="center"/>
        <w:rPr>
          <w:b/>
          <w:bCs/>
          <w:sz w:val="24"/>
          <w:szCs w:val="24"/>
        </w:rPr>
      </w:pPr>
      <w:r w:rsidRPr="000C163B">
        <w:rPr>
          <w:rFonts w:eastAsia="Times New Roman"/>
          <w:b/>
          <w:bCs/>
          <w:sz w:val="24"/>
          <w:szCs w:val="24"/>
        </w:rPr>
        <w:lastRenderedPageBreak/>
        <w:t>SEÇÃO I</w:t>
      </w:r>
    </w:p>
    <w:p w14:paraId="6A28DCA7" w14:textId="77777777" w:rsidR="0040435B" w:rsidRPr="000C163B" w:rsidRDefault="002B7826" w:rsidP="00556D97">
      <w:pPr>
        <w:jc w:val="center"/>
        <w:rPr>
          <w:b/>
          <w:bCs/>
          <w:sz w:val="24"/>
          <w:szCs w:val="24"/>
        </w:rPr>
      </w:pPr>
      <w:r w:rsidRPr="000C163B">
        <w:rPr>
          <w:rFonts w:eastAsia="Times New Roman"/>
          <w:b/>
          <w:bCs/>
          <w:sz w:val="24"/>
          <w:szCs w:val="24"/>
        </w:rPr>
        <w:t>DA ISENÇÃO</w:t>
      </w:r>
    </w:p>
    <w:p w14:paraId="3CA5D5F3" w14:textId="77777777" w:rsidR="0040435B" w:rsidRPr="000C163B" w:rsidRDefault="0040435B" w:rsidP="00F256E0">
      <w:pPr>
        <w:rPr>
          <w:sz w:val="24"/>
          <w:szCs w:val="24"/>
        </w:rPr>
      </w:pPr>
    </w:p>
    <w:p w14:paraId="410D989B" w14:textId="71CE0CD0" w:rsidR="0040435B" w:rsidRPr="000C163B" w:rsidRDefault="0088436E" w:rsidP="00056A81">
      <w:pPr>
        <w:ind w:firstLine="2268"/>
        <w:jc w:val="both"/>
        <w:rPr>
          <w:sz w:val="24"/>
          <w:szCs w:val="24"/>
        </w:rPr>
      </w:pPr>
      <w:r w:rsidRPr="00056A81">
        <w:rPr>
          <w:rFonts w:eastAsia="Times New Roman"/>
          <w:b/>
          <w:sz w:val="24"/>
          <w:szCs w:val="24"/>
        </w:rPr>
        <w:t>Art. 100</w:t>
      </w:r>
      <w:r w:rsidR="002B7826" w:rsidRPr="00056A81">
        <w:rPr>
          <w:rFonts w:eastAsia="Times New Roman"/>
          <w:b/>
          <w:sz w:val="24"/>
          <w:szCs w:val="24"/>
        </w:rPr>
        <w:t>.</w:t>
      </w:r>
      <w:r w:rsidR="002B7826" w:rsidRPr="000C163B">
        <w:rPr>
          <w:rFonts w:eastAsia="Times New Roman"/>
          <w:sz w:val="24"/>
          <w:szCs w:val="24"/>
        </w:rPr>
        <w:t xml:space="preserve"> Isenção é a dispensa do pagamento de um tributo, em virtude de dispos</w:t>
      </w:r>
      <w:r w:rsidR="00306EDA" w:rsidRPr="000C163B">
        <w:rPr>
          <w:rFonts w:eastAsia="Times New Roman"/>
          <w:sz w:val="24"/>
          <w:szCs w:val="24"/>
        </w:rPr>
        <w:t>ições expressas neste Código</w:t>
      </w:r>
      <w:r w:rsidR="00C5153C" w:rsidRPr="000C163B">
        <w:rPr>
          <w:rFonts w:eastAsia="Times New Roman"/>
          <w:sz w:val="24"/>
          <w:szCs w:val="24"/>
        </w:rPr>
        <w:t xml:space="preserve"> ou</w:t>
      </w:r>
      <w:r w:rsidR="00306EDA" w:rsidRPr="000C163B">
        <w:rPr>
          <w:rFonts w:eastAsia="Times New Roman"/>
          <w:sz w:val="24"/>
          <w:szCs w:val="24"/>
        </w:rPr>
        <w:t xml:space="preserve"> </w:t>
      </w:r>
      <w:r w:rsidR="00C5153C" w:rsidRPr="000C163B">
        <w:rPr>
          <w:rFonts w:eastAsia="Times New Roman"/>
          <w:sz w:val="24"/>
          <w:szCs w:val="24"/>
        </w:rPr>
        <w:t xml:space="preserve">em </w:t>
      </w:r>
      <w:r w:rsidR="002B7826" w:rsidRPr="000C163B">
        <w:rPr>
          <w:rFonts w:eastAsia="Times New Roman"/>
          <w:sz w:val="24"/>
          <w:szCs w:val="24"/>
        </w:rPr>
        <w:t>Lei Municipal</w:t>
      </w:r>
      <w:r w:rsidR="00C5153C" w:rsidRPr="000C163B">
        <w:rPr>
          <w:rFonts w:eastAsia="Times New Roman"/>
          <w:sz w:val="24"/>
          <w:szCs w:val="24"/>
        </w:rPr>
        <w:t xml:space="preserve"> subsequente.</w:t>
      </w:r>
    </w:p>
    <w:p w14:paraId="41A4372B" w14:textId="77777777" w:rsidR="0040435B" w:rsidRPr="000C163B" w:rsidRDefault="0040435B" w:rsidP="008D1164">
      <w:pPr>
        <w:jc w:val="both"/>
        <w:rPr>
          <w:sz w:val="24"/>
          <w:szCs w:val="24"/>
        </w:rPr>
      </w:pPr>
    </w:p>
    <w:p w14:paraId="53E543B0" w14:textId="72CE8377" w:rsidR="0040435B" w:rsidRPr="000C163B" w:rsidRDefault="002B7826" w:rsidP="00056A81">
      <w:pPr>
        <w:ind w:firstLine="2268"/>
        <w:jc w:val="both"/>
        <w:rPr>
          <w:sz w:val="24"/>
          <w:szCs w:val="24"/>
        </w:rPr>
      </w:pPr>
      <w:r w:rsidRPr="00056A81">
        <w:rPr>
          <w:rFonts w:eastAsia="Times New Roman"/>
          <w:b/>
          <w:sz w:val="24"/>
          <w:szCs w:val="24"/>
        </w:rPr>
        <w:t>Art</w:t>
      </w:r>
      <w:r w:rsidR="00D870E8" w:rsidRPr="00056A81">
        <w:rPr>
          <w:rFonts w:eastAsia="Times New Roman"/>
          <w:b/>
          <w:sz w:val="24"/>
          <w:szCs w:val="24"/>
        </w:rPr>
        <w:t xml:space="preserve">. </w:t>
      </w:r>
      <w:r w:rsidR="0088436E" w:rsidRPr="00056A81">
        <w:rPr>
          <w:rFonts w:eastAsia="Times New Roman"/>
          <w:b/>
          <w:sz w:val="24"/>
          <w:szCs w:val="24"/>
        </w:rPr>
        <w:t>101</w:t>
      </w:r>
      <w:r w:rsidRPr="00056A81">
        <w:rPr>
          <w:rFonts w:eastAsia="Times New Roman"/>
          <w:b/>
          <w:sz w:val="24"/>
          <w:szCs w:val="24"/>
        </w:rPr>
        <w:t>.</w:t>
      </w:r>
      <w:r w:rsidRPr="000C163B">
        <w:rPr>
          <w:rFonts w:eastAsia="Times New Roman"/>
          <w:sz w:val="24"/>
          <w:szCs w:val="24"/>
        </w:rPr>
        <w:t xml:space="preserve"> A isenção pode ser:</w:t>
      </w:r>
    </w:p>
    <w:p w14:paraId="1D629354" w14:textId="2EAC87C5" w:rsidR="0040435B" w:rsidRPr="000C163B" w:rsidRDefault="002B7826" w:rsidP="00056A81">
      <w:pPr>
        <w:ind w:firstLine="2268"/>
        <w:jc w:val="both"/>
        <w:rPr>
          <w:sz w:val="24"/>
          <w:szCs w:val="24"/>
        </w:rPr>
      </w:pPr>
      <w:r w:rsidRPr="00056A8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Em</w:t>
      </w:r>
      <w:r w:rsidRPr="000C163B">
        <w:rPr>
          <w:rFonts w:eastAsia="Times New Roman"/>
          <w:sz w:val="24"/>
          <w:szCs w:val="24"/>
        </w:rPr>
        <w:t xml:space="preserve"> caráter geral, concedida por </w:t>
      </w:r>
      <w:r w:rsidR="00F25B98" w:rsidRPr="000C163B">
        <w:rPr>
          <w:rFonts w:eastAsia="Times New Roman"/>
          <w:sz w:val="24"/>
          <w:szCs w:val="24"/>
        </w:rPr>
        <w:t>L</w:t>
      </w:r>
      <w:r w:rsidRPr="000C163B">
        <w:rPr>
          <w:rFonts w:eastAsia="Times New Roman"/>
          <w:sz w:val="24"/>
          <w:szCs w:val="24"/>
        </w:rPr>
        <w:t>ei</w:t>
      </w:r>
      <w:r w:rsidR="00F25B98" w:rsidRPr="000C163B">
        <w:rPr>
          <w:rFonts w:eastAsia="Times New Roman"/>
          <w:sz w:val="24"/>
          <w:szCs w:val="24"/>
        </w:rPr>
        <w:t xml:space="preserve"> Complementar ou Decreto do Executivo</w:t>
      </w:r>
      <w:r w:rsidRPr="000C163B">
        <w:rPr>
          <w:rFonts w:eastAsia="Times New Roman"/>
          <w:sz w:val="24"/>
          <w:szCs w:val="24"/>
        </w:rPr>
        <w:t>, que pode circunscrever expressamente a sua aplicabilidade em determinada região do território do Município;</w:t>
      </w:r>
    </w:p>
    <w:p w14:paraId="69BAAF91" w14:textId="7CE22152" w:rsidR="0040435B" w:rsidRPr="000C163B" w:rsidRDefault="0039007D" w:rsidP="00056A81">
      <w:pPr>
        <w:tabs>
          <w:tab w:val="left" w:pos="1373"/>
        </w:tabs>
        <w:ind w:firstLine="2268"/>
        <w:jc w:val="both"/>
        <w:rPr>
          <w:rFonts w:eastAsia="Times New Roman"/>
          <w:sz w:val="24"/>
          <w:szCs w:val="24"/>
        </w:rPr>
      </w:pPr>
      <w:r w:rsidRPr="00056A81">
        <w:rPr>
          <w:rFonts w:eastAsia="Times New Roman"/>
          <w:b/>
          <w:sz w:val="24"/>
          <w:szCs w:val="24"/>
        </w:rPr>
        <w:t xml:space="preserve">II </w:t>
      </w:r>
      <w:r w:rsidR="002B7826" w:rsidRPr="00056A81">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Em</w:t>
      </w:r>
      <w:r w:rsidR="002B7826" w:rsidRPr="000C163B">
        <w:rPr>
          <w:rFonts w:eastAsia="Times New Roman"/>
          <w:sz w:val="24"/>
          <w:szCs w:val="24"/>
        </w:rPr>
        <w:t xml:space="preserve"> caráter individual, concedida por </w:t>
      </w:r>
      <w:r w:rsidR="00F25B98" w:rsidRPr="000C163B">
        <w:rPr>
          <w:rFonts w:eastAsia="Times New Roman"/>
          <w:sz w:val="24"/>
          <w:szCs w:val="24"/>
        </w:rPr>
        <w:t>Lei Complementar ou Decreto do Executivo</w:t>
      </w:r>
      <w:r w:rsidR="002B7826" w:rsidRPr="000C163B">
        <w:rPr>
          <w:rFonts w:eastAsia="Times New Roman"/>
          <w:sz w:val="24"/>
          <w:szCs w:val="24"/>
        </w:rPr>
        <w:t xml:space="preserve"> e efetivada por despacho da autoridade fazendária municipal, em requerimento no qual o interessado faça a prova do preenchimento das condições e do cumprimento dos requisitos previstos em lei ou contrato para a sua concessão</w:t>
      </w:r>
      <w:r w:rsidR="00C5153C" w:rsidRPr="000C163B">
        <w:rPr>
          <w:rFonts w:eastAsia="Times New Roman"/>
          <w:sz w:val="24"/>
          <w:szCs w:val="24"/>
        </w:rPr>
        <w:t xml:space="preserve">. </w:t>
      </w:r>
    </w:p>
    <w:p w14:paraId="39EE3467" w14:textId="77777777" w:rsidR="00C5153C" w:rsidRPr="000C163B" w:rsidRDefault="00C5153C" w:rsidP="008D1164">
      <w:pPr>
        <w:tabs>
          <w:tab w:val="left" w:pos="1373"/>
        </w:tabs>
        <w:jc w:val="both"/>
        <w:rPr>
          <w:rFonts w:eastAsia="Times New Roman"/>
          <w:sz w:val="24"/>
          <w:szCs w:val="24"/>
        </w:rPr>
      </w:pPr>
    </w:p>
    <w:p w14:paraId="025D2E63" w14:textId="77777777" w:rsidR="0040435B" w:rsidRPr="000C163B" w:rsidRDefault="002B7826" w:rsidP="00056A81">
      <w:pPr>
        <w:ind w:firstLine="2268"/>
        <w:jc w:val="both"/>
        <w:rPr>
          <w:rFonts w:eastAsia="Times New Roman"/>
          <w:sz w:val="24"/>
          <w:szCs w:val="24"/>
        </w:rPr>
      </w:pPr>
      <w:r w:rsidRPr="00056A81">
        <w:rPr>
          <w:rFonts w:eastAsia="Times New Roman"/>
          <w:b/>
          <w:sz w:val="24"/>
          <w:szCs w:val="24"/>
        </w:rPr>
        <w:t>§ 1º.</w:t>
      </w:r>
      <w:r w:rsidRPr="000C163B">
        <w:rPr>
          <w:rFonts w:eastAsia="Times New Roman"/>
          <w:sz w:val="24"/>
          <w:szCs w:val="24"/>
        </w:rPr>
        <w:t xml:space="preserve"> Tratando-se de tributo lançado por período certo de tempo, o despacho a que se refere o inciso II deste artigo deverá ser renovado antes da expiração de cada período, cessando automaticamente os seus efeitos a partir do primeiro dia do período para o qual o interessado deixou de promover a continuidade de reconhecimento da isenção.</w:t>
      </w:r>
    </w:p>
    <w:p w14:paraId="4BC92CB5" w14:textId="0A279D60" w:rsidR="0040435B" w:rsidRPr="000C163B" w:rsidRDefault="002B7826" w:rsidP="00493435">
      <w:pPr>
        <w:ind w:firstLine="2268"/>
        <w:jc w:val="both"/>
        <w:rPr>
          <w:rFonts w:eastAsia="Times New Roman"/>
          <w:sz w:val="24"/>
          <w:szCs w:val="24"/>
        </w:rPr>
      </w:pPr>
      <w:r w:rsidRPr="00493435">
        <w:rPr>
          <w:rFonts w:eastAsia="Times New Roman"/>
          <w:b/>
          <w:sz w:val="24"/>
          <w:szCs w:val="24"/>
        </w:rPr>
        <w:t>§ 2º.</w:t>
      </w:r>
      <w:r w:rsidRPr="000C163B">
        <w:rPr>
          <w:rFonts w:eastAsia="Times New Roman"/>
          <w:sz w:val="24"/>
          <w:szCs w:val="24"/>
        </w:rPr>
        <w:t xml:space="preserve"> O despacho a que se refere o inciso II deste artigo, bem como as renovações a que alude o parágrafo anterior, não gera direito adquirido, aplicando-se, quando cabível, a regra do artigo 7</w:t>
      </w:r>
      <w:r w:rsidR="00773DEE" w:rsidRPr="000C163B">
        <w:rPr>
          <w:rFonts w:eastAsia="Times New Roman"/>
          <w:sz w:val="24"/>
          <w:szCs w:val="24"/>
        </w:rPr>
        <w:t>7</w:t>
      </w:r>
      <w:r w:rsidRPr="000C163B">
        <w:rPr>
          <w:rFonts w:eastAsia="Times New Roman"/>
          <w:sz w:val="24"/>
          <w:szCs w:val="24"/>
        </w:rPr>
        <w:t>.</w:t>
      </w:r>
    </w:p>
    <w:p w14:paraId="7FC5040E" w14:textId="77777777" w:rsidR="0040435B" w:rsidRPr="000C163B" w:rsidRDefault="002B7826" w:rsidP="00493435">
      <w:pPr>
        <w:ind w:firstLine="2268"/>
        <w:jc w:val="both"/>
        <w:rPr>
          <w:rFonts w:eastAsia="Times New Roman"/>
          <w:sz w:val="24"/>
          <w:szCs w:val="24"/>
        </w:rPr>
      </w:pPr>
      <w:r w:rsidRPr="00493435">
        <w:rPr>
          <w:rFonts w:eastAsia="Times New Roman"/>
          <w:b/>
          <w:sz w:val="24"/>
          <w:szCs w:val="24"/>
        </w:rPr>
        <w:t>§ 3º.</w:t>
      </w:r>
      <w:r w:rsidRPr="000C163B">
        <w:rPr>
          <w:rFonts w:eastAsia="Times New Roman"/>
          <w:sz w:val="24"/>
          <w:szCs w:val="24"/>
        </w:rPr>
        <w:t xml:space="preserve"> Os prazos para comprovação do benefício a que se refere o inciso II, serão definidos por Lei </w:t>
      </w:r>
      <w:r w:rsidR="00306EDA" w:rsidRPr="000C163B">
        <w:rPr>
          <w:rFonts w:eastAsia="Times New Roman"/>
          <w:sz w:val="24"/>
          <w:szCs w:val="24"/>
        </w:rPr>
        <w:t>ou decreto municipal</w:t>
      </w:r>
      <w:r w:rsidRPr="000C163B">
        <w:rPr>
          <w:rFonts w:eastAsia="Times New Roman"/>
          <w:sz w:val="24"/>
          <w:szCs w:val="24"/>
        </w:rPr>
        <w:t>.</w:t>
      </w:r>
    </w:p>
    <w:p w14:paraId="443977EF" w14:textId="77777777" w:rsidR="0039007D" w:rsidRPr="000C163B" w:rsidRDefault="0039007D" w:rsidP="008D1164">
      <w:pPr>
        <w:jc w:val="both"/>
        <w:rPr>
          <w:rFonts w:eastAsia="Times New Roman"/>
          <w:sz w:val="24"/>
          <w:szCs w:val="24"/>
        </w:rPr>
      </w:pPr>
    </w:p>
    <w:p w14:paraId="6BBAE68F" w14:textId="61744884" w:rsidR="0040435B" w:rsidRPr="000C163B" w:rsidRDefault="00270FCB" w:rsidP="00493435">
      <w:pPr>
        <w:ind w:firstLine="2268"/>
        <w:jc w:val="both"/>
        <w:rPr>
          <w:rFonts w:eastAsia="Times New Roman"/>
          <w:sz w:val="24"/>
          <w:szCs w:val="24"/>
        </w:rPr>
      </w:pPr>
      <w:r w:rsidRPr="00493435">
        <w:rPr>
          <w:rFonts w:eastAsia="Times New Roman"/>
          <w:b/>
          <w:sz w:val="24"/>
          <w:szCs w:val="24"/>
        </w:rPr>
        <w:t>Art. 10</w:t>
      </w:r>
      <w:r w:rsidR="0088436E" w:rsidRPr="00493435">
        <w:rPr>
          <w:rFonts w:eastAsia="Times New Roman"/>
          <w:b/>
          <w:sz w:val="24"/>
          <w:szCs w:val="24"/>
        </w:rPr>
        <w:t>2</w:t>
      </w:r>
      <w:r w:rsidR="002B7826" w:rsidRPr="00493435">
        <w:rPr>
          <w:rFonts w:eastAsia="Times New Roman"/>
          <w:b/>
          <w:sz w:val="24"/>
          <w:szCs w:val="24"/>
        </w:rPr>
        <w:t>.</w:t>
      </w:r>
      <w:r w:rsidR="002B7826" w:rsidRPr="000C163B">
        <w:rPr>
          <w:rFonts w:eastAsia="Times New Roman"/>
          <w:sz w:val="24"/>
          <w:szCs w:val="24"/>
        </w:rPr>
        <w:t xml:space="preserve"> A concessão de isenção por leis especiais apoiar-se-á sempre em fortes razões de ordem pública ou de interesse do Município e não poderá ter caráter pessoal.</w:t>
      </w:r>
    </w:p>
    <w:p w14:paraId="7C2BFAE0" w14:textId="77777777" w:rsidR="0040435B" w:rsidRPr="000C163B" w:rsidRDefault="002B7826" w:rsidP="002D3B80">
      <w:pPr>
        <w:ind w:firstLine="2268"/>
        <w:jc w:val="both"/>
        <w:rPr>
          <w:rFonts w:eastAsia="Times New Roman"/>
          <w:sz w:val="24"/>
          <w:szCs w:val="24"/>
        </w:rPr>
      </w:pPr>
      <w:r w:rsidRPr="002D3B80">
        <w:rPr>
          <w:rFonts w:eastAsia="Times New Roman"/>
          <w:b/>
          <w:sz w:val="24"/>
          <w:szCs w:val="24"/>
        </w:rPr>
        <w:t>Parágrafo único.</w:t>
      </w:r>
      <w:r w:rsidRPr="000C163B">
        <w:rPr>
          <w:rFonts w:eastAsia="Times New Roman"/>
          <w:sz w:val="24"/>
          <w:szCs w:val="24"/>
        </w:rPr>
        <w:t xml:space="preserve"> Entende-se como favor pessoal não permitido, a concessão do benefício de que trata esta Seção, em lei de isenção de tributos, a determinada pessoa física ou jurídica.</w:t>
      </w:r>
    </w:p>
    <w:p w14:paraId="5EF80A2B" w14:textId="63774162" w:rsidR="0040435B" w:rsidRPr="000C163B" w:rsidRDefault="002B7826" w:rsidP="00493435">
      <w:pPr>
        <w:ind w:firstLine="2268"/>
        <w:jc w:val="both"/>
        <w:rPr>
          <w:rFonts w:eastAsia="Times New Roman"/>
          <w:sz w:val="24"/>
          <w:szCs w:val="24"/>
        </w:rPr>
      </w:pPr>
      <w:r w:rsidRPr="00493435">
        <w:rPr>
          <w:rFonts w:eastAsia="Times New Roman"/>
          <w:b/>
          <w:sz w:val="24"/>
          <w:szCs w:val="24"/>
        </w:rPr>
        <w:t>Art. 10</w:t>
      </w:r>
      <w:r w:rsidR="0088436E" w:rsidRPr="00493435">
        <w:rPr>
          <w:rFonts w:eastAsia="Times New Roman"/>
          <w:b/>
          <w:sz w:val="24"/>
          <w:szCs w:val="24"/>
        </w:rPr>
        <w:t>3</w:t>
      </w:r>
      <w:r w:rsidRPr="00493435">
        <w:rPr>
          <w:rFonts w:eastAsia="Times New Roman"/>
          <w:b/>
          <w:sz w:val="24"/>
          <w:szCs w:val="24"/>
        </w:rPr>
        <w:t>.</w:t>
      </w:r>
      <w:r w:rsidRPr="000C163B">
        <w:rPr>
          <w:rFonts w:eastAsia="Times New Roman"/>
          <w:sz w:val="24"/>
          <w:szCs w:val="24"/>
        </w:rPr>
        <w:t xml:space="preserve"> Todas as pessoas físicas ou jurídicas que gozarem de isenções de tributos municipais e que infringirem disposições desta Lei, ficará, por um exercício, privada da sua concessão, e, no caso de reincidência, privada definitivamente.</w:t>
      </w:r>
    </w:p>
    <w:p w14:paraId="1E475A2C" w14:textId="77777777" w:rsidR="00212E3A" w:rsidRDefault="00212E3A" w:rsidP="002D3B80">
      <w:pPr>
        <w:ind w:firstLine="2268"/>
        <w:jc w:val="both"/>
        <w:rPr>
          <w:rFonts w:eastAsia="Times New Roman"/>
          <w:b/>
          <w:sz w:val="24"/>
          <w:szCs w:val="24"/>
        </w:rPr>
      </w:pPr>
    </w:p>
    <w:p w14:paraId="6CAB0090" w14:textId="77777777" w:rsidR="0040435B" w:rsidRPr="000C163B" w:rsidRDefault="002B7826" w:rsidP="002D3B80">
      <w:pPr>
        <w:ind w:firstLine="2268"/>
        <w:jc w:val="both"/>
        <w:rPr>
          <w:sz w:val="24"/>
          <w:szCs w:val="24"/>
        </w:rPr>
      </w:pPr>
      <w:r w:rsidRPr="002D3B80">
        <w:rPr>
          <w:rFonts w:eastAsia="Times New Roman"/>
          <w:b/>
          <w:sz w:val="24"/>
          <w:szCs w:val="24"/>
        </w:rPr>
        <w:t>Parágrafo Único.</w:t>
      </w:r>
      <w:r w:rsidRPr="000C163B">
        <w:rPr>
          <w:rFonts w:eastAsia="Times New Roman"/>
          <w:sz w:val="24"/>
          <w:szCs w:val="24"/>
        </w:rPr>
        <w:t xml:space="preserve"> As penas previstas neste artigo serão aplicadas em face de representação, neste sentido, devidamente comprovada, feita em processo próprio, depois de aberta defesa ao interessado, nos prazos legais.</w:t>
      </w:r>
      <w:r w:rsidRPr="000C163B">
        <w:rPr>
          <w:sz w:val="24"/>
          <w:szCs w:val="24"/>
        </w:rPr>
        <w:t xml:space="preserve"> </w:t>
      </w:r>
    </w:p>
    <w:p w14:paraId="7741988F" w14:textId="77777777" w:rsidR="0040435B" w:rsidRPr="000C163B" w:rsidRDefault="0040435B" w:rsidP="00F256E0">
      <w:pPr>
        <w:rPr>
          <w:sz w:val="24"/>
          <w:szCs w:val="24"/>
        </w:rPr>
      </w:pPr>
    </w:p>
    <w:p w14:paraId="2A8696B8" w14:textId="77777777" w:rsidR="0040435B" w:rsidRPr="000C163B" w:rsidRDefault="002B7826" w:rsidP="00556D97">
      <w:pPr>
        <w:jc w:val="center"/>
        <w:rPr>
          <w:b/>
          <w:bCs/>
          <w:sz w:val="24"/>
          <w:szCs w:val="24"/>
        </w:rPr>
      </w:pPr>
      <w:r w:rsidRPr="000C163B">
        <w:rPr>
          <w:rFonts w:eastAsia="Times New Roman"/>
          <w:b/>
          <w:bCs/>
          <w:sz w:val="24"/>
          <w:szCs w:val="24"/>
        </w:rPr>
        <w:t>SEÇÃO II</w:t>
      </w:r>
    </w:p>
    <w:p w14:paraId="1FAA76E4" w14:textId="77777777" w:rsidR="0040435B" w:rsidRPr="000C163B" w:rsidRDefault="002B7826" w:rsidP="00556D97">
      <w:pPr>
        <w:jc w:val="center"/>
        <w:rPr>
          <w:b/>
          <w:bCs/>
          <w:sz w:val="24"/>
          <w:szCs w:val="24"/>
        </w:rPr>
      </w:pPr>
      <w:r w:rsidRPr="000C163B">
        <w:rPr>
          <w:rFonts w:eastAsia="Times New Roman"/>
          <w:b/>
          <w:bCs/>
          <w:sz w:val="24"/>
          <w:szCs w:val="24"/>
        </w:rPr>
        <w:t>DA ANISTIA</w:t>
      </w:r>
    </w:p>
    <w:p w14:paraId="699FD27B" w14:textId="77777777" w:rsidR="0040435B" w:rsidRPr="000C163B" w:rsidRDefault="0040435B" w:rsidP="008D1164">
      <w:pPr>
        <w:jc w:val="both"/>
        <w:rPr>
          <w:sz w:val="24"/>
          <w:szCs w:val="24"/>
        </w:rPr>
      </w:pPr>
    </w:p>
    <w:p w14:paraId="335AA7BA" w14:textId="2DD14630" w:rsidR="0040435B" w:rsidRPr="000C163B" w:rsidRDefault="00270FCB" w:rsidP="002F6BA9">
      <w:pPr>
        <w:ind w:firstLine="2268"/>
        <w:jc w:val="both"/>
        <w:rPr>
          <w:sz w:val="24"/>
          <w:szCs w:val="24"/>
        </w:rPr>
      </w:pPr>
      <w:r w:rsidRPr="002F6BA9">
        <w:rPr>
          <w:rFonts w:eastAsia="Times New Roman"/>
          <w:b/>
          <w:sz w:val="24"/>
          <w:szCs w:val="24"/>
        </w:rPr>
        <w:t>Art. 10</w:t>
      </w:r>
      <w:r w:rsidR="0088436E" w:rsidRPr="002F6BA9">
        <w:rPr>
          <w:rFonts w:eastAsia="Times New Roman"/>
          <w:b/>
          <w:sz w:val="24"/>
          <w:szCs w:val="24"/>
        </w:rPr>
        <w:t>4</w:t>
      </w:r>
      <w:r w:rsidR="002B7826" w:rsidRPr="002F6BA9">
        <w:rPr>
          <w:rFonts w:eastAsia="Times New Roman"/>
          <w:b/>
          <w:sz w:val="24"/>
          <w:szCs w:val="24"/>
        </w:rPr>
        <w:t>.</w:t>
      </w:r>
      <w:r w:rsidR="002B7826" w:rsidRPr="000C163B">
        <w:rPr>
          <w:rFonts w:eastAsia="Times New Roman"/>
          <w:sz w:val="24"/>
          <w:szCs w:val="24"/>
        </w:rPr>
        <w:t xml:space="preserve"> A anistia será concedida:</w:t>
      </w:r>
    </w:p>
    <w:p w14:paraId="37E16BC1" w14:textId="4FA6381C" w:rsidR="0040435B" w:rsidRDefault="002B7826" w:rsidP="002F6BA9">
      <w:pPr>
        <w:ind w:firstLine="2268"/>
        <w:jc w:val="both"/>
        <w:rPr>
          <w:rFonts w:eastAsia="Times New Roman"/>
          <w:sz w:val="24"/>
          <w:szCs w:val="24"/>
        </w:rPr>
      </w:pPr>
      <w:r w:rsidRPr="002F6BA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Em</w:t>
      </w:r>
      <w:r w:rsidRPr="000C163B">
        <w:rPr>
          <w:rFonts w:eastAsia="Times New Roman"/>
          <w:sz w:val="24"/>
          <w:szCs w:val="24"/>
        </w:rPr>
        <w:t xml:space="preserve"> caráter geral;</w:t>
      </w:r>
    </w:p>
    <w:p w14:paraId="325B07E0" w14:textId="77777777" w:rsidR="00212E3A" w:rsidRPr="000C163B" w:rsidRDefault="00212E3A" w:rsidP="002F6BA9">
      <w:pPr>
        <w:ind w:firstLine="2268"/>
        <w:jc w:val="both"/>
        <w:rPr>
          <w:sz w:val="24"/>
          <w:szCs w:val="24"/>
        </w:rPr>
      </w:pPr>
    </w:p>
    <w:p w14:paraId="5DEF9524" w14:textId="03955999" w:rsidR="0040435B" w:rsidRPr="000C163B" w:rsidRDefault="002B7826" w:rsidP="002F6BA9">
      <w:pPr>
        <w:ind w:firstLine="2268"/>
        <w:jc w:val="both"/>
        <w:rPr>
          <w:sz w:val="24"/>
          <w:szCs w:val="24"/>
        </w:rPr>
      </w:pPr>
      <w:r w:rsidRPr="002F6BA9">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Limitadamente</w:t>
      </w:r>
      <w:r w:rsidRPr="000C163B">
        <w:rPr>
          <w:rFonts w:eastAsia="Times New Roman"/>
          <w:sz w:val="24"/>
          <w:szCs w:val="24"/>
        </w:rPr>
        <w:t>:</w:t>
      </w:r>
    </w:p>
    <w:p w14:paraId="4B39719A" w14:textId="77777777" w:rsidR="0040435B" w:rsidRPr="000C163B" w:rsidRDefault="0039007D" w:rsidP="002F6BA9">
      <w:pPr>
        <w:numPr>
          <w:ilvl w:val="0"/>
          <w:numId w:val="22"/>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as infrações da legislação relativa a determinado tributo;</w:t>
      </w:r>
    </w:p>
    <w:p w14:paraId="75C7ED85" w14:textId="0E4CBC8E" w:rsidR="0040435B" w:rsidRPr="000C163B" w:rsidRDefault="002F6BA9" w:rsidP="002F6BA9">
      <w:pPr>
        <w:numPr>
          <w:ilvl w:val="0"/>
          <w:numId w:val="22"/>
        </w:numPr>
        <w:ind w:firstLine="2268"/>
        <w:jc w:val="both"/>
        <w:rPr>
          <w:rFonts w:eastAsia="Times New Roman"/>
          <w:sz w:val="24"/>
          <w:szCs w:val="24"/>
        </w:rPr>
      </w:pPr>
      <w:r>
        <w:rPr>
          <w:rFonts w:eastAsia="Times New Roman"/>
          <w:sz w:val="24"/>
          <w:szCs w:val="24"/>
        </w:rPr>
        <w:lastRenderedPageBreak/>
        <w:t xml:space="preserve"> </w:t>
      </w:r>
      <w:r w:rsidR="001E2D4F" w:rsidRPr="000C163B">
        <w:rPr>
          <w:rFonts w:eastAsia="Times New Roman"/>
          <w:sz w:val="24"/>
          <w:szCs w:val="24"/>
        </w:rPr>
        <w:t>As</w:t>
      </w:r>
      <w:r w:rsidR="002B7826" w:rsidRPr="000C163B">
        <w:rPr>
          <w:rFonts w:eastAsia="Times New Roman"/>
          <w:sz w:val="24"/>
          <w:szCs w:val="24"/>
        </w:rPr>
        <w:t xml:space="preserve"> infrações punidas com penalidades pecuniárias até determinado montante, conjugada ou não com penalidades de outra natureza;</w:t>
      </w:r>
    </w:p>
    <w:p w14:paraId="11EFF996" w14:textId="77777777" w:rsidR="0040435B" w:rsidRPr="000C163B" w:rsidRDefault="0039007D" w:rsidP="002F6BA9">
      <w:pPr>
        <w:numPr>
          <w:ilvl w:val="0"/>
          <w:numId w:val="22"/>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a determinada região do território do Município, em função das condições a ela</w:t>
      </w:r>
      <w:r w:rsidRPr="000C163B">
        <w:rPr>
          <w:rFonts w:eastAsia="Times New Roman"/>
          <w:sz w:val="24"/>
          <w:szCs w:val="24"/>
        </w:rPr>
        <w:t xml:space="preserve"> </w:t>
      </w:r>
      <w:r w:rsidR="002B7826" w:rsidRPr="000C163B">
        <w:rPr>
          <w:rFonts w:eastAsia="Times New Roman"/>
          <w:sz w:val="24"/>
          <w:szCs w:val="24"/>
        </w:rPr>
        <w:t>peculiares;</w:t>
      </w:r>
    </w:p>
    <w:p w14:paraId="3E46A31E" w14:textId="77777777" w:rsidR="0040435B" w:rsidRPr="000C163B" w:rsidRDefault="0039007D" w:rsidP="002F6BA9">
      <w:pPr>
        <w:numPr>
          <w:ilvl w:val="0"/>
          <w:numId w:val="22"/>
        </w:numPr>
        <w:ind w:firstLine="2268"/>
        <w:jc w:val="both"/>
        <w:rPr>
          <w:rFonts w:eastAsia="Times New Roman"/>
          <w:sz w:val="24"/>
          <w:szCs w:val="24"/>
        </w:rPr>
      </w:pPr>
      <w:r w:rsidRPr="000C163B">
        <w:rPr>
          <w:rFonts w:eastAsia="Times New Roman"/>
          <w:sz w:val="24"/>
          <w:szCs w:val="24"/>
        </w:rPr>
        <w:t xml:space="preserve"> </w:t>
      </w:r>
      <w:r w:rsidR="002B7826" w:rsidRPr="000C163B">
        <w:rPr>
          <w:rFonts w:eastAsia="Times New Roman"/>
          <w:sz w:val="24"/>
          <w:szCs w:val="24"/>
        </w:rPr>
        <w:t>sob condição do pagamento do tributo no prazo fixado pela lei que a conceder, ou cuja fixação seja atribuída pela mesma lei à autoridade fazendária municipal.</w:t>
      </w:r>
    </w:p>
    <w:p w14:paraId="36EC9582" w14:textId="77777777" w:rsidR="0040435B" w:rsidRPr="000C163B" w:rsidRDefault="002B7826" w:rsidP="002F6BA9">
      <w:pPr>
        <w:ind w:firstLine="2268"/>
        <w:jc w:val="both"/>
        <w:rPr>
          <w:rFonts w:eastAsia="Times New Roman"/>
          <w:sz w:val="24"/>
          <w:szCs w:val="24"/>
        </w:rPr>
      </w:pPr>
      <w:r w:rsidRPr="002F6BA9">
        <w:rPr>
          <w:rFonts w:eastAsia="Times New Roman"/>
          <w:b/>
          <w:sz w:val="24"/>
          <w:szCs w:val="24"/>
        </w:rPr>
        <w:t>§ 1º.</w:t>
      </w:r>
      <w:r w:rsidRPr="000C163B">
        <w:rPr>
          <w:rFonts w:eastAsia="Times New Roman"/>
          <w:sz w:val="24"/>
          <w:szCs w:val="24"/>
        </w:rPr>
        <w:t xml:space="preserve"> A anistia, quando não concedida em caráter geral, é efetivada, em cada caso, por despacho da autoridade fazendária municipal, em requerimento no qual o interessado faça prova do preenchimento das condições e do cumprimento dos requisitos previstos em lei para a sua concessão.</w:t>
      </w:r>
    </w:p>
    <w:p w14:paraId="2D306D60" w14:textId="0DE907A5" w:rsidR="0040435B" w:rsidRPr="000C163B" w:rsidRDefault="002B7826" w:rsidP="002F6BA9">
      <w:pPr>
        <w:ind w:firstLine="2268"/>
        <w:jc w:val="both"/>
        <w:rPr>
          <w:rFonts w:eastAsia="Times New Roman"/>
          <w:sz w:val="24"/>
          <w:szCs w:val="24"/>
        </w:rPr>
      </w:pPr>
      <w:r w:rsidRPr="002F6BA9">
        <w:rPr>
          <w:rFonts w:eastAsia="Times New Roman"/>
          <w:b/>
          <w:sz w:val="24"/>
          <w:szCs w:val="24"/>
        </w:rPr>
        <w:t>§ 2º.</w:t>
      </w:r>
      <w:r w:rsidRPr="000C163B">
        <w:rPr>
          <w:rFonts w:eastAsia="Times New Roman"/>
          <w:sz w:val="24"/>
          <w:szCs w:val="24"/>
        </w:rPr>
        <w:t xml:space="preserve"> O despacho referido neste artigo não gera direito adquirido, aplicando-se, quando cabível, a regra do artigo 7</w:t>
      </w:r>
      <w:r w:rsidR="00773DEE" w:rsidRPr="000C163B">
        <w:rPr>
          <w:rFonts w:eastAsia="Times New Roman"/>
          <w:sz w:val="24"/>
          <w:szCs w:val="24"/>
        </w:rPr>
        <w:t>7</w:t>
      </w:r>
      <w:r w:rsidRPr="000C163B">
        <w:rPr>
          <w:rFonts w:eastAsia="Times New Roman"/>
          <w:sz w:val="24"/>
          <w:szCs w:val="24"/>
        </w:rPr>
        <w:t>.</w:t>
      </w:r>
    </w:p>
    <w:p w14:paraId="0BD2D1E8" w14:textId="6949F78F" w:rsidR="00C5153C" w:rsidRPr="000C163B" w:rsidRDefault="00C5153C" w:rsidP="00212E3A">
      <w:pPr>
        <w:ind w:firstLine="2268"/>
        <w:jc w:val="both"/>
        <w:rPr>
          <w:rFonts w:eastAsia="Times New Roman"/>
          <w:sz w:val="24"/>
          <w:szCs w:val="24"/>
        </w:rPr>
      </w:pPr>
      <w:r w:rsidRPr="002F6BA9">
        <w:rPr>
          <w:rFonts w:eastAsia="Times New Roman"/>
          <w:b/>
          <w:sz w:val="24"/>
          <w:szCs w:val="24"/>
        </w:rPr>
        <w:t>§</w:t>
      </w:r>
      <w:r w:rsidR="002F6BA9" w:rsidRPr="002F6BA9">
        <w:rPr>
          <w:rFonts w:eastAsia="Times New Roman"/>
          <w:b/>
          <w:sz w:val="24"/>
          <w:szCs w:val="24"/>
        </w:rPr>
        <w:t xml:space="preserve"> </w:t>
      </w:r>
      <w:r w:rsidRPr="002F6BA9">
        <w:rPr>
          <w:rFonts w:eastAsia="Times New Roman"/>
          <w:b/>
          <w:sz w:val="24"/>
          <w:szCs w:val="24"/>
        </w:rPr>
        <w:t>3º</w:t>
      </w:r>
      <w:r w:rsidR="002F6BA9" w:rsidRPr="002F6BA9">
        <w:rPr>
          <w:rFonts w:eastAsia="Times New Roman"/>
          <w:b/>
          <w:sz w:val="24"/>
          <w:szCs w:val="24"/>
        </w:rPr>
        <w:t>.</w:t>
      </w:r>
      <w:r w:rsidRPr="000C163B">
        <w:rPr>
          <w:rFonts w:eastAsia="Times New Roman"/>
          <w:sz w:val="24"/>
          <w:szCs w:val="24"/>
        </w:rPr>
        <w:t xml:space="preserve"> A</w:t>
      </w:r>
      <w:r w:rsidRPr="000C163B">
        <w:rPr>
          <w:rFonts w:eastAsia="Times New Roman"/>
          <w:spacing w:val="7"/>
          <w:sz w:val="24"/>
          <w:szCs w:val="24"/>
        </w:rPr>
        <w:t xml:space="preserve"> </w:t>
      </w:r>
      <w:r w:rsidRPr="000C163B">
        <w:rPr>
          <w:rFonts w:eastAsia="Times New Roman"/>
          <w:spacing w:val="-1"/>
          <w:sz w:val="24"/>
          <w:szCs w:val="24"/>
        </w:rPr>
        <w:t>c</w:t>
      </w:r>
      <w:r w:rsidRPr="000C163B">
        <w:rPr>
          <w:rFonts w:eastAsia="Times New Roman"/>
          <w:sz w:val="24"/>
          <w:szCs w:val="24"/>
        </w:rPr>
        <w:t>on</w:t>
      </w:r>
      <w:r w:rsidRPr="000C163B">
        <w:rPr>
          <w:rFonts w:eastAsia="Times New Roman"/>
          <w:spacing w:val="1"/>
          <w:sz w:val="24"/>
          <w:szCs w:val="24"/>
        </w:rPr>
        <w:t>c</w:t>
      </w:r>
      <w:r w:rsidRPr="000C163B">
        <w:rPr>
          <w:rFonts w:eastAsia="Times New Roman"/>
          <w:spacing w:val="-1"/>
          <w:sz w:val="24"/>
          <w:szCs w:val="24"/>
        </w:rPr>
        <w:t>e</w:t>
      </w:r>
      <w:r w:rsidRPr="000C163B">
        <w:rPr>
          <w:rFonts w:eastAsia="Times New Roman"/>
          <w:sz w:val="24"/>
          <w:szCs w:val="24"/>
        </w:rPr>
        <w:t>ss</w:t>
      </w:r>
      <w:r w:rsidRPr="000C163B">
        <w:rPr>
          <w:rFonts w:eastAsia="Times New Roman"/>
          <w:spacing w:val="-1"/>
          <w:sz w:val="24"/>
          <w:szCs w:val="24"/>
        </w:rPr>
        <w:t>ã</w:t>
      </w:r>
      <w:r w:rsidRPr="000C163B">
        <w:rPr>
          <w:rFonts w:eastAsia="Times New Roman"/>
          <w:sz w:val="24"/>
          <w:szCs w:val="24"/>
        </w:rPr>
        <w:t>o</w:t>
      </w:r>
      <w:r w:rsidRPr="000C163B">
        <w:rPr>
          <w:rFonts w:eastAsia="Times New Roman"/>
          <w:spacing w:val="7"/>
          <w:sz w:val="24"/>
          <w:szCs w:val="24"/>
        </w:rPr>
        <w:t xml:space="preserve"> </w:t>
      </w:r>
      <w:r w:rsidRPr="000C163B">
        <w:rPr>
          <w:rFonts w:eastAsia="Times New Roman"/>
          <w:sz w:val="24"/>
          <w:szCs w:val="24"/>
        </w:rPr>
        <w:t>da</w:t>
      </w:r>
      <w:r w:rsidRPr="000C163B">
        <w:rPr>
          <w:rFonts w:eastAsia="Times New Roman"/>
          <w:spacing w:val="4"/>
          <w:sz w:val="24"/>
          <w:szCs w:val="24"/>
        </w:rPr>
        <w:t xml:space="preserve"> </w:t>
      </w:r>
      <w:r w:rsidRPr="000C163B">
        <w:rPr>
          <w:rFonts w:eastAsia="Times New Roman"/>
          <w:spacing w:val="-1"/>
          <w:sz w:val="24"/>
          <w:szCs w:val="24"/>
        </w:rPr>
        <w:t>a</w:t>
      </w:r>
      <w:r w:rsidRPr="000C163B">
        <w:rPr>
          <w:rFonts w:eastAsia="Times New Roman"/>
          <w:sz w:val="24"/>
          <w:szCs w:val="24"/>
        </w:rPr>
        <w:t>nistia</w:t>
      </w:r>
      <w:r w:rsidRPr="000C163B">
        <w:rPr>
          <w:rFonts w:eastAsia="Times New Roman"/>
          <w:spacing w:val="4"/>
          <w:sz w:val="24"/>
          <w:szCs w:val="24"/>
        </w:rPr>
        <w:t xml:space="preserve"> </w:t>
      </w:r>
      <w:r w:rsidRPr="000C163B">
        <w:rPr>
          <w:rFonts w:eastAsia="Times New Roman"/>
          <w:sz w:val="24"/>
          <w:szCs w:val="24"/>
        </w:rPr>
        <w:t>impli</w:t>
      </w:r>
      <w:r w:rsidRPr="000C163B">
        <w:rPr>
          <w:rFonts w:eastAsia="Times New Roman"/>
          <w:spacing w:val="-1"/>
          <w:sz w:val="24"/>
          <w:szCs w:val="24"/>
        </w:rPr>
        <w:t>c</w:t>
      </w:r>
      <w:r w:rsidRPr="000C163B">
        <w:rPr>
          <w:rFonts w:eastAsia="Times New Roman"/>
          <w:sz w:val="24"/>
          <w:szCs w:val="24"/>
        </w:rPr>
        <w:t>a</w:t>
      </w:r>
      <w:r w:rsidRPr="000C163B">
        <w:rPr>
          <w:rFonts w:eastAsia="Times New Roman"/>
          <w:spacing w:val="6"/>
          <w:sz w:val="24"/>
          <w:szCs w:val="24"/>
        </w:rPr>
        <w:t xml:space="preserve"> </w:t>
      </w:r>
      <w:r w:rsidRPr="000C163B">
        <w:rPr>
          <w:rFonts w:eastAsia="Times New Roman"/>
          <w:spacing w:val="-1"/>
          <w:sz w:val="24"/>
          <w:szCs w:val="24"/>
        </w:rPr>
        <w:t>e</w:t>
      </w:r>
      <w:r w:rsidRPr="000C163B">
        <w:rPr>
          <w:rFonts w:eastAsia="Times New Roman"/>
          <w:sz w:val="24"/>
          <w:szCs w:val="24"/>
        </w:rPr>
        <w:t>m</w:t>
      </w:r>
      <w:r w:rsidRPr="000C163B">
        <w:rPr>
          <w:rFonts w:eastAsia="Times New Roman"/>
          <w:spacing w:val="5"/>
          <w:sz w:val="24"/>
          <w:szCs w:val="24"/>
        </w:rPr>
        <w:t xml:space="preserve"> </w:t>
      </w:r>
      <w:r w:rsidRPr="000C163B">
        <w:rPr>
          <w:rFonts w:eastAsia="Times New Roman"/>
          <w:spacing w:val="2"/>
          <w:sz w:val="24"/>
          <w:szCs w:val="24"/>
        </w:rPr>
        <w:t>p</w:t>
      </w:r>
      <w:r w:rsidRPr="000C163B">
        <w:rPr>
          <w:rFonts w:eastAsia="Times New Roman"/>
          <w:spacing w:val="-1"/>
          <w:sz w:val="24"/>
          <w:szCs w:val="24"/>
        </w:rPr>
        <w:t>e</w:t>
      </w:r>
      <w:r w:rsidRPr="000C163B">
        <w:rPr>
          <w:rFonts w:eastAsia="Times New Roman"/>
          <w:spacing w:val="2"/>
          <w:sz w:val="24"/>
          <w:szCs w:val="24"/>
        </w:rPr>
        <w:t>r</w:t>
      </w:r>
      <w:r w:rsidRPr="000C163B">
        <w:rPr>
          <w:rFonts w:eastAsia="Times New Roman"/>
          <w:sz w:val="24"/>
          <w:szCs w:val="24"/>
        </w:rPr>
        <w:t>d</w:t>
      </w:r>
      <w:r w:rsidRPr="000C163B">
        <w:rPr>
          <w:rFonts w:eastAsia="Times New Roman"/>
          <w:spacing w:val="-1"/>
          <w:sz w:val="24"/>
          <w:szCs w:val="24"/>
        </w:rPr>
        <w:t>ã</w:t>
      </w:r>
      <w:r w:rsidRPr="000C163B">
        <w:rPr>
          <w:rFonts w:eastAsia="Times New Roman"/>
          <w:sz w:val="24"/>
          <w:szCs w:val="24"/>
        </w:rPr>
        <w:t>o</w:t>
      </w:r>
      <w:r w:rsidRPr="000C163B">
        <w:rPr>
          <w:rFonts w:eastAsia="Times New Roman"/>
          <w:spacing w:val="5"/>
          <w:sz w:val="24"/>
          <w:szCs w:val="24"/>
        </w:rPr>
        <w:t xml:space="preserve"> </w:t>
      </w:r>
      <w:r w:rsidRPr="000C163B">
        <w:rPr>
          <w:rFonts w:eastAsia="Times New Roman"/>
          <w:sz w:val="24"/>
          <w:szCs w:val="24"/>
        </w:rPr>
        <w:t>da</w:t>
      </w:r>
      <w:r w:rsidRPr="000C163B">
        <w:rPr>
          <w:rFonts w:eastAsia="Times New Roman"/>
          <w:spacing w:val="6"/>
          <w:sz w:val="24"/>
          <w:szCs w:val="24"/>
        </w:rPr>
        <w:t xml:space="preserve"> </w:t>
      </w:r>
      <w:r w:rsidRPr="000C163B">
        <w:rPr>
          <w:rFonts w:eastAsia="Times New Roman"/>
          <w:sz w:val="24"/>
          <w:szCs w:val="24"/>
        </w:rPr>
        <w:t>in</w:t>
      </w:r>
      <w:r w:rsidRPr="000C163B">
        <w:rPr>
          <w:rFonts w:eastAsia="Times New Roman"/>
          <w:spacing w:val="-1"/>
          <w:sz w:val="24"/>
          <w:szCs w:val="24"/>
        </w:rPr>
        <w:t>f</w:t>
      </w:r>
      <w:r w:rsidRPr="000C163B">
        <w:rPr>
          <w:rFonts w:eastAsia="Times New Roman"/>
          <w:spacing w:val="2"/>
          <w:sz w:val="24"/>
          <w:szCs w:val="24"/>
        </w:rPr>
        <w:t>r</w:t>
      </w:r>
      <w:r w:rsidRPr="000C163B">
        <w:rPr>
          <w:rFonts w:eastAsia="Times New Roman"/>
          <w:spacing w:val="-1"/>
          <w:sz w:val="24"/>
          <w:szCs w:val="24"/>
        </w:rPr>
        <w:t>açã</w:t>
      </w:r>
      <w:r w:rsidRPr="000C163B">
        <w:rPr>
          <w:rFonts w:eastAsia="Times New Roman"/>
          <w:sz w:val="24"/>
          <w:szCs w:val="24"/>
        </w:rPr>
        <w:t>o,</w:t>
      </w:r>
      <w:r w:rsidRPr="000C163B">
        <w:rPr>
          <w:rFonts w:eastAsia="Times New Roman"/>
          <w:spacing w:val="7"/>
          <w:sz w:val="24"/>
          <w:szCs w:val="24"/>
        </w:rPr>
        <w:t xml:space="preserve"> </w:t>
      </w:r>
      <w:r w:rsidRPr="000C163B">
        <w:rPr>
          <w:rFonts w:eastAsia="Times New Roman"/>
          <w:sz w:val="24"/>
          <w:szCs w:val="24"/>
        </w:rPr>
        <w:t>n</w:t>
      </w:r>
      <w:r w:rsidRPr="000C163B">
        <w:rPr>
          <w:rFonts w:eastAsia="Times New Roman"/>
          <w:spacing w:val="-1"/>
          <w:sz w:val="24"/>
          <w:szCs w:val="24"/>
        </w:rPr>
        <w:t>ã</w:t>
      </w:r>
      <w:r w:rsidRPr="000C163B">
        <w:rPr>
          <w:rFonts w:eastAsia="Times New Roman"/>
          <w:sz w:val="24"/>
          <w:szCs w:val="24"/>
        </w:rPr>
        <w:t>o</w:t>
      </w:r>
      <w:r w:rsidRPr="000C163B">
        <w:rPr>
          <w:rFonts w:eastAsia="Times New Roman"/>
          <w:spacing w:val="7"/>
          <w:sz w:val="24"/>
          <w:szCs w:val="24"/>
        </w:rPr>
        <w:t xml:space="preserve"> </w:t>
      </w:r>
      <w:r w:rsidRPr="000C163B">
        <w:rPr>
          <w:rFonts w:eastAsia="Times New Roman"/>
          <w:spacing w:val="-1"/>
          <w:sz w:val="24"/>
          <w:szCs w:val="24"/>
        </w:rPr>
        <w:t>c</w:t>
      </w:r>
      <w:r w:rsidRPr="000C163B">
        <w:rPr>
          <w:rFonts w:eastAsia="Times New Roman"/>
          <w:sz w:val="24"/>
          <w:szCs w:val="24"/>
        </w:rPr>
        <w:t>o</w:t>
      </w:r>
      <w:r w:rsidRPr="000C163B">
        <w:rPr>
          <w:rFonts w:eastAsia="Times New Roman"/>
          <w:spacing w:val="2"/>
          <w:sz w:val="24"/>
          <w:szCs w:val="24"/>
        </w:rPr>
        <w:t>n</w:t>
      </w:r>
      <w:r w:rsidRPr="000C163B">
        <w:rPr>
          <w:rFonts w:eastAsia="Times New Roman"/>
          <w:sz w:val="24"/>
          <w:szCs w:val="24"/>
        </w:rPr>
        <w:t>stituindo</w:t>
      </w:r>
      <w:r w:rsidRPr="000C163B">
        <w:rPr>
          <w:rFonts w:eastAsia="Times New Roman"/>
          <w:spacing w:val="5"/>
          <w:sz w:val="24"/>
          <w:szCs w:val="24"/>
        </w:rPr>
        <w:t xml:space="preserve"> </w:t>
      </w:r>
      <w:r w:rsidRPr="000C163B">
        <w:rPr>
          <w:rFonts w:eastAsia="Times New Roman"/>
          <w:spacing w:val="-1"/>
          <w:sz w:val="24"/>
          <w:szCs w:val="24"/>
        </w:rPr>
        <w:t>e</w:t>
      </w:r>
      <w:r w:rsidRPr="000C163B">
        <w:rPr>
          <w:rFonts w:eastAsia="Times New Roman"/>
          <w:sz w:val="24"/>
          <w:szCs w:val="24"/>
        </w:rPr>
        <w:t>st</w:t>
      </w:r>
      <w:r w:rsidRPr="000C163B">
        <w:rPr>
          <w:rFonts w:eastAsia="Times New Roman"/>
          <w:spacing w:val="-1"/>
          <w:sz w:val="24"/>
          <w:szCs w:val="24"/>
        </w:rPr>
        <w:t>a</w:t>
      </w:r>
      <w:r w:rsidRPr="000C163B">
        <w:rPr>
          <w:rFonts w:eastAsia="Times New Roman"/>
          <w:sz w:val="24"/>
          <w:szCs w:val="24"/>
        </w:rPr>
        <w:t>s</w:t>
      </w:r>
      <w:r w:rsidRPr="000C163B">
        <w:rPr>
          <w:rFonts w:eastAsia="Times New Roman"/>
          <w:spacing w:val="5"/>
          <w:sz w:val="24"/>
          <w:szCs w:val="24"/>
        </w:rPr>
        <w:t xml:space="preserve"> </w:t>
      </w:r>
      <w:r w:rsidRPr="000C163B">
        <w:rPr>
          <w:rFonts w:eastAsia="Times New Roman"/>
          <w:sz w:val="24"/>
          <w:szCs w:val="24"/>
        </w:rPr>
        <w:t>p</w:t>
      </w:r>
      <w:r w:rsidRPr="000C163B">
        <w:rPr>
          <w:rFonts w:eastAsia="Times New Roman"/>
          <w:spacing w:val="-1"/>
          <w:sz w:val="24"/>
          <w:szCs w:val="24"/>
        </w:rPr>
        <w:t>a</w:t>
      </w:r>
      <w:r w:rsidRPr="000C163B">
        <w:rPr>
          <w:rFonts w:eastAsia="Times New Roman"/>
          <w:spacing w:val="2"/>
          <w:sz w:val="24"/>
          <w:szCs w:val="24"/>
        </w:rPr>
        <w:t>r</w:t>
      </w:r>
      <w:r w:rsidRPr="000C163B">
        <w:rPr>
          <w:rFonts w:eastAsia="Times New Roman"/>
          <w:sz w:val="24"/>
          <w:szCs w:val="24"/>
        </w:rPr>
        <w:t xml:space="preserve">a </w:t>
      </w:r>
      <w:r w:rsidRPr="000C163B">
        <w:rPr>
          <w:rFonts w:eastAsia="Times New Roman"/>
          <w:spacing w:val="-1"/>
          <w:sz w:val="24"/>
          <w:szCs w:val="24"/>
        </w:rPr>
        <w:t>efe</w:t>
      </w:r>
      <w:r w:rsidRPr="000C163B">
        <w:rPr>
          <w:rFonts w:eastAsia="Times New Roman"/>
          <w:sz w:val="24"/>
          <w:szCs w:val="24"/>
        </w:rPr>
        <w:t>ito</w:t>
      </w:r>
      <w:r w:rsidRPr="000C163B">
        <w:rPr>
          <w:rFonts w:eastAsia="Times New Roman"/>
          <w:spacing w:val="1"/>
          <w:sz w:val="24"/>
          <w:szCs w:val="24"/>
        </w:rPr>
        <w:t xml:space="preserve"> </w:t>
      </w:r>
      <w:r w:rsidRPr="000C163B">
        <w:rPr>
          <w:rFonts w:eastAsia="Times New Roman"/>
          <w:sz w:val="24"/>
          <w:szCs w:val="24"/>
        </w:rPr>
        <w:t>de imposi</w:t>
      </w:r>
      <w:r w:rsidRPr="000C163B">
        <w:rPr>
          <w:rFonts w:eastAsia="Times New Roman"/>
          <w:spacing w:val="-1"/>
          <w:sz w:val="24"/>
          <w:szCs w:val="24"/>
        </w:rPr>
        <w:t>çã</w:t>
      </w:r>
      <w:r w:rsidRPr="000C163B">
        <w:rPr>
          <w:rFonts w:eastAsia="Times New Roman"/>
          <w:sz w:val="24"/>
          <w:szCs w:val="24"/>
        </w:rPr>
        <w:t>o</w:t>
      </w:r>
      <w:r w:rsidRPr="000C163B">
        <w:rPr>
          <w:rFonts w:eastAsia="Times New Roman"/>
          <w:spacing w:val="1"/>
          <w:sz w:val="24"/>
          <w:szCs w:val="24"/>
        </w:rPr>
        <w:t xml:space="preserve"> </w:t>
      </w:r>
      <w:r w:rsidRPr="000C163B">
        <w:rPr>
          <w:rFonts w:eastAsia="Times New Roman"/>
          <w:sz w:val="24"/>
          <w:szCs w:val="24"/>
        </w:rPr>
        <w:t>ou</w:t>
      </w:r>
      <w:r w:rsidRPr="000C163B">
        <w:rPr>
          <w:rFonts w:eastAsia="Times New Roman"/>
          <w:spacing w:val="1"/>
          <w:sz w:val="24"/>
          <w:szCs w:val="24"/>
        </w:rPr>
        <w:t xml:space="preserve"> </w:t>
      </w:r>
      <w:r w:rsidRPr="000C163B">
        <w:rPr>
          <w:rFonts w:eastAsia="Times New Roman"/>
          <w:sz w:val="24"/>
          <w:szCs w:val="24"/>
        </w:rPr>
        <w:t>g</w:t>
      </w:r>
      <w:r w:rsidRPr="000C163B">
        <w:rPr>
          <w:rFonts w:eastAsia="Times New Roman"/>
          <w:spacing w:val="-1"/>
          <w:sz w:val="24"/>
          <w:szCs w:val="24"/>
        </w:rPr>
        <w:t>ra</w:t>
      </w:r>
      <w:r w:rsidRPr="000C163B">
        <w:rPr>
          <w:rFonts w:eastAsia="Times New Roman"/>
          <w:sz w:val="24"/>
          <w:szCs w:val="24"/>
        </w:rPr>
        <w:t>du</w:t>
      </w:r>
      <w:r w:rsidRPr="000C163B">
        <w:rPr>
          <w:rFonts w:eastAsia="Times New Roman"/>
          <w:spacing w:val="-1"/>
          <w:sz w:val="24"/>
          <w:szCs w:val="24"/>
        </w:rPr>
        <w:t>a</w:t>
      </w:r>
      <w:r w:rsidRPr="000C163B">
        <w:rPr>
          <w:rFonts w:eastAsia="Times New Roman"/>
          <w:spacing w:val="1"/>
          <w:sz w:val="24"/>
          <w:szCs w:val="24"/>
        </w:rPr>
        <w:t>ç</w:t>
      </w:r>
      <w:r w:rsidRPr="000C163B">
        <w:rPr>
          <w:rFonts w:eastAsia="Times New Roman"/>
          <w:spacing w:val="-1"/>
          <w:sz w:val="24"/>
          <w:szCs w:val="24"/>
        </w:rPr>
        <w:t>ã</w:t>
      </w:r>
      <w:r w:rsidRPr="000C163B">
        <w:rPr>
          <w:rFonts w:eastAsia="Times New Roman"/>
          <w:sz w:val="24"/>
          <w:szCs w:val="24"/>
        </w:rPr>
        <w:t>o</w:t>
      </w:r>
      <w:r w:rsidRPr="000C163B">
        <w:rPr>
          <w:rFonts w:eastAsia="Times New Roman"/>
          <w:spacing w:val="1"/>
          <w:sz w:val="24"/>
          <w:szCs w:val="24"/>
        </w:rPr>
        <w:t xml:space="preserve"> </w:t>
      </w:r>
      <w:r w:rsidRPr="000C163B">
        <w:rPr>
          <w:rFonts w:eastAsia="Times New Roman"/>
          <w:sz w:val="24"/>
          <w:szCs w:val="24"/>
        </w:rPr>
        <w:t>de p</w:t>
      </w:r>
      <w:r w:rsidRPr="000C163B">
        <w:rPr>
          <w:rFonts w:eastAsia="Times New Roman"/>
          <w:spacing w:val="-1"/>
          <w:sz w:val="24"/>
          <w:szCs w:val="24"/>
        </w:rPr>
        <w:t>e</w:t>
      </w:r>
      <w:r w:rsidRPr="000C163B">
        <w:rPr>
          <w:rFonts w:eastAsia="Times New Roman"/>
          <w:sz w:val="24"/>
          <w:szCs w:val="24"/>
        </w:rPr>
        <w:t>n</w:t>
      </w:r>
      <w:r w:rsidRPr="000C163B">
        <w:rPr>
          <w:rFonts w:eastAsia="Times New Roman"/>
          <w:spacing w:val="-1"/>
          <w:sz w:val="24"/>
          <w:szCs w:val="24"/>
        </w:rPr>
        <w:t>a</w:t>
      </w:r>
      <w:r w:rsidRPr="000C163B">
        <w:rPr>
          <w:rFonts w:eastAsia="Times New Roman"/>
          <w:sz w:val="24"/>
          <w:szCs w:val="24"/>
        </w:rPr>
        <w:t>lid</w:t>
      </w:r>
      <w:r w:rsidRPr="000C163B">
        <w:rPr>
          <w:rFonts w:eastAsia="Times New Roman"/>
          <w:spacing w:val="-1"/>
          <w:sz w:val="24"/>
          <w:szCs w:val="24"/>
        </w:rPr>
        <w:t>a</w:t>
      </w:r>
      <w:r w:rsidRPr="000C163B">
        <w:rPr>
          <w:rFonts w:eastAsia="Times New Roman"/>
          <w:spacing w:val="2"/>
          <w:sz w:val="24"/>
          <w:szCs w:val="24"/>
        </w:rPr>
        <w:t>d</w:t>
      </w:r>
      <w:r w:rsidRPr="000C163B">
        <w:rPr>
          <w:rFonts w:eastAsia="Times New Roman"/>
          <w:spacing w:val="-1"/>
          <w:sz w:val="24"/>
          <w:szCs w:val="24"/>
        </w:rPr>
        <w:t>e</w:t>
      </w:r>
      <w:r w:rsidRPr="000C163B">
        <w:rPr>
          <w:rFonts w:eastAsia="Times New Roman"/>
          <w:sz w:val="24"/>
          <w:szCs w:val="24"/>
        </w:rPr>
        <w:t>s</w:t>
      </w:r>
      <w:r w:rsidRPr="000C163B">
        <w:rPr>
          <w:rFonts w:eastAsia="Times New Roman"/>
          <w:spacing w:val="2"/>
          <w:sz w:val="24"/>
          <w:szCs w:val="24"/>
        </w:rPr>
        <w:t xml:space="preserve"> </w:t>
      </w:r>
      <w:r w:rsidRPr="000C163B">
        <w:rPr>
          <w:rFonts w:eastAsia="Times New Roman"/>
          <w:sz w:val="24"/>
          <w:szCs w:val="24"/>
        </w:rPr>
        <w:t>por</w:t>
      </w:r>
      <w:r w:rsidRPr="000C163B">
        <w:rPr>
          <w:rFonts w:eastAsia="Times New Roman"/>
          <w:spacing w:val="1"/>
          <w:sz w:val="24"/>
          <w:szCs w:val="24"/>
        </w:rPr>
        <w:t xml:space="preserve"> </w:t>
      </w:r>
      <w:r w:rsidRPr="000C163B">
        <w:rPr>
          <w:rFonts w:eastAsia="Times New Roman"/>
          <w:sz w:val="24"/>
          <w:szCs w:val="24"/>
        </w:rPr>
        <w:t>out</w:t>
      </w:r>
      <w:r w:rsidRPr="000C163B">
        <w:rPr>
          <w:rFonts w:eastAsia="Times New Roman"/>
          <w:spacing w:val="-1"/>
          <w:sz w:val="24"/>
          <w:szCs w:val="24"/>
        </w:rPr>
        <w:t>ra</w:t>
      </w:r>
      <w:r w:rsidRPr="000C163B">
        <w:rPr>
          <w:rFonts w:eastAsia="Times New Roman"/>
          <w:sz w:val="24"/>
          <w:szCs w:val="24"/>
        </w:rPr>
        <w:t>s</w:t>
      </w:r>
      <w:r w:rsidRPr="000C163B">
        <w:rPr>
          <w:rFonts w:eastAsia="Times New Roman"/>
          <w:spacing w:val="2"/>
          <w:sz w:val="24"/>
          <w:szCs w:val="24"/>
        </w:rPr>
        <w:t xml:space="preserve"> </w:t>
      </w:r>
      <w:r w:rsidRPr="000C163B">
        <w:rPr>
          <w:rFonts w:eastAsia="Times New Roman"/>
          <w:sz w:val="24"/>
          <w:szCs w:val="24"/>
        </w:rPr>
        <w:t>in</w:t>
      </w:r>
      <w:r w:rsidRPr="000C163B">
        <w:rPr>
          <w:rFonts w:eastAsia="Times New Roman"/>
          <w:spacing w:val="-1"/>
          <w:sz w:val="24"/>
          <w:szCs w:val="24"/>
        </w:rPr>
        <w:t>fraç</w:t>
      </w:r>
      <w:r w:rsidRPr="000C163B">
        <w:rPr>
          <w:rFonts w:eastAsia="Times New Roman"/>
          <w:sz w:val="24"/>
          <w:szCs w:val="24"/>
        </w:rPr>
        <w:t>õ</w:t>
      </w:r>
      <w:r w:rsidRPr="000C163B">
        <w:rPr>
          <w:rFonts w:eastAsia="Times New Roman"/>
          <w:spacing w:val="-1"/>
          <w:sz w:val="24"/>
          <w:szCs w:val="24"/>
        </w:rPr>
        <w:t>e</w:t>
      </w:r>
      <w:r w:rsidRPr="000C163B">
        <w:rPr>
          <w:rFonts w:eastAsia="Times New Roman"/>
          <w:sz w:val="24"/>
          <w:szCs w:val="24"/>
        </w:rPr>
        <w:t>s</w:t>
      </w:r>
      <w:r w:rsidRPr="000C163B">
        <w:rPr>
          <w:rFonts w:eastAsia="Times New Roman"/>
          <w:spacing w:val="2"/>
          <w:sz w:val="24"/>
          <w:szCs w:val="24"/>
        </w:rPr>
        <w:t xml:space="preserve"> </w:t>
      </w:r>
      <w:r w:rsidRPr="000C163B">
        <w:rPr>
          <w:rFonts w:eastAsia="Times New Roman"/>
          <w:sz w:val="24"/>
          <w:szCs w:val="24"/>
        </w:rPr>
        <w:t xml:space="preserve">de </w:t>
      </w:r>
      <w:r w:rsidRPr="000C163B">
        <w:rPr>
          <w:rFonts w:eastAsia="Times New Roman"/>
          <w:spacing w:val="2"/>
          <w:sz w:val="24"/>
          <w:szCs w:val="24"/>
        </w:rPr>
        <w:t>q</w:t>
      </w:r>
      <w:r w:rsidRPr="000C163B">
        <w:rPr>
          <w:rFonts w:eastAsia="Times New Roman"/>
          <w:sz w:val="24"/>
          <w:szCs w:val="24"/>
        </w:rPr>
        <w:t>u</w:t>
      </w:r>
      <w:r w:rsidRPr="000C163B">
        <w:rPr>
          <w:rFonts w:eastAsia="Times New Roman"/>
          <w:spacing w:val="-1"/>
          <w:sz w:val="24"/>
          <w:szCs w:val="24"/>
        </w:rPr>
        <w:t>a</w:t>
      </w:r>
      <w:r w:rsidRPr="000C163B">
        <w:rPr>
          <w:rFonts w:eastAsia="Times New Roman"/>
          <w:sz w:val="24"/>
          <w:szCs w:val="24"/>
        </w:rPr>
        <w:t>lqu</w:t>
      </w:r>
      <w:r w:rsidRPr="000C163B">
        <w:rPr>
          <w:rFonts w:eastAsia="Times New Roman"/>
          <w:spacing w:val="-1"/>
          <w:sz w:val="24"/>
          <w:szCs w:val="24"/>
        </w:rPr>
        <w:t>e</w:t>
      </w:r>
      <w:r w:rsidRPr="000C163B">
        <w:rPr>
          <w:rFonts w:eastAsia="Times New Roman"/>
          <w:sz w:val="24"/>
          <w:szCs w:val="24"/>
        </w:rPr>
        <w:t>r</w:t>
      </w:r>
      <w:r w:rsidRPr="000C163B">
        <w:rPr>
          <w:rFonts w:eastAsia="Times New Roman"/>
          <w:spacing w:val="1"/>
          <w:sz w:val="24"/>
          <w:szCs w:val="24"/>
        </w:rPr>
        <w:t xml:space="preserve"> </w:t>
      </w:r>
      <w:r w:rsidRPr="000C163B">
        <w:rPr>
          <w:rFonts w:eastAsia="Times New Roman"/>
          <w:sz w:val="24"/>
          <w:szCs w:val="24"/>
        </w:rPr>
        <w:t>n</w:t>
      </w:r>
      <w:r w:rsidRPr="000C163B">
        <w:rPr>
          <w:rFonts w:eastAsia="Times New Roman"/>
          <w:spacing w:val="-1"/>
          <w:sz w:val="24"/>
          <w:szCs w:val="24"/>
        </w:rPr>
        <w:t>a</w:t>
      </w:r>
      <w:r w:rsidRPr="000C163B">
        <w:rPr>
          <w:rFonts w:eastAsia="Times New Roman"/>
          <w:sz w:val="24"/>
          <w:szCs w:val="24"/>
        </w:rPr>
        <w:t>tu</w:t>
      </w:r>
      <w:r w:rsidRPr="000C163B">
        <w:rPr>
          <w:rFonts w:eastAsia="Times New Roman"/>
          <w:spacing w:val="-1"/>
          <w:sz w:val="24"/>
          <w:szCs w:val="24"/>
        </w:rPr>
        <w:t>re</w:t>
      </w:r>
      <w:r w:rsidRPr="000C163B">
        <w:rPr>
          <w:rFonts w:eastAsia="Times New Roman"/>
          <w:spacing w:val="1"/>
          <w:sz w:val="24"/>
          <w:szCs w:val="24"/>
        </w:rPr>
        <w:t>z</w:t>
      </w:r>
      <w:r w:rsidRPr="000C163B">
        <w:rPr>
          <w:rFonts w:eastAsia="Times New Roman"/>
          <w:sz w:val="24"/>
          <w:szCs w:val="24"/>
        </w:rPr>
        <w:t xml:space="preserve">a a </w:t>
      </w:r>
      <w:r w:rsidRPr="000C163B">
        <w:rPr>
          <w:rFonts w:eastAsia="Times New Roman"/>
          <w:spacing w:val="-1"/>
          <w:sz w:val="24"/>
          <w:szCs w:val="24"/>
        </w:rPr>
        <w:t>e</w:t>
      </w:r>
      <w:r w:rsidRPr="000C163B">
        <w:rPr>
          <w:rFonts w:eastAsia="Times New Roman"/>
          <w:sz w:val="24"/>
          <w:szCs w:val="24"/>
        </w:rPr>
        <w:t>le</w:t>
      </w:r>
      <w:r w:rsidRPr="000C163B">
        <w:rPr>
          <w:rFonts w:eastAsia="Times New Roman"/>
          <w:spacing w:val="-1"/>
          <w:sz w:val="24"/>
          <w:szCs w:val="24"/>
        </w:rPr>
        <w:t xml:space="preserve"> </w:t>
      </w:r>
      <w:r w:rsidRPr="000C163B">
        <w:rPr>
          <w:rFonts w:eastAsia="Times New Roman"/>
          <w:sz w:val="24"/>
          <w:szCs w:val="24"/>
        </w:rPr>
        <w:t>subs</w:t>
      </w:r>
      <w:r w:rsidRPr="000C163B">
        <w:rPr>
          <w:rFonts w:eastAsia="Times New Roman"/>
          <w:spacing w:val="-1"/>
          <w:sz w:val="24"/>
          <w:szCs w:val="24"/>
        </w:rPr>
        <w:t>e</w:t>
      </w:r>
      <w:r w:rsidRPr="000C163B">
        <w:rPr>
          <w:rFonts w:eastAsia="Times New Roman"/>
          <w:sz w:val="24"/>
          <w:szCs w:val="24"/>
        </w:rPr>
        <w:t>qu</w:t>
      </w:r>
      <w:r w:rsidRPr="000C163B">
        <w:rPr>
          <w:rFonts w:eastAsia="Times New Roman"/>
          <w:spacing w:val="-1"/>
          <w:sz w:val="24"/>
          <w:szCs w:val="24"/>
        </w:rPr>
        <w:t>e</w:t>
      </w:r>
      <w:r w:rsidRPr="000C163B">
        <w:rPr>
          <w:rFonts w:eastAsia="Times New Roman"/>
          <w:sz w:val="24"/>
          <w:szCs w:val="24"/>
        </w:rPr>
        <w:t>nt</w:t>
      </w:r>
      <w:r w:rsidRPr="000C163B">
        <w:rPr>
          <w:rFonts w:eastAsia="Times New Roman"/>
          <w:spacing w:val="-1"/>
          <w:sz w:val="24"/>
          <w:szCs w:val="24"/>
        </w:rPr>
        <w:t>e</w:t>
      </w:r>
      <w:r w:rsidRPr="000C163B">
        <w:rPr>
          <w:rFonts w:eastAsia="Times New Roman"/>
          <w:sz w:val="24"/>
          <w:szCs w:val="24"/>
        </w:rPr>
        <w:t>s</w:t>
      </w:r>
      <w:r w:rsidRPr="000C163B">
        <w:rPr>
          <w:rFonts w:eastAsia="Times New Roman"/>
          <w:spacing w:val="3"/>
          <w:sz w:val="24"/>
          <w:szCs w:val="24"/>
        </w:rPr>
        <w:t xml:space="preserve"> </w:t>
      </w:r>
      <w:r w:rsidRPr="000C163B">
        <w:rPr>
          <w:rFonts w:eastAsia="Times New Roman"/>
          <w:spacing w:val="-1"/>
          <w:sz w:val="24"/>
          <w:szCs w:val="24"/>
        </w:rPr>
        <w:t>c</w:t>
      </w:r>
      <w:r w:rsidRPr="000C163B">
        <w:rPr>
          <w:rFonts w:eastAsia="Times New Roman"/>
          <w:sz w:val="24"/>
          <w:szCs w:val="24"/>
        </w:rPr>
        <w:t>om</w:t>
      </w:r>
      <w:r w:rsidRPr="000C163B">
        <w:rPr>
          <w:rFonts w:eastAsia="Times New Roman"/>
          <w:spacing w:val="-1"/>
          <w:sz w:val="24"/>
          <w:szCs w:val="24"/>
        </w:rPr>
        <w:t>e</w:t>
      </w:r>
      <w:r w:rsidRPr="000C163B">
        <w:rPr>
          <w:rFonts w:eastAsia="Times New Roman"/>
          <w:sz w:val="24"/>
          <w:szCs w:val="24"/>
        </w:rPr>
        <w:t>tid</w:t>
      </w:r>
      <w:r w:rsidRPr="000C163B">
        <w:rPr>
          <w:rFonts w:eastAsia="Times New Roman"/>
          <w:spacing w:val="-1"/>
          <w:sz w:val="24"/>
          <w:szCs w:val="24"/>
        </w:rPr>
        <w:t>a</w:t>
      </w:r>
      <w:r w:rsidRPr="000C163B">
        <w:rPr>
          <w:rFonts w:eastAsia="Times New Roman"/>
          <w:sz w:val="24"/>
          <w:szCs w:val="24"/>
        </w:rPr>
        <w:t>s p</w:t>
      </w:r>
      <w:r w:rsidRPr="000C163B">
        <w:rPr>
          <w:rFonts w:eastAsia="Times New Roman"/>
          <w:spacing w:val="-1"/>
          <w:sz w:val="24"/>
          <w:szCs w:val="24"/>
        </w:rPr>
        <w:t>e</w:t>
      </w:r>
      <w:r w:rsidRPr="000C163B">
        <w:rPr>
          <w:rFonts w:eastAsia="Times New Roman"/>
          <w:sz w:val="24"/>
          <w:szCs w:val="24"/>
        </w:rPr>
        <w:t>lo suj</w:t>
      </w:r>
      <w:r w:rsidRPr="000C163B">
        <w:rPr>
          <w:rFonts w:eastAsia="Times New Roman"/>
          <w:spacing w:val="-1"/>
          <w:sz w:val="24"/>
          <w:szCs w:val="24"/>
        </w:rPr>
        <w:t>e</w:t>
      </w:r>
      <w:r w:rsidRPr="000C163B">
        <w:rPr>
          <w:rFonts w:eastAsia="Times New Roman"/>
          <w:sz w:val="24"/>
          <w:szCs w:val="24"/>
        </w:rPr>
        <w:t>ito p</w:t>
      </w:r>
      <w:r w:rsidRPr="000C163B">
        <w:rPr>
          <w:rFonts w:eastAsia="Times New Roman"/>
          <w:spacing w:val="-1"/>
          <w:sz w:val="24"/>
          <w:szCs w:val="24"/>
        </w:rPr>
        <w:t>a</w:t>
      </w:r>
      <w:r w:rsidRPr="000C163B">
        <w:rPr>
          <w:rFonts w:eastAsia="Times New Roman"/>
          <w:sz w:val="24"/>
          <w:szCs w:val="24"/>
        </w:rPr>
        <w:t>ssivo b</w:t>
      </w:r>
      <w:r w:rsidRPr="000C163B">
        <w:rPr>
          <w:rFonts w:eastAsia="Times New Roman"/>
          <w:spacing w:val="1"/>
          <w:sz w:val="24"/>
          <w:szCs w:val="24"/>
        </w:rPr>
        <w:t>e</w:t>
      </w:r>
      <w:r w:rsidRPr="000C163B">
        <w:rPr>
          <w:rFonts w:eastAsia="Times New Roman"/>
          <w:sz w:val="24"/>
          <w:szCs w:val="24"/>
        </w:rPr>
        <w:t>n</w:t>
      </w:r>
      <w:r w:rsidRPr="000C163B">
        <w:rPr>
          <w:rFonts w:eastAsia="Times New Roman"/>
          <w:spacing w:val="-1"/>
          <w:sz w:val="24"/>
          <w:szCs w:val="24"/>
        </w:rPr>
        <w:t>ef</w:t>
      </w:r>
      <w:r w:rsidRPr="000C163B">
        <w:rPr>
          <w:rFonts w:eastAsia="Times New Roman"/>
          <w:sz w:val="24"/>
          <w:szCs w:val="24"/>
        </w:rPr>
        <w:t>i</w:t>
      </w:r>
      <w:r w:rsidRPr="000C163B">
        <w:rPr>
          <w:rFonts w:eastAsia="Times New Roman"/>
          <w:spacing w:val="-1"/>
          <w:sz w:val="24"/>
          <w:szCs w:val="24"/>
        </w:rPr>
        <w:t>c</w:t>
      </w:r>
      <w:r w:rsidRPr="000C163B">
        <w:rPr>
          <w:rFonts w:eastAsia="Times New Roman"/>
          <w:sz w:val="24"/>
          <w:szCs w:val="24"/>
        </w:rPr>
        <w:t>i</w:t>
      </w:r>
      <w:r w:rsidRPr="000C163B">
        <w:rPr>
          <w:rFonts w:eastAsia="Times New Roman"/>
          <w:spacing w:val="-1"/>
          <w:sz w:val="24"/>
          <w:szCs w:val="24"/>
        </w:rPr>
        <w:t>a</w:t>
      </w:r>
      <w:r w:rsidRPr="000C163B">
        <w:rPr>
          <w:rFonts w:eastAsia="Times New Roman"/>
          <w:sz w:val="24"/>
          <w:szCs w:val="24"/>
        </w:rPr>
        <w:t>do por</w:t>
      </w:r>
      <w:r w:rsidRPr="000C163B">
        <w:rPr>
          <w:rFonts w:eastAsia="Times New Roman"/>
          <w:spacing w:val="2"/>
          <w:sz w:val="24"/>
          <w:szCs w:val="24"/>
        </w:rPr>
        <w:t xml:space="preserve"> </w:t>
      </w:r>
      <w:r w:rsidRPr="000C163B">
        <w:rPr>
          <w:rFonts w:eastAsia="Times New Roman"/>
          <w:spacing w:val="-1"/>
          <w:sz w:val="24"/>
          <w:szCs w:val="24"/>
        </w:rPr>
        <w:t>a</w:t>
      </w:r>
      <w:r w:rsidRPr="000C163B">
        <w:rPr>
          <w:rFonts w:eastAsia="Times New Roman"/>
          <w:sz w:val="24"/>
          <w:szCs w:val="24"/>
        </w:rPr>
        <w:t>nistia</w:t>
      </w:r>
      <w:r w:rsidRPr="000C163B">
        <w:rPr>
          <w:rFonts w:eastAsia="Times New Roman"/>
          <w:spacing w:val="-1"/>
          <w:sz w:val="24"/>
          <w:szCs w:val="24"/>
        </w:rPr>
        <w:t xml:space="preserve"> a</w:t>
      </w:r>
      <w:r w:rsidRPr="000C163B">
        <w:rPr>
          <w:rFonts w:eastAsia="Times New Roman"/>
          <w:sz w:val="24"/>
          <w:szCs w:val="24"/>
        </w:rPr>
        <w:t>nt</w:t>
      </w:r>
      <w:r w:rsidRPr="000C163B">
        <w:rPr>
          <w:rFonts w:eastAsia="Times New Roman"/>
          <w:spacing w:val="1"/>
          <w:sz w:val="24"/>
          <w:szCs w:val="24"/>
        </w:rPr>
        <w:t>e</w:t>
      </w:r>
      <w:r w:rsidRPr="000C163B">
        <w:rPr>
          <w:rFonts w:eastAsia="Times New Roman"/>
          <w:spacing w:val="-1"/>
          <w:sz w:val="24"/>
          <w:szCs w:val="24"/>
        </w:rPr>
        <w:t>r</w:t>
      </w:r>
      <w:r w:rsidRPr="000C163B">
        <w:rPr>
          <w:rFonts w:eastAsia="Times New Roman"/>
          <w:sz w:val="24"/>
          <w:szCs w:val="24"/>
        </w:rPr>
        <w:t>io</w:t>
      </w:r>
      <w:r w:rsidRPr="000C163B">
        <w:rPr>
          <w:rFonts w:eastAsia="Times New Roman"/>
          <w:spacing w:val="-1"/>
          <w:sz w:val="24"/>
          <w:szCs w:val="24"/>
        </w:rPr>
        <w:t>r</w:t>
      </w:r>
      <w:r w:rsidRPr="000C163B">
        <w:rPr>
          <w:rFonts w:eastAsia="Times New Roman"/>
          <w:sz w:val="24"/>
          <w:szCs w:val="24"/>
        </w:rPr>
        <w:t>.</w:t>
      </w:r>
    </w:p>
    <w:p w14:paraId="31CB7A6A" w14:textId="77777777" w:rsidR="0040435B" w:rsidRPr="000C163B" w:rsidRDefault="0040435B" w:rsidP="00F256E0">
      <w:pPr>
        <w:rPr>
          <w:sz w:val="24"/>
          <w:szCs w:val="24"/>
        </w:rPr>
      </w:pPr>
    </w:p>
    <w:p w14:paraId="6623F2C5" w14:textId="77777777" w:rsidR="0040435B" w:rsidRPr="000C163B" w:rsidRDefault="002B7826" w:rsidP="00556D97">
      <w:pPr>
        <w:jc w:val="center"/>
        <w:rPr>
          <w:b/>
          <w:bCs/>
          <w:sz w:val="24"/>
          <w:szCs w:val="24"/>
        </w:rPr>
      </w:pPr>
      <w:r w:rsidRPr="000C163B">
        <w:rPr>
          <w:rFonts w:eastAsia="Times New Roman"/>
          <w:b/>
          <w:bCs/>
          <w:sz w:val="24"/>
          <w:szCs w:val="24"/>
        </w:rPr>
        <w:t>CAPÍTULO XVI</w:t>
      </w:r>
    </w:p>
    <w:p w14:paraId="12EA4DFE" w14:textId="77777777" w:rsidR="0040435B" w:rsidRPr="000C163B" w:rsidRDefault="002B7826" w:rsidP="00556D97">
      <w:pPr>
        <w:jc w:val="center"/>
        <w:rPr>
          <w:b/>
          <w:bCs/>
          <w:sz w:val="24"/>
          <w:szCs w:val="24"/>
        </w:rPr>
      </w:pPr>
      <w:r w:rsidRPr="000C163B">
        <w:rPr>
          <w:rFonts w:eastAsia="Times New Roman"/>
          <w:b/>
          <w:bCs/>
          <w:sz w:val="24"/>
          <w:szCs w:val="24"/>
        </w:rPr>
        <w:t>DA DÍVIDA ATIVA</w:t>
      </w:r>
    </w:p>
    <w:p w14:paraId="41BEC0B8" w14:textId="77777777" w:rsidR="0040435B" w:rsidRPr="000C163B" w:rsidRDefault="0040435B" w:rsidP="00F256E0">
      <w:pPr>
        <w:rPr>
          <w:sz w:val="24"/>
          <w:szCs w:val="24"/>
        </w:rPr>
      </w:pPr>
    </w:p>
    <w:p w14:paraId="4DF43C91" w14:textId="1E69F131" w:rsidR="0040435B" w:rsidRPr="000C163B" w:rsidRDefault="00270FCB" w:rsidP="002F6BA9">
      <w:pPr>
        <w:ind w:firstLine="2268"/>
        <w:jc w:val="both"/>
        <w:rPr>
          <w:sz w:val="24"/>
          <w:szCs w:val="24"/>
        </w:rPr>
      </w:pPr>
      <w:r w:rsidRPr="002F6BA9">
        <w:rPr>
          <w:rFonts w:eastAsia="Times New Roman"/>
          <w:b/>
          <w:sz w:val="24"/>
          <w:szCs w:val="24"/>
        </w:rPr>
        <w:t>Art. 10</w:t>
      </w:r>
      <w:r w:rsidR="0088436E" w:rsidRPr="002F6BA9">
        <w:rPr>
          <w:rFonts w:eastAsia="Times New Roman"/>
          <w:b/>
          <w:sz w:val="24"/>
          <w:szCs w:val="24"/>
        </w:rPr>
        <w:t>5</w:t>
      </w:r>
      <w:r w:rsidR="002B7826" w:rsidRPr="002F6BA9">
        <w:rPr>
          <w:rFonts w:eastAsia="Times New Roman"/>
          <w:b/>
          <w:sz w:val="24"/>
          <w:szCs w:val="24"/>
        </w:rPr>
        <w:t>.</w:t>
      </w:r>
      <w:r w:rsidR="002B7826" w:rsidRPr="000C163B">
        <w:rPr>
          <w:rFonts w:eastAsia="Times New Roman"/>
          <w:sz w:val="24"/>
          <w:szCs w:val="24"/>
        </w:rPr>
        <w:t xml:space="preserve"> Constitui Dívida Ativa Municipal a proveniente de crédito tributário ou não tributário, regularmente inscrita na repartição administrativa competente, depois de esgotado prazo fixado, para pagamento, pela lei ou por decisão final proferida em processo regular.</w:t>
      </w:r>
    </w:p>
    <w:p w14:paraId="2DC46BD5" w14:textId="77777777" w:rsidR="0040435B" w:rsidRPr="000C163B" w:rsidRDefault="0039007D" w:rsidP="002F6BA9">
      <w:pPr>
        <w:tabs>
          <w:tab w:val="left" w:pos="1331"/>
        </w:tabs>
        <w:ind w:firstLine="2268"/>
        <w:jc w:val="both"/>
        <w:rPr>
          <w:rFonts w:eastAsia="Times New Roman"/>
          <w:sz w:val="24"/>
          <w:szCs w:val="24"/>
        </w:rPr>
      </w:pPr>
      <w:r w:rsidRPr="002F6BA9">
        <w:rPr>
          <w:rFonts w:eastAsia="Times New Roman"/>
          <w:b/>
          <w:sz w:val="24"/>
          <w:szCs w:val="24"/>
        </w:rPr>
        <w:t xml:space="preserve">§ </w:t>
      </w:r>
      <w:r w:rsidR="002B7826" w:rsidRPr="002F6BA9">
        <w:rPr>
          <w:rFonts w:eastAsia="Times New Roman"/>
          <w:b/>
          <w:sz w:val="24"/>
          <w:szCs w:val="24"/>
        </w:rPr>
        <w:t>1º.</w:t>
      </w:r>
      <w:r w:rsidR="002B7826" w:rsidRPr="000C163B">
        <w:rPr>
          <w:rFonts w:eastAsia="Times New Roman"/>
          <w:sz w:val="24"/>
          <w:szCs w:val="24"/>
        </w:rPr>
        <w:t xml:space="preserve"> Todos os débitos tributários serão inscritos em dívida ativa no primeiro dia do exercício seguinte ao vencimento.</w:t>
      </w:r>
    </w:p>
    <w:p w14:paraId="63698618" w14:textId="77777777" w:rsidR="0040435B" w:rsidRPr="000C163B" w:rsidRDefault="0039007D" w:rsidP="002F6BA9">
      <w:pPr>
        <w:tabs>
          <w:tab w:val="left" w:pos="1427"/>
        </w:tabs>
        <w:ind w:firstLine="2268"/>
        <w:jc w:val="both"/>
        <w:rPr>
          <w:rFonts w:eastAsia="Times New Roman"/>
          <w:sz w:val="24"/>
          <w:szCs w:val="24"/>
        </w:rPr>
      </w:pPr>
      <w:r w:rsidRPr="002F6BA9">
        <w:rPr>
          <w:rFonts w:eastAsia="Times New Roman"/>
          <w:b/>
          <w:sz w:val="24"/>
          <w:szCs w:val="24"/>
        </w:rPr>
        <w:t xml:space="preserve">§ </w:t>
      </w:r>
      <w:r w:rsidR="002B7826" w:rsidRPr="002F6BA9">
        <w:rPr>
          <w:rFonts w:eastAsia="Times New Roman"/>
          <w:b/>
          <w:sz w:val="24"/>
          <w:szCs w:val="24"/>
        </w:rPr>
        <w:t>2º.</w:t>
      </w:r>
      <w:r w:rsidR="002B7826" w:rsidRPr="000C163B">
        <w:rPr>
          <w:rFonts w:eastAsia="Times New Roman"/>
          <w:sz w:val="24"/>
          <w:szCs w:val="24"/>
        </w:rPr>
        <w:t xml:space="preserve"> Independentemente, porém, do término do exercício financeiro, os débitos fiscais não pagos no vencimento poderão ser inscritos em Dívida Ativa, de modo a permitir melhor administração pela repartição competente.</w:t>
      </w:r>
    </w:p>
    <w:p w14:paraId="624A3E01" w14:textId="2098A104" w:rsidR="0039007D" w:rsidRPr="000C163B" w:rsidRDefault="0039007D" w:rsidP="002F6BA9">
      <w:pPr>
        <w:tabs>
          <w:tab w:val="left" w:pos="1328"/>
        </w:tabs>
        <w:ind w:firstLine="2268"/>
        <w:jc w:val="both"/>
        <w:rPr>
          <w:rFonts w:eastAsia="Times New Roman"/>
          <w:sz w:val="24"/>
          <w:szCs w:val="24"/>
        </w:rPr>
      </w:pPr>
      <w:r w:rsidRPr="002F6BA9">
        <w:rPr>
          <w:rFonts w:eastAsia="Times New Roman"/>
          <w:b/>
          <w:sz w:val="24"/>
          <w:szCs w:val="24"/>
        </w:rPr>
        <w:t xml:space="preserve">§ </w:t>
      </w:r>
      <w:r w:rsidR="002B7826" w:rsidRPr="002F6BA9">
        <w:rPr>
          <w:rFonts w:eastAsia="Times New Roman"/>
          <w:b/>
          <w:sz w:val="24"/>
          <w:szCs w:val="24"/>
        </w:rPr>
        <w:t>3º.</w:t>
      </w:r>
      <w:r w:rsidR="002B7826" w:rsidRPr="000C163B">
        <w:rPr>
          <w:rFonts w:eastAsia="Times New Roman"/>
          <w:sz w:val="24"/>
          <w:szCs w:val="24"/>
        </w:rPr>
        <w:t xml:space="preserve"> A inscrição em Dí</w:t>
      </w:r>
      <w:r w:rsidR="00FD47FA" w:rsidRPr="000C163B">
        <w:rPr>
          <w:rFonts w:eastAsia="Times New Roman"/>
          <w:sz w:val="24"/>
          <w:szCs w:val="24"/>
        </w:rPr>
        <w:t xml:space="preserve">vida Ativa gerará acréscimo de </w:t>
      </w:r>
      <w:r w:rsidR="00F25B98" w:rsidRPr="000C163B">
        <w:rPr>
          <w:rFonts w:eastAsia="Times New Roman"/>
          <w:sz w:val="24"/>
          <w:szCs w:val="24"/>
        </w:rPr>
        <w:t>2</w:t>
      </w:r>
      <w:r w:rsidR="002B7826" w:rsidRPr="000C163B">
        <w:rPr>
          <w:rFonts w:eastAsia="Times New Roman"/>
          <w:sz w:val="24"/>
          <w:szCs w:val="24"/>
        </w:rPr>
        <w:t>% (</w:t>
      </w:r>
      <w:r w:rsidR="00F25B98" w:rsidRPr="000C163B">
        <w:rPr>
          <w:rFonts w:eastAsia="Times New Roman"/>
          <w:sz w:val="24"/>
          <w:szCs w:val="24"/>
        </w:rPr>
        <w:t>dois</w:t>
      </w:r>
      <w:r w:rsidR="002B7826" w:rsidRPr="000C163B">
        <w:rPr>
          <w:rFonts w:eastAsia="Times New Roman"/>
          <w:sz w:val="24"/>
          <w:szCs w:val="24"/>
        </w:rPr>
        <w:t xml:space="preserve"> por cento) de multa sobre o valor atualizado do débito fiscal não pago em tempo hábil.</w:t>
      </w:r>
    </w:p>
    <w:p w14:paraId="55398CCC" w14:textId="77777777" w:rsidR="0040435B" w:rsidRPr="000C163B" w:rsidRDefault="0039007D" w:rsidP="002F6BA9">
      <w:pPr>
        <w:tabs>
          <w:tab w:val="left" w:pos="1328"/>
        </w:tabs>
        <w:ind w:firstLine="2268"/>
        <w:jc w:val="both"/>
        <w:rPr>
          <w:rFonts w:eastAsia="Times New Roman"/>
          <w:sz w:val="24"/>
          <w:szCs w:val="24"/>
        </w:rPr>
      </w:pPr>
      <w:r w:rsidRPr="002F6BA9">
        <w:rPr>
          <w:rFonts w:eastAsia="Times New Roman"/>
          <w:b/>
          <w:sz w:val="24"/>
          <w:szCs w:val="24"/>
        </w:rPr>
        <w:t xml:space="preserve">§ </w:t>
      </w:r>
      <w:r w:rsidR="002B7826" w:rsidRPr="002F6BA9">
        <w:rPr>
          <w:rFonts w:eastAsia="Times New Roman"/>
          <w:b/>
          <w:sz w:val="24"/>
          <w:szCs w:val="24"/>
        </w:rPr>
        <w:t>4º.</w:t>
      </w:r>
      <w:r w:rsidR="002B7826" w:rsidRPr="000C163B">
        <w:rPr>
          <w:rFonts w:eastAsia="Times New Roman"/>
          <w:sz w:val="24"/>
          <w:szCs w:val="24"/>
        </w:rPr>
        <w:t xml:space="preserve"> A Dívida Ativa da Fazenda Pública Municipal, compreendendo a tributária e a não tributária, abrange atualização monetária, juros de mora e multa, honorários advocatícios, custas processuais e demais encargos previstos em lei ou contrato, não excluindo esses encargos, a liquidez do crédito.</w:t>
      </w:r>
    </w:p>
    <w:p w14:paraId="1BDB3F2F" w14:textId="77777777" w:rsidR="0039007D" w:rsidRPr="000C163B" w:rsidRDefault="0039007D" w:rsidP="008D1164">
      <w:pPr>
        <w:jc w:val="both"/>
        <w:rPr>
          <w:rFonts w:eastAsia="Times New Roman"/>
          <w:sz w:val="24"/>
          <w:szCs w:val="24"/>
        </w:rPr>
      </w:pPr>
    </w:p>
    <w:p w14:paraId="4513B615" w14:textId="5569C771" w:rsidR="0040435B" w:rsidRPr="000C163B" w:rsidRDefault="00270FCB" w:rsidP="002F6BA9">
      <w:pPr>
        <w:ind w:firstLine="2268"/>
        <w:jc w:val="both"/>
        <w:rPr>
          <w:rFonts w:eastAsia="Times New Roman"/>
          <w:sz w:val="24"/>
          <w:szCs w:val="24"/>
        </w:rPr>
      </w:pPr>
      <w:r w:rsidRPr="002F6BA9">
        <w:rPr>
          <w:rFonts w:eastAsia="Times New Roman"/>
          <w:b/>
          <w:sz w:val="24"/>
          <w:szCs w:val="24"/>
        </w:rPr>
        <w:t>Art. 10</w:t>
      </w:r>
      <w:r w:rsidR="0088436E" w:rsidRPr="002F6BA9">
        <w:rPr>
          <w:rFonts w:eastAsia="Times New Roman"/>
          <w:b/>
          <w:sz w:val="24"/>
          <w:szCs w:val="24"/>
        </w:rPr>
        <w:t>6</w:t>
      </w:r>
      <w:r w:rsidR="002B7826" w:rsidRPr="002F6BA9">
        <w:rPr>
          <w:rFonts w:eastAsia="Times New Roman"/>
          <w:b/>
          <w:sz w:val="24"/>
          <w:szCs w:val="24"/>
        </w:rPr>
        <w:t>.</w:t>
      </w:r>
      <w:r w:rsidR="002B7826" w:rsidRPr="000C163B">
        <w:rPr>
          <w:rFonts w:eastAsia="Times New Roman"/>
          <w:sz w:val="24"/>
          <w:szCs w:val="24"/>
        </w:rPr>
        <w:t xml:space="preserve"> A inscrição que se constitui no ato de controle administrativo da legalidade, será feita pelo órgão competente para apurar a liquidez e certeza do crédito e suspenderá a prescrição para todos os efeitos de direito, por </w:t>
      </w:r>
      <w:r w:rsidR="0028573C" w:rsidRPr="000C163B">
        <w:rPr>
          <w:rFonts w:eastAsia="Times New Roman"/>
          <w:sz w:val="24"/>
          <w:szCs w:val="24"/>
        </w:rPr>
        <w:t xml:space="preserve">30 </w:t>
      </w:r>
      <w:r w:rsidR="00414240" w:rsidRPr="000C163B">
        <w:rPr>
          <w:rFonts w:eastAsia="Times New Roman"/>
          <w:sz w:val="24"/>
          <w:szCs w:val="24"/>
        </w:rPr>
        <w:t xml:space="preserve">(trinta) </w:t>
      </w:r>
      <w:r w:rsidR="0028573C" w:rsidRPr="000C163B">
        <w:rPr>
          <w:rFonts w:eastAsia="Times New Roman"/>
          <w:sz w:val="24"/>
          <w:szCs w:val="24"/>
        </w:rPr>
        <w:t>dias</w:t>
      </w:r>
      <w:r w:rsidR="002B7826" w:rsidRPr="000C163B">
        <w:rPr>
          <w:rFonts w:eastAsia="Times New Roman"/>
          <w:sz w:val="24"/>
          <w:szCs w:val="24"/>
        </w:rPr>
        <w:t>, ou até a distribuição da execução fiscal se esta ocorrer antes de findo aquele prazo.</w:t>
      </w:r>
    </w:p>
    <w:p w14:paraId="203D0C76" w14:textId="77777777" w:rsidR="0039007D" w:rsidRPr="000C163B" w:rsidRDefault="0039007D" w:rsidP="008D1164">
      <w:pPr>
        <w:jc w:val="both"/>
        <w:rPr>
          <w:rFonts w:eastAsia="Times New Roman"/>
          <w:sz w:val="24"/>
          <w:szCs w:val="24"/>
        </w:rPr>
      </w:pPr>
    </w:p>
    <w:p w14:paraId="6113D39F" w14:textId="60628825" w:rsidR="0040435B" w:rsidRPr="000C163B" w:rsidRDefault="00270FCB" w:rsidP="002F6BA9">
      <w:pPr>
        <w:ind w:firstLine="2268"/>
        <w:jc w:val="both"/>
        <w:rPr>
          <w:rFonts w:eastAsia="Times New Roman"/>
          <w:sz w:val="24"/>
          <w:szCs w:val="24"/>
        </w:rPr>
      </w:pPr>
      <w:r w:rsidRPr="002F6BA9">
        <w:rPr>
          <w:rFonts w:eastAsia="Times New Roman"/>
          <w:b/>
          <w:sz w:val="24"/>
          <w:szCs w:val="24"/>
        </w:rPr>
        <w:t>Art. 10</w:t>
      </w:r>
      <w:r w:rsidR="0088436E" w:rsidRPr="002F6BA9">
        <w:rPr>
          <w:rFonts w:eastAsia="Times New Roman"/>
          <w:b/>
          <w:sz w:val="24"/>
          <w:szCs w:val="24"/>
        </w:rPr>
        <w:t>7.</w:t>
      </w:r>
      <w:r w:rsidR="002B7826" w:rsidRPr="000C163B">
        <w:rPr>
          <w:rFonts w:eastAsia="Times New Roman"/>
          <w:sz w:val="24"/>
          <w:szCs w:val="24"/>
        </w:rPr>
        <w:t xml:space="preserve"> O termo de inscrição da Dívida Ativa, obrigatoriamente deverá conter:</w:t>
      </w:r>
    </w:p>
    <w:p w14:paraId="50AA62E9" w14:textId="4A18F911" w:rsidR="0040435B" w:rsidRPr="000C163B" w:rsidRDefault="002B7826" w:rsidP="00765F1C">
      <w:pPr>
        <w:ind w:firstLine="2268"/>
        <w:jc w:val="both"/>
        <w:rPr>
          <w:rFonts w:eastAsia="Times New Roman"/>
          <w:sz w:val="24"/>
          <w:szCs w:val="24"/>
        </w:rPr>
      </w:pPr>
      <w:r w:rsidRPr="00765F1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nome do devedor, e sendo o caso, dos </w:t>
      </w:r>
      <w:r w:rsidR="001E2D4F" w:rsidRPr="000C163B">
        <w:rPr>
          <w:rFonts w:eastAsia="Times New Roman"/>
          <w:sz w:val="24"/>
          <w:szCs w:val="24"/>
        </w:rPr>
        <w:t>corresponsáveis</w:t>
      </w:r>
      <w:r w:rsidRPr="000C163B">
        <w:rPr>
          <w:rFonts w:eastAsia="Times New Roman"/>
          <w:sz w:val="24"/>
          <w:szCs w:val="24"/>
        </w:rPr>
        <w:t>; e, sempre que conhecidos, o domicílio ou residência de um ou de outros;</w:t>
      </w:r>
    </w:p>
    <w:p w14:paraId="33A170EB" w14:textId="77777777" w:rsidR="0040435B" w:rsidRPr="000C163B" w:rsidRDefault="002B7826" w:rsidP="00765F1C">
      <w:pPr>
        <w:ind w:firstLine="2268"/>
        <w:jc w:val="both"/>
        <w:rPr>
          <w:sz w:val="24"/>
          <w:szCs w:val="24"/>
        </w:rPr>
      </w:pPr>
      <w:r w:rsidRPr="00765F1C">
        <w:rPr>
          <w:rFonts w:eastAsia="Times New Roman"/>
          <w:b/>
          <w:sz w:val="24"/>
          <w:szCs w:val="24"/>
        </w:rPr>
        <w:t>II -</w:t>
      </w:r>
      <w:r w:rsidRPr="000C163B">
        <w:rPr>
          <w:rFonts w:eastAsia="Times New Roman"/>
          <w:sz w:val="24"/>
          <w:szCs w:val="24"/>
        </w:rPr>
        <w:t xml:space="preserve"> a origem, sua natureza e o seu fundamento legal ou contratual, em que esteja</w:t>
      </w:r>
      <w:r w:rsidR="0039007D" w:rsidRPr="000C163B">
        <w:rPr>
          <w:rFonts w:eastAsia="Times New Roman"/>
          <w:sz w:val="24"/>
          <w:szCs w:val="24"/>
        </w:rPr>
        <w:t xml:space="preserve"> </w:t>
      </w:r>
      <w:r w:rsidRPr="000C163B">
        <w:rPr>
          <w:rFonts w:eastAsia="Times New Roman"/>
          <w:sz w:val="24"/>
          <w:szCs w:val="24"/>
        </w:rPr>
        <w:t>fundado;</w:t>
      </w:r>
    </w:p>
    <w:p w14:paraId="5375ACE7" w14:textId="77777777" w:rsidR="0040435B" w:rsidRPr="000C163B" w:rsidRDefault="0039007D" w:rsidP="00765F1C">
      <w:pPr>
        <w:tabs>
          <w:tab w:val="left" w:pos="1444"/>
        </w:tabs>
        <w:ind w:firstLine="2268"/>
        <w:jc w:val="both"/>
        <w:rPr>
          <w:rFonts w:eastAsia="Times New Roman"/>
          <w:sz w:val="24"/>
          <w:szCs w:val="24"/>
        </w:rPr>
      </w:pPr>
      <w:r w:rsidRPr="00765F1C">
        <w:rPr>
          <w:rFonts w:eastAsia="Times New Roman"/>
          <w:b/>
          <w:sz w:val="24"/>
          <w:szCs w:val="24"/>
        </w:rPr>
        <w:lastRenderedPageBreak/>
        <w:t xml:space="preserve">III </w:t>
      </w:r>
      <w:r w:rsidR="002B7826" w:rsidRPr="00765F1C">
        <w:rPr>
          <w:rFonts w:eastAsia="Times New Roman"/>
          <w:b/>
          <w:sz w:val="24"/>
          <w:szCs w:val="24"/>
        </w:rPr>
        <w:t>-</w:t>
      </w:r>
      <w:r w:rsidR="002B7826" w:rsidRPr="000C163B">
        <w:rPr>
          <w:rFonts w:eastAsia="Times New Roman"/>
          <w:sz w:val="24"/>
          <w:szCs w:val="24"/>
        </w:rPr>
        <w:t xml:space="preserve"> o valor originário do crédito, bem como o termo inicial e a forma de calcular os juros de mora, multa, atualização monetária e demais encargos previstos em lei ou contrato;</w:t>
      </w:r>
    </w:p>
    <w:p w14:paraId="64770956" w14:textId="77777777" w:rsidR="0040435B" w:rsidRPr="000C163B" w:rsidRDefault="002B7826" w:rsidP="00765F1C">
      <w:pPr>
        <w:ind w:firstLine="2268"/>
        <w:jc w:val="both"/>
        <w:rPr>
          <w:rFonts w:eastAsia="Times New Roman"/>
          <w:sz w:val="24"/>
          <w:szCs w:val="24"/>
        </w:rPr>
      </w:pPr>
      <w:r w:rsidRPr="00765F1C">
        <w:rPr>
          <w:rFonts w:eastAsia="Times New Roman"/>
          <w:b/>
          <w:sz w:val="24"/>
          <w:szCs w:val="24"/>
        </w:rPr>
        <w:t>IV -</w:t>
      </w:r>
      <w:r w:rsidRPr="000C163B">
        <w:rPr>
          <w:rFonts w:eastAsia="Times New Roman"/>
          <w:sz w:val="24"/>
          <w:szCs w:val="24"/>
        </w:rPr>
        <w:t xml:space="preserve"> a data e o número de inscrição no Registro de Dívida Ativa;</w:t>
      </w:r>
    </w:p>
    <w:p w14:paraId="45AE05E7" w14:textId="1BCA0AAE" w:rsidR="0040435B" w:rsidRPr="000C163B" w:rsidRDefault="0039007D" w:rsidP="00765F1C">
      <w:pPr>
        <w:tabs>
          <w:tab w:val="left" w:pos="1422"/>
        </w:tabs>
        <w:ind w:firstLine="2268"/>
        <w:jc w:val="both"/>
        <w:rPr>
          <w:rFonts w:eastAsia="Times New Roman"/>
          <w:sz w:val="24"/>
          <w:szCs w:val="24"/>
        </w:rPr>
      </w:pPr>
      <w:r w:rsidRPr="00765F1C">
        <w:rPr>
          <w:rFonts w:eastAsia="Times New Roman"/>
          <w:b/>
          <w:sz w:val="24"/>
          <w:szCs w:val="24"/>
        </w:rPr>
        <w:t xml:space="preserve">V </w:t>
      </w:r>
      <w:r w:rsidR="002B7826" w:rsidRPr="00765F1C">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Número</w:t>
      </w:r>
      <w:r w:rsidR="002B7826" w:rsidRPr="000C163B">
        <w:rPr>
          <w:rFonts w:eastAsia="Times New Roman"/>
          <w:sz w:val="24"/>
          <w:szCs w:val="24"/>
        </w:rPr>
        <w:t xml:space="preserve"> do processo administrativo ou do auto de infração, se neles estiver apurado o valor da dívida.</w:t>
      </w:r>
    </w:p>
    <w:p w14:paraId="40254AB5" w14:textId="77777777" w:rsidR="0040435B" w:rsidRPr="000C163B" w:rsidRDefault="002B7826" w:rsidP="00765F1C">
      <w:pPr>
        <w:ind w:firstLine="2268"/>
        <w:jc w:val="both"/>
        <w:rPr>
          <w:rFonts w:eastAsia="Times New Roman"/>
          <w:sz w:val="24"/>
          <w:szCs w:val="24"/>
        </w:rPr>
      </w:pPr>
      <w:r w:rsidRPr="00765F1C">
        <w:rPr>
          <w:rFonts w:eastAsia="Times New Roman"/>
          <w:b/>
          <w:sz w:val="24"/>
          <w:szCs w:val="24"/>
        </w:rPr>
        <w:t>§ 1º.</w:t>
      </w:r>
      <w:r w:rsidRPr="000C163B">
        <w:rPr>
          <w:rFonts w:eastAsia="Times New Roman"/>
          <w:sz w:val="24"/>
          <w:szCs w:val="24"/>
        </w:rPr>
        <w:t xml:space="preserve"> A Certidão da Dívida Ativa conterá os mesmos elementos de Termo de Inscrição e será autenticada pela autoridade competente.</w:t>
      </w:r>
    </w:p>
    <w:p w14:paraId="71AFC8C9" w14:textId="77777777" w:rsidR="0040435B" w:rsidRPr="000C163B" w:rsidRDefault="002B7826" w:rsidP="00765F1C">
      <w:pPr>
        <w:ind w:firstLine="2268"/>
        <w:jc w:val="both"/>
        <w:rPr>
          <w:rFonts w:eastAsia="Times New Roman"/>
          <w:sz w:val="24"/>
          <w:szCs w:val="24"/>
        </w:rPr>
      </w:pPr>
      <w:r w:rsidRPr="00765F1C">
        <w:rPr>
          <w:rFonts w:eastAsia="Times New Roman"/>
          <w:b/>
          <w:sz w:val="24"/>
          <w:szCs w:val="24"/>
        </w:rPr>
        <w:t>§ 2º.</w:t>
      </w:r>
      <w:r w:rsidRPr="000C163B">
        <w:rPr>
          <w:rFonts w:eastAsia="Times New Roman"/>
          <w:sz w:val="24"/>
          <w:szCs w:val="24"/>
        </w:rPr>
        <w:t xml:space="preserve"> O Termo de Inscrição e Certidão de Dívida Ativa poderão ser preparados e numerados por processos manuais, mecânicos ou eletrônicos.</w:t>
      </w:r>
    </w:p>
    <w:p w14:paraId="7FB6A859" w14:textId="2EE388BA" w:rsidR="0040435B" w:rsidRPr="000C163B" w:rsidRDefault="002B7826" w:rsidP="005B12A0">
      <w:pPr>
        <w:ind w:firstLine="2268"/>
        <w:jc w:val="both"/>
        <w:rPr>
          <w:rFonts w:eastAsia="Times New Roman"/>
          <w:sz w:val="24"/>
          <w:szCs w:val="24"/>
        </w:rPr>
      </w:pPr>
      <w:r w:rsidRPr="005B12A0">
        <w:rPr>
          <w:rFonts w:eastAsia="Times New Roman"/>
          <w:b/>
          <w:sz w:val="24"/>
          <w:szCs w:val="24"/>
        </w:rPr>
        <w:t>§ 3º.</w:t>
      </w:r>
      <w:r w:rsidRPr="000C163B">
        <w:rPr>
          <w:rFonts w:eastAsia="Times New Roman"/>
          <w:sz w:val="24"/>
          <w:szCs w:val="24"/>
        </w:rPr>
        <w:t xml:space="preserve"> As dívidas relativas ao mesmo devedor, quando conexas ou </w:t>
      </w:r>
      <w:r w:rsidR="001E2D4F" w:rsidRPr="000C163B">
        <w:rPr>
          <w:rFonts w:eastAsia="Times New Roman"/>
          <w:sz w:val="24"/>
          <w:szCs w:val="24"/>
        </w:rPr>
        <w:t>subsequentes</w:t>
      </w:r>
      <w:r w:rsidRPr="000C163B">
        <w:rPr>
          <w:rFonts w:eastAsia="Times New Roman"/>
          <w:sz w:val="24"/>
          <w:szCs w:val="24"/>
        </w:rPr>
        <w:t>, poderão ser englobadas em uma única certidão.</w:t>
      </w:r>
    </w:p>
    <w:p w14:paraId="1D655CBD" w14:textId="77777777" w:rsidR="0040435B" w:rsidRPr="000C163B" w:rsidRDefault="002B7826" w:rsidP="005B12A0">
      <w:pPr>
        <w:ind w:firstLine="2268"/>
        <w:jc w:val="both"/>
        <w:rPr>
          <w:rFonts w:eastAsia="Times New Roman"/>
          <w:sz w:val="24"/>
          <w:szCs w:val="24"/>
        </w:rPr>
      </w:pPr>
      <w:r w:rsidRPr="005B12A0">
        <w:rPr>
          <w:rFonts w:eastAsia="Times New Roman"/>
          <w:b/>
          <w:sz w:val="24"/>
          <w:szCs w:val="24"/>
        </w:rPr>
        <w:t>§ 4º.</w:t>
      </w:r>
      <w:r w:rsidRPr="000C163B">
        <w:rPr>
          <w:rFonts w:eastAsia="Times New Roman"/>
          <w:sz w:val="24"/>
          <w:szCs w:val="24"/>
        </w:rPr>
        <w:t xml:space="preserve"> Até a decisão judicial de primeira instância, a Certidão de Dívida Ativa poderá ser emendada ou substituída e devolvido ao sujeito passivo, executado ou interessado, o prazo para defesa, que somente poderá versar sobre a parte modificada.</w:t>
      </w:r>
    </w:p>
    <w:p w14:paraId="54A3829F" w14:textId="77777777" w:rsidR="0040435B" w:rsidRPr="000C163B" w:rsidRDefault="002B7826" w:rsidP="005B12A0">
      <w:pPr>
        <w:ind w:firstLine="2268"/>
        <w:jc w:val="both"/>
        <w:rPr>
          <w:rFonts w:eastAsia="Times New Roman"/>
          <w:sz w:val="24"/>
          <w:szCs w:val="24"/>
        </w:rPr>
      </w:pPr>
      <w:r w:rsidRPr="005B12A0">
        <w:rPr>
          <w:rFonts w:eastAsia="Times New Roman"/>
          <w:b/>
          <w:sz w:val="24"/>
          <w:szCs w:val="24"/>
        </w:rPr>
        <w:t>§ 5º.</w:t>
      </w:r>
      <w:r w:rsidRPr="000C163B">
        <w:rPr>
          <w:rFonts w:eastAsia="Times New Roman"/>
          <w:sz w:val="24"/>
          <w:szCs w:val="24"/>
        </w:rPr>
        <w:t xml:space="preserve"> A Dívida Ativa regularmente inscrita goza da presunção de certeza e liquidez e tem efeito de prova pré-constituída.</w:t>
      </w:r>
    </w:p>
    <w:p w14:paraId="1FD6DDF0" w14:textId="77777777" w:rsidR="0039007D" w:rsidRPr="000C163B" w:rsidRDefault="0039007D" w:rsidP="008D1164">
      <w:pPr>
        <w:jc w:val="both"/>
        <w:rPr>
          <w:rFonts w:eastAsia="Times New Roman"/>
          <w:sz w:val="24"/>
          <w:szCs w:val="24"/>
        </w:rPr>
      </w:pPr>
    </w:p>
    <w:p w14:paraId="110D014E" w14:textId="13B94498" w:rsidR="0040435B" w:rsidRPr="000C163B" w:rsidRDefault="00270FCB" w:rsidP="005B12A0">
      <w:pPr>
        <w:ind w:firstLine="2268"/>
        <w:jc w:val="both"/>
        <w:rPr>
          <w:rFonts w:eastAsia="Times New Roman"/>
          <w:sz w:val="24"/>
          <w:szCs w:val="24"/>
        </w:rPr>
      </w:pPr>
      <w:r w:rsidRPr="005B12A0">
        <w:rPr>
          <w:rFonts w:eastAsia="Times New Roman"/>
          <w:b/>
          <w:sz w:val="24"/>
          <w:szCs w:val="24"/>
        </w:rPr>
        <w:t>Art. 10</w:t>
      </w:r>
      <w:r w:rsidR="0088436E" w:rsidRPr="005B12A0">
        <w:rPr>
          <w:rFonts w:eastAsia="Times New Roman"/>
          <w:b/>
          <w:sz w:val="24"/>
          <w:szCs w:val="24"/>
        </w:rPr>
        <w:t>8</w:t>
      </w:r>
      <w:r w:rsidR="002B7826" w:rsidRPr="005B12A0">
        <w:rPr>
          <w:rFonts w:eastAsia="Times New Roman"/>
          <w:b/>
          <w:sz w:val="24"/>
          <w:szCs w:val="24"/>
        </w:rPr>
        <w:t>.</w:t>
      </w:r>
      <w:r w:rsidR="002B7826" w:rsidRPr="000C163B">
        <w:rPr>
          <w:rFonts w:eastAsia="Times New Roman"/>
          <w:sz w:val="24"/>
          <w:szCs w:val="24"/>
        </w:rPr>
        <w:t xml:space="preserve"> Excetuando os casos de anistia constituídos em lei ou em mandado judicial,</w:t>
      </w:r>
      <w:r w:rsidR="002F1727" w:rsidRPr="000C163B">
        <w:rPr>
          <w:rFonts w:eastAsia="Times New Roman"/>
          <w:sz w:val="24"/>
          <w:szCs w:val="24"/>
        </w:rPr>
        <w:t xml:space="preserve"> </w:t>
      </w:r>
      <w:r w:rsidR="002B7826" w:rsidRPr="000C163B">
        <w:rPr>
          <w:rFonts w:eastAsia="Times New Roman"/>
          <w:sz w:val="24"/>
          <w:szCs w:val="24"/>
        </w:rPr>
        <w:t>vedado receber débitos inscritos em Dívida Ativa, com desconto ou dispensa das obrigações principais ou acessórias.</w:t>
      </w:r>
    </w:p>
    <w:p w14:paraId="0F37FE51" w14:textId="77777777" w:rsidR="00AB5974" w:rsidRDefault="00AB5974" w:rsidP="00ED7E45">
      <w:pPr>
        <w:ind w:firstLine="2268"/>
        <w:jc w:val="both"/>
        <w:rPr>
          <w:rFonts w:eastAsia="Times New Roman"/>
          <w:b/>
          <w:sz w:val="24"/>
          <w:szCs w:val="24"/>
        </w:rPr>
      </w:pPr>
    </w:p>
    <w:p w14:paraId="3AF7BAE5" w14:textId="77777777" w:rsidR="0040435B" w:rsidRPr="000C163B" w:rsidRDefault="002B7826" w:rsidP="00ED7E45">
      <w:pPr>
        <w:ind w:firstLine="2268"/>
        <w:jc w:val="both"/>
        <w:rPr>
          <w:rFonts w:eastAsia="Times New Roman"/>
          <w:sz w:val="24"/>
          <w:szCs w:val="24"/>
        </w:rPr>
      </w:pPr>
      <w:r w:rsidRPr="00ED7E45">
        <w:rPr>
          <w:rFonts w:eastAsia="Times New Roman"/>
          <w:b/>
          <w:sz w:val="24"/>
          <w:szCs w:val="24"/>
        </w:rPr>
        <w:t>Parágrafo Único.</w:t>
      </w:r>
      <w:r w:rsidRPr="000C163B">
        <w:rPr>
          <w:rFonts w:eastAsia="Times New Roman"/>
          <w:sz w:val="24"/>
          <w:szCs w:val="24"/>
        </w:rPr>
        <w:t xml:space="preserve"> A inobservância ao disposto neste artigo sujeita o infrator a indenizar o Município em quantia igual a que deixou de receber, sem prejuízo das penalidades a que estiver sujeito.</w:t>
      </w:r>
      <w:r w:rsidR="002F1727" w:rsidRPr="000C163B">
        <w:rPr>
          <w:rFonts w:eastAsia="Times New Roman"/>
          <w:sz w:val="24"/>
          <w:szCs w:val="24"/>
        </w:rPr>
        <w:t xml:space="preserve"> </w:t>
      </w:r>
    </w:p>
    <w:p w14:paraId="4CC9A773" w14:textId="77777777" w:rsidR="0039007D" w:rsidRPr="000C163B" w:rsidRDefault="0039007D" w:rsidP="008D1164">
      <w:pPr>
        <w:jc w:val="both"/>
        <w:rPr>
          <w:rFonts w:eastAsia="Times New Roman"/>
          <w:sz w:val="24"/>
          <w:szCs w:val="24"/>
        </w:rPr>
      </w:pPr>
    </w:p>
    <w:p w14:paraId="6F29D2D2" w14:textId="598DAABE" w:rsidR="0040435B" w:rsidRPr="000C163B" w:rsidRDefault="002B7826" w:rsidP="00ED7E45">
      <w:pPr>
        <w:ind w:firstLine="2268"/>
        <w:jc w:val="both"/>
        <w:rPr>
          <w:rFonts w:eastAsia="Times New Roman"/>
          <w:sz w:val="24"/>
          <w:szCs w:val="24"/>
        </w:rPr>
      </w:pPr>
      <w:r w:rsidRPr="00ED7E45">
        <w:rPr>
          <w:rFonts w:eastAsia="Times New Roman"/>
          <w:b/>
          <w:sz w:val="24"/>
          <w:szCs w:val="24"/>
        </w:rPr>
        <w:t>Art. 10</w:t>
      </w:r>
      <w:r w:rsidR="0088436E" w:rsidRPr="00ED7E45">
        <w:rPr>
          <w:rFonts w:eastAsia="Times New Roman"/>
          <w:b/>
          <w:sz w:val="24"/>
          <w:szCs w:val="24"/>
        </w:rPr>
        <w:t>9</w:t>
      </w:r>
      <w:r w:rsidRPr="00ED7E45">
        <w:rPr>
          <w:rFonts w:eastAsia="Times New Roman"/>
          <w:b/>
          <w:sz w:val="24"/>
          <w:szCs w:val="24"/>
        </w:rPr>
        <w:t>.</w:t>
      </w:r>
      <w:r w:rsidRPr="000C163B">
        <w:rPr>
          <w:rFonts w:eastAsia="Times New Roman"/>
          <w:sz w:val="24"/>
          <w:szCs w:val="24"/>
        </w:rPr>
        <w:t xml:space="preserve"> As Certidões de Dívida Ativa, para cobrança judicial deverão conter os ele</w:t>
      </w:r>
      <w:r w:rsidR="00270FCB" w:rsidRPr="000C163B">
        <w:rPr>
          <w:rFonts w:eastAsia="Times New Roman"/>
          <w:sz w:val="24"/>
          <w:szCs w:val="24"/>
        </w:rPr>
        <w:t>mentos mencionados no artigo 10</w:t>
      </w:r>
      <w:r w:rsidR="002F71BE" w:rsidRPr="000C163B">
        <w:rPr>
          <w:rFonts w:eastAsia="Times New Roman"/>
          <w:sz w:val="24"/>
          <w:szCs w:val="24"/>
        </w:rPr>
        <w:t>7</w:t>
      </w:r>
      <w:r w:rsidRPr="000C163B">
        <w:rPr>
          <w:rFonts w:eastAsia="Times New Roman"/>
          <w:sz w:val="24"/>
          <w:szCs w:val="24"/>
        </w:rPr>
        <w:t xml:space="preserve"> desta Lei.</w:t>
      </w:r>
    </w:p>
    <w:p w14:paraId="3289BFA5" w14:textId="77777777" w:rsidR="0039007D" w:rsidRPr="000C163B" w:rsidRDefault="0039007D" w:rsidP="008D1164">
      <w:pPr>
        <w:jc w:val="both"/>
        <w:rPr>
          <w:rFonts w:eastAsia="Times New Roman"/>
          <w:sz w:val="24"/>
          <w:szCs w:val="24"/>
        </w:rPr>
      </w:pPr>
    </w:p>
    <w:p w14:paraId="6989F26F" w14:textId="669A8DE3" w:rsidR="0040435B" w:rsidRPr="000C163B" w:rsidRDefault="00270FCB" w:rsidP="00ED7E45">
      <w:pPr>
        <w:ind w:firstLine="2268"/>
        <w:jc w:val="both"/>
        <w:rPr>
          <w:rFonts w:eastAsia="Times New Roman"/>
          <w:sz w:val="24"/>
          <w:szCs w:val="24"/>
        </w:rPr>
      </w:pPr>
      <w:r w:rsidRPr="00ED7E45">
        <w:rPr>
          <w:rFonts w:eastAsia="Times New Roman"/>
          <w:b/>
          <w:sz w:val="24"/>
          <w:szCs w:val="24"/>
        </w:rPr>
        <w:t>Art. 1</w:t>
      </w:r>
      <w:r w:rsidR="0088436E" w:rsidRPr="00ED7E45">
        <w:rPr>
          <w:rFonts w:eastAsia="Times New Roman"/>
          <w:b/>
          <w:sz w:val="24"/>
          <w:szCs w:val="24"/>
        </w:rPr>
        <w:t>10</w:t>
      </w:r>
      <w:r w:rsidR="002B7826" w:rsidRPr="00ED7E45">
        <w:rPr>
          <w:rFonts w:eastAsia="Times New Roman"/>
          <w:b/>
          <w:sz w:val="24"/>
          <w:szCs w:val="24"/>
        </w:rPr>
        <w:t>.</w:t>
      </w:r>
      <w:r w:rsidR="002B7826" w:rsidRPr="000C163B">
        <w:rPr>
          <w:rFonts w:eastAsia="Times New Roman"/>
          <w:sz w:val="24"/>
          <w:szCs w:val="24"/>
        </w:rPr>
        <w:t xml:space="preserve"> Não poderá o contribuinte ou o responsável tributário em débito com o Fisco Municipal, obter licenças, alvarás ou quaisquer outros tipos de atos do Município.</w:t>
      </w:r>
    </w:p>
    <w:p w14:paraId="199CFA40" w14:textId="5050714C" w:rsidR="0040435B" w:rsidRPr="000C163B" w:rsidRDefault="00270FCB" w:rsidP="00ED7E45">
      <w:pPr>
        <w:ind w:firstLine="2268"/>
        <w:jc w:val="both"/>
        <w:rPr>
          <w:rFonts w:eastAsia="Times New Roman"/>
          <w:sz w:val="24"/>
          <w:szCs w:val="24"/>
        </w:rPr>
      </w:pPr>
      <w:r w:rsidRPr="00ED7E45">
        <w:rPr>
          <w:rFonts w:eastAsia="Times New Roman"/>
          <w:b/>
          <w:sz w:val="24"/>
          <w:szCs w:val="24"/>
        </w:rPr>
        <w:t>Art. 1</w:t>
      </w:r>
      <w:r w:rsidR="0088436E" w:rsidRPr="00ED7E45">
        <w:rPr>
          <w:rFonts w:eastAsia="Times New Roman"/>
          <w:b/>
          <w:sz w:val="24"/>
          <w:szCs w:val="24"/>
        </w:rPr>
        <w:t>11</w:t>
      </w:r>
      <w:r w:rsidR="002B7826" w:rsidRPr="00ED7E45">
        <w:rPr>
          <w:rFonts w:eastAsia="Times New Roman"/>
          <w:b/>
          <w:sz w:val="24"/>
          <w:szCs w:val="24"/>
        </w:rPr>
        <w:t>.</w:t>
      </w:r>
      <w:r w:rsidR="002B7826" w:rsidRPr="000C163B">
        <w:rPr>
          <w:rFonts w:eastAsia="Times New Roman"/>
          <w:sz w:val="24"/>
          <w:szCs w:val="24"/>
        </w:rPr>
        <w:t xml:space="preserve"> Os débitos com o tesouro Municipal poderão ser parcelados, acrescidos das penalidades acessórias do artigo 5</w:t>
      </w:r>
      <w:r w:rsidR="00773DEE" w:rsidRPr="000C163B">
        <w:rPr>
          <w:rFonts w:eastAsia="Times New Roman"/>
          <w:sz w:val="24"/>
          <w:szCs w:val="24"/>
        </w:rPr>
        <w:t>5</w:t>
      </w:r>
      <w:r w:rsidR="002B7826" w:rsidRPr="000C163B">
        <w:rPr>
          <w:rFonts w:eastAsia="Times New Roman"/>
          <w:sz w:val="24"/>
          <w:szCs w:val="24"/>
        </w:rPr>
        <w:t>, parágrafo único, cuja forma e prazos serão regulamentados por Decreto do Executivo Municipal.</w:t>
      </w:r>
      <w:r w:rsidR="0028573C" w:rsidRPr="000C163B">
        <w:rPr>
          <w:rFonts w:eastAsia="Times New Roman"/>
          <w:sz w:val="24"/>
          <w:szCs w:val="24"/>
        </w:rPr>
        <w:t xml:space="preserve"> </w:t>
      </w:r>
    </w:p>
    <w:p w14:paraId="363921D2" w14:textId="77777777" w:rsidR="0039007D" w:rsidRPr="000C163B" w:rsidRDefault="0039007D" w:rsidP="008D1164">
      <w:pPr>
        <w:jc w:val="both"/>
        <w:rPr>
          <w:rFonts w:eastAsia="Times New Roman"/>
          <w:sz w:val="24"/>
          <w:szCs w:val="24"/>
        </w:rPr>
      </w:pPr>
    </w:p>
    <w:p w14:paraId="48D35473" w14:textId="4BB884A9" w:rsidR="0040435B" w:rsidRPr="000C163B" w:rsidRDefault="00270FCB" w:rsidP="00ED7E45">
      <w:pPr>
        <w:ind w:firstLine="2268"/>
        <w:jc w:val="both"/>
        <w:rPr>
          <w:rFonts w:eastAsia="Times New Roman"/>
          <w:sz w:val="24"/>
          <w:szCs w:val="24"/>
        </w:rPr>
      </w:pPr>
      <w:r w:rsidRPr="00ED7E45">
        <w:rPr>
          <w:rFonts w:eastAsia="Times New Roman"/>
          <w:b/>
          <w:sz w:val="24"/>
          <w:szCs w:val="24"/>
        </w:rPr>
        <w:t>Art. 11</w:t>
      </w:r>
      <w:r w:rsidR="0088436E" w:rsidRPr="00ED7E45">
        <w:rPr>
          <w:rFonts w:eastAsia="Times New Roman"/>
          <w:b/>
          <w:sz w:val="24"/>
          <w:szCs w:val="24"/>
        </w:rPr>
        <w:t>2</w:t>
      </w:r>
      <w:r w:rsidR="002B7826" w:rsidRPr="00ED7E45">
        <w:rPr>
          <w:rFonts w:eastAsia="Times New Roman"/>
          <w:b/>
          <w:sz w:val="24"/>
          <w:szCs w:val="24"/>
        </w:rPr>
        <w:t>.</w:t>
      </w:r>
      <w:r w:rsidR="002B7826" w:rsidRPr="000C163B">
        <w:rPr>
          <w:rFonts w:eastAsia="Times New Roman"/>
          <w:sz w:val="24"/>
          <w:szCs w:val="24"/>
        </w:rPr>
        <w:t xml:space="preserve"> Serão cancelados, mediante despacho fundamentado do Diretor de Tributação, devidamente homologado pela Junta de Recursos Fiscais, os débitos fiscais:</w:t>
      </w:r>
    </w:p>
    <w:p w14:paraId="6E5B8D7A" w14:textId="2B6C37F4" w:rsidR="0040435B" w:rsidRPr="000C163B" w:rsidRDefault="00ED7E45" w:rsidP="00ED7E45">
      <w:pPr>
        <w:numPr>
          <w:ilvl w:val="1"/>
          <w:numId w:val="24"/>
        </w:numPr>
        <w:ind w:firstLine="2268"/>
        <w:jc w:val="both"/>
        <w:rPr>
          <w:rFonts w:eastAsia="Times New Roman"/>
          <w:sz w:val="24"/>
          <w:szCs w:val="24"/>
        </w:rPr>
      </w:pPr>
      <w:r>
        <w:rPr>
          <w:rFonts w:eastAsia="Times New Roman"/>
          <w:b/>
          <w:sz w:val="24"/>
          <w:szCs w:val="24"/>
        </w:rPr>
        <w:t xml:space="preserve"> </w:t>
      </w:r>
      <w:r w:rsidR="002B7826" w:rsidRPr="00ED7E45">
        <w:rPr>
          <w:rFonts w:eastAsia="Times New Roman"/>
          <w:b/>
          <w:sz w:val="24"/>
          <w:szCs w:val="24"/>
        </w:rPr>
        <w:t>-</w:t>
      </w:r>
      <w:r w:rsidR="0039007D" w:rsidRPr="000C163B">
        <w:rPr>
          <w:rFonts w:eastAsia="Times New Roman"/>
          <w:sz w:val="24"/>
          <w:szCs w:val="24"/>
        </w:rPr>
        <w:t xml:space="preserve"> </w:t>
      </w:r>
      <w:r w:rsidR="002B7826" w:rsidRPr="000C163B">
        <w:rPr>
          <w:rFonts w:eastAsia="Times New Roman"/>
          <w:sz w:val="24"/>
          <w:szCs w:val="24"/>
        </w:rPr>
        <w:t xml:space="preserve"> </w:t>
      </w:r>
      <w:r w:rsidR="001E2D4F" w:rsidRPr="000C163B">
        <w:rPr>
          <w:rFonts w:eastAsia="Times New Roman"/>
          <w:sz w:val="24"/>
          <w:szCs w:val="24"/>
        </w:rPr>
        <w:t>Dos</w:t>
      </w:r>
      <w:r w:rsidR="002B7826" w:rsidRPr="000C163B">
        <w:rPr>
          <w:rFonts w:eastAsia="Times New Roman"/>
          <w:sz w:val="24"/>
          <w:szCs w:val="24"/>
        </w:rPr>
        <w:t xml:space="preserve"> contribuintes que </w:t>
      </w:r>
      <w:r w:rsidR="001E2D4F" w:rsidRPr="000C163B">
        <w:rPr>
          <w:rFonts w:eastAsia="Times New Roman"/>
          <w:sz w:val="24"/>
          <w:szCs w:val="24"/>
        </w:rPr>
        <w:t>haja</w:t>
      </w:r>
      <w:r w:rsidR="002B7826" w:rsidRPr="000C163B">
        <w:rPr>
          <w:rFonts w:eastAsia="Times New Roman"/>
          <w:sz w:val="24"/>
          <w:szCs w:val="24"/>
        </w:rPr>
        <w:t xml:space="preserve"> falecido sem deixar bens que exprimam o valor;</w:t>
      </w:r>
    </w:p>
    <w:p w14:paraId="494F6905" w14:textId="551468C7" w:rsidR="0040435B" w:rsidRPr="000C163B" w:rsidRDefault="002B7826" w:rsidP="00ED7E45">
      <w:pPr>
        <w:ind w:firstLine="2268"/>
        <w:jc w:val="both"/>
        <w:rPr>
          <w:sz w:val="24"/>
          <w:szCs w:val="24"/>
        </w:rPr>
      </w:pPr>
      <w:r w:rsidRPr="00ED7E45">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Julgados</w:t>
      </w:r>
      <w:r w:rsidRPr="000C163B">
        <w:rPr>
          <w:rFonts w:eastAsia="Times New Roman"/>
          <w:sz w:val="24"/>
          <w:szCs w:val="24"/>
        </w:rPr>
        <w:t xml:space="preserve"> improcedentes em processos regulares.</w:t>
      </w:r>
    </w:p>
    <w:p w14:paraId="72242644" w14:textId="77777777" w:rsidR="00AB5974" w:rsidRDefault="00AB5974" w:rsidP="00ED7E45">
      <w:pPr>
        <w:ind w:firstLine="2268"/>
        <w:jc w:val="both"/>
        <w:rPr>
          <w:rFonts w:eastAsia="Times New Roman"/>
          <w:b/>
          <w:sz w:val="24"/>
          <w:szCs w:val="24"/>
        </w:rPr>
      </w:pPr>
    </w:p>
    <w:p w14:paraId="067CCDA5" w14:textId="77777777" w:rsidR="0040435B" w:rsidRPr="000C163B" w:rsidRDefault="002B7826" w:rsidP="00ED7E45">
      <w:pPr>
        <w:ind w:firstLine="2268"/>
        <w:jc w:val="both"/>
        <w:rPr>
          <w:sz w:val="24"/>
          <w:szCs w:val="24"/>
        </w:rPr>
      </w:pPr>
      <w:r w:rsidRPr="00ED7E45">
        <w:rPr>
          <w:rFonts w:eastAsia="Times New Roman"/>
          <w:b/>
          <w:sz w:val="24"/>
          <w:szCs w:val="24"/>
        </w:rPr>
        <w:t>Parágrafo único.</w:t>
      </w:r>
      <w:r w:rsidRPr="000C163B">
        <w:rPr>
          <w:rFonts w:eastAsia="Times New Roman"/>
          <w:sz w:val="24"/>
          <w:szCs w:val="24"/>
        </w:rPr>
        <w:t xml:space="preserve"> Os cancelamentos serão determinados de ofício ou a requerimento da pessoa interessada, desde que fiquem provadas a morte do devedor e a inexistência de bens, ouvidos os órgãos fazendários e jurídicos desta Prefeitura.</w:t>
      </w:r>
    </w:p>
    <w:p w14:paraId="7CE9EAD6" w14:textId="77777777" w:rsidR="0039007D" w:rsidRPr="000C163B" w:rsidRDefault="0039007D" w:rsidP="008D1164">
      <w:pPr>
        <w:jc w:val="both"/>
        <w:rPr>
          <w:rFonts w:eastAsia="Times New Roman"/>
          <w:sz w:val="24"/>
          <w:szCs w:val="24"/>
        </w:rPr>
      </w:pPr>
    </w:p>
    <w:p w14:paraId="34E300EA" w14:textId="49B12698" w:rsidR="0040435B" w:rsidRPr="000C163B" w:rsidRDefault="00270FCB" w:rsidP="00ED7E45">
      <w:pPr>
        <w:ind w:firstLine="2268"/>
        <w:jc w:val="both"/>
        <w:rPr>
          <w:sz w:val="24"/>
          <w:szCs w:val="24"/>
        </w:rPr>
      </w:pPr>
      <w:r w:rsidRPr="00ED7E45">
        <w:rPr>
          <w:rFonts w:eastAsia="Times New Roman"/>
          <w:b/>
          <w:sz w:val="24"/>
          <w:szCs w:val="24"/>
        </w:rPr>
        <w:lastRenderedPageBreak/>
        <w:t>Art. 11</w:t>
      </w:r>
      <w:r w:rsidR="0088436E" w:rsidRPr="00ED7E45">
        <w:rPr>
          <w:rFonts w:eastAsia="Times New Roman"/>
          <w:b/>
          <w:sz w:val="24"/>
          <w:szCs w:val="24"/>
        </w:rPr>
        <w:t>3</w:t>
      </w:r>
      <w:r w:rsidR="002B7826" w:rsidRPr="00ED7E45">
        <w:rPr>
          <w:rFonts w:eastAsia="Times New Roman"/>
          <w:b/>
          <w:sz w:val="24"/>
          <w:szCs w:val="24"/>
        </w:rPr>
        <w:t>.</w:t>
      </w:r>
      <w:r w:rsidR="002B7826" w:rsidRPr="000C163B">
        <w:rPr>
          <w:rFonts w:eastAsia="Times New Roman"/>
          <w:sz w:val="24"/>
          <w:szCs w:val="24"/>
        </w:rPr>
        <w:t xml:space="preserve"> Ressalvados os casos de autorização legislativa</w:t>
      </w:r>
      <w:r w:rsidR="0028573C" w:rsidRPr="000C163B">
        <w:rPr>
          <w:rFonts w:eastAsia="Times New Roman"/>
          <w:sz w:val="24"/>
          <w:szCs w:val="24"/>
        </w:rPr>
        <w:t>,</w:t>
      </w:r>
      <w:r w:rsidR="002B7826" w:rsidRPr="000C163B">
        <w:rPr>
          <w:rFonts w:eastAsia="Times New Roman"/>
          <w:sz w:val="24"/>
          <w:szCs w:val="24"/>
        </w:rPr>
        <w:t xml:space="preserve"> não se efetuará o recebimento de débitos fiscais inscritos na dívida ativa com dispensa da multa, dos juros de mora, e da correção monetária.</w:t>
      </w:r>
    </w:p>
    <w:p w14:paraId="03A6DD83" w14:textId="4D6A5799" w:rsidR="0040435B" w:rsidRPr="000C163B" w:rsidRDefault="0039007D" w:rsidP="00347C06">
      <w:pPr>
        <w:tabs>
          <w:tab w:val="left" w:pos="1347"/>
        </w:tabs>
        <w:ind w:firstLine="2268"/>
        <w:jc w:val="both"/>
        <w:rPr>
          <w:sz w:val="24"/>
          <w:szCs w:val="24"/>
        </w:rPr>
      </w:pPr>
      <w:r w:rsidRPr="00347C06">
        <w:rPr>
          <w:rFonts w:eastAsia="Times New Roman"/>
          <w:b/>
          <w:sz w:val="24"/>
          <w:szCs w:val="24"/>
        </w:rPr>
        <w:t xml:space="preserve">§ </w:t>
      </w:r>
      <w:r w:rsidR="00347C06" w:rsidRPr="00347C06">
        <w:rPr>
          <w:rFonts w:eastAsia="Times New Roman"/>
          <w:b/>
          <w:sz w:val="24"/>
          <w:szCs w:val="24"/>
        </w:rPr>
        <w:t>1º.</w:t>
      </w:r>
      <w:r w:rsidR="00347C06">
        <w:rPr>
          <w:rFonts w:eastAsia="Times New Roman"/>
          <w:sz w:val="24"/>
          <w:szCs w:val="24"/>
        </w:rPr>
        <w:t xml:space="preserve"> </w:t>
      </w:r>
      <w:r w:rsidR="002B7826" w:rsidRPr="000C163B">
        <w:rPr>
          <w:rFonts w:eastAsia="Times New Roman"/>
          <w:sz w:val="24"/>
          <w:szCs w:val="24"/>
        </w:rPr>
        <w:t xml:space="preserve"> Verificada, a qualquer tempo, a inobservância do disposto neste artigo, é o funcionário responsável obrigado, além da pena disciplinar a que se estiver sujeito, a recolher aos cofres do Município o valor da multa, dos juros de mora e da correção monetária que houver dispensado.</w:t>
      </w:r>
      <w:r w:rsidR="002B7826" w:rsidRPr="000C163B">
        <w:rPr>
          <w:sz w:val="24"/>
          <w:szCs w:val="24"/>
        </w:rPr>
        <w:t xml:space="preserve"> </w:t>
      </w:r>
    </w:p>
    <w:p w14:paraId="338CAF86" w14:textId="7CC99F19" w:rsidR="0040435B" w:rsidRPr="000C163B" w:rsidRDefault="0039007D" w:rsidP="00347C06">
      <w:pPr>
        <w:tabs>
          <w:tab w:val="left" w:pos="1330"/>
        </w:tabs>
        <w:ind w:firstLine="2268"/>
        <w:jc w:val="both"/>
        <w:rPr>
          <w:rFonts w:eastAsia="Times New Roman"/>
          <w:sz w:val="24"/>
          <w:szCs w:val="24"/>
        </w:rPr>
      </w:pPr>
      <w:r w:rsidRPr="00347C06">
        <w:rPr>
          <w:rFonts w:eastAsia="Times New Roman"/>
          <w:b/>
          <w:sz w:val="24"/>
          <w:szCs w:val="24"/>
        </w:rPr>
        <w:t xml:space="preserve">§ </w:t>
      </w:r>
      <w:r w:rsidR="002B7826" w:rsidRPr="00347C06">
        <w:rPr>
          <w:rFonts w:eastAsia="Times New Roman"/>
          <w:b/>
          <w:sz w:val="24"/>
          <w:szCs w:val="24"/>
        </w:rPr>
        <w:t>2º</w:t>
      </w:r>
      <w:r w:rsidR="002B7826" w:rsidRPr="00347C06">
        <w:rPr>
          <w:rFonts w:eastAsia="Times New Roman"/>
          <w:b/>
          <w:bCs/>
          <w:sz w:val="24"/>
          <w:szCs w:val="24"/>
        </w:rPr>
        <w:t>.</w:t>
      </w:r>
      <w:r w:rsidR="00347C06">
        <w:rPr>
          <w:rFonts w:eastAsia="Times New Roman"/>
          <w:sz w:val="24"/>
          <w:szCs w:val="24"/>
        </w:rPr>
        <w:t xml:space="preserve"> </w:t>
      </w:r>
      <w:r w:rsidR="002B7826" w:rsidRPr="000C163B">
        <w:rPr>
          <w:rFonts w:eastAsia="Times New Roman"/>
          <w:sz w:val="24"/>
          <w:szCs w:val="24"/>
        </w:rPr>
        <w:t>O disposto neste arquivo se aplica, também ao servidor que reduzir graciosa, ilegal ou irresponsavelmente, o montante de qualquer débito fiscal inscrito na dívida ativa, com ou sem autorização superior.</w:t>
      </w:r>
    </w:p>
    <w:p w14:paraId="373685B7" w14:textId="77777777" w:rsidR="00270FCB" w:rsidRPr="000C163B" w:rsidRDefault="00270FCB" w:rsidP="008D1164">
      <w:pPr>
        <w:jc w:val="both"/>
        <w:rPr>
          <w:rFonts w:eastAsia="Times New Roman"/>
          <w:sz w:val="24"/>
          <w:szCs w:val="24"/>
        </w:rPr>
      </w:pPr>
    </w:p>
    <w:p w14:paraId="41B495BF" w14:textId="3E3F8447" w:rsidR="0040435B" w:rsidRPr="000C163B" w:rsidRDefault="00270FCB" w:rsidP="00347C06">
      <w:pPr>
        <w:ind w:firstLine="2268"/>
        <w:jc w:val="both"/>
        <w:rPr>
          <w:rFonts w:eastAsia="Times New Roman"/>
          <w:sz w:val="24"/>
          <w:szCs w:val="24"/>
        </w:rPr>
      </w:pPr>
      <w:r w:rsidRPr="00347C06">
        <w:rPr>
          <w:rFonts w:eastAsia="Times New Roman"/>
          <w:b/>
          <w:sz w:val="24"/>
          <w:szCs w:val="24"/>
        </w:rPr>
        <w:t>Art. 11</w:t>
      </w:r>
      <w:r w:rsidR="0088436E" w:rsidRPr="00347C06">
        <w:rPr>
          <w:rFonts w:eastAsia="Times New Roman"/>
          <w:b/>
          <w:sz w:val="24"/>
          <w:szCs w:val="24"/>
        </w:rPr>
        <w:t>4</w:t>
      </w:r>
      <w:r w:rsidR="002B7826" w:rsidRPr="00347C06">
        <w:rPr>
          <w:rFonts w:eastAsia="Times New Roman"/>
          <w:b/>
          <w:sz w:val="24"/>
          <w:szCs w:val="24"/>
        </w:rPr>
        <w:t>.</w:t>
      </w:r>
      <w:r w:rsidR="002B7826" w:rsidRPr="000C163B">
        <w:rPr>
          <w:rFonts w:eastAsia="Times New Roman"/>
          <w:sz w:val="24"/>
          <w:szCs w:val="24"/>
        </w:rPr>
        <w:t xml:space="preserve"> Encaminhada a certidão da dívida ativa para cobrança executiva, cessará a competência do órgão fazendário para agir ou decidir quanto a ela, cumprindo-lhe, entretanto, prestar informações solicitadas pelo órgão administrativo encarregado da cobrança e pelas autoridades judiciais.</w:t>
      </w:r>
    </w:p>
    <w:p w14:paraId="47E1992D" w14:textId="77777777" w:rsidR="0040435B" w:rsidRPr="000C163B" w:rsidRDefault="0040435B" w:rsidP="00F256E0">
      <w:pPr>
        <w:rPr>
          <w:sz w:val="24"/>
          <w:szCs w:val="24"/>
        </w:rPr>
      </w:pPr>
    </w:p>
    <w:p w14:paraId="34BE368E" w14:textId="77777777" w:rsidR="0040435B" w:rsidRPr="000C163B" w:rsidRDefault="002B7826" w:rsidP="00556D97">
      <w:pPr>
        <w:jc w:val="center"/>
        <w:rPr>
          <w:b/>
          <w:bCs/>
          <w:sz w:val="24"/>
          <w:szCs w:val="24"/>
        </w:rPr>
      </w:pPr>
      <w:r w:rsidRPr="000C163B">
        <w:rPr>
          <w:rFonts w:eastAsia="Times New Roman"/>
          <w:b/>
          <w:bCs/>
          <w:sz w:val="24"/>
          <w:szCs w:val="24"/>
        </w:rPr>
        <w:t>CAPÍTULO XVII</w:t>
      </w:r>
    </w:p>
    <w:p w14:paraId="25B42BE5" w14:textId="77777777" w:rsidR="0040435B" w:rsidRPr="000C163B" w:rsidRDefault="002B7826" w:rsidP="00556D97">
      <w:pPr>
        <w:jc w:val="center"/>
        <w:rPr>
          <w:b/>
          <w:bCs/>
          <w:sz w:val="24"/>
          <w:szCs w:val="24"/>
        </w:rPr>
      </w:pPr>
      <w:r w:rsidRPr="000C163B">
        <w:rPr>
          <w:rFonts w:eastAsia="Times New Roman"/>
          <w:b/>
          <w:bCs/>
          <w:sz w:val="24"/>
          <w:szCs w:val="24"/>
        </w:rPr>
        <w:t>DAS INFRAÇÕES E DAS PENALIDADES</w:t>
      </w:r>
    </w:p>
    <w:p w14:paraId="0C04C6E3" w14:textId="77777777" w:rsidR="0040435B" w:rsidRPr="000C163B" w:rsidRDefault="0040435B" w:rsidP="00F256E0">
      <w:pPr>
        <w:rPr>
          <w:sz w:val="24"/>
          <w:szCs w:val="24"/>
        </w:rPr>
      </w:pPr>
    </w:p>
    <w:p w14:paraId="2E4EBA66" w14:textId="2F5D47B9" w:rsidR="0040435B" w:rsidRPr="000C163B" w:rsidRDefault="00270FCB" w:rsidP="00347C06">
      <w:pPr>
        <w:ind w:firstLine="2268"/>
        <w:jc w:val="both"/>
        <w:rPr>
          <w:sz w:val="24"/>
          <w:szCs w:val="24"/>
        </w:rPr>
      </w:pPr>
      <w:r w:rsidRPr="00347C06">
        <w:rPr>
          <w:rFonts w:eastAsia="Times New Roman"/>
          <w:b/>
          <w:sz w:val="24"/>
          <w:szCs w:val="24"/>
        </w:rPr>
        <w:t>Art. 11</w:t>
      </w:r>
      <w:r w:rsidR="0088436E" w:rsidRPr="00347C06">
        <w:rPr>
          <w:rFonts w:eastAsia="Times New Roman"/>
          <w:b/>
          <w:sz w:val="24"/>
          <w:szCs w:val="24"/>
        </w:rPr>
        <w:t>5</w:t>
      </w:r>
      <w:r w:rsidR="00D302BE" w:rsidRPr="00347C06">
        <w:rPr>
          <w:rFonts w:eastAsia="Times New Roman"/>
          <w:b/>
          <w:sz w:val="24"/>
          <w:szCs w:val="24"/>
        </w:rPr>
        <w:t>.</w:t>
      </w:r>
      <w:r w:rsidR="002B7826" w:rsidRPr="000C163B">
        <w:rPr>
          <w:rFonts w:eastAsia="Times New Roman"/>
          <w:sz w:val="24"/>
          <w:szCs w:val="24"/>
        </w:rPr>
        <w:t xml:space="preserve"> Sem prejuízo das disposições relativas a infrações e delas constantes de outras leis municipais, as infrações a este Código serão punidas com as seguintes penas:</w:t>
      </w:r>
    </w:p>
    <w:p w14:paraId="1D519CEB" w14:textId="437DDE52" w:rsidR="007A5B79" w:rsidRPr="000C163B" w:rsidRDefault="002B7826" w:rsidP="00347C06">
      <w:pPr>
        <w:ind w:firstLine="2268"/>
        <w:jc w:val="both"/>
        <w:rPr>
          <w:rFonts w:eastAsia="Times New Roman"/>
          <w:sz w:val="24"/>
          <w:szCs w:val="24"/>
          <w:highlight w:val="cyan"/>
        </w:rPr>
      </w:pPr>
      <w:r w:rsidRPr="00347C06">
        <w:rPr>
          <w:rFonts w:eastAsia="Times New Roman"/>
          <w:b/>
          <w:sz w:val="24"/>
          <w:szCs w:val="24"/>
        </w:rPr>
        <w:t xml:space="preserve">I </w:t>
      </w:r>
      <w:r w:rsidR="0028573C" w:rsidRPr="00347C06">
        <w:rPr>
          <w:rFonts w:eastAsia="Times New Roman"/>
          <w:b/>
          <w:sz w:val="24"/>
          <w:szCs w:val="24"/>
        </w:rPr>
        <w:t>–</w:t>
      </w:r>
      <w:r w:rsidRPr="000C163B">
        <w:rPr>
          <w:rFonts w:eastAsia="Times New Roman"/>
          <w:sz w:val="24"/>
          <w:szCs w:val="24"/>
        </w:rPr>
        <w:t xml:space="preserve"> </w:t>
      </w:r>
      <w:r w:rsidR="001E2D4F" w:rsidRPr="000C163B">
        <w:rPr>
          <w:rFonts w:eastAsia="Times New Roman"/>
          <w:sz w:val="24"/>
          <w:szCs w:val="24"/>
        </w:rPr>
        <w:t>Multas</w:t>
      </w:r>
      <w:r w:rsidR="005269DC" w:rsidRPr="000C163B">
        <w:rPr>
          <w:rFonts w:eastAsia="Times New Roman"/>
          <w:sz w:val="24"/>
          <w:szCs w:val="24"/>
        </w:rPr>
        <w:t>;</w:t>
      </w:r>
    </w:p>
    <w:p w14:paraId="5EFDB03F" w14:textId="37116C1B" w:rsidR="0040435B" w:rsidRPr="000C163B" w:rsidRDefault="002B7826" w:rsidP="00347C06">
      <w:pPr>
        <w:ind w:firstLine="2268"/>
        <w:jc w:val="both"/>
        <w:rPr>
          <w:sz w:val="24"/>
          <w:szCs w:val="24"/>
        </w:rPr>
      </w:pPr>
      <w:r w:rsidRPr="00347C06">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Sujeição</w:t>
      </w:r>
      <w:r w:rsidRPr="000C163B">
        <w:rPr>
          <w:rFonts w:eastAsia="Times New Roman"/>
          <w:sz w:val="24"/>
          <w:szCs w:val="24"/>
        </w:rPr>
        <w:t xml:space="preserve"> </w:t>
      </w:r>
      <w:r w:rsidR="001E2D4F" w:rsidRPr="000C163B">
        <w:rPr>
          <w:rFonts w:eastAsia="Times New Roman"/>
          <w:sz w:val="24"/>
          <w:szCs w:val="24"/>
        </w:rPr>
        <w:t>ao</w:t>
      </w:r>
      <w:r w:rsidRPr="000C163B">
        <w:rPr>
          <w:rFonts w:eastAsia="Times New Roman"/>
          <w:sz w:val="24"/>
          <w:szCs w:val="24"/>
        </w:rPr>
        <w:t xml:space="preserve"> regime especial de fiscalização;</w:t>
      </w:r>
    </w:p>
    <w:p w14:paraId="455F48AA" w14:textId="77777777" w:rsidR="0040435B" w:rsidRPr="000C163B" w:rsidRDefault="002B7826" w:rsidP="00347C06">
      <w:pPr>
        <w:ind w:firstLine="2268"/>
        <w:jc w:val="both"/>
        <w:rPr>
          <w:sz w:val="24"/>
          <w:szCs w:val="24"/>
        </w:rPr>
      </w:pPr>
      <w:r w:rsidRPr="00347C06">
        <w:rPr>
          <w:rFonts w:eastAsia="Times New Roman"/>
          <w:b/>
          <w:sz w:val="24"/>
          <w:szCs w:val="24"/>
        </w:rPr>
        <w:t>III -</w:t>
      </w:r>
      <w:r w:rsidRPr="000C163B">
        <w:rPr>
          <w:rFonts w:eastAsia="Times New Roman"/>
          <w:sz w:val="24"/>
          <w:szCs w:val="24"/>
        </w:rPr>
        <w:t xml:space="preserve"> suspensão ou cancelamento de isenção de tributos;</w:t>
      </w:r>
    </w:p>
    <w:p w14:paraId="73736B2F" w14:textId="1DED6348" w:rsidR="0040435B" w:rsidRPr="000C163B" w:rsidRDefault="002B7826" w:rsidP="00347C06">
      <w:pPr>
        <w:ind w:firstLine="2268"/>
        <w:jc w:val="both"/>
        <w:rPr>
          <w:sz w:val="24"/>
          <w:szCs w:val="24"/>
        </w:rPr>
      </w:pPr>
      <w:r w:rsidRPr="00347C06">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Proibição</w:t>
      </w:r>
      <w:r w:rsidRPr="000C163B">
        <w:rPr>
          <w:rFonts w:eastAsia="Times New Roman"/>
          <w:sz w:val="24"/>
          <w:szCs w:val="24"/>
        </w:rPr>
        <w:t xml:space="preserve"> de transacionar com órgãos integrantes de administração direta e indireta do Município.</w:t>
      </w:r>
    </w:p>
    <w:p w14:paraId="6FDCEB6C" w14:textId="77777777" w:rsidR="00AB5974" w:rsidRDefault="00AB5974" w:rsidP="00347C06">
      <w:pPr>
        <w:ind w:firstLine="2268"/>
        <w:jc w:val="both"/>
        <w:rPr>
          <w:rFonts w:eastAsia="Times New Roman"/>
          <w:b/>
          <w:sz w:val="24"/>
          <w:szCs w:val="24"/>
        </w:rPr>
      </w:pPr>
    </w:p>
    <w:p w14:paraId="2DE3EA94" w14:textId="77777777" w:rsidR="0040435B" w:rsidRPr="000C163B" w:rsidRDefault="002B7826" w:rsidP="00347C06">
      <w:pPr>
        <w:ind w:firstLine="2268"/>
        <w:jc w:val="both"/>
        <w:rPr>
          <w:sz w:val="24"/>
          <w:szCs w:val="24"/>
        </w:rPr>
      </w:pPr>
      <w:r w:rsidRPr="00347C06">
        <w:rPr>
          <w:rFonts w:eastAsia="Times New Roman"/>
          <w:b/>
          <w:sz w:val="24"/>
          <w:szCs w:val="24"/>
        </w:rPr>
        <w:t>Parágrafo único.</w:t>
      </w:r>
      <w:r w:rsidRPr="000C163B">
        <w:rPr>
          <w:rFonts w:eastAsia="Times New Roman"/>
          <w:sz w:val="24"/>
          <w:szCs w:val="24"/>
        </w:rPr>
        <w:t xml:space="preserve"> A imposição de penalidades, o pagamento do tributo, a fluência de juros de mora, a atualização monetária do débito, não exime o infrator do cumprimento de obrigação tributária acessória ou de outras sanções civis, administrativas ou penais que couberem.</w:t>
      </w:r>
    </w:p>
    <w:p w14:paraId="09407DA8" w14:textId="77777777" w:rsidR="00AB5974" w:rsidRDefault="00AB5974" w:rsidP="00347C06">
      <w:pPr>
        <w:ind w:firstLine="2268"/>
        <w:jc w:val="both"/>
        <w:rPr>
          <w:rFonts w:eastAsia="Times New Roman"/>
          <w:b/>
          <w:sz w:val="24"/>
          <w:szCs w:val="24"/>
        </w:rPr>
      </w:pPr>
    </w:p>
    <w:p w14:paraId="08D3710F" w14:textId="0434B052" w:rsidR="0040435B" w:rsidRPr="000C163B" w:rsidRDefault="00270FCB" w:rsidP="00347C06">
      <w:pPr>
        <w:ind w:firstLine="2268"/>
        <w:jc w:val="both"/>
        <w:rPr>
          <w:sz w:val="24"/>
          <w:szCs w:val="24"/>
        </w:rPr>
      </w:pPr>
      <w:r w:rsidRPr="00347C06">
        <w:rPr>
          <w:rFonts w:eastAsia="Times New Roman"/>
          <w:b/>
          <w:sz w:val="24"/>
          <w:szCs w:val="24"/>
        </w:rPr>
        <w:t>Art. 11</w:t>
      </w:r>
      <w:r w:rsidR="0088436E" w:rsidRPr="00347C06">
        <w:rPr>
          <w:rFonts w:eastAsia="Times New Roman"/>
          <w:b/>
          <w:sz w:val="24"/>
          <w:szCs w:val="24"/>
        </w:rPr>
        <w:t>6</w:t>
      </w:r>
      <w:r w:rsidR="002B7826" w:rsidRPr="00347C06">
        <w:rPr>
          <w:rFonts w:eastAsia="Times New Roman"/>
          <w:b/>
          <w:sz w:val="24"/>
          <w:szCs w:val="24"/>
        </w:rPr>
        <w:t>.</w:t>
      </w:r>
      <w:r w:rsidR="002B7826" w:rsidRPr="000C163B">
        <w:rPr>
          <w:rFonts w:eastAsia="Times New Roman"/>
          <w:sz w:val="24"/>
          <w:szCs w:val="24"/>
        </w:rPr>
        <w:t xml:space="preserve"> A aplicação de penalidade de qualquer natureza, e o seu cumprimento, em caso </w:t>
      </w:r>
      <w:r w:rsidR="001E2D4F" w:rsidRPr="000C163B">
        <w:rPr>
          <w:rFonts w:eastAsia="Times New Roman"/>
          <w:sz w:val="24"/>
          <w:szCs w:val="24"/>
        </w:rPr>
        <w:t>alguma dispensa</w:t>
      </w:r>
      <w:r w:rsidR="002B7826" w:rsidRPr="000C163B">
        <w:rPr>
          <w:rFonts w:eastAsia="Times New Roman"/>
          <w:sz w:val="24"/>
          <w:szCs w:val="24"/>
        </w:rPr>
        <w:t xml:space="preserve"> o pagamento de tributo devido, das multas, dos juros de mora, e da atualização monetária.</w:t>
      </w:r>
    </w:p>
    <w:p w14:paraId="32A4F1B1" w14:textId="77777777" w:rsidR="0039007D" w:rsidRPr="000C163B" w:rsidRDefault="0039007D" w:rsidP="008D1164">
      <w:pPr>
        <w:jc w:val="both"/>
        <w:rPr>
          <w:rFonts w:eastAsia="Times New Roman"/>
          <w:sz w:val="24"/>
          <w:szCs w:val="24"/>
        </w:rPr>
      </w:pPr>
    </w:p>
    <w:p w14:paraId="7CD8D157" w14:textId="2D23AE93" w:rsidR="0040435B" w:rsidRPr="000C163B" w:rsidRDefault="00270FCB" w:rsidP="00347C06">
      <w:pPr>
        <w:ind w:firstLine="2268"/>
        <w:jc w:val="both"/>
        <w:rPr>
          <w:sz w:val="24"/>
          <w:szCs w:val="24"/>
        </w:rPr>
      </w:pPr>
      <w:r w:rsidRPr="00347C06">
        <w:rPr>
          <w:rFonts w:eastAsia="Times New Roman"/>
          <w:b/>
          <w:sz w:val="24"/>
          <w:szCs w:val="24"/>
        </w:rPr>
        <w:t>Art. 11</w:t>
      </w:r>
      <w:r w:rsidR="0088436E" w:rsidRPr="00347C06">
        <w:rPr>
          <w:rFonts w:eastAsia="Times New Roman"/>
          <w:b/>
          <w:sz w:val="24"/>
          <w:szCs w:val="24"/>
        </w:rPr>
        <w:t>7</w:t>
      </w:r>
      <w:r w:rsidR="002B7826" w:rsidRPr="00347C06">
        <w:rPr>
          <w:rFonts w:eastAsia="Times New Roman"/>
          <w:b/>
          <w:sz w:val="24"/>
          <w:szCs w:val="24"/>
        </w:rPr>
        <w:t>.</w:t>
      </w:r>
      <w:r w:rsidR="002B7826" w:rsidRPr="000C163B">
        <w:rPr>
          <w:rFonts w:eastAsia="Times New Roman"/>
          <w:sz w:val="24"/>
          <w:szCs w:val="24"/>
        </w:rPr>
        <w:t xml:space="preserve"> Não se aplicará a penalidade contra servidor ou contribuinte que tenha agido ou pago tributo de acordo com interpretação fiscal, constante de decisão de qualquer instância administrativa superior, mesmo que, posteriormente, venha a ser modificada essa interpretação.</w:t>
      </w:r>
    </w:p>
    <w:p w14:paraId="24E3DFBB" w14:textId="77777777" w:rsidR="0039007D" w:rsidRPr="000C163B" w:rsidRDefault="0039007D" w:rsidP="008D1164">
      <w:pPr>
        <w:jc w:val="both"/>
        <w:rPr>
          <w:rFonts w:eastAsia="Times New Roman"/>
          <w:sz w:val="24"/>
          <w:szCs w:val="24"/>
        </w:rPr>
      </w:pPr>
    </w:p>
    <w:p w14:paraId="550ADCC7" w14:textId="3AECE1E0" w:rsidR="0040435B" w:rsidRPr="000C163B" w:rsidRDefault="00270FCB" w:rsidP="00347C06">
      <w:pPr>
        <w:ind w:firstLine="2268"/>
        <w:jc w:val="both"/>
        <w:rPr>
          <w:sz w:val="24"/>
          <w:szCs w:val="24"/>
        </w:rPr>
      </w:pPr>
      <w:r w:rsidRPr="00347C06">
        <w:rPr>
          <w:rFonts w:eastAsia="Times New Roman"/>
          <w:b/>
          <w:sz w:val="24"/>
          <w:szCs w:val="24"/>
        </w:rPr>
        <w:t>Art. 11</w:t>
      </w:r>
      <w:r w:rsidR="0088436E" w:rsidRPr="00347C06">
        <w:rPr>
          <w:rFonts w:eastAsia="Times New Roman"/>
          <w:b/>
          <w:sz w:val="24"/>
          <w:szCs w:val="24"/>
        </w:rPr>
        <w:t>8</w:t>
      </w:r>
      <w:r w:rsidR="002B7826" w:rsidRPr="00347C06">
        <w:rPr>
          <w:rFonts w:eastAsia="Times New Roman"/>
          <w:b/>
          <w:sz w:val="24"/>
          <w:szCs w:val="24"/>
        </w:rPr>
        <w:t>.</w:t>
      </w:r>
      <w:r w:rsidR="002B7826" w:rsidRPr="000C163B">
        <w:rPr>
          <w:rFonts w:eastAsia="Times New Roman"/>
          <w:sz w:val="24"/>
          <w:szCs w:val="24"/>
        </w:rPr>
        <w:t xml:space="preserve"> A omissão do pagamento de tributo e a fraude fiscal serão apuradas mediante representação, notificação preliminar ou auto de infração, nos termos desta Lei.</w:t>
      </w:r>
    </w:p>
    <w:p w14:paraId="1CC4A1F3" w14:textId="77777777" w:rsidR="0040435B" w:rsidRPr="000C163B" w:rsidRDefault="0039007D" w:rsidP="00347C06">
      <w:pPr>
        <w:tabs>
          <w:tab w:val="left" w:pos="1325"/>
        </w:tabs>
        <w:ind w:firstLine="2268"/>
        <w:jc w:val="both"/>
        <w:rPr>
          <w:rFonts w:eastAsia="Times New Roman"/>
          <w:sz w:val="24"/>
          <w:szCs w:val="24"/>
        </w:rPr>
      </w:pPr>
      <w:r w:rsidRPr="00347C06">
        <w:rPr>
          <w:rFonts w:eastAsia="Times New Roman"/>
          <w:b/>
          <w:sz w:val="24"/>
          <w:szCs w:val="24"/>
        </w:rPr>
        <w:t xml:space="preserve">§ </w:t>
      </w:r>
      <w:r w:rsidR="002B7826" w:rsidRPr="00347C06">
        <w:rPr>
          <w:rFonts w:eastAsia="Times New Roman"/>
          <w:b/>
          <w:sz w:val="24"/>
          <w:szCs w:val="24"/>
        </w:rPr>
        <w:t>1º.</w:t>
      </w:r>
      <w:r w:rsidR="002B7826" w:rsidRPr="000C163B">
        <w:rPr>
          <w:rFonts w:eastAsia="Times New Roman"/>
          <w:sz w:val="24"/>
          <w:szCs w:val="24"/>
        </w:rPr>
        <w:t xml:space="preserve"> Dar-se-á por comprovada a fraude fiscal quando o contribuinte não dispuser de elementos convincentes, em razão dos quais possa admitir involuntária a omissão do pagamento.</w:t>
      </w:r>
    </w:p>
    <w:p w14:paraId="3E85B115" w14:textId="77777777" w:rsidR="0040435B" w:rsidRPr="000C163B" w:rsidRDefault="0039007D" w:rsidP="00347C06">
      <w:pPr>
        <w:tabs>
          <w:tab w:val="left" w:pos="1342"/>
        </w:tabs>
        <w:ind w:firstLine="2268"/>
        <w:jc w:val="both"/>
        <w:rPr>
          <w:rFonts w:eastAsia="Times New Roman"/>
          <w:sz w:val="24"/>
          <w:szCs w:val="24"/>
        </w:rPr>
      </w:pPr>
      <w:r w:rsidRPr="00347C06">
        <w:rPr>
          <w:rFonts w:eastAsia="Times New Roman"/>
          <w:b/>
          <w:sz w:val="24"/>
          <w:szCs w:val="24"/>
        </w:rPr>
        <w:lastRenderedPageBreak/>
        <w:t xml:space="preserve">§ </w:t>
      </w:r>
      <w:r w:rsidR="002B7826" w:rsidRPr="00347C06">
        <w:rPr>
          <w:rFonts w:eastAsia="Times New Roman"/>
          <w:b/>
          <w:sz w:val="24"/>
          <w:szCs w:val="24"/>
        </w:rPr>
        <w:t>2º.</w:t>
      </w:r>
      <w:r w:rsidR="002B7826" w:rsidRPr="000C163B">
        <w:rPr>
          <w:rFonts w:eastAsia="Times New Roman"/>
          <w:sz w:val="24"/>
          <w:szCs w:val="24"/>
        </w:rPr>
        <w:t xml:space="preserve"> Em qualquer caso, considerar-se-á como fraude a reincidência da omissão de que trata este artigo.</w:t>
      </w:r>
    </w:p>
    <w:p w14:paraId="29E7493F" w14:textId="77777777" w:rsidR="0040435B" w:rsidRPr="000C163B" w:rsidRDefault="0039007D" w:rsidP="00347C06">
      <w:pPr>
        <w:tabs>
          <w:tab w:val="left" w:pos="1477"/>
        </w:tabs>
        <w:ind w:firstLine="2268"/>
        <w:jc w:val="both"/>
        <w:rPr>
          <w:rFonts w:eastAsia="Times New Roman"/>
          <w:sz w:val="24"/>
          <w:szCs w:val="24"/>
        </w:rPr>
      </w:pPr>
      <w:r w:rsidRPr="00347C06">
        <w:rPr>
          <w:rFonts w:eastAsia="Times New Roman"/>
          <w:b/>
          <w:sz w:val="24"/>
          <w:szCs w:val="24"/>
        </w:rPr>
        <w:t xml:space="preserve">§ </w:t>
      </w:r>
      <w:r w:rsidR="002B7826" w:rsidRPr="00347C06">
        <w:rPr>
          <w:rFonts w:eastAsia="Times New Roman"/>
          <w:b/>
          <w:sz w:val="24"/>
          <w:szCs w:val="24"/>
        </w:rPr>
        <w:t>3º.</w:t>
      </w:r>
      <w:r w:rsidR="002B7826" w:rsidRPr="000C163B">
        <w:rPr>
          <w:rFonts w:eastAsia="Times New Roman"/>
          <w:sz w:val="24"/>
          <w:szCs w:val="24"/>
        </w:rPr>
        <w:t xml:space="preserve"> Conceitua-se também como fraude, o não pagamento de tributo tempestivamente, quando o contribuinte o deva recolher a seu próprio requerimento, formulado este, antes de qualquer diligência fiscal.</w:t>
      </w:r>
    </w:p>
    <w:p w14:paraId="28F1CED4" w14:textId="77777777" w:rsidR="0039007D" w:rsidRPr="000C163B" w:rsidRDefault="0039007D" w:rsidP="008D1164">
      <w:pPr>
        <w:jc w:val="both"/>
        <w:rPr>
          <w:rFonts w:eastAsia="Times New Roman"/>
          <w:sz w:val="24"/>
          <w:szCs w:val="24"/>
        </w:rPr>
      </w:pPr>
    </w:p>
    <w:p w14:paraId="5F9865CB" w14:textId="60B1BCE6" w:rsidR="0040435B" w:rsidRPr="000C163B" w:rsidRDefault="00270FCB" w:rsidP="00347C06">
      <w:pPr>
        <w:ind w:firstLine="2268"/>
        <w:jc w:val="both"/>
        <w:rPr>
          <w:rFonts w:eastAsia="Times New Roman"/>
          <w:sz w:val="24"/>
          <w:szCs w:val="24"/>
        </w:rPr>
      </w:pPr>
      <w:r w:rsidRPr="00347C06">
        <w:rPr>
          <w:rFonts w:eastAsia="Times New Roman"/>
          <w:b/>
          <w:sz w:val="24"/>
          <w:szCs w:val="24"/>
        </w:rPr>
        <w:t>Art. 11</w:t>
      </w:r>
      <w:r w:rsidR="0088436E" w:rsidRPr="00347C06">
        <w:rPr>
          <w:rFonts w:eastAsia="Times New Roman"/>
          <w:b/>
          <w:sz w:val="24"/>
          <w:szCs w:val="24"/>
        </w:rPr>
        <w:t>9</w:t>
      </w:r>
      <w:r w:rsidRPr="00347C06">
        <w:rPr>
          <w:rFonts w:eastAsia="Times New Roman"/>
          <w:b/>
          <w:sz w:val="24"/>
          <w:szCs w:val="24"/>
        </w:rPr>
        <w:t>.</w:t>
      </w:r>
      <w:r w:rsidR="002B7826" w:rsidRPr="000C163B">
        <w:rPr>
          <w:rFonts w:eastAsia="Times New Roman"/>
          <w:sz w:val="24"/>
          <w:szCs w:val="24"/>
        </w:rPr>
        <w:t xml:space="preserve"> A </w:t>
      </w:r>
      <w:r w:rsidR="001E2D4F" w:rsidRPr="000C163B">
        <w:rPr>
          <w:rFonts w:eastAsia="Times New Roman"/>
          <w:sz w:val="24"/>
          <w:szCs w:val="24"/>
        </w:rPr>
        <w:t>coautoria</w:t>
      </w:r>
      <w:r w:rsidR="002B7826" w:rsidRPr="000C163B">
        <w:rPr>
          <w:rFonts w:eastAsia="Times New Roman"/>
          <w:sz w:val="24"/>
          <w:szCs w:val="24"/>
        </w:rPr>
        <w:t xml:space="preserve"> e a cumplicidade nas infrações aos dispositivos desta lei implicam aos que praticaram e seus autores, responder solidariamente pelo pagamento do tributo devido, ficando sujeitas as mesmas penas fiscais.</w:t>
      </w:r>
    </w:p>
    <w:p w14:paraId="74860139" w14:textId="77777777" w:rsidR="0039007D" w:rsidRPr="000C163B" w:rsidRDefault="0039007D" w:rsidP="008D1164">
      <w:pPr>
        <w:jc w:val="both"/>
        <w:rPr>
          <w:rFonts w:eastAsia="Times New Roman"/>
          <w:sz w:val="24"/>
          <w:szCs w:val="24"/>
        </w:rPr>
      </w:pPr>
    </w:p>
    <w:p w14:paraId="53E9D7CD" w14:textId="2452FA55" w:rsidR="0040435B" w:rsidRPr="000C163B" w:rsidRDefault="0088436E" w:rsidP="00347C06">
      <w:pPr>
        <w:ind w:firstLine="2268"/>
        <w:jc w:val="both"/>
        <w:rPr>
          <w:sz w:val="24"/>
          <w:szCs w:val="24"/>
        </w:rPr>
      </w:pPr>
      <w:r w:rsidRPr="00347C06">
        <w:rPr>
          <w:rFonts w:eastAsia="Times New Roman"/>
          <w:b/>
          <w:sz w:val="24"/>
          <w:szCs w:val="24"/>
        </w:rPr>
        <w:t>Art. 120</w:t>
      </w:r>
      <w:r w:rsidR="002B7826" w:rsidRPr="00347C06">
        <w:rPr>
          <w:rFonts w:eastAsia="Times New Roman"/>
          <w:b/>
          <w:sz w:val="24"/>
          <w:szCs w:val="24"/>
        </w:rPr>
        <w:t>.</w:t>
      </w:r>
      <w:r w:rsidR="002B7826" w:rsidRPr="000C163B">
        <w:rPr>
          <w:rFonts w:eastAsia="Times New Roman"/>
          <w:sz w:val="24"/>
          <w:szCs w:val="24"/>
        </w:rPr>
        <w:t xml:space="preserve"> Apurando-se, no mesmo processo, infração de mais de uma disposição</w:t>
      </w:r>
      <w:r w:rsidR="0039007D" w:rsidRPr="000C163B">
        <w:rPr>
          <w:rFonts w:eastAsia="Times New Roman"/>
          <w:sz w:val="24"/>
          <w:szCs w:val="24"/>
        </w:rPr>
        <w:t xml:space="preserve"> </w:t>
      </w:r>
      <w:r w:rsidR="002B7826" w:rsidRPr="000C163B">
        <w:rPr>
          <w:rFonts w:eastAsia="Times New Roman"/>
          <w:sz w:val="24"/>
          <w:szCs w:val="24"/>
        </w:rPr>
        <w:t>desta lei, pela mesma pessoa, será aplicada a pena correspondente a cada infração, cumulativamente.</w:t>
      </w:r>
    </w:p>
    <w:p w14:paraId="4D08A31F" w14:textId="77777777" w:rsidR="0039007D" w:rsidRPr="000C163B" w:rsidRDefault="0039007D" w:rsidP="008D1164">
      <w:pPr>
        <w:jc w:val="both"/>
        <w:rPr>
          <w:rFonts w:eastAsia="Times New Roman"/>
          <w:sz w:val="24"/>
          <w:szCs w:val="24"/>
        </w:rPr>
      </w:pPr>
    </w:p>
    <w:p w14:paraId="5F66B952" w14:textId="50C2C6CB" w:rsidR="0040435B" w:rsidRPr="000C163B" w:rsidRDefault="00270FCB" w:rsidP="00347C06">
      <w:pPr>
        <w:ind w:firstLine="2268"/>
        <w:jc w:val="both"/>
        <w:rPr>
          <w:sz w:val="24"/>
          <w:szCs w:val="24"/>
        </w:rPr>
      </w:pPr>
      <w:r w:rsidRPr="00347C06">
        <w:rPr>
          <w:rFonts w:eastAsia="Times New Roman"/>
          <w:b/>
          <w:sz w:val="24"/>
          <w:szCs w:val="24"/>
        </w:rPr>
        <w:t>Art. 1</w:t>
      </w:r>
      <w:r w:rsidR="0088436E" w:rsidRPr="00347C06">
        <w:rPr>
          <w:rFonts w:eastAsia="Times New Roman"/>
          <w:b/>
          <w:sz w:val="24"/>
          <w:szCs w:val="24"/>
        </w:rPr>
        <w:t>21.</w:t>
      </w:r>
      <w:r w:rsidR="00347C06">
        <w:rPr>
          <w:rFonts w:eastAsia="Times New Roman"/>
          <w:sz w:val="24"/>
          <w:szCs w:val="24"/>
        </w:rPr>
        <w:t xml:space="preserve"> </w:t>
      </w:r>
      <w:r w:rsidR="002B7826" w:rsidRPr="000C163B">
        <w:rPr>
          <w:rFonts w:eastAsia="Times New Roman"/>
          <w:sz w:val="24"/>
          <w:szCs w:val="24"/>
        </w:rPr>
        <w:t xml:space="preserve"> Apurada a responsabilidade de diversas pessoas, não vinculadas pela </w:t>
      </w:r>
      <w:r w:rsidR="001E2D4F" w:rsidRPr="000C163B">
        <w:rPr>
          <w:rFonts w:eastAsia="Times New Roman"/>
          <w:sz w:val="24"/>
          <w:szCs w:val="24"/>
        </w:rPr>
        <w:t>coautoria</w:t>
      </w:r>
      <w:r w:rsidR="002B7826" w:rsidRPr="000C163B">
        <w:rPr>
          <w:rFonts w:eastAsia="Times New Roman"/>
          <w:sz w:val="24"/>
          <w:szCs w:val="24"/>
        </w:rPr>
        <w:t xml:space="preserve"> ou cumplicidade, imputar-se-á a cada uma delas a pena relativa à infração que houver cometido.</w:t>
      </w:r>
    </w:p>
    <w:p w14:paraId="02E06F8F" w14:textId="77777777" w:rsidR="0039007D" w:rsidRPr="000C163B" w:rsidRDefault="0039007D" w:rsidP="008D1164">
      <w:pPr>
        <w:jc w:val="both"/>
        <w:rPr>
          <w:sz w:val="24"/>
          <w:szCs w:val="24"/>
        </w:rPr>
      </w:pPr>
    </w:p>
    <w:p w14:paraId="77248295" w14:textId="0D90F13E" w:rsidR="0040435B" w:rsidRPr="000C163B" w:rsidRDefault="00270FCB" w:rsidP="00347C06">
      <w:pPr>
        <w:ind w:firstLine="2268"/>
        <w:jc w:val="both"/>
        <w:rPr>
          <w:sz w:val="24"/>
          <w:szCs w:val="24"/>
        </w:rPr>
      </w:pPr>
      <w:r w:rsidRPr="00347C06">
        <w:rPr>
          <w:rFonts w:eastAsia="Times New Roman"/>
          <w:b/>
          <w:sz w:val="24"/>
          <w:szCs w:val="24"/>
        </w:rPr>
        <w:t>Art. 12</w:t>
      </w:r>
      <w:r w:rsidR="0088436E" w:rsidRPr="00347C06">
        <w:rPr>
          <w:rFonts w:eastAsia="Times New Roman"/>
          <w:b/>
          <w:sz w:val="24"/>
          <w:szCs w:val="24"/>
        </w:rPr>
        <w:t>2</w:t>
      </w:r>
      <w:r w:rsidR="002B7826" w:rsidRPr="00347C06">
        <w:rPr>
          <w:rFonts w:eastAsia="Times New Roman"/>
          <w:b/>
          <w:sz w:val="24"/>
          <w:szCs w:val="24"/>
        </w:rPr>
        <w:t>.</w:t>
      </w:r>
      <w:r w:rsidR="002B7826" w:rsidRPr="000C163B">
        <w:rPr>
          <w:rFonts w:eastAsia="Times New Roman"/>
          <w:sz w:val="24"/>
          <w:szCs w:val="24"/>
        </w:rPr>
        <w:t xml:space="preserve"> A sanção às infrações das normas estabelecidas nesta Lei será, no caso de reincidência, acrescida por multa equivalente a 100% (cem por cento).</w:t>
      </w:r>
    </w:p>
    <w:p w14:paraId="4BB93E4E" w14:textId="77777777" w:rsidR="00AB5974" w:rsidRDefault="00AB5974" w:rsidP="00AB5974">
      <w:pPr>
        <w:ind w:firstLine="2268"/>
        <w:jc w:val="both"/>
        <w:rPr>
          <w:rFonts w:eastAsia="Times New Roman"/>
          <w:b/>
          <w:sz w:val="24"/>
          <w:szCs w:val="24"/>
        </w:rPr>
      </w:pPr>
    </w:p>
    <w:p w14:paraId="4EB292D4" w14:textId="77777777" w:rsidR="0040435B" w:rsidRPr="000C163B" w:rsidRDefault="002B7826" w:rsidP="00AB5974">
      <w:pPr>
        <w:ind w:firstLine="2268"/>
        <w:jc w:val="both"/>
        <w:rPr>
          <w:sz w:val="24"/>
          <w:szCs w:val="24"/>
        </w:rPr>
      </w:pPr>
      <w:r w:rsidRPr="00AB5974">
        <w:rPr>
          <w:rFonts w:eastAsia="Times New Roman"/>
          <w:b/>
          <w:sz w:val="24"/>
          <w:szCs w:val="24"/>
        </w:rPr>
        <w:t>Parágrafo único.</w:t>
      </w:r>
      <w:r w:rsidRPr="000C163B">
        <w:rPr>
          <w:rFonts w:eastAsia="Times New Roman"/>
          <w:sz w:val="24"/>
          <w:szCs w:val="24"/>
        </w:rPr>
        <w:t xml:space="preserve"> Considera-se reincidência a repetição de infração de um mesmo dispositivo pela mesma pessoa física ou jurídica, depois de definitiva a decisão administrativa condenatória referente à infração anterior.</w:t>
      </w:r>
    </w:p>
    <w:p w14:paraId="33B7B3CC" w14:textId="77777777" w:rsidR="0040435B" w:rsidRPr="000C163B" w:rsidRDefault="0040435B" w:rsidP="00F256E0">
      <w:pPr>
        <w:rPr>
          <w:b/>
          <w:bCs/>
          <w:sz w:val="24"/>
          <w:szCs w:val="24"/>
        </w:rPr>
      </w:pPr>
    </w:p>
    <w:p w14:paraId="2979585A" w14:textId="77777777" w:rsidR="0040435B" w:rsidRPr="000C163B" w:rsidRDefault="002B7826" w:rsidP="00556D97">
      <w:pPr>
        <w:jc w:val="center"/>
        <w:rPr>
          <w:b/>
          <w:bCs/>
          <w:sz w:val="24"/>
          <w:szCs w:val="24"/>
        </w:rPr>
      </w:pPr>
      <w:r w:rsidRPr="000C163B">
        <w:rPr>
          <w:rFonts w:eastAsia="Times New Roman"/>
          <w:b/>
          <w:bCs/>
          <w:sz w:val="24"/>
          <w:szCs w:val="24"/>
        </w:rPr>
        <w:t>CAPÍTULO XVIII</w:t>
      </w:r>
    </w:p>
    <w:p w14:paraId="26B55D7C" w14:textId="77777777" w:rsidR="0040435B" w:rsidRPr="000C163B" w:rsidRDefault="002B7826" w:rsidP="00556D97">
      <w:pPr>
        <w:jc w:val="center"/>
        <w:rPr>
          <w:b/>
          <w:bCs/>
          <w:sz w:val="24"/>
          <w:szCs w:val="24"/>
        </w:rPr>
      </w:pPr>
      <w:r w:rsidRPr="000C163B">
        <w:rPr>
          <w:rFonts w:eastAsia="Times New Roman"/>
          <w:b/>
          <w:bCs/>
          <w:sz w:val="24"/>
          <w:szCs w:val="24"/>
        </w:rPr>
        <w:t>DAS MULTAS</w:t>
      </w:r>
    </w:p>
    <w:p w14:paraId="16D01A5E" w14:textId="77777777" w:rsidR="0040435B" w:rsidRPr="000C163B" w:rsidRDefault="0040435B" w:rsidP="00F256E0">
      <w:pPr>
        <w:rPr>
          <w:sz w:val="24"/>
          <w:szCs w:val="24"/>
        </w:rPr>
      </w:pPr>
    </w:p>
    <w:p w14:paraId="48904417" w14:textId="2F35DCA1" w:rsidR="0040435B" w:rsidRPr="000C163B" w:rsidRDefault="00270FCB" w:rsidP="00347C06">
      <w:pPr>
        <w:ind w:firstLine="2268"/>
        <w:jc w:val="both"/>
        <w:rPr>
          <w:sz w:val="24"/>
          <w:szCs w:val="24"/>
        </w:rPr>
      </w:pPr>
      <w:r w:rsidRPr="00347C06">
        <w:rPr>
          <w:rFonts w:eastAsia="Times New Roman"/>
          <w:b/>
          <w:sz w:val="24"/>
          <w:szCs w:val="24"/>
        </w:rPr>
        <w:t>Art. 12</w:t>
      </w:r>
      <w:r w:rsidR="0088436E" w:rsidRPr="00347C06">
        <w:rPr>
          <w:rFonts w:eastAsia="Times New Roman"/>
          <w:b/>
          <w:sz w:val="24"/>
          <w:szCs w:val="24"/>
        </w:rPr>
        <w:t>3</w:t>
      </w:r>
      <w:r w:rsidR="002B7826" w:rsidRPr="00347C06">
        <w:rPr>
          <w:rFonts w:eastAsia="Times New Roman"/>
          <w:b/>
          <w:sz w:val="24"/>
          <w:szCs w:val="24"/>
        </w:rPr>
        <w:t>.</w:t>
      </w:r>
      <w:r w:rsidR="002B7826" w:rsidRPr="000C163B">
        <w:rPr>
          <w:rFonts w:eastAsia="Times New Roman"/>
          <w:sz w:val="24"/>
          <w:szCs w:val="24"/>
        </w:rPr>
        <w:t xml:space="preserve"> As multas por infração aos dispositivos desta lei ou legislação fiscal </w:t>
      </w:r>
      <w:r w:rsidR="00C80583" w:rsidRPr="000C163B">
        <w:rPr>
          <w:rFonts w:eastAsia="Times New Roman"/>
          <w:sz w:val="24"/>
          <w:szCs w:val="24"/>
        </w:rPr>
        <w:t>subsequente</w:t>
      </w:r>
      <w:r w:rsidR="002B7826" w:rsidRPr="000C163B">
        <w:rPr>
          <w:rFonts w:eastAsia="Times New Roman"/>
          <w:sz w:val="24"/>
          <w:szCs w:val="24"/>
        </w:rPr>
        <w:t xml:space="preserve"> serão aplicadas gradualmente.</w:t>
      </w:r>
    </w:p>
    <w:p w14:paraId="606A67EE" w14:textId="77777777" w:rsidR="00AB5974" w:rsidRDefault="00AB5974" w:rsidP="00AB5974">
      <w:pPr>
        <w:ind w:firstLine="2268"/>
        <w:jc w:val="both"/>
        <w:rPr>
          <w:rFonts w:eastAsia="Times New Roman"/>
          <w:b/>
          <w:sz w:val="24"/>
          <w:szCs w:val="24"/>
        </w:rPr>
      </w:pPr>
    </w:p>
    <w:p w14:paraId="61910C2E" w14:textId="77777777" w:rsidR="0040435B" w:rsidRPr="000C163B" w:rsidRDefault="002B7826" w:rsidP="00AB5974">
      <w:pPr>
        <w:ind w:firstLine="2268"/>
        <w:jc w:val="both"/>
        <w:rPr>
          <w:sz w:val="24"/>
          <w:szCs w:val="24"/>
        </w:rPr>
      </w:pPr>
      <w:r w:rsidRPr="00AB5974">
        <w:rPr>
          <w:rFonts w:eastAsia="Times New Roman"/>
          <w:b/>
          <w:sz w:val="24"/>
          <w:szCs w:val="24"/>
        </w:rPr>
        <w:t>Parágrafo único.</w:t>
      </w:r>
      <w:r w:rsidRPr="000C163B">
        <w:rPr>
          <w:rFonts w:eastAsia="Times New Roman"/>
          <w:sz w:val="24"/>
          <w:szCs w:val="24"/>
        </w:rPr>
        <w:t xml:space="preserve"> Na aplicação de multa, e para graduá-la, ter-se-á:</w:t>
      </w:r>
    </w:p>
    <w:p w14:paraId="148D3B26" w14:textId="262F8389" w:rsidR="0040435B" w:rsidRPr="000C163B" w:rsidRDefault="002B7826" w:rsidP="00347C06">
      <w:pPr>
        <w:ind w:firstLine="2268"/>
        <w:jc w:val="both"/>
        <w:rPr>
          <w:sz w:val="24"/>
          <w:szCs w:val="24"/>
        </w:rPr>
      </w:pPr>
      <w:r w:rsidRPr="00347C06">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maior ou menor gravidade da infração;</w:t>
      </w:r>
    </w:p>
    <w:p w14:paraId="0922CCA4" w14:textId="31A4A46A" w:rsidR="0040435B" w:rsidRPr="000C163B" w:rsidRDefault="002B7826" w:rsidP="00347C06">
      <w:pPr>
        <w:ind w:firstLine="2268"/>
        <w:jc w:val="both"/>
        <w:rPr>
          <w:sz w:val="24"/>
          <w:szCs w:val="24"/>
        </w:rPr>
      </w:pPr>
      <w:r w:rsidRPr="00347C06">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suas circunstâncias atenuantes ou agravantes;</w:t>
      </w:r>
    </w:p>
    <w:p w14:paraId="17116D06" w14:textId="77777777" w:rsidR="0040435B" w:rsidRPr="000C163B" w:rsidRDefault="0039007D" w:rsidP="00347C06">
      <w:pPr>
        <w:tabs>
          <w:tab w:val="left" w:pos="1539"/>
        </w:tabs>
        <w:ind w:firstLine="2268"/>
        <w:jc w:val="both"/>
        <w:rPr>
          <w:rFonts w:eastAsia="Times New Roman"/>
          <w:sz w:val="24"/>
          <w:szCs w:val="24"/>
        </w:rPr>
      </w:pPr>
      <w:r w:rsidRPr="00347C06">
        <w:rPr>
          <w:rFonts w:eastAsia="Times New Roman"/>
          <w:b/>
          <w:sz w:val="24"/>
          <w:szCs w:val="24"/>
        </w:rPr>
        <w:t xml:space="preserve">III </w:t>
      </w:r>
      <w:r w:rsidR="002B7826" w:rsidRPr="00347C06">
        <w:rPr>
          <w:rFonts w:eastAsia="Times New Roman"/>
          <w:b/>
          <w:sz w:val="24"/>
          <w:szCs w:val="24"/>
        </w:rPr>
        <w:t>-</w:t>
      </w:r>
      <w:r w:rsidR="002B7826" w:rsidRPr="000C163B">
        <w:rPr>
          <w:rFonts w:eastAsia="Times New Roman"/>
          <w:sz w:val="24"/>
          <w:szCs w:val="24"/>
        </w:rPr>
        <w:t xml:space="preserve"> os antecedentes do infrator, com relação às disposições desta Lei ou Regulamento a ele referente.</w:t>
      </w:r>
    </w:p>
    <w:p w14:paraId="1290308F" w14:textId="77777777" w:rsidR="0039007D" w:rsidRPr="000C163B" w:rsidRDefault="0039007D" w:rsidP="008D1164">
      <w:pPr>
        <w:jc w:val="both"/>
        <w:rPr>
          <w:rFonts w:eastAsia="Times New Roman"/>
          <w:sz w:val="24"/>
          <w:szCs w:val="24"/>
        </w:rPr>
      </w:pPr>
    </w:p>
    <w:p w14:paraId="40A3AC53" w14:textId="698B8207" w:rsidR="0040435B" w:rsidRPr="000C163B" w:rsidRDefault="00270FCB" w:rsidP="00347C06">
      <w:pPr>
        <w:ind w:firstLine="2268"/>
        <w:jc w:val="both"/>
        <w:rPr>
          <w:rFonts w:eastAsia="Times New Roman"/>
          <w:sz w:val="24"/>
          <w:szCs w:val="24"/>
        </w:rPr>
      </w:pPr>
      <w:r w:rsidRPr="00347C06">
        <w:rPr>
          <w:rFonts w:eastAsia="Times New Roman"/>
          <w:b/>
          <w:sz w:val="24"/>
          <w:szCs w:val="24"/>
        </w:rPr>
        <w:t>Art. 12</w:t>
      </w:r>
      <w:r w:rsidR="0088436E" w:rsidRPr="00347C06">
        <w:rPr>
          <w:rFonts w:eastAsia="Times New Roman"/>
          <w:b/>
          <w:sz w:val="24"/>
          <w:szCs w:val="24"/>
        </w:rPr>
        <w:t>4</w:t>
      </w:r>
      <w:r w:rsidR="002B7826" w:rsidRPr="00347C06">
        <w:rPr>
          <w:rFonts w:eastAsia="Times New Roman"/>
          <w:b/>
          <w:sz w:val="24"/>
          <w:szCs w:val="24"/>
        </w:rPr>
        <w:t>.</w:t>
      </w:r>
      <w:r w:rsidR="002B7826" w:rsidRPr="000C163B">
        <w:rPr>
          <w:rFonts w:eastAsia="Times New Roman"/>
          <w:sz w:val="24"/>
          <w:szCs w:val="24"/>
        </w:rPr>
        <w:t xml:space="preserve"> É passível de multa:</w:t>
      </w:r>
    </w:p>
    <w:p w14:paraId="6216C5D7" w14:textId="17504B9C" w:rsidR="0040435B" w:rsidRPr="000C163B" w:rsidRDefault="002B7826" w:rsidP="00347C06">
      <w:pPr>
        <w:ind w:firstLine="2268"/>
        <w:jc w:val="both"/>
        <w:rPr>
          <w:rFonts w:eastAsia="Times New Roman"/>
          <w:sz w:val="24"/>
          <w:szCs w:val="24"/>
        </w:rPr>
      </w:pPr>
      <w:r w:rsidRPr="00347C06">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valor </w:t>
      </w:r>
      <w:r w:rsidR="00C80583" w:rsidRPr="000C163B">
        <w:rPr>
          <w:rFonts w:eastAsia="Times New Roman"/>
          <w:sz w:val="24"/>
          <w:szCs w:val="24"/>
        </w:rPr>
        <w:t xml:space="preserve">correspondente a </w:t>
      </w:r>
      <w:r w:rsidR="00F25B98" w:rsidRPr="000C163B">
        <w:rPr>
          <w:rFonts w:eastAsia="Times New Roman"/>
          <w:sz w:val="24"/>
          <w:szCs w:val="24"/>
        </w:rPr>
        <w:t>5</w:t>
      </w:r>
      <w:r w:rsidR="00C80583" w:rsidRPr="000C163B">
        <w:rPr>
          <w:rFonts w:eastAsia="Times New Roman"/>
          <w:sz w:val="24"/>
          <w:szCs w:val="24"/>
        </w:rPr>
        <w:t xml:space="preserve"> (</w:t>
      </w:r>
      <w:r w:rsidR="00E8207A" w:rsidRPr="000C163B">
        <w:rPr>
          <w:rFonts w:eastAsia="Times New Roman"/>
          <w:sz w:val="24"/>
          <w:szCs w:val="24"/>
        </w:rPr>
        <w:t>cinco</w:t>
      </w:r>
      <w:r w:rsidR="00C80583" w:rsidRPr="000C163B">
        <w:rPr>
          <w:rFonts w:eastAsia="Times New Roman"/>
          <w:sz w:val="24"/>
          <w:szCs w:val="24"/>
        </w:rPr>
        <w:t xml:space="preserve">) </w:t>
      </w:r>
      <w:r w:rsidR="00F25B98" w:rsidRPr="000C163B">
        <w:rPr>
          <w:rFonts w:eastAsia="Times New Roman"/>
          <w:sz w:val="24"/>
          <w:szCs w:val="24"/>
        </w:rPr>
        <w:t>UFMPG</w:t>
      </w:r>
      <w:r w:rsidR="00E8207A" w:rsidRPr="000C163B">
        <w:rPr>
          <w:rFonts w:eastAsia="Times New Roman"/>
          <w:sz w:val="24"/>
          <w:szCs w:val="24"/>
        </w:rPr>
        <w:t xml:space="preserve"> </w:t>
      </w:r>
      <w:r w:rsidR="00E8207A" w:rsidRPr="000C163B">
        <w:rPr>
          <w:sz w:val="24"/>
          <w:szCs w:val="24"/>
        </w:rPr>
        <w:t>diária, a partir da notificação</w:t>
      </w:r>
      <w:r w:rsidR="00C80583" w:rsidRPr="000C163B">
        <w:rPr>
          <w:rFonts w:eastAsia="Times New Roman"/>
          <w:sz w:val="24"/>
          <w:szCs w:val="24"/>
        </w:rPr>
        <w:t xml:space="preserve"> </w:t>
      </w:r>
      <w:r w:rsidRPr="000C163B">
        <w:rPr>
          <w:rFonts w:eastAsia="Times New Roman"/>
          <w:sz w:val="24"/>
          <w:szCs w:val="24"/>
        </w:rPr>
        <w:t>o contribuinte ou o responsável que:</w:t>
      </w:r>
    </w:p>
    <w:p w14:paraId="1EB0B335" w14:textId="77777777" w:rsidR="0040435B" w:rsidRPr="000C163B" w:rsidRDefault="002B7826" w:rsidP="00347C06">
      <w:pPr>
        <w:ind w:firstLine="2268"/>
        <w:jc w:val="both"/>
        <w:rPr>
          <w:rFonts w:eastAsia="Times New Roman"/>
          <w:sz w:val="24"/>
          <w:szCs w:val="24"/>
        </w:rPr>
      </w:pPr>
      <w:r w:rsidRPr="00347C06">
        <w:rPr>
          <w:rFonts w:eastAsia="Times New Roman"/>
          <w:b/>
          <w:sz w:val="24"/>
          <w:szCs w:val="24"/>
        </w:rPr>
        <w:t>a)</w:t>
      </w:r>
      <w:r w:rsidRPr="000C163B">
        <w:rPr>
          <w:rFonts w:eastAsia="Times New Roman"/>
          <w:sz w:val="24"/>
          <w:szCs w:val="24"/>
        </w:rPr>
        <w:t xml:space="preserve"> Sem autorização, iniciar atividade ou praticar ato sujeito à taxa de licença, antes da concessão correspondente;</w:t>
      </w:r>
    </w:p>
    <w:p w14:paraId="7BD7B385" w14:textId="77777777" w:rsidR="0040435B" w:rsidRPr="000C163B" w:rsidRDefault="002B7826" w:rsidP="00347C06">
      <w:pPr>
        <w:ind w:firstLine="2268"/>
        <w:jc w:val="both"/>
        <w:rPr>
          <w:rFonts w:eastAsia="Times New Roman"/>
          <w:sz w:val="24"/>
          <w:szCs w:val="24"/>
        </w:rPr>
      </w:pPr>
      <w:r w:rsidRPr="00347C06">
        <w:rPr>
          <w:rFonts w:eastAsia="Times New Roman"/>
          <w:b/>
          <w:sz w:val="24"/>
          <w:szCs w:val="24"/>
        </w:rPr>
        <w:t>b)</w:t>
      </w:r>
      <w:r w:rsidRPr="000C163B">
        <w:rPr>
          <w:rFonts w:eastAsia="Times New Roman"/>
          <w:sz w:val="24"/>
          <w:szCs w:val="24"/>
        </w:rPr>
        <w:t xml:space="preserve"> deixar de fazer a inscrição no Cadastro Fiscal da Prefeitura;</w:t>
      </w:r>
    </w:p>
    <w:p w14:paraId="1D0EE928" w14:textId="04649627" w:rsidR="0040435B" w:rsidRPr="000C163B" w:rsidRDefault="002B7826" w:rsidP="00347C06">
      <w:pPr>
        <w:ind w:firstLine="2268"/>
        <w:jc w:val="both"/>
        <w:rPr>
          <w:rFonts w:eastAsia="Times New Roman"/>
          <w:sz w:val="24"/>
          <w:szCs w:val="24"/>
        </w:rPr>
      </w:pPr>
      <w:r w:rsidRPr="00347C06">
        <w:rPr>
          <w:rFonts w:eastAsia="Times New Roman"/>
          <w:b/>
          <w:sz w:val="24"/>
          <w:szCs w:val="24"/>
        </w:rPr>
        <w:t>c)</w:t>
      </w:r>
      <w:r w:rsidRPr="000C163B">
        <w:rPr>
          <w:rFonts w:eastAsia="Times New Roman"/>
          <w:sz w:val="24"/>
          <w:szCs w:val="24"/>
        </w:rPr>
        <w:t xml:space="preserve"> deixar de comunicar, dentro dos prazos previstos </w:t>
      </w:r>
      <w:r w:rsidR="00E8207A" w:rsidRPr="000C163B">
        <w:rPr>
          <w:rFonts w:eastAsia="Times New Roman"/>
          <w:sz w:val="24"/>
          <w:szCs w:val="24"/>
        </w:rPr>
        <w:t>neste</w:t>
      </w:r>
      <w:r w:rsidRPr="000C163B">
        <w:rPr>
          <w:rFonts w:eastAsia="Times New Roman"/>
          <w:sz w:val="24"/>
          <w:szCs w:val="24"/>
        </w:rPr>
        <w:t xml:space="preserve"> Código, as alterações ou baixas que causem modificação ou extinção de fatos anteriores gravados;</w:t>
      </w:r>
    </w:p>
    <w:p w14:paraId="6D21FA89" w14:textId="77777777" w:rsidR="00AB5974" w:rsidRDefault="00AB5974" w:rsidP="00347C06">
      <w:pPr>
        <w:ind w:firstLine="2268"/>
        <w:jc w:val="both"/>
        <w:rPr>
          <w:rFonts w:eastAsia="Times New Roman"/>
          <w:b/>
          <w:sz w:val="24"/>
          <w:szCs w:val="24"/>
        </w:rPr>
      </w:pPr>
    </w:p>
    <w:p w14:paraId="6013767A" w14:textId="5BB2546F" w:rsidR="0040435B" w:rsidRPr="000C163B" w:rsidRDefault="002B7826" w:rsidP="00347C06">
      <w:pPr>
        <w:ind w:firstLine="2268"/>
        <w:jc w:val="both"/>
        <w:rPr>
          <w:rFonts w:eastAsia="Times New Roman"/>
          <w:sz w:val="24"/>
          <w:szCs w:val="24"/>
        </w:rPr>
      </w:pPr>
      <w:r w:rsidRPr="00347C06">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valor correspondente a </w:t>
      </w:r>
      <w:r w:rsidR="00E8207A" w:rsidRPr="000C163B">
        <w:rPr>
          <w:rFonts w:eastAsia="Times New Roman"/>
          <w:sz w:val="24"/>
          <w:szCs w:val="24"/>
        </w:rPr>
        <w:t>40</w:t>
      </w:r>
      <w:r w:rsidR="00CF04F1" w:rsidRPr="000C163B">
        <w:rPr>
          <w:rFonts w:eastAsia="Times New Roman"/>
          <w:sz w:val="24"/>
          <w:szCs w:val="24"/>
        </w:rPr>
        <w:t xml:space="preserve"> (</w:t>
      </w:r>
      <w:r w:rsidR="00E8207A" w:rsidRPr="000C163B">
        <w:rPr>
          <w:rFonts w:eastAsia="Times New Roman"/>
          <w:sz w:val="24"/>
          <w:szCs w:val="24"/>
        </w:rPr>
        <w:t>quarenta</w:t>
      </w:r>
      <w:r w:rsidR="00CF04F1" w:rsidRPr="000C163B">
        <w:rPr>
          <w:rFonts w:eastAsia="Times New Roman"/>
          <w:sz w:val="24"/>
          <w:szCs w:val="24"/>
        </w:rPr>
        <w:t>) UFMPG</w:t>
      </w:r>
      <w:r w:rsidRPr="000C163B">
        <w:rPr>
          <w:rFonts w:eastAsia="Times New Roman"/>
          <w:sz w:val="24"/>
          <w:szCs w:val="24"/>
        </w:rPr>
        <w:t>, o contribuinte ou responsável, que:</w:t>
      </w:r>
    </w:p>
    <w:p w14:paraId="65B50314" w14:textId="77777777" w:rsidR="0040435B" w:rsidRPr="000C163B" w:rsidRDefault="002B7826" w:rsidP="00347C06">
      <w:pPr>
        <w:ind w:firstLine="2268"/>
        <w:jc w:val="both"/>
        <w:rPr>
          <w:rFonts w:eastAsia="Times New Roman"/>
          <w:sz w:val="24"/>
          <w:szCs w:val="24"/>
        </w:rPr>
      </w:pPr>
      <w:r w:rsidRPr="00347C06">
        <w:rPr>
          <w:rFonts w:eastAsia="Times New Roman"/>
          <w:b/>
          <w:sz w:val="24"/>
          <w:szCs w:val="24"/>
        </w:rPr>
        <w:lastRenderedPageBreak/>
        <w:t>a)</w:t>
      </w:r>
      <w:r w:rsidRPr="000C163B">
        <w:rPr>
          <w:rFonts w:eastAsia="Times New Roman"/>
          <w:sz w:val="24"/>
          <w:szCs w:val="24"/>
        </w:rPr>
        <w:t xml:space="preserve"> deixar de remeter ao Município, em sendo obrigado a fazê-lo, documento exigido por Lei ou regulamento fiscal;</w:t>
      </w:r>
    </w:p>
    <w:p w14:paraId="6C441185" w14:textId="77777777" w:rsidR="0040435B" w:rsidRPr="000C163B" w:rsidRDefault="002B7826" w:rsidP="00347C06">
      <w:pPr>
        <w:ind w:firstLine="2268"/>
        <w:jc w:val="both"/>
        <w:rPr>
          <w:rFonts w:eastAsia="Times New Roman"/>
          <w:sz w:val="24"/>
          <w:szCs w:val="24"/>
        </w:rPr>
      </w:pPr>
      <w:r w:rsidRPr="00347C06">
        <w:rPr>
          <w:rFonts w:eastAsia="Times New Roman"/>
          <w:b/>
          <w:sz w:val="24"/>
          <w:szCs w:val="24"/>
        </w:rPr>
        <w:t>b)</w:t>
      </w:r>
      <w:r w:rsidRPr="000C163B">
        <w:rPr>
          <w:rFonts w:eastAsia="Times New Roman"/>
          <w:sz w:val="24"/>
          <w:szCs w:val="24"/>
        </w:rPr>
        <w:t xml:space="preserve"> deixar de cumprir qualquer outra obrigação acessória estabelecida nesta Lei ou Regulamento a ela referente.</w:t>
      </w:r>
    </w:p>
    <w:p w14:paraId="4B955B3F" w14:textId="77777777" w:rsidR="00AB5974" w:rsidRDefault="00AB5974" w:rsidP="00347C06">
      <w:pPr>
        <w:ind w:firstLine="2268"/>
        <w:jc w:val="both"/>
        <w:rPr>
          <w:rFonts w:eastAsia="Times New Roman"/>
          <w:b/>
          <w:sz w:val="24"/>
          <w:szCs w:val="24"/>
        </w:rPr>
      </w:pPr>
    </w:p>
    <w:p w14:paraId="0A6113CE" w14:textId="44DBC44E" w:rsidR="0040435B" w:rsidRPr="000C163B" w:rsidRDefault="002B7826" w:rsidP="00347C06">
      <w:pPr>
        <w:ind w:firstLine="2268"/>
        <w:jc w:val="both"/>
        <w:rPr>
          <w:rFonts w:eastAsia="Times New Roman"/>
          <w:sz w:val="24"/>
          <w:szCs w:val="24"/>
        </w:rPr>
      </w:pPr>
      <w:r w:rsidRPr="00347C06">
        <w:rPr>
          <w:rFonts w:eastAsia="Times New Roman"/>
          <w:b/>
          <w:sz w:val="24"/>
          <w:szCs w:val="24"/>
        </w:rPr>
        <w:t>III -</w:t>
      </w:r>
      <w:r w:rsidRPr="000C163B">
        <w:rPr>
          <w:rFonts w:eastAsia="Times New Roman"/>
          <w:sz w:val="24"/>
          <w:szCs w:val="24"/>
        </w:rPr>
        <w:t xml:space="preserve"> no valor correspondente a </w:t>
      </w:r>
      <w:r w:rsidR="00E8207A" w:rsidRPr="000C163B">
        <w:rPr>
          <w:rFonts w:eastAsia="Times New Roman"/>
          <w:sz w:val="24"/>
          <w:szCs w:val="24"/>
        </w:rPr>
        <w:t>50</w:t>
      </w:r>
      <w:r w:rsidR="00CF04F1" w:rsidRPr="000C163B">
        <w:rPr>
          <w:rFonts w:eastAsia="Times New Roman"/>
          <w:sz w:val="24"/>
          <w:szCs w:val="24"/>
        </w:rPr>
        <w:t xml:space="preserve"> (</w:t>
      </w:r>
      <w:r w:rsidR="00E8207A" w:rsidRPr="000C163B">
        <w:rPr>
          <w:rFonts w:eastAsia="Times New Roman"/>
          <w:sz w:val="24"/>
          <w:szCs w:val="24"/>
        </w:rPr>
        <w:t>cinquenta</w:t>
      </w:r>
      <w:r w:rsidR="00CF04F1" w:rsidRPr="000C163B">
        <w:rPr>
          <w:rFonts w:eastAsia="Times New Roman"/>
          <w:sz w:val="24"/>
          <w:szCs w:val="24"/>
        </w:rPr>
        <w:t xml:space="preserve">) UFMPG </w:t>
      </w:r>
      <w:r w:rsidRPr="000C163B">
        <w:rPr>
          <w:rFonts w:eastAsia="Times New Roman"/>
          <w:sz w:val="24"/>
          <w:szCs w:val="24"/>
        </w:rPr>
        <w:t>o contribuinte ou o responsável que se negar a prestar informações ou, por qualquer outro modo, tentar dificultar ou impedir a ação dos agentes do Fisco a serviço dos interesses da Fazenda Municipal;</w:t>
      </w:r>
    </w:p>
    <w:p w14:paraId="49417C4F" w14:textId="29BA4B9A" w:rsidR="0040435B" w:rsidRPr="000C163B" w:rsidRDefault="002B7826" w:rsidP="00347C06">
      <w:pPr>
        <w:ind w:firstLine="2268"/>
        <w:jc w:val="both"/>
        <w:rPr>
          <w:rFonts w:eastAsia="Times New Roman"/>
          <w:sz w:val="24"/>
          <w:szCs w:val="24"/>
        </w:rPr>
      </w:pPr>
      <w:r w:rsidRPr="00347C06">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valor correspondente a </w:t>
      </w:r>
      <w:r w:rsidR="00E8207A" w:rsidRPr="000C163B">
        <w:rPr>
          <w:rFonts w:eastAsia="Times New Roman"/>
          <w:sz w:val="24"/>
          <w:szCs w:val="24"/>
        </w:rPr>
        <w:t>100</w:t>
      </w:r>
      <w:r w:rsidR="00CF04F1" w:rsidRPr="000C163B">
        <w:rPr>
          <w:rFonts w:eastAsia="Times New Roman"/>
          <w:sz w:val="24"/>
          <w:szCs w:val="24"/>
        </w:rPr>
        <w:t xml:space="preserve"> (</w:t>
      </w:r>
      <w:r w:rsidR="00E8207A" w:rsidRPr="000C163B">
        <w:rPr>
          <w:rFonts w:eastAsia="Times New Roman"/>
          <w:sz w:val="24"/>
          <w:szCs w:val="24"/>
        </w:rPr>
        <w:t>cem</w:t>
      </w:r>
      <w:r w:rsidR="00CF04F1" w:rsidRPr="000C163B">
        <w:rPr>
          <w:rFonts w:eastAsia="Times New Roman"/>
          <w:sz w:val="24"/>
          <w:szCs w:val="24"/>
        </w:rPr>
        <w:t>) UFMPG</w:t>
      </w:r>
      <w:r w:rsidRPr="000C163B">
        <w:rPr>
          <w:rFonts w:eastAsia="Times New Roman"/>
          <w:sz w:val="24"/>
          <w:szCs w:val="24"/>
        </w:rPr>
        <w:t>, o contribuinte ou o responsável, que:</w:t>
      </w:r>
    </w:p>
    <w:p w14:paraId="704ABE8F" w14:textId="77777777" w:rsidR="0040435B" w:rsidRPr="000C163B" w:rsidRDefault="002B7826" w:rsidP="00347C06">
      <w:pPr>
        <w:ind w:firstLine="2268"/>
        <w:jc w:val="both"/>
        <w:rPr>
          <w:rFonts w:eastAsia="Times New Roman"/>
          <w:sz w:val="24"/>
          <w:szCs w:val="24"/>
        </w:rPr>
      </w:pPr>
      <w:r w:rsidRPr="00347C06">
        <w:rPr>
          <w:rFonts w:eastAsia="Times New Roman"/>
          <w:b/>
          <w:sz w:val="24"/>
          <w:szCs w:val="24"/>
        </w:rPr>
        <w:t>a)</w:t>
      </w:r>
      <w:r w:rsidRPr="000C163B">
        <w:rPr>
          <w:rFonts w:eastAsia="Times New Roman"/>
          <w:sz w:val="24"/>
          <w:szCs w:val="24"/>
        </w:rPr>
        <w:t xml:space="preserve"> apresentar ficha de inscrição cadastral, livros, documentos ou declaração relativos aos bens e as atividades sujeitas à tributação municipal com omissões ou dados inverídicos;</w:t>
      </w:r>
    </w:p>
    <w:p w14:paraId="7E7D684F" w14:textId="77777777" w:rsidR="0040435B" w:rsidRPr="000C163B" w:rsidRDefault="002B7826" w:rsidP="00347C06">
      <w:pPr>
        <w:ind w:firstLine="2268"/>
        <w:jc w:val="both"/>
        <w:rPr>
          <w:rFonts w:eastAsia="Times New Roman"/>
          <w:sz w:val="24"/>
          <w:szCs w:val="24"/>
        </w:rPr>
      </w:pPr>
      <w:r w:rsidRPr="00347C06">
        <w:rPr>
          <w:rFonts w:eastAsia="Times New Roman"/>
          <w:b/>
          <w:sz w:val="24"/>
          <w:szCs w:val="24"/>
        </w:rPr>
        <w:t>b)</w:t>
      </w:r>
      <w:r w:rsidRPr="000C163B">
        <w:rPr>
          <w:rFonts w:eastAsia="Times New Roman"/>
          <w:sz w:val="24"/>
          <w:szCs w:val="24"/>
        </w:rPr>
        <w:t xml:space="preserve"> negar-se a exibir livros e documentos de escrita fiscal para cada mês que tenha interesse a fiscalização.</w:t>
      </w:r>
    </w:p>
    <w:p w14:paraId="2C17A25A" w14:textId="77777777" w:rsidR="0039007D" w:rsidRPr="000C163B" w:rsidRDefault="0039007D" w:rsidP="008D1164">
      <w:pPr>
        <w:jc w:val="both"/>
        <w:rPr>
          <w:rFonts w:eastAsia="Times New Roman"/>
          <w:sz w:val="24"/>
          <w:szCs w:val="24"/>
        </w:rPr>
      </w:pPr>
    </w:p>
    <w:p w14:paraId="21BC0FB8" w14:textId="5D222680" w:rsidR="0040435B" w:rsidRPr="000C163B" w:rsidRDefault="00270FCB" w:rsidP="00347C06">
      <w:pPr>
        <w:ind w:firstLine="2268"/>
        <w:jc w:val="both"/>
        <w:rPr>
          <w:rFonts w:eastAsia="Times New Roman"/>
          <w:sz w:val="24"/>
          <w:szCs w:val="24"/>
        </w:rPr>
      </w:pPr>
      <w:r w:rsidRPr="00347C06">
        <w:rPr>
          <w:rFonts w:eastAsia="Times New Roman"/>
          <w:b/>
          <w:sz w:val="24"/>
          <w:szCs w:val="24"/>
        </w:rPr>
        <w:t>Art. 12</w:t>
      </w:r>
      <w:r w:rsidR="0088436E" w:rsidRPr="00347C06">
        <w:rPr>
          <w:rFonts w:eastAsia="Times New Roman"/>
          <w:b/>
          <w:sz w:val="24"/>
          <w:szCs w:val="24"/>
        </w:rPr>
        <w:t>5</w:t>
      </w:r>
      <w:r w:rsidR="002B7826" w:rsidRPr="00347C06">
        <w:rPr>
          <w:rFonts w:eastAsia="Times New Roman"/>
          <w:b/>
          <w:sz w:val="24"/>
          <w:szCs w:val="24"/>
        </w:rPr>
        <w:t>.</w:t>
      </w:r>
      <w:r w:rsidR="002B7826" w:rsidRPr="000C163B">
        <w:rPr>
          <w:rFonts w:eastAsia="Times New Roman"/>
          <w:sz w:val="24"/>
          <w:szCs w:val="24"/>
        </w:rPr>
        <w:t xml:space="preserve"> As multas de que trata o artigo anterior, serão aplicadas sem prejuízo de outras penalidades, por motivo de fraude ou sonegação fiscal.</w:t>
      </w:r>
    </w:p>
    <w:p w14:paraId="46B3C216" w14:textId="77777777" w:rsidR="0039007D" w:rsidRPr="000C163B" w:rsidRDefault="0039007D" w:rsidP="008D1164">
      <w:pPr>
        <w:jc w:val="both"/>
        <w:rPr>
          <w:rFonts w:eastAsia="Times New Roman"/>
          <w:sz w:val="24"/>
          <w:szCs w:val="24"/>
        </w:rPr>
      </w:pPr>
    </w:p>
    <w:p w14:paraId="7929A154" w14:textId="35277D7D" w:rsidR="0040435B" w:rsidRPr="000C163B" w:rsidRDefault="00270FCB" w:rsidP="00C072DF">
      <w:pPr>
        <w:ind w:firstLine="2268"/>
        <w:jc w:val="both"/>
        <w:rPr>
          <w:rFonts w:eastAsia="Times New Roman"/>
          <w:sz w:val="24"/>
          <w:szCs w:val="24"/>
        </w:rPr>
      </w:pPr>
      <w:r w:rsidRPr="00C072DF">
        <w:rPr>
          <w:rFonts w:eastAsia="Times New Roman"/>
          <w:b/>
          <w:sz w:val="24"/>
          <w:szCs w:val="24"/>
        </w:rPr>
        <w:t>Art. 12</w:t>
      </w:r>
      <w:r w:rsidR="0088436E" w:rsidRPr="00C072DF">
        <w:rPr>
          <w:rFonts w:eastAsia="Times New Roman"/>
          <w:b/>
          <w:sz w:val="24"/>
          <w:szCs w:val="24"/>
        </w:rPr>
        <w:t>6</w:t>
      </w:r>
      <w:r w:rsidR="002B7826" w:rsidRPr="00C072DF">
        <w:rPr>
          <w:rFonts w:eastAsia="Times New Roman"/>
          <w:b/>
          <w:sz w:val="24"/>
          <w:szCs w:val="24"/>
        </w:rPr>
        <w:t>.</w:t>
      </w:r>
      <w:r w:rsidR="002B7826" w:rsidRPr="000C163B">
        <w:rPr>
          <w:rFonts w:eastAsia="Times New Roman"/>
          <w:sz w:val="24"/>
          <w:szCs w:val="24"/>
        </w:rPr>
        <w:t xml:space="preserve"> Ressalvadas as hipóteses do artigo 26</w:t>
      </w:r>
      <w:r w:rsidR="00D311A0" w:rsidRPr="000C163B">
        <w:rPr>
          <w:rFonts w:eastAsia="Times New Roman"/>
          <w:sz w:val="24"/>
          <w:szCs w:val="24"/>
        </w:rPr>
        <w:t>5</w:t>
      </w:r>
      <w:r w:rsidR="002B7826" w:rsidRPr="000C163B">
        <w:rPr>
          <w:rFonts w:eastAsia="Times New Roman"/>
          <w:sz w:val="24"/>
          <w:szCs w:val="24"/>
        </w:rPr>
        <w:t xml:space="preserve"> deste Código, serão punidos com:</w:t>
      </w:r>
    </w:p>
    <w:p w14:paraId="4D1EFD77" w14:textId="175E94D4" w:rsidR="0040435B" w:rsidRPr="000C163B" w:rsidRDefault="002B7826" w:rsidP="00C072DF">
      <w:pPr>
        <w:ind w:firstLine="2268"/>
        <w:jc w:val="both"/>
        <w:rPr>
          <w:rFonts w:eastAsia="Times New Roman"/>
          <w:sz w:val="24"/>
          <w:szCs w:val="24"/>
        </w:rPr>
      </w:pPr>
      <w:r w:rsidRPr="00C072D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Multa</w:t>
      </w:r>
      <w:r w:rsidRPr="000C163B">
        <w:rPr>
          <w:rFonts w:eastAsia="Times New Roman"/>
          <w:sz w:val="24"/>
          <w:szCs w:val="24"/>
        </w:rPr>
        <w:t xml:space="preserve"> de importância igual ao valor do tributo, nunca </w:t>
      </w:r>
      <w:r w:rsidR="001E2D4F" w:rsidRPr="000C163B">
        <w:rPr>
          <w:rFonts w:eastAsia="Times New Roman"/>
          <w:sz w:val="24"/>
          <w:szCs w:val="24"/>
        </w:rPr>
        <w:t>inferior,</w:t>
      </w:r>
      <w:r w:rsidRPr="000C163B">
        <w:rPr>
          <w:rFonts w:eastAsia="Times New Roman"/>
          <w:sz w:val="24"/>
          <w:szCs w:val="24"/>
        </w:rPr>
        <w:t xml:space="preserve"> porém, a </w:t>
      </w:r>
      <w:r w:rsidR="00E8207A" w:rsidRPr="000C163B">
        <w:rPr>
          <w:rFonts w:eastAsia="Times New Roman"/>
          <w:sz w:val="24"/>
          <w:szCs w:val="24"/>
        </w:rPr>
        <w:t>10</w:t>
      </w:r>
      <w:r w:rsidR="00CF04F1" w:rsidRPr="000C163B">
        <w:rPr>
          <w:rFonts w:eastAsia="Times New Roman"/>
          <w:sz w:val="24"/>
          <w:szCs w:val="24"/>
        </w:rPr>
        <w:t xml:space="preserve"> (</w:t>
      </w:r>
      <w:r w:rsidR="00E8207A" w:rsidRPr="000C163B">
        <w:rPr>
          <w:rFonts w:eastAsia="Times New Roman"/>
          <w:sz w:val="24"/>
          <w:szCs w:val="24"/>
        </w:rPr>
        <w:t>dez</w:t>
      </w:r>
      <w:r w:rsidR="00CF04F1" w:rsidRPr="000C163B">
        <w:rPr>
          <w:rFonts w:eastAsia="Times New Roman"/>
          <w:sz w:val="24"/>
          <w:szCs w:val="24"/>
        </w:rPr>
        <w:t xml:space="preserve">) UFMPG </w:t>
      </w:r>
      <w:r w:rsidRPr="000C163B">
        <w:rPr>
          <w:rFonts w:eastAsia="Times New Roman"/>
          <w:sz w:val="24"/>
          <w:szCs w:val="24"/>
        </w:rPr>
        <w:t>aos que cometerem infração capaz de inibir o pagamento do tributo, no todo ou em parte, uma vez regularmente apurada a falta;</w:t>
      </w:r>
    </w:p>
    <w:p w14:paraId="38EE9213" w14:textId="2EC8467D" w:rsidR="0040435B" w:rsidRPr="000C163B" w:rsidRDefault="0039007D" w:rsidP="00C072DF">
      <w:pPr>
        <w:tabs>
          <w:tab w:val="left" w:pos="1356"/>
        </w:tabs>
        <w:ind w:firstLine="2268"/>
        <w:jc w:val="both"/>
        <w:rPr>
          <w:rFonts w:eastAsia="Times New Roman"/>
          <w:sz w:val="24"/>
          <w:szCs w:val="24"/>
        </w:rPr>
      </w:pPr>
      <w:r w:rsidRPr="00C072DF">
        <w:rPr>
          <w:b/>
          <w:sz w:val="24"/>
          <w:szCs w:val="24"/>
        </w:rPr>
        <w:t xml:space="preserve">II </w:t>
      </w:r>
      <w:r w:rsidR="00C80583" w:rsidRPr="00C072DF">
        <w:rPr>
          <w:rFonts w:eastAsia="Times New Roman"/>
          <w:b/>
          <w:sz w:val="24"/>
          <w:szCs w:val="24"/>
        </w:rPr>
        <w:t>-</w:t>
      </w:r>
      <w:r w:rsidR="00C80583" w:rsidRPr="000C163B">
        <w:rPr>
          <w:rFonts w:eastAsia="Times New Roman"/>
          <w:sz w:val="24"/>
          <w:szCs w:val="24"/>
        </w:rPr>
        <w:t xml:space="preserve"> </w:t>
      </w:r>
      <w:r w:rsidR="001E2D4F" w:rsidRPr="000C163B">
        <w:rPr>
          <w:rFonts w:eastAsia="Times New Roman"/>
          <w:sz w:val="24"/>
          <w:szCs w:val="24"/>
        </w:rPr>
        <w:t>Multa</w:t>
      </w:r>
      <w:r w:rsidR="00C80583" w:rsidRPr="000C163B">
        <w:rPr>
          <w:rFonts w:eastAsia="Times New Roman"/>
          <w:sz w:val="24"/>
          <w:szCs w:val="24"/>
        </w:rPr>
        <w:t xml:space="preserve"> de importância igual </w:t>
      </w:r>
      <w:r w:rsidR="00E8207A" w:rsidRPr="000C163B">
        <w:rPr>
          <w:rFonts w:eastAsia="Times New Roman"/>
          <w:sz w:val="24"/>
          <w:szCs w:val="24"/>
        </w:rPr>
        <w:t>a 2 (duas)</w:t>
      </w:r>
      <w:r w:rsidR="00CF04F1" w:rsidRPr="000C163B">
        <w:rPr>
          <w:rFonts w:eastAsia="Times New Roman"/>
          <w:sz w:val="24"/>
          <w:szCs w:val="24"/>
        </w:rPr>
        <w:t xml:space="preserve"> valor do tributo</w:t>
      </w:r>
      <w:r w:rsidR="002B7826" w:rsidRPr="000C163B">
        <w:rPr>
          <w:rFonts w:eastAsia="Times New Roman"/>
          <w:sz w:val="24"/>
          <w:szCs w:val="24"/>
        </w:rPr>
        <w:t xml:space="preserve">, mas nunca inferior a </w:t>
      </w:r>
      <w:r w:rsidR="00E8207A" w:rsidRPr="000C163B">
        <w:rPr>
          <w:rFonts w:eastAsia="Times New Roman"/>
          <w:sz w:val="24"/>
          <w:szCs w:val="24"/>
        </w:rPr>
        <w:t>20</w:t>
      </w:r>
      <w:r w:rsidR="00CF04F1" w:rsidRPr="000C163B">
        <w:rPr>
          <w:rFonts w:eastAsia="Times New Roman"/>
          <w:sz w:val="24"/>
          <w:szCs w:val="24"/>
        </w:rPr>
        <w:t xml:space="preserve"> (</w:t>
      </w:r>
      <w:r w:rsidR="00E8207A" w:rsidRPr="000C163B">
        <w:rPr>
          <w:rFonts w:eastAsia="Times New Roman"/>
          <w:sz w:val="24"/>
          <w:szCs w:val="24"/>
        </w:rPr>
        <w:t>vinte</w:t>
      </w:r>
      <w:r w:rsidR="00CF04F1" w:rsidRPr="000C163B">
        <w:rPr>
          <w:rFonts w:eastAsia="Times New Roman"/>
          <w:sz w:val="24"/>
          <w:szCs w:val="24"/>
        </w:rPr>
        <w:t xml:space="preserve">) UFMPG </w:t>
      </w:r>
      <w:r w:rsidR="002B7826" w:rsidRPr="000C163B">
        <w:rPr>
          <w:rFonts w:eastAsia="Times New Roman"/>
          <w:sz w:val="24"/>
          <w:szCs w:val="24"/>
        </w:rPr>
        <w:t>aos que sonegarem, por qualquer forma, tributos devidos, se apurada a existência de artifício doloso ou intuito de fraude;</w:t>
      </w:r>
    </w:p>
    <w:p w14:paraId="3366C68F" w14:textId="4D1C2574" w:rsidR="0040435B" w:rsidRPr="000C163B" w:rsidRDefault="002B7826" w:rsidP="00C072DF">
      <w:pPr>
        <w:ind w:firstLine="2268"/>
        <w:jc w:val="both"/>
        <w:rPr>
          <w:rFonts w:eastAsia="Times New Roman"/>
          <w:sz w:val="24"/>
          <w:szCs w:val="24"/>
        </w:rPr>
      </w:pPr>
      <w:r w:rsidRPr="00C072DF">
        <w:rPr>
          <w:rFonts w:eastAsia="Times New Roman"/>
          <w:b/>
          <w:sz w:val="24"/>
          <w:szCs w:val="24"/>
        </w:rPr>
        <w:t>III -</w:t>
      </w:r>
      <w:r w:rsidRPr="000C163B">
        <w:rPr>
          <w:rFonts w:eastAsia="Times New Roman"/>
          <w:sz w:val="24"/>
          <w:szCs w:val="24"/>
        </w:rPr>
        <w:t xml:space="preserve"> multa de </w:t>
      </w:r>
      <w:r w:rsidR="00E8207A" w:rsidRPr="000C163B">
        <w:rPr>
          <w:rFonts w:eastAsia="Times New Roman"/>
          <w:sz w:val="24"/>
          <w:szCs w:val="24"/>
        </w:rPr>
        <w:t>100</w:t>
      </w:r>
      <w:r w:rsidR="00CF04F1" w:rsidRPr="000C163B">
        <w:rPr>
          <w:rFonts w:eastAsia="Times New Roman"/>
          <w:sz w:val="24"/>
          <w:szCs w:val="24"/>
        </w:rPr>
        <w:t xml:space="preserve"> (</w:t>
      </w:r>
      <w:r w:rsidR="00E8207A" w:rsidRPr="000C163B">
        <w:rPr>
          <w:rFonts w:eastAsia="Times New Roman"/>
          <w:sz w:val="24"/>
          <w:szCs w:val="24"/>
        </w:rPr>
        <w:t>cem</w:t>
      </w:r>
      <w:r w:rsidR="00CF04F1" w:rsidRPr="000C163B">
        <w:rPr>
          <w:rFonts w:eastAsia="Times New Roman"/>
          <w:sz w:val="24"/>
          <w:szCs w:val="24"/>
        </w:rPr>
        <w:t xml:space="preserve">) UFMPG </w:t>
      </w:r>
      <w:r w:rsidRPr="000C163B">
        <w:rPr>
          <w:rFonts w:eastAsia="Times New Roman"/>
          <w:sz w:val="24"/>
          <w:szCs w:val="24"/>
        </w:rPr>
        <w:t>os que instruírem pedidos de isenção de redução do imposto, taxas ou contribuição de melhoria, com documentos falsos ou que contenha falsidade.</w:t>
      </w:r>
    </w:p>
    <w:p w14:paraId="08DC25C2" w14:textId="77777777" w:rsidR="0040435B" w:rsidRPr="000C163B" w:rsidRDefault="002B7826" w:rsidP="00C072DF">
      <w:pPr>
        <w:ind w:firstLine="2268"/>
        <w:jc w:val="both"/>
        <w:rPr>
          <w:rFonts w:eastAsia="Times New Roman"/>
          <w:sz w:val="24"/>
          <w:szCs w:val="24"/>
        </w:rPr>
      </w:pPr>
      <w:r w:rsidRPr="00C072DF">
        <w:rPr>
          <w:rFonts w:eastAsia="Times New Roman"/>
          <w:b/>
          <w:sz w:val="24"/>
          <w:szCs w:val="24"/>
        </w:rPr>
        <w:t>§ 1º.</w:t>
      </w:r>
      <w:r w:rsidRPr="000C163B">
        <w:rPr>
          <w:rFonts w:eastAsia="Times New Roman"/>
          <w:sz w:val="24"/>
          <w:szCs w:val="24"/>
        </w:rPr>
        <w:t xml:space="preserve"> A penalidade a que se refere o inciso III será aplicada nas hipóteses em que não se puder efetuar o cálculo pela forma dos incisos I e II.</w:t>
      </w:r>
    </w:p>
    <w:p w14:paraId="00A133BC" w14:textId="77777777" w:rsidR="0040435B" w:rsidRPr="000C163B" w:rsidRDefault="002B7826" w:rsidP="00C072DF">
      <w:pPr>
        <w:ind w:firstLine="2268"/>
        <w:jc w:val="both"/>
        <w:rPr>
          <w:rFonts w:eastAsia="Times New Roman"/>
          <w:sz w:val="24"/>
          <w:szCs w:val="24"/>
        </w:rPr>
      </w:pPr>
      <w:r w:rsidRPr="00C072DF">
        <w:rPr>
          <w:rFonts w:eastAsia="Times New Roman"/>
          <w:b/>
          <w:sz w:val="24"/>
          <w:szCs w:val="24"/>
        </w:rPr>
        <w:t>§ 2º.</w:t>
      </w:r>
      <w:r w:rsidRPr="000C163B">
        <w:rPr>
          <w:rFonts w:eastAsia="Times New Roman"/>
          <w:sz w:val="24"/>
          <w:szCs w:val="24"/>
        </w:rPr>
        <w:t xml:space="preserve"> Considera-se consumada a fraude fiscal, no caso do inciso III, mesmo antes de vencidos os prazos de cumprimento das obrigações tributárias.</w:t>
      </w:r>
    </w:p>
    <w:p w14:paraId="434A65E0" w14:textId="77777777" w:rsidR="0040435B" w:rsidRPr="000C163B" w:rsidRDefault="002B7826" w:rsidP="00C072DF">
      <w:pPr>
        <w:ind w:firstLine="2268"/>
        <w:jc w:val="both"/>
        <w:rPr>
          <w:rFonts w:eastAsia="Times New Roman"/>
          <w:sz w:val="24"/>
          <w:szCs w:val="24"/>
        </w:rPr>
      </w:pPr>
      <w:r w:rsidRPr="00C072DF">
        <w:rPr>
          <w:rFonts w:eastAsia="Times New Roman"/>
          <w:b/>
          <w:sz w:val="24"/>
          <w:szCs w:val="24"/>
        </w:rPr>
        <w:t>§ 3º.</w:t>
      </w:r>
      <w:r w:rsidRPr="000C163B">
        <w:rPr>
          <w:rFonts w:eastAsia="Times New Roman"/>
          <w:sz w:val="24"/>
          <w:szCs w:val="24"/>
        </w:rPr>
        <w:t xml:space="preserve"> Caracteriza-se o dolo em qualquer das seguintes circunstâncias ou outras</w:t>
      </w:r>
      <w:r w:rsidR="0039007D" w:rsidRPr="000C163B">
        <w:rPr>
          <w:rFonts w:eastAsia="Times New Roman"/>
          <w:sz w:val="24"/>
          <w:szCs w:val="24"/>
        </w:rPr>
        <w:t xml:space="preserve"> </w:t>
      </w:r>
      <w:r w:rsidRPr="000C163B">
        <w:rPr>
          <w:rFonts w:eastAsia="Times New Roman"/>
          <w:sz w:val="24"/>
          <w:szCs w:val="24"/>
        </w:rPr>
        <w:t>análogas:</w:t>
      </w:r>
    </w:p>
    <w:p w14:paraId="18330D28" w14:textId="72535131" w:rsidR="0039007D" w:rsidRPr="000C163B" w:rsidRDefault="002B7826" w:rsidP="00C072DF">
      <w:pPr>
        <w:ind w:firstLine="2268"/>
        <w:jc w:val="both"/>
        <w:rPr>
          <w:rFonts w:eastAsia="Times New Roman"/>
          <w:sz w:val="24"/>
          <w:szCs w:val="24"/>
        </w:rPr>
      </w:pPr>
      <w:r w:rsidRPr="00C072D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Contradição</w:t>
      </w:r>
      <w:r w:rsidRPr="000C163B">
        <w:rPr>
          <w:rFonts w:eastAsia="Times New Roman"/>
          <w:sz w:val="24"/>
          <w:szCs w:val="24"/>
        </w:rPr>
        <w:t xml:space="preserve"> evidente entre os livros e documentos de escrita fiscal e os elementos das declarações e guias apresentadas às repartições municipais;</w:t>
      </w:r>
    </w:p>
    <w:p w14:paraId="798C811C" w14:textId="2B3CEE99" w:rsidR="0040435B" w:rsidRPr="000C163B" w:rsidRDefault="002B7826" w:rsidP="00C072DF">
      <w:pPr>
        <w:ind w:firstLine="2268"/>
        <w:jc w:val="both"/>
        <w:rPr>
          <w:rFonts w:eastAsia="Times New Roman"/>
          <w:sz w:val="24"/>
          <w:szCs w:val="24"/>
        </w:rPr>
      </w:pPr>
      <w:r w:rsidRPr="00C072DF">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Manifesto</w:t>
      </w:r>
      <w:r w:rsidRPr="000C163B">
        <w:rPr>
          <w:rFonts w:eastAsia="Times New Roman"/>
          <w:sz w:val="24"/>
          <w:szCs w:val="24"/>
        </w:rPr>
        <w:t xml:space="preserve"> desacordo entre os preceitos legais e regulamentares no tocante às obrigações tributárias, e a sua aplicação por parte do contribuinte ou responsável;</w:t>
      </w:r>
    </w:p>
    <w:p w14:paraId="1E41F740" w14:textId="77777777" w:rsidR="0040435B" w:rsidRPr="000C163B" w:rsidRDefault="002B7826" w:rsidP="00A21C9F">
      <w:pPr>
        <w:ind w:firstLine="2268"/>
        <w:jc w:val="both"/>
        <w:rPr>
          <w:rFonts w:eastAsia="Times New Roman"/>
          <w:sz w:val="24"/>
          <w:szCs w:val="24"/>
        </w:rPr>
      </w:pPr>
      <w:r w:rsidRPr="00A21C9F">
        <w:rPr>
          <w:rFonts w:eastAsia="Times New Roman"/>
          <w:b/>
          <w:sz w:val="24"/>
          <w:szCs w:val="24"/>
        </w:rPr>
        <w:t>III -</w:t>
      </w:r>
      <w:r w:rsidRPr="000C163B">
        <w:rPr>
          <w:rFonts w:eastAsia="Times New Roman"/>
          <w:sz w:val="24"/>
          <w:szCs w:val="24"/>
        </w:rPr>
        <w:t xml:space="preserve"> remessas de informes e publicações falsas ao Fisco, com respeito aos fatos geradores e à base de cálculo de obrigações tributárias;</w:t>
      </w:r>
    </w:p>
    <w:p w14:paraId="63B71143" w14:textId="44F16F67" w:rsidR="0040435B" w:rsidRPr="000C163B" w:rsidRDefault="002B7826" w:rsidP="00A21C9F">
      <w:pPr>
        <w:ind w:firstLine="2268"/>
        <w:jc w:val="both"/>
        <w:rPr>
          <w:rFonts w:eastAsia="Times New Roman"/>
          <w:sz w:val="24"/>
          <w:szCs w:val="24"/>
        </w:rPr>
      </w:pPr>
      <w:r w:rsidRPr="00A21C9F">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Omissão</w:t>
      </w:r>
      <w:r w:rsidRPr="000C163B">
        <w:rPr>
          <w:rFonts w:eastAsia="Times New Roman"/>
          <w:sz w:val="24"/>
          <w:szCs w:val="24"/>
        </w:rPr>
        <w:t xml:space="preserve"> de lançamento nos livros, fichas, declarações ou guias, de bens e atividades que constituam fatos geradores de obrigações tributárias.</w:t>
      </w:r>
    </w:p>
    <w:p w14:paraId="011E2E55" w14:textId="77777777" w:rsidR="0039007D" w:rsidRPr="000C163B" w:rsidRDefault="0039007D" w:rsidP="008D1164">
      <w:pPr>
        <w:jc w:val="both"/>
        <w:rPr>
          <w:rFonts w:eastAsia="Times New Roman"/>
          <w:sz w:val="24"/>
          <w:szCs w:val="24"/>
        </w:rPr>
      </w:pPr>
    </w:p>
    <w:p w14:paraId="7DE41112" w14:textId="53F61871" w:rsidR="0040435B" w:rsidRPr="000C163B" w:rsidRDefault="00270FCB" w:rsidP="00A21C9F">
      <w:pPr>
        <w:ind w:firstLine="2268"/>
        <w:jc w:val="both"/>
        <w:rPr>
          <w:rFonts w:eastAsia="Times New Roman"/>
          <w:sz w:val="24"/>
          <w:szCs w:val="24"/>
        </w:rPr>
      </w:pPr>
      <w:r w:rsidRPr="00A21C9F">
        <w:rPr>
          <w:rFonts w:eastAsia="Times New Roman"/>
          <w:b/>
          <w:sz w:val="24"/>
          <w:szCs w:val="24"/>
        </w:rPr>
        <w:t>Art. 12</w:t>
      </w:r>
      <w:r w:rsidR="0088436E" w:rsidRPr="00A21C9F">
        <w:rPr>
          <w:rFonts w:eastAsia="Times New Roman"/>
          <w:b/>
          <w:sz w:val="24"/>
          <w:szCs w:val="24"/>
        </w:rPr>
        <w:t>7</w:t>
      </w:r>
      <w:r w:rsidR="002B7826" w:rsidRPr="00A21C9F">
        <w:rPr>
          <w:rFonts w:eastAsia="Times New Roman"/>
          <w:b/>
          <w:sz w:val="24"/>
          <w:szCs w:val="24"/>
        </w:rPr>
        <w:t>.</w:t>
      </w:r>
      <w:r w:rsidR="002B7826" w:rsidRPr="000C163B">
        <w:rPr>
          <w:rFonts w:eastAsia="Times New Roman"/>
          <w:sz w:val="24"/>
          <w:szCs w:val="24"/>
        </w:rPr>
        <w:t xml:space="preserve"> Não se procederá contra servidor de </w:t>
      </w:r>
      <w:r w:rsidR="001E2D4F" w:rsidRPr="000C163B">
        <w:rPr>
          <w:rFonts w:eastAsia="Times New Roman"/>
          <w:sz w:val="24"/>
          <w:szCs w:val="24"/>
        </w:rPr>
        <w:t>boa-fé</w:t>
      </w:r>
      <w:r w:rsidR="002B7826" w:rsidRPr="000C163B">
        <w:rPr>
          <w:rFonts w:eastAsia="Times New Roman"/>
          <w:sz w:val="24"/>
          <w:szCs w:val="24"/>
        </w:rPr>
        <w:t xml:space="preserve"> ou contribuinte que tenha agido ou pago tributo de acordo com interpretação fiscal, constantes de decisão de </w:t>
      </w:r>
      <w:r w:rsidR="002B7826" w:rsidRPr="000C163B">
        <w:rPr>
          <w:rFonts w:eastAsia="Times New Roman"/>
          <w:sz w:val="24"/>
          <w:szCs w:val="24"/>
        </w:rPr>
        <w:lastRenderedPageBreak/>
        <w:t>qualquer instância administrativa, ainda que posteriormente, venha a ser modificada essa interpretação.</w:t>
      </w:r>
    </w:p>
    <w:p w14:paraId="2D0F6BEA" w14:textId="65FD4CD9" w:rsidR="0040435B" w:rsidRPr="000C163B" w:rsidRDefault="00270FCB" w:rsidP="00A21C9F">
      <w:pPr>
        <w:ind w:firstLine="2268"/>
        <w:jc w:val="both"/>
        <w:rPr>
          <w:rFonts w:eastAsia="Times New Roman"/>
          <w:sz w:val="24"/>
          <w:szCs w:val="24"/>
        </w:rPr>
      </w:pPr>
      <w:r w:rsidRPr="00A21C9F">
        <w:rPr>
          <w:rFonts w:eastAsia="Times New Roman"/>
          <w:b/>
          <w:sz w:val="24"/>
          <w:szCs w:val="24"/>
        </w:rPr>
        <w:t>Art. 12</w:t>
      </w:r>
      <w:r w:rsidR="0088436E" w:rsidRPr="00A21C9F">
        <w:rPr>
          <w:rFonts w:eastAsia="Times New Roman"/>
          <w:b/>
          <w:sz w:val="24"/>
          <w:szCs w:val="24"/>
        </w:rPr>
        <w:t>8</w:t>
      </w:r>
      <w:r w:rsidR="002B7826" w:rsidRPr="00A21C9F">
        <w:rPr>
          <w:rFonts w:eastAsia="Times New Roman"/>
          <w:b/>
          <w:sz w:val="24"/>
          <w:szCs w:val="24"/>
        </w:rPr>
        <w:t>.</w:t>
      </w:r>
      <w:r w:rsidR="002B7826" w:rsidRPr="000C163B">
        <w:rPr>
          <w:rFonts w:eastAsia="Times New Roman"/>
          <w:sz w:val="24"/>
          <w:szCs w:val="24"/>
        </w:rPr>
        <w:t xml:space="preserve"> Na reincidência, a infração será punida com o dobro da penalidade e, cada reincidência </w:t>
      </w:r>
      <w:r w:rsidR="00151E4D" w:rsidRPr="000C163B">
        <w:rPr>
          <w:rFonts w:eastAsia="Times New Roman"/>
          <w:sz w:val="24"/>
          <w:szCs w:val="24"/>
        </w:rPr>
        <w:t>subsequente</w:t>
      </w:r>
      <w:r w:rsidR="002B7826" w:rsidRPr="000C163B">
        <w:rPr>
          <w:rFonts w:eastAsia="Times New Roman"/>
          <w:sz w:val="24"/>
          <w:szCs w:val="24"/>
        </w:rPr>
        <w:t>, aplicar-se-á multa correspondente à reinci</w:t>
      </w:r>
      <w:r w:rsidR="00C80583" w:rsidRPr="000C163B">
        <w:rPr>
          <w:rFonts w:eastAsia="Times New Roman"/>
          <w:sz w:val="24"/>
          <w:szCs w:val="24"/>
        </w:rPr>
        <w:t>dência anterior</w:t>
      </w:r>
      <w:r w:rsidR="00CF04F1" w:rsidRPr="000C163B">
        <w:rPr>
          <w:rFonts w:eastAsia="Times New Roman"/>
          <w:sz w:val="24"/>
          <w:szCs w:val="24"/>
        </w:rPr>
        <w:t>.</w:t>
      </w:r>
    </w:p>
    <w:p w14:paraId="43ABC5E0" w14:textId="77777777" w:rsidR="0040435B" w:rsidRPr="000C163B" w:rsidRDefault="0040435B" w:rsidP="008D1164">
      <w:pPr>
        <w:jc w:val="both"/>
        <w:rPr>
          <w:sz w:val="24"/>
          <w:szCs w:val="24"/>
        </w:rPr>
      </w:pPr>
    </w:p>
    <w:p w14:paraId="2FD3025C" w14:textId="77777777" w:rsidR="0040435B" w:rsidRPr="000C163B" w:rsidRDefault="002B7826" w:rsidP="00556D97">
      <w:pPr>
        <w:jc w:val="center"/>
        <w:rPr>
          <w:b/>
          <w:bCs/>
          <w:sz w:val="24"/>
          <w:szCs w:val="24"/>
        </w:rPr>
      </w:pPr>
      <w:r w:rsidRPr="000C163B">
        <w:rPr>
          <w:rFonts w:eastAsia="Times New Roman"/>
          <w:b/>
          <w:bCs/>
          <w:sz w:val="24"/>
          <w:szCs w:val="24"/>
        </w:rPr>
        <w:t>CAPÍTULO XIX</w:t>
      </w:r>
    </w:p>
    <w:p w14:paraId="39481A18" w14:textId="77777777" w:rsidR="0040435B" w:rsidRPr="000C163B" w:rsidRDefault="002B7826" w:rsidP="00556D97">
      <w:pPr>
        <w:jc w:val="center"/>
        <w:rPr>
          <w:b/>
          <w:bCs/>
          <w:sz w:val="24"/>
          <w:szCs w:val="24"/>
        </w:rPr>
      </w:pPr>
      <w:r w:rsidRPr="000C163B">
        <w:rPr>
          <w:rFonts w:eastAsia="Times New Roman"/>
          <w:b/>
          <w:bCs/>
          <w:sz w:val="24"/>
          <w:szCs w:val="24"/>
        </w:rPr>
        <w:t>DA SUJEIÇÃO AO REGIME ESPECIAL DE FISCALIZAÇÃO</w:t>
      </w:r>
    </w:p>
    <w:p w14:paraId="1E1DD14E" w14:textId="77777777" w:rsidR="0039007D" w:rsidRPr="000C163B" w:rsidRDefault="0039007D" w:rsidP="0039007D">
      <w:pPr>
        <w:rPr>
          <w:sz w:val="24"/>
          <w:szCs w:val="24"/>
        </w:rPr>
      </w:pPr>
    </w:p>
    <w:p w14:paraId="78F354DB" w14:textId="0543C898" w:rsidR="0040435B" w:rsidRPr="000C163B" w:rsidRDefault="00270FCB" w:rsidP="00A21C9F">
      <w:pPr>
        <w:ind w:firstLine="2268"/>
        <w:jc w:val="both"/>
        <w:rPr>
          <w:sz w:val="24"/>
          <w:szCs w:val="24"/>
        </w:rPr>
      </w:pPr>
      <w:r w:rsidRPr="00A21C9F">
        <w:rPr>
          <w:rFonts w:eastAsia="Times New Roman"/>
          <w:b/>
          <w:sz w:val="24"/>
          <w:szCs w:val="24"/>
        </w:rPr>
        <w:t>Art. 12</w:t>
      </w:r>
      <w:r w:rsidR="0088436E" w:rsidRPr="00A21C9F">
        <w:rPr>
          <w:rFonts w:eastAsia="Times New Roman"/>
          <w:b/>
          <w:sz w:val="24"/>
          <w:szCs w:val="24"/>
        </w:rPr>
        <w:t>9</w:t>
      </w:r>
      <w:r w:rsidR="002B7826" w:rsidRPr="00A21C9F">
        <w:rPr>
          <w:rFonts w:eastAsia="Times New Roman"/>
          <w:b/>
          <w:sz w:val="24"/>
          <w:szCs w:val="24"/>
        </w:rPr>
        <w:t>.</w:t>
      </w:r>
      <w:r w:rsidR="002B7826" w:rsidRPr="000C163B">
        <w:rPr>
          <w:rFonts w:eastAsia="Times New Roman"/>
          <w:sz w:val="24"/>
          <w:szCs w:val="24"/>
        </w:rPr>
        <w:t xml:space="preserve"> O contribuinte que houver cometido infração punida em grau máximo ou reincidir na violação das normas estabelecidas nesta Lei ou seus Regulamentos poderá ser submetido a regime especial de fiscalização.</w:t>
      </w:r>
    </w:p>
    <w:p w14:paraId="2A0B4641" w14:textId="77777777" w:rsidR="0039007D" w:rsidRPr="000C163B" w:rsidRDefault="0039007D" w:rsidP="008D1164">
      <w:pPr>
        <w:jc w:val="both"/>
        <w:rPr>
          <w:sz w:val="24"/>
          <w:szCs w:val="24"/>
        </w:rPr>
      </w:pPr>
    </w:p>
    <w:p w14:paraId="0D92E649" w14:textId="14CFB134" w:rsidR="0040435B" w:rsidRPr="000C163B" w:rsidRDefault="0088436E" w:rsidP="00A21C9F">
      <w:pPr>
        <w:ind w:firstLine="2268"/>
        <w:jc w:val="both"/>
        <w:rPr>
          <w:sz w:val="24"/>
          <w:szCs w:val="24"/>
        </w:rPr>
      </w:pPr>
      <w:r w:rsidRPr="00A21C9F">
        <w:rPr>
          <w:rFonts w:eastAsia="Times New Roman"/>
          <w:b/>
          <w:sz w:val="24"/>
          <w:szCs w:val="24"/>
        </w:rPr>
        <w:t>Art. 130</w:t>
      </w:r>
      <w:r w:rsidR="002B7826" w:rsidRPr="00A21C9F">
        <w:rPr>
          <w:rFonts w:eastAsia="Times New Roman"/>
          <w:b/>
          <w:sz w:val="24"/>
          <w:szCs w:val="24"/>
        </w:rPr>
        <w:t>.</w:t>
      </w:r>
      <w:r w:rsidR="002B7826" w:rsidRPr="000C163B">
        <w:rPr>
          <w:rFonts w:eastAsia="Times New Roman"/>
          <w:sz w:val="24"/>
          <w:szCs w:val="24"/>
        </w:rPr>
        <w:t xml:space="preserve"> O regime especial de fiscalização de que trata esta Seção será definido em regulamento</w:t>
      </w:r>
      <w:r w:rsidR="00CF04F1" w:rsidRPr="000C163B">
        <w:rPr>
          <w:rFonts w:eastAsia="Times New Roman"/>
          <w:sz w:val="24"/>
          <w:szCs w:val="24"/>
        </w:rPr>
        <w:t>.</w:t>
      </w:r>
    </w:p>
    <w:p w14:paraId="57993A9C" w14:textId="77777777" w:rsidR="0040435B" w:rsidRPr="000C163B" w:rsidRDefault="0040435B" w:rsidP="00F256E0">
      <w:pPr>
        <w:rPr>
          <w:sz w:val="24"/>
          <w:szCs w:val="24"/>
        </w:rPr>
      </w:pPr>
    </w:p>
    <w:p w14:paraId="2C6A6670" w14:textId="77777777" w:rsidR="0040435B" w:rsidRPr="000C163B" w:rsidRDefault="002B7826" w:rsidP="00556D97">
      <w:pPr>
        <w:jc w:val="center"/>
        <w:rPr>
          <w:b/>
          <w:bCs/>
          <w:sz w:val="24"/>
          <w:szCs w:val="24"/>
        </w:rPr>
      </w:pPr>
      <w:r w:rsidRPr="000C163B">
        <w:rPr>
          <w:rFonts w:eastAsia="Times New Roman"/>
          <w:b/>
          <w:bCs/>
          <w:sz w:val="24"/>
          <w:szCs w:val="24"/>
        </w:rPr>
        <w:t>CAPÍTULO XX</w:t>
      </w:r>
    </w:p>
    <w:p w14:paraId="5FAF74E6" w14:textId="77777777" w:rsidR="0040435B" w:rsidRPr="000C163B" w:rsidRDefault="002B7826" w:rsidP="00556D97">
      <w:pPr>
        <w:jc w:val="center"/>
        <w:rPr>
          <w:b/>
          <w:bCs/>
          <w:sz w:val="24"/>
          <w:szCs w:val="24"/>
        </w:rPr>
      </w:pPr>
      <w:r w:rsidRPr="000C163B">
        <w:rPr>
          <w:rFonts w:eastAsia="Times New Roman"/>
          <w:b/>
          <w:bCs/>
          <w:sz w:val="24"/>
          <w:szCs w:val="24"/>
        </w:rPr>
        <w:t>DAS PENALIDADES FUNCIONAIS</w:t>
      </w:r>
    </w:p>
    <w:p w14:paraId="69247850" w14:textId="77777777" w:rsidR="0039007D" w:rsidRPr="000C163B" w:rsidRDefault="0039007D" w:rsidP="0039007D">
      <w:pPr>
        <w:rPr>
          <w:sz w:val="24"/>
          <w:szCs w:val="24"/>
        </w:rPr>
      </w:pPr>
    </w:p>
    <w:p w14:paraId="37289052" w14:textId="39DCD15A" w:rsidR="0040435B" w:rsidRPr="000C163B" w:rsidRDefault="00270FCB" w:rsidP="00A21C9F">
      <w:pPr>
        <w:ind w:firstLine="2268"/>
        <w:jc w:val="both"/>
        <w:rPr>
          <w:rFonts w:eastAsia="Times New Roman"/>
          <w:sz w:val="24"/>
          <w:szCs w:val="24"/>
        </w:rPr>
      </w:pPr>
      <w:r w:rsidRPr="00A21C9F">
        <w:rPr>
          <w:rFonts w:eastAsia="Times New Roman"/>
          <w:b/>
          <w:sz w:val="24"/>
          <w:szCs w:val="24"/>
        </w:rPr>
        <w:t>Art. 1</w:t>
      </w:r>
      <w:r w:rsidR="0088436E" w:rsidRPr="00A21C9F">
        <w:rPr>
          <w:rFonts w:eastAsia="Times New Roman"/>
          <w:b/>
          <w:sz w:val="24"/>
          <w:szCs w:val="24"/>
        </w:rPr>
        <w:t>31</w:t>
      </w:r>
      <w:r w:rsidR="002B7826" w:rsidRPr="00A21C9F">
        <w:rPr>
          <w:rFonts w:eastAsia="Times New Roman"/>
          <w:b/>
          <w:sz w:val="24"/>
          <w:szCs w:val="24"/>
        </w:rPr>
        <w:t>.</w:t>
      </w:r>
      <w:r w:rsidR="002B7826" w:rsidRPr="000C163B">
        <w:rPr>
          <w:rFonts w:eastAsia="Times New Roman"/>
          <w:sz w:val="24"/>
          <w:szCs w:val="24"/>
        </w:rPr>
        <w:t xml:space="preserve"> Comprovada a má-fé ou negligência serão punidos, de acordo com a </w:t>
      </w:r>
      <w:r w:rsidR="00556D97" w:rsidRPr="000C163B">
        <w:rPr>
          <w:rFonts w:eastAsia="Times New Roman"/>
          <w:sz w:val="24"/>
          <w:szCs w:val="24"/>
        </w:rPr>
        <w:t>C.L.T os</w:t>
      </w:r>
      <w:r w:rsidR="002B7826" w:rsidRPr="000C163B">
        <w:rPr>
          <w:rFonts w:eastAsia="Times New Roman"/>
          <w:sz w:val="24"/>
          <w:szCs w:val="24"/>
        </w:rPr>
        <w:t xml:space="preserve"> empregados municipais que se negarem a prestar assistência ao contribuinte, quando por este solicitada na forma deste Código.</w:t>
      </w:r>
    </w:p>
    <w:p w14:paraId="2A356BEA" w14:textId="77777777" w:rsidR="0039007D" w:rsidRPr="000C163B" w:rsidRDefault="0039007D" w:rsidP="00B96EAD">
      <w:pPr>
        <w:jc w:val="both"/>
        <w:rPr>
          <w:rFonts w:eastAsia="Times New Roman"/>
          <w:sz w:val="24"/>
          <w:szCs w:val="24"/>
        </w:rPr>
      </w:pPr>
    </w:p>
    <w:p w14:paraId="5E79A67B" w14:textId="4109A618" w:rsidR="002C28C4" w:rsidRPr="000C163B" w:rsidRDefault="00270FCB" w:rsidP="00A21C9F">
      <w:pPr>
        <w:ind w:firstLine="2268"/>
        <w:jc w:val="both"/>
        <w:rPr>
          <w:sz w:val="24"/>
          <w:szCs w:val="24"/>
        </w:rPr>
      </w:pPr>
      <w:r w:rsidRPr="00A21C9F">
        <w:rPr>
          <w:rFonts w:eastAsia="Times New Roman"/>
          <w:b/>
          <w:sz w:val="24"/>
          <w:szCs w:val="24"/>
        </w:rPr>
        <w:t>Art. 13</w:t>
      </w:r>
      <w:r w:rsidR="0088436E" w:rsidRPr="00A21C9F">
        <w:rPr>
          <w:rFonts w:eastAsia="Times New Roman"/>
          <w:b/>
          <w:sz w:val="24"/>
          <w:szCs w:val="24"/>
        </w:rPr>
        <w:t>2</w:t>
      </w:r>
      <w:r w:rsidR="002B7826" w:rsidRPr="00A21C9F">
        <w:rPr>
          <w:rFonts w:eastAsia="Times New Roman"/>
          <w:b/>
          <w:sz w:val="24"/>
          <w:szCs w:val="24"/>
        </w:rPr>
        <w:t>.</w:t>
      </w:r>
      <w:r w:rsidR="002B7826" w:rsidRPr="000C163B">
        <w:rPr>
          <w:rFonts w:eastAsia="Times New Roman"/>
          <w:sz w:val="24"/>
          <w:szCs w:val="24"/>
        </w:rPr>
        <w:t xml:space="preserve"> As penalidades aplicadas serão impostas pelo Prefeito</w:t>
      </w:r>
      <w:r w:rsidR="00FF2BE2" w:rsidRPr="000C163B">
        <w:rPr>
          <w:rFonts w:eastAsia="Times New Roman"/>
          <w:sz w:val="24"/>
          <w:szCs w:val="24"/>
        </w:rPr>
        <w:t xml:space="preserve">, após processo administrativo disciplinar, </w:t>
      </w:r>
      <w:r w:rsidR="002B7826" w:rsidRPr="000C163B">
        <w:rPr>
          <w:rFonts w:eastAsia="Times New Roman"/>
          <w:sz w:val="24"/>
          <w:szCs w:val="24"/>
        </w:rPr>
        <w:t xml:space="preserve">mediante representação da </w:t>
      </w:r>
      <w:r w:rsidR="002C28C4" w:rsidRPr="000C163B">
        <w:rPr>
          <w:rFonts w:eastAsia="Times New Roman"/>
          <w:sz w:val="24"/>
          <w:szCs w:val="24"/>
        </w:rPr>
        <w:t xml:space="preserve">autoridade </w:t>
      </w:r>
      <w:r w:rsidR="002B7826" w:rsidRPr="000C163B">
        <w:rPr>
          <w:rFonts w:eastAsia="Times New Roman"/>
          <w:sz w:val="24"/>
          <w:szCs w:val="24"/>
        </w:rPr>
        <w:t>e fazendária competente, se de outro modo não dispuser a legislação própria.</w:t>
      </w:r>
    </w:p>
    <w:p w14:paraId="7BF4988B" w14:textId="77777777" w:rsidR="0040435B" w:rsidRPr="000C163B" w:rsidRDefault="0040435B" w:rsidP="00F256E0">
      <w:pPr>
        <w:rPr>
          <w:sz w:val="24"/>
          <w:szCs w:val="24"/>
        </w:rPr>
      </w:pPr>
    </w:p>
    <w:p w14:paraId="718D00DB" w14:textId="77777777" w:rsidR="0040435B" w:rsidRPr="000C163B" w:rsidRDefault="002B7826" w:rsidP="00556D97">
      <w:pPr>
        <w:jc w:val="center"/>
        <w:rPr>
          <w:b/>
          <w:bCs/>
          <w:sz w:val="24"/>
          <w:szCs w:val="24"/>
        </w:rPr>
      </w:pPr>
      <w:r w:rsidRPr="000C163B">
        <w:rPr>
          <w:rFonts w:eastAsia="Times New Roman"/>
          <w:b/>
          <w:bCs/>
          <w:sz w:val="24"/>
          <w:szCs w:val="24"/>
        </w:rPr>
        <w:t>SEÇÃO I</w:t>
      </w:r>
    </w:p>
    <w:p w14:paraId="090E31A4" w14:textId="77777777" w:rsidR="0040435B" w:rsidRPr="000C163B" w:rsidRDefault="002B7826" w:rsidP="00556D97">
      <w:pPr>
        <w:jc w:val="center"/>
        <w:rPr>
          <w:b/>
          <w:bCs/>
          <w:sz w:val="24"/>
          <w:szCs w:val="24"/>
        </w:rPr>
      </w:pPr>
      <w:r w:rsidRPr="000C163B">
        <w:rPr>
          <w:rFonts w:eastAsia="Times New Roman"/>
          <w:b/>
          <w:bCs/>
          <w:sz w:val="24"/>
          <w:szCs w:val="24"/>
        </w:rPr>
        <w:t>DA PROIBIÇÃO DE TRANSACIONAR COM AS REPARTIÇÕES MUNICIPAIS</w:t>
      </w:r>
    </w:p>
    <w:p w14:paraId="00931CD3" w14:textId="77777777" w:rsidR="0039007D" w:rsidRPr="000C163B" w:rsidRDefault="0039007D" w:rsidP="0039007D">
      <w:pPr>
        <w:rPr>
          <w:sz w:val="24"/>
          <w:szCs w:val="24"/>
        </w:rPr>
      </w:pPr>
    </w:p>
    <w:p w14:paraId="26C57FA1" w14:textId="6D6DA57F" w:rsidR="0040435B" w:rsidRPr="000C163B" w:rsidRDefault="00270FCB" w:rsidP="0042228F">
      <w:pPr>
        <w:ind w:firstLine="2268"/>
        <w:jc w:val="both"/>
        <w:rPr>
          <w:sz w:val="24"/>
          <w:szCs w:val="24"/>
        </w:rPr>
      </w:pPr>
      <w:r w:rsidRPr="0042228F">
        <w:rPr>
          <w:rFonts w:eastAsia="Times New Roman"/>
          <w:b/>
          <w:sz w:val="24"/>
          <w:szCs w:val="24"/>
        </w:rPr>
        <w:t>Art. 13</w:t>
      </w:r>
      <w:r w:rsidR="0088436E" w:rsidRPr="0042228F">
        <w:rPr>
          <w:rFonts w:eastAsia="Times New Roman"/>
          <w:b/>
          <w:sz w:val="24"/>
          <w:szCs w:val="24"/>
        </w:rPr>
        <w:t>3</w:t>
      </w:r>
      <w:r w:rsidR="002B7826" w:rsidRPr="0042228F">
        <w:rPr>
          <w:rFonts w:eastAsia="Times New Roman"/>
          <w:b/>
          <w:sz w:val="24"/>
          <w:szCs w:val="24"/>
        </w:rPr>
        <w:t>.</w:t>
      </w:r>
      <w:r w:rsidR="002B7826" w:rsidRPr="000C163B">
        <w:rPr>
          <w:rFonts w:eastAsia="Times New Roman"/>
          <w:sz w:val="24"/>
          <w:szCs w:val="24"/>
        </w:rPr>
        <w:t xml:space="preserve"> Os contribuintes devedores de tributos e multas não receberão quaisquer quantias ou créditos que tiverem com a Prefeitura, para participar de concorrência, coleta ou tomada de preços, convites e celebrar contratos ou termos de qualquer natureza ou transacionar qualquer título com a Administração do Município, com exceção dos servidores públicos municipais.</w:t>
      </w:r>
    </w:p>
    <w:p w14:paraId="6B0EBC65" w14:textId="77777777" w:rsidR="004119BC" w:rsidRPr="000C163B" w:rsidRDefault="004119BC" w:rsidP="00F256E0">
      <w:pPr>
        <w:rPr>
          <w:sz w:val="24"/>
          <w:szCs w:val="24"/>
        </w:rPr>
      </w:pPr>
    </w:p>
    <w:p w14:paraId="72224319" w14:textId="77777777" w:rsidR="0040435B" w:rsidRPr="000C163B" w:rsidRDefault="002B7826" w:rsidP="00556D97">
      <w:pPr>
        <w:jc w:val="center"/>
        <w:rPr>
          <w:b/>
          <w:bCs/>
          <w:sz w:val="24"/>
          <w:szCs w:val="24"/>
        </w:rPr>
      </w:pPr>
      <w:r w:rsidRPr="000C163B">
        <w:rPr>
          <w:rFonts w:eastAsia="Times New Roman"/>
          <w:b/>
          <w:bCs/>
          <w:sz w:val="24"/>
          <w:szCs w:val="24"/>
        </w:rPr>
        <w:t>TÍTULO II</w:t>
      </w:r>
    </w:p>
    <w:p w14:paraId="4DB8F75A" w14:textId="77777777" w:rsidR="0040435B" w:rsidRPr="000C163B" w:rsidRDefault="002B7826" w:rsidP="00556D97">
      <w:pPr>
        <w:jc w:val="center"/>
        <w:rPr>
          <w:b/>
          <w:bCs/>
          <w:sz w:val="24"/>
          <w:szCs w:val="24"/>
        </w:rPr>
      </w:pPr>
      <w:r w:rsidRPr="000C163B">
        <w:rPr>
          <w:rFonts w:eastAsia="Times New Roman"/>
          <w:b/>
          <w:bCs/>
          <w:sz w:val="24"/>
          <w:szCs w:val="24"/>
        </w:rPr>
        <w:t>DOS PROCEDIMENTOS FISCAIS</w:t>
      </w:r>
    </w:p>
    <w:p w14:paraId="799F447E" w14:textId="77777777" w:rsidR="00CA0B69" w:rsidRDefault="00CA0B69" w:rsidP="00556D97">
      <w:pPr>
        <w:jc w:val="center"/>
        <w:rPr>
          <w:rFonts w:eastAsia="Times New Roman"/>
          <w:b/>
          <w:bCs/>
          <w:sz w:val="24"/>
          <w:szCs w:val="24"/>
        </w:rPr>
      </w:pPr>
    </w:p>
    <w:p w14:paraId="4BF60EE9" w14:textId="77777777" w:rsidR="0040435B" w:rsidRPr="000C163B" w:rsidRDefault="002B7826" w:rsidP="00556D97">
      <w:pPr>
        <w:jc w:val="center"/>
        <w:rPr>
          <w:b/>
          <w:bCs/>
          <w:sz w:val="24"/>
          <w:szCs w:val="24"/>
        </w:rPr>
      </w:pPr>
      <w:r w:rsidRPr="000C163B">
        <w:rPr>
          <w:rFonts w:eastAsia="Times New Roman"/>
          <w:b/>
          <w:bCs/>
          <w:sz w:val="24"/>
          <w:szCs w:val="24"/>
        </w:rPr>
        <w:t>CAPÍTULO I</w:t>
      </w:r>
    </w:p>
    <w:p w14:paraId="39A6EAF8" w14:textId="77777777" w:rsidR="0040435B" w:rsidRPr="000C163B" w:rsidRDefault="002B7826" w:rsidP="00556D97">
      <w:pPr>
        <w:jc w:val="center"/>
        <w:rPr>
          <w:b/>
          <w:bCs/>
          <w:sz w:val="24"/>
          <w:szCs w:val="24"/>
        </w:rPr>
      </w:pPr>
      <w:r w:rsidRPr="000C163B">
        <w:rPr>
          <w:rFonts w:eastAsia="Times New Roman"/>
          <w:b/>
          <w:bCs/>
          <w:sz w:val="24"/>
          <w:szCs w:val="24"/>
        </w:rPr>
        <w:t>DAS MEDIDAS PRELIMINARES</w:t>
      </w:r>
    </w:p>
    <w:p w14:paraId="5390FC44" w14:textId="77777777" w:rsidR="0039007D" w:rsidRPr="000C163B" w:rsidRDefault="0039007D" w:rsidP="0039007D">
      <w:pPr>
        <w:rPr>
          <w:sz w:val="24"/>
          <w:szCs w:val="24"/>
        </w:rPr>
      </w:pPr>
    </w:p>
    <w:p w14:paraId="7C2AA42D" w14:textId="2BBDFF6E" w:rsidR="0040435B" w:rsidRPr="000C163B" w:rsidRDefault="00270FCB" w:rsidP="0042228F">
      <w:pPr>
        <w:ind w:firstLine="2268"/>
        <w:jc w:val="both"/>
        <w:rPr>
          <w:sz w:val="24"/>
          <w:szCs w:val="24"/>
        </w:rPr>
      </w:pPr>
      <w:r w:rsidRPr="0042228F">
        <w:rPr>
          <w:rFonts w:eastAsia="Times New Roman"/>
          <w:b/>
          <w:sz w:val="24"/>
          <w:szCs w:val="24"/>
        </w:rPr>
        <w:t>Art. 13</w:t>
      </w:r>
      <w:r w:rsidR="0088436E" w:rsidRPr="0042228F">
        <w:rPr>
          <w:rFonts w:eastAsia="Times New Roman"/>
          <w:b/>
          <w:sz w:val="24"/>
          <w:szCs w:val="24"/>
        </w:rPr>
        <w:t>4</w:t>
      </w:r>
      <w:r w:rsidR="002B7826" w:rsidRPr="0042228F">
        <w:rPr>
          <w:rFonts w:eastAsia="Times New Roman"/>
          <w:b/>
          <w:sz w:val="24"/>
          <w:szCs w:val="24"/>
        </w:rPr>
        <w:t xml:space="preserve">. </w:t>
      </w:r>
      <w:r w:rsidR="002B7826" w:rsidRPr="000C163B">
        <w:rPr>
          <w:rFonts w:eastAsia="Times New Roman"/>
          <w:sz w:val="24"/>
          <w:szCs w:val="24"/>
        </w:rPr>
        <w:t>Compete à Divisão de Administração e Finanças, pelos órgãos especializados, a fiscalização do cumprimento das normas da legislação tributária.</w:t>
      </w:r>
    </w:p>
    <w:p w14:paraId="0AE94CA2" w14:textId="77777777" w:rsidR="0039007D" w:rsidRPr="000C163B" w:rsidRDefault="0039007D" w:rsidP="00B96EAD">
      <w:pPr>
        <w:jc w:val="both"/>
        <w:rPr>
          <w:sz w:val="24"/>
          <w:szCs w:val="24"/>
        </w:rPr>
      </w:pPr>
    </w:p>
    <w:p w14:paraId="332DA71D" w14:textId="29B17262" w:rsidR="0040435B" w:rsidRPr="000C163B" w:rsidRDefault="00270FCB" w:rsidP="0042228F">
      <w:pPr>
        <w:ind w:firstLine="2268"/>
        <w:jc w:val="both"/>
        <w:rPr>
          <w:sz w:val="24"/>
          <w:szCs w:val="24"/>
        </w:rPr>
      </w:pPr>
      <w:r w:rsidRPr="0042228F">
        <w:rPr>
          <w:rFonts w:eastAsia="Times New Roman"/>
          <w:b/>
          <w:sz w:val="24"/>
          <w:szCs w:val="24"/>
        </w:rPr>
        <w:t>Art. 13</w:t>
      </w:r>
      <w:r w:rsidR="0088436E" w:rsidRPr="0042228F">
        <w:rPr>
          <w:rFonts w:eastAsia="Times New Roman"/>
          <w:b/>
          <w:sz w:val="24"/>
          <w:szCs w:val="24"/>
        </w:rPr>
        <w:t>5</w:t>
      </w:r>
      <w:r w:rsidR="002B7826" w:rsidRPr="0042228F">
        <w:rPr>
          <w:rFonts w:eastAsia="Times New Roman"/>
          <w:b/>
          <w:sz w:val="24"/>
          <w:szCs w:val="24"/>
        </w:rPr>
        <w:t>.</w:t>
      </w:r>
      <w:r w:rsidR="002B7826" w:rsidRPr="000C163B">
        <w:rPr>
          <w:rFonts w:eastAsia="Times New Roman"/>
          <w:sz w:val="24"/>
          <w:szCs w:val="24"/>
        </w:rPr>
        <w:t xml:space="preserve"> A fiscalização será exercida sobre as pessoas sujeitas ao cumprimento de obrigações tributárias, inclusive nos casos de imunidade e isenção e, bem </w:t>
      </w:r>
      <w:r w:rsidR="002B7826" w:rsidRPr="000C163B">
        <w:rPr>
          <w:rFonts w:eastAsia="Times New Roman"/>
          <w:sz w:val="24"/>
          <w:szCs w:val="24"/>
        </w:rPr>
        <w:lastRenderedPageBreak/>
        <w:t>assim, sobre as que tenham qualquer vínculo com a situação que constitua fato gerador de tributo</w:t>
      </w:r>
    </w:p>
    <w:p w14:paraId="76E44055" w14:textId="564463F9" w:rsidR="0040435B" w:rsidRPr="000C163B" w:rsidRDefault="00270FCB" w:rsidP="0042228F">
      <w:pPr>
        <w:ind w:firstLine="2268"/>
        <w:jc w:val="both"/>
        <w:rPr>
          <w:sz w:val="24"/>
          <w:szCs w:val="24"/>
        </w:rPr>
      </w:pPr>
      <w:r w:rsidRPr="0042228F">
        <w:rPr>
          <w:rFonts w:eastAsia="Times New Roman"/>
          <w:b/>
          <w:sz w:val="24"/>
          <w:szCs w:val="24"/>
        </w:rPr>
        <w:t>Art. 13</w:t>
      </w:r>
      <w:r w:rsidR="0088436E" w:rsidRPr="0042228F">
        <w:rPr>
          <w:rFonts w:eastAsia="Times New Roman"/>
          <w:b/>
          <w:sz w:val="24"/>
          <w:szCs w:val="24"/>
        </w:rPr>
        <w:t>6</w:t>
      </w:r>
      <w:r w:rsidR="002B7826" w:rsidRPr="0042228F">
        <w:rPr>
          <w:rFonts w:eastAsia="Times New Roman"/>
          <w:b/>
          <w:sz w:val="24"/>
          <w:szCs w:val="24"/>
        </w:rPr>
        <w:t>.</w:t>
      </w:r>
      <w:r w:rsidR="002B7826" w:rsidRPr="000C163B">
        <w:rPr>
          <w:rFonts w:eastAsia="Times New Roman"/>
          <w:sz w:val="24"/>
          <w:szCs w:val="24"/>
        </w:rPr>
        <w:t xml:space="preserve"> A autoridade ou funcionário fiscal que presidir ou proceder a exame, a diligência, fará ou lavrará, sob sua assinatura, termo circunstanciado do que apurar, do qual constarão, além do mais que possa interessar, as datas iniciais e finais do período fiscalizado, e a relação dos livros ou documentos examinados.</w:t>
      </w:r>
    </w:p>
    <w:p w14:paraId="2D84F8BD" w14:textId="77777777" w:rsidR="0040435B" w:rsidRPr="000C163B" w:rsidRDefault="0039007D" w:rsidP="0042228F">
      <w:pPr>
        <w:tabs>
          <w:tab w:val="left" w:pos="1403"/>
        </w:tabs>
        <w:ind w:firstLine="2268"/>
        <w:jc w:val="both"/>
        <w:rPr>
          <w:rFonts w:eastAsia="Times New Roman"/>
          <w:sz w:val="24"/>
          <w:szCs w:val="24"/>
        </w:rPr>
      </w:pPr>
      <w:r w:rsidRPr="0042228F">
        <w:rPr>
          <w:rFonts w:eastAsia="Times New Roman"/>
          <w:b/>
          <w:sz w:val="24"/>
          <w:szCs w:val="24"/>
        </w:rPr>
        <w:t xml:space="preserve">§ </w:t>
      </w:r>
      <w:r w:rsidR="002B7826" w:rsidRPr="0042228F">
        <w:rPr>
          <w:rFonts w:eastAsia="Times New Roman"/>
          <w:b/>
          <w:sz w:val="24"/>
          <w:szCs w:val="24"/>
        </w:rPr>
        <w:t>1º.</w:t>
      </w:r>
      <w:r w:rsidR="002B7826" w:rsidRPr="000C163B">
        <w:rPr>
          <w:rFonts w:eastAsia="Times New Roman"/>
          <w:sz w:val="24"/>
          <w:szCs w:val="24"/>
        </w:rPr>
        <w:t xml:space="preserve"> O termo será lavrado no estabelecimento ou local onde se verificar a fiscalização ou a constatação da infração, ainda que aí não resida o fiscalizado ou infrator.</w:t>
      </w:r>
    </w:p>
    <w:p w14:paraId="614727E0" w14:textId="77777777" w:rsidR="0040435B" w:rsidRPr="000C163B" w:rsidRDefault="0039007D" w:rsidP="0042228F">
      <w:pPr>
        <w:tabs>
          <w:tab w:val="left" w:pos="1327"/>
        </w:tabs>
        <w:ind w:firstLine="2268"/>
        <w:jc w:val="both"/>
        <w:rPr>
          <w:rFonts w:eastAsia="Times New Roman"/>
          <w:sz w:val="24"/>
          <w:szCs w:val="24"/>
        </w:rPr>
      </w:pPr>
      <w:r w:rsidRPr="0042228F">
        <w:rPr>
          <w:rFonts w:eastAsia="Times New Roman"/>
          <w:b/>
          <w:sz w:val="24"/>
          <w:szCs w:val="24"/>
        </w:rPr>
        <w:t xml:space="preserve">§ </w:t>
      </w:r>
      <w:r w:rsidR="002B7826" w:rsidRPr="0042228F">
        <w:rPr>
          <w:rFonts w:eastAsia="Times New Roman"/>
          <w:b/>
          <w:sz w:val="24"/>
          <w:szCs w:val="24"/>
        </w:rPr>
        <w:t>2º.</w:t>
      </w:r>
      <w:r w:rsidR="002B7826" w:rsidRPr="000C163B">
        <w:rPr>
          <w:rFonts w:eastAsia="Times New Roman"/>
          <w:sz w:val="24"/>
          <w:szCs w:val="24"/>
        </w:rPr>
        <w:t xml:space="preserve"> Ao fiscalizado ou infrator dar-se-á cópia do termo autenticado pela autoridade, contra recibo no original.</w:t>
      </w:r>
    </w:p>
    <w:p w14:paraId="01D1A594" w14:textId="77777777" w:rsidR="0040435B" w:rsidRPr="000C163B" w:rsidRDefault="0039007D" w:rsidP="0042228F">
      <w:pPr>
        <w:tabs>
          <w:tab w:val="left" w:pos="1375"/>
        </w:tabs>
        <w:ind w:firstLine="2268"/>
        <w:jc w:val="both"/>
        <w:rPr>
          <w:rFonts w:eastAsia="Times New Roman"/>
          <w:sz w:val="24"/>
          <w:szCs w:val="24"/>
        </w:rPr>
      </w:pPr>
      <w:r w:rsidRPr="0042228F">
        <w:rPr>
          <w:rFonts w:eastAsia="Times New Roman"/>
          <w:b/>
          <w:sz w:val="24"/>
          <w:szCs w:val="24"/>
        </w:rPr>
        <w:t xml:space="preserve">§ </w:t>
      </w:r>
      <w:r w:rsidR="002B7826" w:rsidRPr="0042228F">
        <w:rPr>
          <w:rFonts w:eastAsia="Times New Roman"/>
          <w:b/>
          <w:sz w:val="24"/>
          <w:szCs w:val="24"/>
        </w:rPr>
        <w:t>3º.</w:t>
      </w:r>
      <w:r w:rsidR="002B7826" w:rsidRPr="000C163B">
        <w:rPr>
          <w:rFonts w:eastAsia="Times New Roman"/>
          <w:sz w:val="24"/>
          <w:szCs w:val="24"/>
        </w:rPr>
        <w:t xml:space="preserve"> A recusa do recibo, que será declarada pela autoridade, não aproveita ao fiscalizado ou infrator, nem o prejudica.</w:t>
      </w:r>
    </w:p>
    <w:p w14:paraId="62C9D324" w14:textId="77777777" w:rsidR="0040435B" w:rsidRPr="000C163B" w:rsidRDefault="0039007D" w:rsidP="0042228F">
      <w:pPr>
        <w:tabs>
          <w:tab w:val="left" w:pos="1351"/>
        </w:tabs>
        <w:ind w:firstLine="2268"/>
        <w:jc w:val="both"/>
        <w:rPr>
          <w:rFonts w:eastAsia="Times New Roman"/>
          <w:sz w:val="24"/>
          <w:szCs w:val="24"/>
        </w:rPr>
      </w:pPr>
      <w:r w:rsidRPr="0042228F">
        <w:rPr>
          <w:rFonts w:eastAsia="Times New Roman"/>
          <w:b/>
          <w:sz w:val="24"/>
          <w:szCs w:val="24"/>
        </w:rPr>
        <w:t xml:space="preserve">§ </w:t>
      </w:r>
      <w:r w:rsidR="002B7826" w:rsidRPr="0042228F">
        <w:rPr>
          <w:rFonts w:eastAsia="Times New Roman"/>
          <w:b/>
          <w:sz w:val="24"/>
          <w:szCs w:val="24"/>
        </w:rPr>
        <w:t>4º.</w:t>
      </w:r>
      <w:r w:rsidR="002B7826" w:rsidRPr="000C163B">
        <w:rPr>
          <w:rFonts w:eastAsia="Times New Roman"/>
          <w:sz w:val="24"/>
          <w:szCs w:val="24"/>
        </w:rPr>
        <w:t xml:space="preserve"> O disposto no parágrafo anterior aplica-se extensivamente aos fiscalizados e infratores analfabetos ou impossibilitados de assinar o documento de fiscalização ou infração, mediante declaração da autoridade fiscal, ressalvada as hipóteses dos incapazes definidos pela Lei civil.</w:t>
      </w:r>
    </w:p>
    <w:p w14:paraId="73B5E4A5" w14:textId="77777777" w:rsidR="0040435B" w:rsidRPr="000C163B" w:rsidRDefault="0040435B" w:rsidP="00B96EAD">
      <w:pPr>
        <w:jc w:val="both"/>
        <w:rPr>
          <w:sz w:val="24"/>
          <w:szCs w:val="24"/>
        </w:rPr>
      </w:pPr>
    </w:p>
    <w:p w14:paraId="2411733F" w14:textId="77777777" w:rsidR="0040435B" w:rsidRPr="000C163B" w:rsidRDefault="002B7826" w:rsidP="00556D97">
      <w:pPr>
        <w:jc w:val="center"/>
        <w:rPr>
          <w:b/>
          <w:bCs/>
          <w:sz w:val="24"/>
          <w:szCs w:val="24"/>
        </w:rPr>
      </w:pPr>
      <w:r w:rsidRPr="000C163B">
        <w:rPr>
          <w:rFonts w:eastAsia="Times New Roman"/>
          <w:b/>
          <w:bCs/>
          <w:sz w:val="24"/>
          <w:szCs w:val="24"/>
        </w:rPr>
        <w:t>CAPÍTULO II</w:t>
      </w:r>
    </w:p>
    <w:p w14:paraId="3F6AFA2D" w14:textId="77777777" w:rsidR="0040435B" w:rsidRPr="000C163B" w:rsidRDefault="002B7826" w:rsidP="00556D97">
      <w:pPr>
        <w:jc w:val="center"/>
        <w:rPr>
          <w:b/>
          <w:bCs/>
          <w:sz w:val="24"/>
          <w:szCs w:val="24"/>
        </w:rPr>
      </w:pPr>
      <w:r w:rsidRPr="000C163B">
        <w:rPr>
          <w:rFonts w:eastAsia="Times New Roman"/>
          <w:b/>
          <w:bCs/>
          <w:sz w:val="24"/>
          <w:szCs w:val="24"/>
        </w:rPr>
        <w:t>DA APREENSÃO DE BENS E DOCUMENTOS</w:t>
      </w:r>
    </w:p>
    <w:p w14:paraId="060C7189" w14:textId="77777777" w:rsidR="0040435B" w:rsidRPr="000C163B" w:rsidRDefault="0040435B" w:rsidP="00F256E0">
      <w:pPr>
        <w:rPr>
          <w:sz w:val="24"/>
          <w:szCs w:val="24"/>
        </w:rPr>
      </w:pPr>
    </w:p>
    <w:p w14:paraId="266C3870" w14:textId="039B5AB1" w:rsidR="0040435B" w:rsidRPr="000C163B" w:rsidRDefault="00270FCB" w:rsidP="0042228F">
      <w:pPr>
        <w:ind w:firstLine="2268"/>
        <w:jc w:val="both"/>
        <w:rPr>
          <w:sz w:val="24"/>
          <w:szCs w:val="24"/>
        </w:rPr>
      </w:pPr>
      <w:r w:rsidRPr="0042228F">
        <w:rPr>
          <w:rFonts w:eastAsia="Times New Roman"/>
          <w:b/>
          <w:sz w:val="24"/>
          <w:szCs w:val="24"/>
        </w:rPr>
        <w:t>Art. 13</w:t>
      </w:r>
      <w:r w:rsidR="0088436E" w:rsidRPr="0042228F">
        <w:rPr>
          <w:rFonts w:eastAsia="Times New Roman"/>
          <w:b/>
          <w:sz w:val="24"/>
          <w:szCs w:val="24"/>
        </w:rPr>
        <w:t>7</w:t>
      </w:r>
      <w:r w:rsidR="002B7826" w:rsidRPr="0042228F">
        <w:rPr>
          <w:rFonts w:eastAsia="Times New Roman"/>
          <w:b/>
          <w:sz w:val="24"/>
          <w:szCs w:val="24"/>
        </w:rPr>
        <w:t>.</w:t>
      </w:r>
      <w:r w:rsidR="002B7826" w:rsidRPr="000C163B">
        <w:rPr>
          <w:rFonts w:eastAsia="Times New Roman"/>
          <w:sz w:val="24"/>
          <w:szCs w:val="24"/>
        </w:rPr>
        <w:t xml:space="preserve"> Poderão ser apreendidas as coisas móveis, inclusive mercadorias ou documentos existentes em estabelecimento comercial, industrial, agrícola, de prestação de serviço ou profissional do contribuinte, responsável ou terceiros, </w:t>
      </w:r>
      <w:r w:rsidR="003A4E12" w:rsidRPr="000C163B">
        <w:rPr>
          <w:rFonts w:eastAsia="Times New Roman"/>
          <w:sz w:val="24"/>
          <w:szCs w:val="24"/>
        </w:rPr>
        <w:t xml:space="preserve">inclusive aquelas imunes ou isentas, </w:t>
      </w:r>
      <w:r w:rsidR="002B7826" w:rsidRPr="000C163B">
        <w:rPr>
          <w:rFonts w:eastAsia="Times New Roman"/>
          <w:sz w:val="24"/>
          <w:szCs w:val="24"/>
        </w:rPr>
        <w:t>em outros lugares ou em trânsito, que constituam prova material de infração tributária estabelecida neste Código ou em Regulamento.</w:t>
      </w:r>
    </w:p>
    <w:p w14:paraId="52A6F279" w14:textId="77777777" w:rsidR="00CE2D30" w:rsidRDefault="00CE2D30" w:rsidP="0042228F">
      <w:pPr>
        <w:ind w:firstLine="2268"/>
        <w:jc w:val="both"/>
        <w:rPr>
          <w:rFonts w:eastAsia="Times New Roman"/>
          <w:b/>
          <w:sz w:val="24"/>
          <w:szCs w:val="24"/>
        </w:rPr>
      </w:pPr>
    </w:p>
    <w:p w14:paraId="20BDE5D9" w14:textId="77777777" w:rsidR="0040435B" w:rsidRPr="000C163B" w:rsidRDefault="002B7826" w:rsidP="0042228F">
      <w:pPr>
        <w:ind w:firstLine="2268"/>
        <w:jc w:val="both"/>
        <w:rPr>
          <w:sz w:val="24"/>
          <w:szCs w:val="24"/>
        </w:rPr>
      </w:pPr>
      <w:r w:rsidRPr="0042228F">
        <w:rPr>
          <w:rFonts w:eastAsia="Times New Roman"/>
          <w:b/>
          <w:sz w:val="24"/>
          <w:szCs w:val="24"/>
        </w:rPr>
        <w:t>Parágrafo único.</w:t>
      </w:r>
      <w:r w:rsidRPr="000C163B">
        <w:rPr>
          <w:rFonts w:eastAsia="Times New Roman"/>
          <w:sz w:val="24"/>
          <w:szCs w:val="24"/>
        </w:rPr>
        <w:t xml:space="preserve"> Havendo prova ou fundada suspeita de que as coisas se encontram em residência particular ou lugar utilizado como moradia será requerida a busca e apreensão judicial, sem prejuízo das medidas necessárias para evitar a remoção clandestina.</w:t>
      </w:r>
    </w:p>
    <w:p w14:paraId="76C2C20B" w14:textId="4AC41CC2" w:rsidR="0040435B" w:rsidRPr="000C163B" w:rsidRDefault="00270FCB" w:rsidP="0042228F">
      <w:pPr>
        <w:ind w:firstLine="2268"/>
        <w:jc w:val="both"/>
        <w:rPr>
          <w:sz w:val="24"/>
          <w:szCs w:val="24"/>
        </w:rPr>
      </w:pPr>
      <w:r w:rsidRPr="0042228F">
        <w:rPr>
          <w:rFonts w:eastAsia="Times New Roman"/>
          <w:b/>
          <w:sz w:val="24"/>
          <w:szCs w:val="24"/>
        </w:rPr>
        <w:t>Art. 13</w:t>
      </w:r>
      <w:r w:rsidR="0088436E" w:rsidRPr="0042228F">
        <w:rPr>
          <w:rFonts w:eastAsia="Times New Roman"/>
          <w:b/>
          <w:sz w:val="24"/>
          <w:szCs w:val="24"/>
        </w:rPr>
        <w:t>8</w:t>
      </w:r>
      <w:r w:rsidR="002B7826" w:rsidRPr="0042228F">
        <w:rPr>
          <w:rFonts w:eastAsia="Times New Roman"/>
          <w:b/>
          <w:sz w:val="24"/>
          <w:szCs w:val="24"/>
        </w:rPr>
        <w:t>.</w:t>
      </w:r>
      <w:r w:rsidR="002B7826" w:rsidRPr="000C163B">
        <w:rPr>
          <w:rFonts w:eastAsia="Times New Roman"/>
          <w:sz w:val="24"/>
          <w:szCs w:val="24"/>
        </w:rPr>
        <w:t xml:space="preserve"> Da apreensão, lavrar-se-á auto com os elementos do auto de infração, observando-se, no que couber, o disposto no </w:t>
      </w:r>
      <w:r w:rsidR="00D311A0" w:rsidRPr="000C163B">
        <w:rPr>
          <w:rFonts w:eastAsia="Times New Roman"/>
          <w:sz w:val="24"/>
          <w:szCs w:val="24"/>
        </w:rPr>
        <w:t>artigo 150</w:t>
      </w:r>
      <w:r w:rsidR="002B7826" w:rsidRPr="000C163B">
        <w:rPr>
          <w:rFonts w:eastAsia="Times New Roman"/>
          <w:sz w:val="24"/>
          <w:szCs w:val="24"/>
        </w:rPr>
        <w:t xml:space="preserve"> desta Lei.</w:t>
      </w:r>
    </w:p>
    <w:p w14:paraId="289B2046" w14:textId="77777777" w:rsidR="0039007D" w:rsidRPr="000C163B" w:rsidRDefault="0039007D" w:rsidP="00AA018B">
      <w:pPr>
        <w:jc w:val="both"/>
        <w:rPr>
          <w:rFonts w:eastAsia="Times New Roman"/>
          <w:sz w:val="24"/>
          <w:szCs w:val="24"/>
        </w:rPr>
      </w:pPr>
    </w:p>
    <w:p w14:paraId="6231F611" w14:textId="7BC08863" w:rsidR="0040435B" w:rsidRPr="000C163B" w:rsidRDefault="002B7826" w:rsidP="0042228F">
      <w:pPr>
        <w:ind w:firstLine="2268"/>
        <w:jc w:val="both"/>
        <w:rPr>
          <w:sz w:val="24"/>
          <w:szCs w:val="24"/>
        </w:rPr>
      </w:pPr>
      <w:r w:rsidRPr="0042228F">
        <w:rPr>
          <w:rFonts w:eastAsia="Times New Roman"/>
          <w:b/>
          <w:sz w:val="24"/>
          <w:szCs w:val="24"/>
        </w:rPr>
        <w:t>Art. 13</w:t>
      </w:r>
      <w:r w:rsidR="0088436E" w:rsidRPr="0042228F">
        <w:rPr>
          <w:rFonts w:eastAsia="Times New Roman"/>
          <w:b/>
          <w:sz w:val="24"/>
          <w:szCs w:val="24"/>
        </w:rPr>
        <w:t>9.</w:t>
      </w:r>
      <w:r w:rsidRPr="000C163B">
        <w:rPr>
          <w:rFonts w:eastAsia="Times New Roman"/>
          <w:sz w:val="24"/>
          <w:szCs w:val="24"/>
        </w:rPr>
        <w:t xml:space="preserve"> O auto de apreensão conterá a descrição das coisas ou dos documentos apreendidos, a indicação do lugar onde ficarem depositadas e a assinatura do depositário, o qual será designado pelo autuante podendo a designação recair no próprio detentor, se for idôneo, a juízo do autuante.</w:t>
      </w:r>
    </w:p>
    <w:p w14:paraId="31B9E5CF" w14:textId="77777777" w:rsidR="0039007D" w:rsidRPr="000C163B" w:rsidRDefault="0039007D" w:rsidP="00AA018B">
      <w:pPr>
        <w:jc w:val="both"/>
        <w:rPr>
          <w:rFonts w:eastAsia="Times New Roman"/>
          <w:sz w:val="24"/>
          <w:szCs w:val="24"/>
        </w:rPr>
      </w:pPr>
    </w:p>
    <w:p w14:paraId="43B204CD" w14:textId="59CB99CF" w:rsidR="0040435B" w:rsidRPr="000C163B" w:rsidRDefault="0088436E" w:rsidP="0042228F">
      <w:pPr>
        <w:ind w:firstLine="2268"/>
        <w:jc w:val="both"/>
        <w:rPr>
          <w:sz w:val="24"/>
          <w:szCs w:val="24"/>
        </w:rPr>
      </w:pPr>
      <w:r w:rsidRPr="0042228F">
        <w:rPr>
          <w:rFonts w:eastAsia="Times New Roman"/>
          <w:b/>
          <w:sz w:val="24"/>
          <w:szCs w:val="24"/>
        </w:rPr>
        <w:t>Art. 140</w:t>
      </w:r>
      <w:r w:rsidR="002B7826" w:rsidRPr="0042228F">
        <w:rPr>
          <w:rFonts w:eastAsia="Times New Roman"/>
          <w:b/>
          <w:sz w:val="24"/>
          <w:szCs w:val="24"/>
        </w:rPr>
        <w:t>.</w:t>
      </w:r>
      <w:r w:rsidR="002B7826" w:rsidRPr="000C163B">
        <w:rPr>
          <w:rFonts w:eastAsia="Times New Roman"/>
          <w:sz w:val="24"/>
          <w:szCs w:val="24"/>
        </w:rPr>
        <w:t xml:space="preserve"> Os documentos apreendidos poderão, a requerimento do autuado, ser-lhe devolvidos, ficando no processo cópia autenticada de inteiro teor ou da parte que deva fazer prova, caso o original não seja indispensável a esse fim.</w:t>
      </w:r>
    </w:p>
    <w:p w14:paraId="1F6EF4B5" w14:textId="77777777" w:rsidR="0039007D" w:rsidRPr="000C163B" w:rsidRDefault="0039007D" w:rsidP="00AA018B">
      <w:pPr>
        <w:jc w:val="both"/>
        <w:rPr>
          <w:rFonts w:eastAsia="Times New Roman"/>
          <w:sz w:val="24"/>
          <w:szCs w:val="24"/>
        </w:rPr>
      </w:pPr>
    </w:p>
    <w:p w14:paraId="7EAE7B1F" w14:textId="78580DBA" w:rsidR="0040435B" w:rsidRPr="000C163B" w:rsidRDefault="00270FCB" w:rsidP="003879C6">
      <w:pPr>
        <w:ind w:firstLine="2268"/>
        <w:jc w:val="both"/>
        <w:rPr>
          <w:sz w:val="24"/>
          <w:szCs w:val="24"/>
        </w:rPr>
      </w:pPr>
      <w:r w:rsidRPr="003879C6">
        <w:rPr>
          <w:rFonts w:eastAsia="Times New Roman"/>
          <w:b/>
          <w:sz w:val="24"/>
          <w:szCs w:val="24"/>
        </w:rPr>
        <w:t>Art. 1</w:t>
      </w:r>
      <w:r w:rsidR="0088436E" w:rsidRPr="003879C6">
        <w:rPr>
          <w:rFonts w:eastAsia="Times New Roman"/>
          <w:b/>
          <w:sz w:val="24"/>
          <w:szCs w:val="24"/>
        </w:rPr>
        <w:t>41</w:t>
      </w:r>
      <w:r w:rsidR="002B7826" w:rsidRPr="003879C6">
        <w:rPr>
          <w:rFonts w:eastAsia="Times New Roman"/>
          <w:b/>
          <w:sz w:val="24"/>
          <w:szCs w:val="24"/>
        </w:rPr>
        <w:t>.</w:t>
      </w:r>
      <w:r w:rsidR="002B7826" w:rsidRPr="000C163B">
        <w:rPr>
          <w:rFonts w:eastAsia="Times New Roman"/>
          <w:sz w:val="24"/>
          <w:szCs w:val="24"/>
        </w:rPr>
        <w:t xml:space="preserve"> As coisas apreendidas serão restituídas a requerimento, mediante depósito das quantias exigíveis, cuja importância será arbitrada pela autoridade competente, baseando-se na Tabela </w:t>
      </w:r>
      <w:r w:rsidR="00E8207A" w:rsidRPr="000C163B">
        <w:rPr>
          <w:rFonts w:eastAsia="Times New Roman"/>
          <w:sz w:val="24"/>
          <w:szCs w:val="24"/>
        </w:rPr>
        <w:t xml:space="preserve">VI </w:t>
      </w:r>
      <w:r w:rsidR="002B7826" w:rsidRPr="000C163B">
        <w:rPr>
          <w:rFonts w:eastAsia="Times New Roman"/>
          <w:sz w:val="24"/>
          <w:szCs w:val="24"/>
        </w:rPr>
        <w:t>anexa a esta Lei, podendo ser aplicado até 10 vezes o valor, ficando retidos até decisão final, os espécimes necessários à formação probatória.</w:t>
      </w:r>
    </w:p>
    <w:p w14:paraId="06B65D62" w14:textId="77777777" w:rsidR="0039007D" w:rsidRPr="000C163B" w:rsidRDefault="0039007D" w:rsidP="00AA018B">
      <w:pPr>
        <w:jc w:val="both"/>
        <w:rPr>
          <w:sz w:val="24"/>
          <w:szCs w:val="24"/>
        </w:rPr>
      </w:pPr>
    </w:p>
    <w:p w14:paraId="1D293BAA" w14:textId="3C852DEB" w:rsidR="0040435B" w:rsidRPr="000C163B" w:rsidRDefault="002B7826" w:rsidP="003879C6">
      <w:pPr>
        <w:ind w:firstLine="2268"/>
        <w:jc w:val="both"/>
        <w:rPr>
          <w:sz w:val="24"/>
          <w:szCs w:val="24"/>
        </w:rPr>
      </w:pPr>
      <w:r w:rsidRPr="003879C6">
        <w:rPr>
          <w:rFonts w:eastAsia="Times New Roman"/>
          <w:b/>
          <w:sz w:val="24"/>
          <w:szCs w:val="24"/>
        </w:rPr>
        <w:lastRenderedPageBreak/>
        <w:t>Art.</w:t>
      </w:r>
      <w:r w:rsidR="00270FCB" w:rsidRPr="003879C6">
        <w:rPr>
          <w:rFonts w:eastAsia="Times New Roman"/>
          <w:b/>
          <w:sz w:val="24"/>
          <w:szCs w:val="24"/>
        </w:rPr>
        <w:t xml:space="preserve"> 14</w:t>
      </w:r>
      <w:r w:rsidR="0088436E" w:rsidRPr="003879C6">
        <w:rPr>
          <w:rFonts w:eastAsia="Times New Roman"/>
          <w:b/>
          <w:sz w:val="24"/>
          <w:szCs w:val="24"/>
        </w:rPr>
        <w:t>2</w:t>
      </w:r>
      <w:r w:rsidRPr="003879C6">
        <w:rPr>
          <w:rFonts w:eastAsia="Times New Roman"/>
          <w:b/>
          <w:sz w:val="24"/>
          <w:szCs w:val="24"/>
        </w:rPr>
        <w:t>.</w:t>
      </w:r>
      <w:r w:rsidRPr="000C163B">
        <w:rPr>
          <w:rFonts w:eastAsia="Times New Roman"/>
          <w:sz w:val="24"/>
          <w:szCs w:val="24"/>
        </w:rPr>
        <w:t xml:space="preserve"> Se o autuado não provar o preenchimento das exigências legais para a liberação dos bens apreendidos no prazo de </w:t>
      </w:r>
      <w:r w:rsidR="00955408" w:rsidRPr="000C163B">
        <w:rPr>
          <w:rFonts w:eastAsia="Times New Roman"/>
          <w:sz w:val="24"/>
          <w:szCs w:val="24"/>
        </w:rPr>
        <w:t>30 (trinta)</w:t>
      </w:r>
      <w:r w:rsidRPr="000C163B">
        <w:rPr>
          <w:rFonts w:eastAsia="Times New Roman"/>
          <w:sz w:val="24"/>
          <w:szCs w:val="24"/>
        </w:rPr>
        <w:t xml:space="preserve"> dias, a contar da data da apreensão, serão os bens levados a hasta pública ou leilão, afixando-se a comunicação do leilão por edital no mural de editais do Paço Municipal, devendo o Executivo encaminhar ofício ao Legislativo a respeito.</w:t>
      </w:r>
    </w:p>
    <w:p w14:paraId="51E2B209" w14:textId="77777777" w:rsidR="0040435B" w:rsidRPr="000C163B" w:rsidRDefault="0039007D" w:rsidP="003879C6">
      <w:pPr>
        <w:tabs>
          <w:tab w:val="left" w:pos="1351"/>
        </w:tabs>
        <w:ind w:firstLine="2268"/>
        <w:jc w:val="both"/>
        <w:rPr>
          <w:rFonts w:eastAsia="Times New Roman"/>
          <w:sz w:val="24"/>
          <w:szCs w:val="24"/>
        </w:rPr>
      </w:pPr>
      <w:r w:rsidRPr="003879C6">
        <w:rPr>
          <w:rFonts w:eastAsia="Times New Roman"/>
          <w:b/>
          <w:sz w:val="24"/>
          <w:szCs w:val="24"/>
        </w:rPr>
        <w:t xml:space="preserve">§ </w:t>
      </w:r>
      <w:r w:rsidR="002B7826" w:rsidRPr="003879C6">
        <w:rPr>
          <w:rFonts w:eastAsia="Times New Roman"/>
          <w:b/>
          <w:sz w:val="24"/>
          <w:szCs w:val="24"/>
        </w:rPr>
        <w:t>1º.</w:t>
      </w:r>
      <w:r w:rsidR="002B7826" w:rsidRPr="000C163B">
        <w:rPr>
          <w:rFonts w:eastAsia="Times New Roman"/>
          <w:sz w:val="24"/>
          <w:szCs w:val="24"/>
        </w:rPr>
        <w:t xml:space="preserve"> Quando a apreensão recair em bens de fácil deterioração a hasta pública ou leilão poderá realizar-se a partir do próprio dia da apreensão e não havendo interessados, serão os bens doados a uma instituição filantrópica mediante recibo.</w:t>
      </w:r>
    </w:p>
    <w:p w14:paraId="00D4F5D7" w14:textId="6EBA7F61" w:rsidR="0040435B" w:rsidRPr="000C163B" w:rsidRDefault="0039007D" w:rsidP="0002105E">
      <w:pPr>
        <w:tabs>
          <w:tab w:val="left" w:pos="1317"/>
        </w:tabs>
        <w:ind w:firstLine="2268"/>
        <w:jc w:val="both"/>
        <w:rPr>
          <w:rFonts w:eastAsia="Times New Roman"/>
          <w:sz w:val="24"/>
          <w:szCs w:val="24"/>
        </w:rPr>
      </w:pPr>
      <w:r w:rsidRPr="0002105E">
        <w:rPr>
          <w:rFonts w:eastAsia="Times New Roman"/>
          <w:b/>
          <w:sz w:val="24"/>
          <w:szCs w:val="24"/>
        </w:rPr>
        <w:t xml:space="preserve">§ </w:t>
      </w:r>
      <w:r w:rsidR="002B7826" w:rsidRPr="0002105E">
        <w:rPr>
          <w:rFonts w:eastAsia="Times New Roman"/>
          <w:b/>
          <w:sz w:val="24"/>
          <w:szCs w:val="24"/>
        </w:rPr>
        <w:t>2º.</w:t>
      </w:r>
      <w:r w:rsidR="002B7826" w:rsidRPr="000C163B">
        <w:rPr>
          <w:rFonts w:eastAsia="Times New Roman"/>
          <w:sz w:val="24"/>
          <w:szCs w:val="24"/>
        </w:rPr>
        <w:t xml:space="preserve"> Apurando-se na venda, importância superior ao tributo e à multa devidos, será o autuado notificado para no prazo de </w:t>
      </w:r>
      <w:r w:rsidR="00A0316B" w:rsidRPr="000C163B">
        <w:rPr>
          <w:rFonts w:eastAsia="Times New Roman"/>
          <w:sz w:val="24"/>
          <w:szCs w:val="24"/>
        </w:rPr>
        <w:t>15 (quinze) dias</w:t>
      </w:r>
      <w:r w:rsidR="002B7826" w:rsidRPr="000C163B">
        <w:rPr>
          <w:rFonts w:eastAsia="Times New Roman"/>
          <w:sz w:val="24"/>
          <w:szCs w:val="24"/>
        </w:rPr>
        <w:t>, receber o excedente, se já não houver comparecido para fazê-lo. Se não comparecer, será a importância depositada em caderneta de poupança a sua disposição, anexando-se o recibo de depósito no processo.</w:t>
      </w:r>
    </w:p>
    <w:p w14:paraId="04E7E22C" w14:textId="77777777" w:rsidR="0039007D" w:rsidRPr="000C163B" w:rsidRDefault="0039007D" w:rsidP="00AA018B">
      <w:pPr>
        <w:jc w:val="both"/>
        <w:rPr>
          <w:rFonts w:eastAsia="Times New Roman"/>
          <w:sz w:val="24"/>
          <w:szCs w:val="24"/>
        </w:rPr>
      </w:pPr>
    </w:p>
    <w:p w14:paraId="4EDC53C7" w14:textId="06451D87" w:rsidR="0040435B" w:rsidRPr="000C163B" w:rsidRDefault="00270FCB" w:rsidP="00177A37">
      <w:pPr>
        <w:ind w:firstLine="2268"/>
        <w:jc w:val="both"/>
        <w:rPr>
          <w:rFonts w:eastAsia="Times New Roman"/>
          <w:sz w:val="24"/>
          <w:szCs w:val="24"/>
        </w:rPr>
      </w:pPr>
      <w:r w:rsidRPr="00177A37">
        <w:rPr>
          <w:rFonts w:eastAsia="Times New Roman"/>
          <w:b/>
          <w:sz w:val="24"/>
          <w:szCs w:val="24"/>
        </w:rPr>
        <w:t>Art. 14</w:t>
      </w:r>
      <w:r w:rsidR="0088436E" w:rsidRPr="00177A37">
        <w:rPr>
          <w:rFonts w:eastAsia="Times New Roman"/>
          <w:b/>
          <w:sz w:val="24"/>
          <w:szCs w:val="24"/>
        </w:rPr>
        <w:t>3</w:t>
      </w:r>
      <w:r w:rsidR="002B7826" w:rsidRPr="00177A37">
        <w:rPr>
          <w:rFonts w:eastAsia="Times New Roman"/>
          <w:b/>
          <w:sz w:val="24"/>
          <w:szCs w:val="24"/>
        </w:rPr>
        <w:t>.</w:t>
      </w:r>
      <w:r w:rsidR="002B7826" w:rsidRPr="000C163B">
        <w:rPr>
          <w:rFonts w:eastAsia="Times New Roman"/>
          <w:sz w:val="24"/>
          <w:szCs w:val="24"/>
        </w:rPr>
        <w:t xml:space="preserve"> As impugnações, reclamações, defesas e recursos, conquanto suspendam a exigibilidade do crédito tributário, não obstam a fluência da multa e juros moratórios e a correção monetária, observada o disposto nos artigos 56 e 57.</w:t>
      </w:r>
    </w:p>
    <w:p w14:paraId="7586DB8E" w14:textId="77777777" w:rsidR="0040435B" w:rsidRPr="000C163B" w:rsidRDefault="0040435B" w:rsidP="00F256E0">
      <w:pPr>
        <w:rPr>
          <w:sz w:val="24"/>
          <w:szCs w:val="24"/>
        </w:rPr>
      </w:pPr>
    </w:p>
    <w:p w14:paraId="51A1C481" w14:textId="77777777" w:rsidR="0040435B" w:rsidRPr="000C163B" w:rsidRDefault="002B7826" w:rsidP="004119BC">
      <w:pPr>
        <w:jc w:val="center"/>
        <w:rPr>
          <w:b/>
          <w:bCs/>
          <w:sz w:val="24"/>
          <w:szCs w:val="24"/>
        </w:rPr>
      </w:pPr>
      <w:r w:rsidRPr="000C163B">
        <w:rPr>
          <w:rFonts w:eastAsia="Times New Roman"/>
          <w:b/>
          <w:bCs/>
          <w:sz w:val="24"/>
          <w:szCs w:val="24"/>
        </w:rPr>
        <w:t>CAPÍTULO III</w:t>
      </w:r>
    </w:p>
    <w:p w14:paraId="01154607" w14:textId="77777777" w:rsidR="0040435B" w:rsidRPr="000C163B" w:rsidRDefault="002B7826" w:rsidP="004119BC">
      <w:pPr>
        <w:jc w:val="center"/>
        <w:rPr>
          <w:b/>
          <w:bCs/>
          <w:sz w:val="24"/>
          <w:szCs w:val="24"/>
        </w:rPr>
      </w:pPr>
      <w:r w:rsidRPr="000C163B">
        <w:rPr>
          <w:rFonts w:eastAsia="Times New Roman"/>
          <w:b/>
          <w:bCs/>
          <w:sz w:val="24"/>
          <w:szCs w:val="24"/>
        </w:rPr>
        <w:t>DA NOTIFICAÇÃO PRELIMINAR E DA AUTUAÇÃO</w:t>
      </w:r>
    </w:p>
    <w:p w14:paraId="282C35F6" w14:textId="77777777" w:rsidR="0039007D" w:rsidRPr="000C163B" w:rsidRDefault="0039007D" w:rsidP="0039007D">
      <w:pPr>
        <w:rPr>
          <w:sz w:val="24"/>
          <w:szCs w:val="24"/>
        </w:rPr>
      </w:pPr>
    </w:p>
    <w:p w14:paraId="431EF9C8" w14:textId="6FDE5210" w:rsidR="0040435B" w:rsidRPr="000C163B" w:rsidRDefault="00270FCB" w:rsidP="00EC74EE">
      <w:pPr>
        <w:ind w:firstLine="2268"/>
        <w:jc w:val="both"/>
        <w:rPr>
          <w:sz w:val="24"/>
          <w:szCs w:val="24"/>
        </w:rPr>
      </w:pPr>
      <w:r w:rsidRPr="00EC74EE">
        <w:rPr>
          <w:rFonts w:eastAsia="Times New Roman"/>
          <w:b/>
          <w:sz w:val="24"/>
          <w:szCs w:val="24"/>
        </w:rPr>
        <w:t>Art. 14</w:t>
      </w:r>
      <w:r w:rsidR="0088436E" w:rsidRPr="00EC74EE">
        <w:rPr>
          <w:rFonts w:eastAsia="Times New Roman"/>
          <w:b/>
          <w:sz w:val="24"/>
          <w:szCs w:val="24"/>
        </w:rPr>
        <w:t>4</w:t>
      </w:r>
      <w:r w:rsidR="002B7826" w:rsidRPr="00EC74EE">
        <w:rPr>
          <w:rFonts w:eastAsia="Times New Roman"/>
          <w:b/>
          <w:sz w:val="24"/>
          <w:szCs w:val="24"/>
        </w:rPr>
        <w:t>.</w:t>
      </w:r>
      <w:r w:rsidR="002B7826" w:rsidRPr="000C163B">
        <w:rPr>
          <w:rFonts w:eastAsia="Times New Roman"/>
          <w:sz w:val="24"/>
          <w:szCs w:val="24"/>
        </w:rPr>
        <w:t xml:space="preserve"> Verificando-se omissão não dolosa de pagamento de tributo, ou qualquer infração de lei ou regulamento, de que possa resultar evasão de receita, será expedida contra o infrator notificação pre</w:t>
      </w:r>
      <w:r w:rsidR="0073443D" w:rsidRPr="000C163B">
        <w:rPr>
          <w:rFonts w:eastAsia="Times New Roman"/>
          <w:sz w:val="24"/>
          <w:szCs w:val="24"/>
        </w:rPr>
        <w:t xml:space="preserve">liminar para que, no prazo de </w:t>
      </w:r>
      <w:r w:rsidR="00A0316B" w:rsidRPr="000C163B">
        <w:rPr>
          <w:rFonts w:eastAsia="Times New Roman"/>
          <w:sz w:val="24"/>
          <w:szCs w:val="24"/>
        </w:rPr>
        <w:t>30</w:t>
      </w:r>
      <w:r w:rsidR="0073443D" w:rsidRPr="000C163B">
        <w:rPr>
          <w:rFonts w:eastAsia="Times New Roman"/>
          <w:sz w:val="24"/>
          <w:szCs w:val="24"/>
        </w:rPr>
        <w:t xml:space="preserve"> (</w:t>
      </w:r>
      <w:r w:rsidR="00A0316B" w:rsidRPr="000C163B">
        <w:rPr>
          <w:rFonts w:eastAsia="Times New Roman"/>
          <w:sz w:val="24"/>
          <w:szCs w:val="24"/>
        </w:rPr>
        <w:t>trinta</w:t>
      </w:r>
      <w:r w:rsidR="002B7826" w:rsidRPr="000C163B">
        <w:rPr>
          <w:rFonts w:eastAsia="Times New Roman"/>
          <w:sz w:val="24"/>
          <w:szCs w:val="24"/>
        </w:rPr>
        <w:t>) dias regularize a situação.</w:t>
      </w:r>
    </w:p>
    <w:p w14:paraId="2C6F7B61" w14:textId="77777777" w:rsidR="0040435B" w:rsidRPr="000C163B" w:rsidRDefault="0039007D" w:rsidP="00EC74EE">
      <w:pPr>
        <w:tabs>
          <w:tab w:val="left" w:pos="1321"/>
        </w:tabs>
        <w:ind w:firstLine="2268"/>
        <w:jc w:val="both"/>
        <w:rPr>
          <w:rFonts w:eastAsia="Times New Roman"/>
          <w:sz w:val="24"/>
          <w:szCs w:val="24"/>
        </w:rPr>
      </w:pPr>
      <w:r w:rsidRPr="00EC74EE">
        <w:rPr>
          <w:rFonts w:eastAsia="Times New Roman"/>
          <w:b/>
          <w:sz w:val="24"/>
          <w:szCs w:val="24"/>
        </w:rPr>
        <w:t xml:space="preserve">§ </w:t>
      </w:r>
      <w:r w:rsidR="002B7826" w:rsidRPr="00EC74EE">
        <w:rPr>
          <w:rFonts w:eastAsia="Times New Roman"/>
          <w:b/>
          <w:sz w:val="24"/>
          <w:szCs w:val="24"/>
        </w:rPr>
        <w:t>1º.</w:t>
      </w:r>
      <w:r w:rsidR="002B7826" w:rsidRPr="000C163B">
        <w:rPr>
          <w:rFonts w:eastAsia="Times New Roman"/>
          <w:sz w:val="24"/>
          <w:szCs w:val="24"/>
        </w:rPr>
        <w:t xml:space="preserve"> Esgotado o prazo de que trata este artigo, sem que o infrator tenha regularizado a situação perante a repartição competente, lavrar-se-á auto de infração.</w:t>
      </w:r>
    </w:p>
    <w:p w14:paraId="4BDCFF0C" w14:textId="77777777" w:rsidR="0040435B" w:rsidRPr="000C163B" w:rsidRDefault="0039007D" w:rsidP="00EC74EE">
      <w:pPr>
        <w:tabs>
          <w:tab w:val="left" w:pos="1349"/>
        </w:tabs>
        <w:ind w:firstLine="2268"/>
        <w:jc w:val="both"/>
        <w:rPr>
          <w:rFonts w:eastAsia="Times New Roman"/>
          <w:sz w:val="24"/>
          <w:szCs w:val="24"/>
        </w:rPr>
      </w:pPr>
      <w:r w:rsidRPr="00EC74EE">
        <w:rPr>
          <w:rFonts w:eastAsia="Times New Roman"/>
          <w:b/>
          <w:sz w:val="24"/>
          <w:szCs w:val="24"/>
        </w:rPr>
        <w:t xml:space="preserve">§ </w:t>
      </w:r>
      <w:r w:rsidR="002B7826" w:rsidRPr="00EC74EE">
        <w:rPr>
          <w:rFonts w:eastAsia="Times New Roman"/>
          <w:b/>
          <w:sz w:val="24"/>
          <w:szCs w:val="24"/>
        </w:rPr>
        <w:t>2º.</w:t>
      </w:r>
      <w:r w:rsidR="002B7826" w:rsidRPr="000C163B">
        <w:rPr>
          <w:rFonts w:eastAsia="Times New Roman"/>
          <w:sz w:val="24"/>
          <w:szCs w:val="24"/>
        </w:rPr>
        <w:t xml:space="preserve"> Lavrar-se-á igualmente, auto de infração, quando o contribuinte se recusar a tomar conhecimento da notificação preliminar.</w:t>
      </w:r>
    </w:p>
    <w:p w14:paraId="78313BC8" w14:textId="77777777" w:rsidR="0039007D" w:rsidRPr="000C163B" w:rsidRDefault="0039007D" w:rsidP="00D13D14">
      <w:pPr>
        <w:jc w:val="both"/>
        <w:rPr>
          <w:rFonts w:eastAsia="Times New Roman"/>
          <w:sz w:val="24"/>
          <w:szCs w:val="24"/>
        </w:rPr>
      </w:pPr>
    </w:p>
    <w:p w14:paraId="13CF725A" w14:textId="5C721756" w:rsidR="0040435B" w:rsidRPr="000C163B" w:rsidRDefault="00270FCB" w:rsidP="00EC74EE">
      <w:pPr>
        <w:ind w:firstLine="2268"/>
        <w:jc w:val="both"/>
        <w:rPr>
          <w:rFonts w:eastAsia="Times New Roman"/>
          <w:sz w:val="24"/>
          <w:szCs w:val="24"/>
        </w:rPr>
      </w:pPr>
      <w:r w:rsidRPr="00EC74EE">
        <w:rPr>
          <w:rFonts w:eastAsia="Times New Roman"/>
          <w:b/>
          <w:sz w:val="24"/>
          <w:szCs w:val="24"/>
        </w:rPr>
        <w:t>Art. 14</w:t>
      </w:r>
      <w:r w:rsidR="0088436E" w:rsidRPr="00EC74EE">
        <w:rPr>
          <w:rFonts w:eastAsia="Times New Roman"/>
          <w:b/>
          <w:sz w:val="24"/>
          <w:szCs w:val="24"/>
        </w:rPr>
        <w:t>5</w:t>
      </w:r>
      <w:r w:rsidR="002B7826" w:rsidRPr="00EC74EE">
        <w:rPr>
          <w:rFonts w:eastAsia="Times New Roman"/>
          <w:b/>
          <w:sz w:val="24"/>
          <w:szCs w:val="24"/>
        </w:rPr>
        <w:t>.</w:t>
      </w:r>
      <w:r w:rsidR="002B7826" w:rsidRPr="000C163B">
        <w:rPr>
          <w:rFonts w:eastAsia="Times New Roman"/>
          <w:sz w:val="24"/>
          <w:szCs w:val="24"/>
        </w:rPr>
        <w:t xml:space="preserve"> A notificação preliminar será feita em formulário destacado de talonário próprio, com o ciente do notificado, e conterá os elementos seguintes:</w:t>
      </w:r>
    </w:p>
    <w:p w14:paraId="1862A291" w14:textId="7E79C4E7" w:rsidR="0039007D" w:rsidRPr="000C163B" w:rsidRDefault="002B7826" w:rsidP="00EC74EE">
      <w:pPr>
        <w:ind w:firstLine="2268"/>
        <w:jc w:val="both"/>
        <w:rPr>
          <w:rFonts w:eastAsia="Times New Roman"/>
          <w:sz w:val="24"/>
          <w:szCs w:val="24"/>
        </w:rPr>
      </w:pPr>
      <w:r w:rsidRPr="00EC74EE">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Qualificação</w:t>
      </w:r>
      <w:r w:rsidRPr="000C163B">
        <w:rPr>
          <w:rFonts w:eastAsia="Times New Roman"/>
          <w:sz w:val="24"/>
          <w:szCs w:val="24"/>
        </w:rPr>
        <w:t xml:space="preserve"> do notificado;</w:t>
      </w:r>
    </w:p>
    <w:p w14:paraId="1B034D2D" w14:textId="7DAD6F28" w:rsidR="0040435B" w:rsidRPr="000C163B" w:rsidRDefault="002B7826" w:rsidP="00EC74EE">
      <w:pPr>
        <w:ind w:firstLine="2268"/>
        <w:jc w:val="both"/>
        <w:rPr>
          <w:sz w:val="24"/>
          <w:szCs w:val="24"/>
        </w:rPr>
      </w:pPr>
      <w:r w:rsidRPr="00EC74EE">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Local</w:t>
      </w:r>
      <w:r w:rsidRPr="000C163B">
        <w:rPr>
          <w:rFonts w:eastAsia="Times New Roman"/>
          <w:sz w:val="24"/>
          <w:szCs w:val="24"/>
        </w:rPr>
        <w:t>, dia e hora da lavratura;</w:t>
      </w:r>
      <w:r w:rsidR="002C28C4" w:rsidRPr="000C163B">
        <w:rPr>
          <w:sz w:val="24"/>
          <w:szCs w:val="24"/>
        </w:rPr>
        <w:t xml:space="preserve"> </w:t>
      </w:r>
    </w:p>
    <w:p w14:paraId="68B4692C" w14:textId="77777777" w:rsidR="0040435B" w:rsidRPr="000C163B" w:rsidRDefault="0039007D" w:rsidP="00EC74EE">
      <w:pPr>
        <w:tabs>
          <w:tab w:val="left" w:pos="1434"/>
        </w:tabs>
        <w:ind w:firstLine="2268"/>
        <w:jc w:val="both"/>
        <w:rPr>
          <w:rFonts w:eastAsia="Times New Roman"/>
          <w:sz w:val="24"/>
          <w:szCs w:val="24"/>
        </w:rPr>
      </w:pPr>
      <w:r w:rsidRPr="00EC74EE">
        <w:rPr>
          <w:rFonts w:eastAsia="Times New Roman"/>
          <w:b/>
          <w:sz w:val="24"/>
          <w:szCs w:val="24"/>
        </w:rPr>
        <w:t xml:space="preserve">III </w:t>
      </w:r>
      <w:r w:rsidR="002B7826" w:rsidRPr="00EC74EE">
        <w:rPr>
          <w:rFonts w:eastAsia="Times New Roman"/>
          <w:b/>
          <w:sz w:val="24"/>
          <w:szCs w:val="24"/>
        </w:rPr>
        <w:t>-</w:t>
      </w:r>
      <w:r w:rsidR="002B7826" w:rsidRPr="000C163B">
        <w:rPr>
          <w:rFonts w:eastAsia="Times New Roman"/>
          <w:sz w:val="24"/>
          <w:szCs w:val="24"/>
        </w:rPr>
        <w:t xml:space="preserve"> descrição do fato que o motivou, e a indicação do dispositivo legal, transgredido, quando couber;</w:t>
      </w:r>
    </w:p>
    <w:p w14:paraId="6C33B52B" w14:textId="4DDF3414" w:rsidR="0040435B" w:rsidRPr="000C163B" w:rsidRDefault="002B7826" w:rsidP="00EC74EE">
      <w:pPr>
        <w:ind w:firstLine="2268"/>
        <w:jc w:val="both"/>
        <w:rPr>
          <w:rFonts w:eastAsia="Times New Roman"/>
          <w:sz w:val="24"/>
          <w:szCs w:val="24"/>
        </w:rPr>
      </w:pPr>
      <w:r w:rsidRPr="00EC74EE">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Valor</w:t>
      </w:r>
      <w:r w:rsidRPr="000C163B">
        <w:rPr>
          <w:rFonts w:eastAsia="Times New Roman"/>
          <w:sz w:val="24"/>
          <w:szCs w:val="24"/>
        </w:rPr>
        <w:t xml:space="preserve"> do tributo e da multa quando devidos; V - assinatura do contribuinte e notificante.</w:t>
      </w:r>
    </w:p>
    <w:p w14:paraId="16BA19F3" w14:textId="15C7AD28" w:rsidR="0040435B" w:rsidRPr="000C163B" w:rsidRDefault="002B7826" w:rsidP="00CE2D30">
      <w:pPr>
        <w:ind w:firstLine="2268"/>
        <w:jc w:val="both"/>
        <w:rPr>
          <w:rFonts w:eastAsia="Times New Roman"/>
          <w:sz w:val="24"/>
          <w:szCs w:val="24"/>
        </w:rPr>
      </w:pPr>
      <w:r w:rsidRPr="00CE2D30">
        <w:rPr>
          <w:rFonts w:eastAsia="Times New Roman"/>
          <w:b/>
          <w:sz w:val="24"/>
          <w:szCs w:val="24"/>
        </w:rPr>
        <w:t>Parágrafo único.</w:t>
      </w:r>
      <w:r w:rsidRPr="000C163B">
        <w:rPr>
          <w:rFonts w:eastAsia="Times New Roman"/>
          <w:sz w:val="24"/>
          <w:szCs w:val="24"/>
        </w:rPr>
        <w:t xml:space="preserve"> Aplicam-se a este artigo as disposições constante</w:t>
      </w:r>
      <w:r w:rsidR="00D311A0" w:rsidRPr="000C163B">
        <w:rPr>
          <w:rFonts w:eastAsia="Times New Roman"/>
          <w:sz w:val="24"/>
          <w:szCs w:val="24"/>
        </w:rPr>
        <w:t>s dos §§ 1º ao 4º, do artigo 135</w:t>
      </w:r>
      <w:r w:rsidRPr="000C163B">
        <w:rPr>
          <w:rFonts w:eastAsia="Times New Roman"/>
          <w:sz w:val="24"/>
          <w:szCs w:val="24"/>
        </w:rPr>
        <w:t>.</w:t>
      </w:r>
    </w:p>
    <w:p w14:paraId="7C824555" w14:textId="77777777" w:rsidR="0039007D" w:rsidRPr="000C163B" w:rsidRDefault="0039007D" w:rsidP="00D13D14">
      <w:pPr>
        <w:jc w:val="both"/>
        <w:rPr>
          <w:rFonts w:eastAsia="Times New Roman"/>
          <w:sz w:val="24"/>
          <w:szCs w:val="24"/>
        </w:rPr>
      </w:pPr>
    </w:p>
    <w:p w14:paraId="2CAAC7B7" w14:textId="42D52376" w:rsidR="0040435B" w:rsidRPr="000C163B" w:rsidRDefault="00270FCB" w:rsidP="00EC74EE">
      <w:pPr>
        <w:ind w:firstLine="2268"/>
        <w:jc w:val="both"/>
        <w:rPr>
          <w:rFonts w:eastAsia="Times New Roman"/>
          <w:sz w:val="24"/>
          <w:szCs w:val="24"/>
        </w:rPr>
      </w:pPr>
      <w:r w:rsidRPr="00EC74EE">
        <w:rPr>
          <w:rFonts w:eastAsia="Times New Roman"/>
          <w:b/>
          <w:sz w:val="24"/>
          <w:szCs w:val="24"/>
        </w:rPr>
        <w:t>Art. 14</w:t>
      </w:r>
      <w:r w:rsidR="0088436E" w:rsidRPr="00EC74EE">
        <w:rPr>
          <w:rFonts w:eastAsia="Times New Roman"/>
          <w:b/>
          <w:sz w:val="24"/>
          <w:szCs w:val="24"/>
        </w:rPr>
        <w:t>6</w:t>
      </w:r>
      <w:r w:rsidR="002B7826" w:rsidRPr="00EC74EE">
        <w:rPr>
          <w:rFonts w:eastAsia="Times New Roman"/>
          <w:b/>
          <w:sz w:val="24"/>
          <w:szCs w:val="24"/>
        </w:rPr>
        <w:t>.</w:t>
      </w:r>
      <w:r w:rsidR="002B7826" w:rsidRPr="000C163B">
        <w:rPr>
          <w:rFonts w:eastAsia="Times New Roman"/>
          <w:sz w:val="24"/>
          <w:szCs w:val="24"/>
        </w:rPr>
        <w:t xml:space="preserve"> Considera-se constituído em débito fiscal o contribuinte que não pagar o tributo mediante Notificação Preliminar, da qual não caiba recurso ou defesa.</w:t>
      </w:r>
    </w:p>
    <w:p w14:paraId="2EBC7872" w14:textId="77777777" w:rsidR="0039007D" w:rsidRPr="000C163B" w:rsidRDefault="0039007D" w:rsidP="00D13D14">
      <w:pPr>
        <w:jc w:val="both"/>
        <w:rPr>
          <w:rFonts w:eastAsia="Times New Roman"/>
          <w:sz w:val="24"/>
          <w:szCs w:val="24"/>
        </w:rPr>
      </w:pPr>
    </w:p>
    <w:p w14:paraId="0F657366" w14:textId="6C2950BF" w:rsidR="0040435B" w:rsidRPr="000C163B" w:rsidRDefault="00270FCB" w:rsidP="00EC74EE">
      <w:pPr>
        <w:ind w:firstLine="2268"/>
        <w:jc w:val="both"/>
        <w:rPr>
          <w:rFonts w:eastAsia="Times New Roman"/>
          <w:sz w:val="24"/>
          <w:szCs w:val="24"/>
        </w:rPr>
      </w:pPr>
      <w:r w:rsidRPr="00EC74EE">
        <w:rPr>
          <w:rFonts w:eastAsia="Times New Roman"/>
          <w:b/>
          <w:sz w:val="24"/>
          <w:szCs w:val="24"/>
        </w:rPr>
        <w:t>Art. 14</w:t>
      </w:r>
      <w:r w:rsidR="0088436E" w:rsidRPr="00EC74EE">
        <w:rPr>
          <w:rFonts w:eastAsia="Times New Roman"/>
          <w:b/>
          <w:sz w:val="24"/>
          <w:szCs w:val="24"/>
        </w:rPr>
        <w:t>7</w:t>
      </w:r>
      <w:r w:rsidR="002B7826" w:rsidRPr="00EC74EE">
        <w:rPr>
          <w:rFonts w:eastAsia="Times New Roman"/>
          <w:b/>
          <w:sz w:val="24"/>
          <w:szCs w:val="24"/>
        </w:rPr>
        <w:t>.</w:t>
      </w:r>
      <w:r w:rsidR="002B7826" w:rsidRPr="000C163B">
        <w:rPr>
          <w:rFonts w:eastAsia="Times New Roman"/>
          <w:sz w:val="24"/>
          <w:szCs w:val="24"/>
        </w:rPr>
        <w:t xml:space="preserve"> Não caberá notificação preliminar, devendo o contribuinte ser imediatamente autuado:</w:t>
      </w:r>
    </w:p>
    <w:p w14:paraId="4208DC8F" w14:textId="74D461B4" w:rsidR="000B0A23" w:rsidRPr="000C163B" w:rsidRDefault="002B7826" w:rsidP="00EC74EE">
      <w:pPr>
        <w:ind w:firstLine="2268"/>
        <w:jc w:val="both"/>
        <w:rPr>
          <w:rFonts w:eastAsia="Times New Roman"/>
          <w:sz w:val="24"/>
          <w:szCs w:val="24"/>
        </w:rPr>
      </w:pPr>
      <w:r w:rsidRPr="00EC74EE">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for encontrado no exercício da atividade t</w:t>
      </w:r>
      <w:r w:rsidR="000B0A23" w:rsidRPr="000C163B">
        <w:rPr>
          <w:rFonts w:eastAsia="Times New Roman"/>
          <w:sz w:val="24"/>
          <w:szCs w:val="24"/>
        </w:rPr>
        <w:t>ributável sem prévia inscrição;</w:t>
      </w:r>
    </w:p>
    <w:p w14:paraId="69021EE2" w14:textId="4DC28DF7" w:rsidR="0040435B" w:rsidRPr="000C163B" w:rsidRDefault="002B7826" w:rsidP="00EC74EE">
      <w:pPr>
        <w:ind w:firstLine="2268"/>
        <w:jc w:val="both"/>
        <w:rPr>
          <w:rFonts w:eastAsia="Times New Roman"/>
          <w:sz w:val="24"/>
          <w:szCs w:val="24"/>
        </w:rPr>
      </w:pPr>
      <w:r w:rsidRPr="00EC74EE">
        <w:rPr>
          <w:rFonts w:eastAsia="Times New Roman"/>
          <w:b/>
          <w:sz w:val="24"/>
          <w:szCs w:val="24"/>
        </w:rPr>
        <w:lastRenderedPageBreak/>
        <w:t>II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houver provas da tentativa para eximir-se ou furtar-se ao pagamento do</w:t>
      </w:r>
      <w:r w:rsidR="0039007D" w:rsidRPr="000C163B">
        <w:rPr>
          <w:rFonts w:eastAsia="Times New Roman"/>
          <w:sz w:val="24"/>
          <w:szCs w:val="24"/>
        </w:rPr>
        <w:t xml:space="preserve"> </w:t>
      </w:r>
      <w:r w:rsidRPr="000C163B">
        <w:rPr>
          <w:rFonts w:eastAsia="Times New Roman"/>
          <w:sz w:val="24"/>
          <w:szCs w:val="24"/>
        </w:rPr>
        <w:t>tributo;</w:t>
      </w:r>
    </w:p>
    <w:p w14:paraId="1167A224" w14:textId="77777777" w:rsidR="0040435B" w:rsidRPr="000C163B" w:rsidRDefault="002B7826" w:rsidP="00EC74EE">
      <w:pPr>
        <w:ind w:firstLine="2268"/>
        <w:jc w:val="both"/>
        <w:rPr>
          <w:rFonts w:eastAsia="Times New Roman"/>
          <w:sz w:val="24"/>
          <w:szCs w:val="24"/>
        </w:rPr>
      </w:pPr>
      <w:r w:rsidRPr="00EC74EE">
        <w:rPr>
          <w:rFonts w:eastAsia="Times New Roman"/>
          <w:b/>
          <w:sz w:val="24"/>
          <w:szCs w:val="24"/>
        </w:rPr>
        <w:t>III -</w:t>
      </w:r>
      <w:r w:rsidRPr="000C163B">
        <w:rPr>
          <w:rFonts w:eastAsia="Times New Roman"/>
          <w:sz w:val="24"/>
          <w:szCs w:val="24"/>
        </w:rPr>
        <w:t xml:space="preserve"> quando for manifesto o ânimo de sonegar;</w:t>
      </w:r>
    </w:p>
    <w:p w14:paraId="4FC3F0FB" w14:textId="4937AA8F" w:rsidR="0040435B" w:rsidRPr="000C163B" w:rsidRDefault="002B7826" w:rsidP="00EC74EE">
      <w:pPr>
        <w:ind w:firstLine="2268"/>
        <w:jc w:val="both"/>
        <w:rPr>
          <w:rFonts w:eastAsia="Times New Roman"/>
          <w:sz w:val="24"/>
          <w:szCs w:val="24"/>
        </w:rPr>
      </w:pPr>
      <w:r w:rsidRPr="00EC74EE">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incidir em nova falta de que poderia resultar evasão </w:t>
      </w:r>
      <w:r w:rsidR="00D67F9D" w:rsidRPr="000C163B">
        <w:rPr>
          <w:rFonts w:eastAsia="Times New Roman"/>
          <w:sz w:val="24"/>
          <w:szCs w:val="24"/>
        </w:rPr>
        <w:t xml:space="preserve">de receita, antes de decorrido </w:t>
      </w:r>
      <w:r w:rsidR="007462C0" w:rsidRPr="000C163B">
        <w:rPr>
          <w:rFonts w:eastAsia="Times New Roman"/>
          <w:sz w:val="24"/>
          <w:szCs w:val="24"/>
        </w:rPr>
        <w:t>01 (um) ano</w:t>
      </w:r>
      <w:r w:rsidRPr="000C163B">
        <w:rPr>
          <w:rFonts w:eastAsia="Times New Roman"/>
          <w:sz w:val="24"/>
          <w:szCs w:val="24"/>
        </w:rPr>
        <w:t>, contado da última Notificação Preliminar.</w:t>
      </w:r>
    </w:p>
    <w:p w14:paraId="2B00A5FA" w14:textId="77777777" w:rsidR="0039007D" w:rsidRPr="000C163B" w:rsidRDefault="0039007D" w:rsidP="00D13D14">
      <w:pPr>
        <w:jc w:val="both"/>
        <w:rPr>
          <w:rFonts w:eastAsia="Times New Roman"/>
          <w:sz w:val="24"/>
          <w:szCs w:val="24"/>
        </w:rPr>
      </w:pPr>
    </w:p>
    <w:p w14:paraId="52EC24A9" w14:textId="409045E1" w:rsidR="0040435B" w:rsidRPr="000C163B" w:rsidRDefault="00270FCB" w:rsidP="006F4F41">
      <w:pPr>
        <w:ind w:firstLine="2268"/>
        <w:jc w:val="both"/>
        <w:rPr>
          <w:rFonts w:eastAsia="Times New Roman"/>
          <w:sz w:val="24"/>
          <w:szCs w:val="24"/>
        </w:rPr>
      </w:pPr>
      <w:r w:rsidRPr="006F4F41">
        <w:rPr>
          <w:rFonts w:eastAsia="Times New Roman"/>
          <w:b/>
          <w:sz w:val="24"/>
          <w:szCs w:val="24"/>
        </w:rPr>
        <w:t>Art. 14</w:t>
      </w:r>
      <w:r w:rsidR="0088436E" w:rsidRPr="006F4F41">
        <w:rPr>
          <w:rFonts w:eastAsia="Times New Roman"/>
          <w:b/>
          <w:sz w:val="24"/>
          <w:szCs w:val="24"/>
        </w:rPr>
        <w:t>8</w:t>
      </w:r>
      <w:r w:rsidR="002B7826" w:rsidRPr="006F4F41">
        <w:rPr>
          <w:rFonts w:eastAsia="Times New Roman"/>
          <w:b/>
          <w:sz w:val="24"/>
          <w:szCs w:val="24"/>
        </w:rPr>
        <w:t>.</w:t>
      </w:r>
      <w:r w:rsidR="002B7826" w:rsidRPr="000C163B">
        <w:rPr>
          <w:rFonts w:eastAsia="Times New Roman"/>
          <w:sz w:val="24"/>
          <w:szCs w:val="24"/>
        </w:rPr>
        <w:t xml:space="preserve"> Quando incompetente para notificar preliminarmente ou para autuar, o agente da Fazenda Municipal deve, e qualquer pessoa pode, representar contra toda ação ou omissão contraria a disposição desta Lei ou de outras leis e regulamentos fiscais.</w:t>
      </w:r>
    </w:p>
    <w:p w14:paraId="4847541E" w14:textId="77777777" w:rsidR="0039007D" w:rsidRPr="000C163B" w:rsidRDefault="0039007D" w:rsidP="00D13D14">
      <w:pPr>
        <w:jc w:val="both"/>
        <w:rPr>
          <w:rFonts w:eastAsia="Times New Roman"/>
          <w:sz w:val="24"/>
          <w:szCs w:val="24"/>
        </w:rPr>
      </w:pPr>
    </w:p>
    <w:p w14:paraId="7372CBE0" w14:textId="145D72D8" w:rsidR="0040435B" w:rsidRPr="000C163B" w:rsidRDefault="00270FCB" w:rsidP="006F4F41">
      <w:pPr>
        <w:ind w:firstLine="2268"/>
        <w:jc w:val="both"/>
        <w:rPr>
          <w:rFonts w:eastAsia="Times New Roman"/>
          <w:sz w:val="24"/>
          <w:szCs w:val="24"/>
        </w:rPr>
      </w:pPr>
      <w:r w:rsidRPr="006F4F41">
        <w:rPr>
          <w:rFonts w:eastAsia="Times New Roman"/>
          <w:b/>
          <w:sz w:val="24"/>
          <w:szCs w:val="24"/>
        </w:rPr>
        <w:t>Art. 14</w:t>
      </w:r>
      <w:r w:rsidR="0088436E" w:rsidRPr="006F4F41">
        <w:rPr>
          <w:rFonts w:eastAsia="Times New Roman"/>
          <w:b/>
          <w:sz w:val="24"/>
          <w:szCs w:val="24"/>
        </w:rPr>
        <w:t>9</w:t>
      </w:r>
      <w:r w:rsidR="002B7826" w:rsidRPr="006F4F41">
        <w:rPr>
          <w:rFonts w:eastAsia="Times New Roman"/>
          <w:b/>
          <w:sz w:val="24"/>
          <w:szCs w:val="24"/>
        </w:rPr>
        <w:t>.</w:t>
      </w:r>
      <w:r w:rsidR="002B7826" w:rsidRPr="000C163B">
        <w:rPr>
          <w:rFonts w:eastAsia="Times New Roman"/>
          <w:sz w:val="24"/>
          <w:szCs w:val="24"/>
        </w:rPr>
        <w:t xml:space="preserve"> A representação far-se-á em petição assinada e mencionará, em letra legível, a qualificação e o endereço do seu autor, será acompanhada de provas ou indicará os elementos destas, com menção dos meios ou das circunstâncias em razão dos quais se tornou conhecida a infração.</w:t>
      </w:r>
    </w:p>
    <w:p w14:paraId="41FC3218" w14:textId="77777777" w:rsidR="00D838FF" w:rsidRDefault="00D838FF" w:rsidP="006F4F41">
      <w:pPr>
        <w:ind w:firstLine="2268"/>
        <w:jc w:val="both"/>
        <w:rPr>
          <w:rFonts w:eastAsia="Times New Roman"/>
          <w:b/>
          <w:sz w:val="24"/>
          <w:szCs w:val="24"/>
        </w:rPr>
      </w:pPr>
    </w:p>
    <w:p w14:paraId="16044D6F" w14:textId="77777777" w:rsidR="0040435B" w:rsidRPr="000C163B" w:rsidRDefault="002B7826" w:rsidP="006F4F41">
      <w:pPr>
        <w:ind w:firstLine="2268"/>
        <w:jc w:val="both"/>
        <w:rPr>
          <w:rFonts w:eastAsia="Times New Roman"/>
          <w:sz w:val="24"/>
          <w:szCs w:val="24"/>
        </w:rPr>
      </w:pPr>
      <w:r w:rsidRPr="006F4F41">
        <w:rPr>
          <w:rFonts w:eastAsia="Times New Roman"/>
          <w:b/>
          <w:sz w:val="24"/>
          <w:szCs w:val="24"/>
        </w:rPr>
        <w:t>Parágrafo único.</w:t>
      </w:r>
      <w:r w:rsidRPr="000C163B">
        <w:rPr>
          <w:rFonts w:eastAsia="Times New Roman"/>
          <w:sz w:val="24"/>
          <w:szCs w:val="24"/>
        </w:rPr>
        <w:t xml:space="preserve"> Não se admitirá representação feita por quem haja sido sócio, diretor, preposto ou empregado do contribuinte, quando relativa a fatos anteriores à data que tenham perdido essa qualidade.</w:t>
      </w:r>
    </w:p>
    <w:p w14:paraId="3E1B54F2" w14:textId="77777777" w:rsidR="0039007D" w:rsidRPr="000C163B" w:rsidRDefault="0039007D" w:rsidP="00D13D14">
      <w:pPr>
        <w:jc w:val="both"/>
        <w:rPr>
          <w:rFonts w:eastAsia="Times New Roman"/>
          <w:sz w:val="24"/>
          <w:szCs w:val="24"/>
        </w:rPr>
      </w:pPr>
    </w:p>
    <w:p w14:paraId="3996958A" w14:textId="48F8E73C" w:rsidR="0040435B" w:rsidRPr="000C163B" w:rsidRDefault="00270FCB" w:rsidP="006F4F41">
      <w:pPr>
        <w:ind w:firstLine="2268"/>
        <w:jc w:val="both"/>
        <w:rPr>
          <w:rFonts w:eastAsia="Times New Roman"/>
          <w:sz w:val="24"/>
          <w:szCs w:val="24"/>
        </w:rPr>
      </w:pPr>
      <w:r w:rsidRPr="006F4F41">
        <w:rPr>
          <w:rFonts w:eastAsia="Times New Roman"/>
          <w:b/>
          <w:sz w:val="24"/>
          <w:szCs w:val="24"/>
        </w:rPr>
        <w:t>Art</w:t>
      </w:r>
      <w:r w:rsidR="0088436E" w:rsidRPr="006F4F41">
        <w:rPr>
          <w:rFonts w:eastAsia="Times New Roman"/>
          <w:b/>
          <w:sz w:val="24"/>
          <w:szCs w:val="24"/>
        </w:rPr>
        <w:t>. 150</w:t>
      </w:r>
      <w:r w:rsidR="002B7826" w:rsidRPr="006F4F41">
        <w:rPr>
          <w:rFonts w:eastAsia="Times New Roman"/>
          <w:b/>
          <w:sz w:val="24"/>
          <w:szCs w:val="24"/>
        </w:rPr>
        <w:t>.</w:t>
      </w:r>
      <w:r w:rsidR="002B7826" w:rsidRPr="000C163B">
        <w:rPr>
          <w:rFonts w:eastAsia="Times New Roman"/>
          <w:sz w:val="24"/>
          <w:szCs w:val="24"/>
        </w:rPr>
        <w:t xml:space="preserve"> Recebida a representação a autoridade competente providenciará imediatamente as diligências para verificar a respectiva veracidade e, conforme couber, notificará preliminarmente o infrator, autuá-lo-á ou arquivará a representação.</w:t>
      </w:r>
    </w:p>
    <w:p w14:paraId="60F3AFDD" w14:textId="77777777" w:rsidR="0040435B" w:rsidRPr="000C163B" w:rsidRDefault="0040435B" w:rsidP="00D13D14">
      <w:pPr>
        <w:jc w:val="both"/>
        <w:rPr>
          <w:sz w:val="24"/>
          <w:szCs w:val="24"/>
        </w:rPr>
      </w:pPr>
    </w:p>
    <w:p w14:paraId="7FAE9E3A" w14:textId="77777777" w:rsidR="0040435B" w:rsidRPr="000C163B" w:rsidRDefault="002B7826" w:rsidP="004119BC">
      <w:pPr>
        <w:jc w:val="center"/>
        <w:rPr>
          <w:b/>
          <w:bCs/>
          <w:sz w:val="24"/>
          <w:szCs w:val="24"/>
        </w:rPr>
      </w:pPr>
      <w:r w:rsidRPr="000C163B">
        <w:rPr>
          <w:rFonts w:eastAsia="Times New Roman"/>
          <w:b/>
          <w:bCs/>
          <w:sz w:val="24"/>
          <w:szCs w:val="24"/>
        </w:rPr>
        <w:t>CAPÍTULO IV</w:t>
      </w:r>
    </w:p>
    <w:p w14:paraId="3799E332" w14:textId="77777777" w:rsidR="0039007D" w:rsidRPr="000C163B" w:rsidRDefault="002B7826" w:rsidP="004119BC">
      <w:pPr>
        <w:jc w:val="center"/>
        <w:rPr>
          <w:b/>
          <w:bCs/>
          <w:sz w:val="24"/>
          <w:szCs w:val="24"/>
        </w:rPr>
      </w:pPr>
      <w:r w:rsidRPr="000C163B">
        <w:rPr>
          <w:rFonts w:eastAsia="Times New Roman"/>
          <w:b/>
          <w:bCs/>
          <w:sz w:val="24"/>
          <w:szCs w:val="24"/>
        </w:rPr>
        <w:t>DO AUTO DE INFRAÇÃO</w:t>
      </w:r>
    </w:p>
    <w:p w14:paraId="25ADB6CE" w14:textId="77777777" w:rsidR="0039007D" w:rsidRPr="000C163B" w:rsidRDefault="0039007D" w:rsidP="0039007D">
      <w:pPr>
        <w:rPr>
          <w:sz w:val="24"/>
          <w:szCs w:val="24"/>
        </w:rPr>
      </w:pPr>
    </w:p>
    <w:p w14:paraId="144AB4CF" w14:textId="186F47F3" w:rsidR="0040435B" w:rsidRPr="000C163B" w:rsidRDefault="00270FCB" w:rsidP="006F4F41">
      <w:pPr>
        <w:ind w:firstLine="2268"/>
        <w:jc w:val="both"/>
        <w:rPr>
          <w:sz w:val="24"/>
          <w:szCs w:val="24"/>
        </w:rPr>
      </w:pPr>
      <w:r w:rsidRPr="006F4F41">
        <w:rPr>
          <w:rFonts w:eastAsia="Times New Roman"/>
          <w:b/>
          <w:sz w:val="24"/>
          <w:szCs w:val="24"/>
        </w:rPr>
        <w:t>Art. 1</w:t>
      </w:r>
      <w:r w:rsidR="0088436E" w:rsidRPr="006F4F41">
        <w:rPr>
          <w:rFonts w:eastAsia="Times New Roman"/>
          <w:b/>
          <w:sz w:val="24"/>
          <w:szCs w:val="24"/>
        </w:rPr>
        <w:t>51</w:t>
      </w:r>
      <w:r w:rsidR="002B7826" w:rsidRPr="006F4F41">
        <w:rPr>
          <w:rFonts w:eastAsia="Times New Roman"/>
          <w:b/>
          <w:sz w:val="24"/>
          <w:szCs w:val="24"/>
        </w:rPr>
        <w:t>.</w:t>
      </w:r>
      <w:r w:rsidR="002B7826" w:rsidRPr="000C163B">
        <w:rPr>
          <w:rFonts w:eastAsia="Times New Roman"/>
          <w:sz w:val="24"/>
          <w:szCs w:val="24"/>
        </w:rPr>
        <w:t xml:space="preserve"> Verificando-se infração de dispositivos da legislação tributária, que importe ou não em evasão fiscal, o Fisco Municipal fará lavrar o competente Auto de Infração.</w:t>
      </w:r>
    </w:p>
    <w:p w14:paraId="110736FA" w14:textId="77777777" w:rsidR="0040435B" w:rsidRPr="000C163B" w:rsidRDefault="0039007D" w:rsidP="006F4F41">
      <w:pPr>
        <w:tabs>
          <w:tab w:val="left" w:pos="1337"/>
        </w:tabs>
        <w:ind w:firstLine="2268"/>
        <w:jc w:val="both"/>
        <w:rPr>
          <w:rFonts w:eastAsia="Times New Roman"/>
          <w:sz w:val="24"/>
          <w:szCs w:val="24"/>
        </w:rPr>
      </w:pPr>
      <w:r w:rsidRPr="006F4F41">
        <w:rPr>
          <w:rFonts w:eastAsia="Times New Roman"/>
          <w:b/>
          <w:sz w:val="24"/>
          <w:szCs w:val="24"/>
        </w:rPr>
        <w:t xml:space="preserve">§ </w:t>
      </w:r>
      <w:r w:rsidR="002B7826" w:rsidRPr="006F4F41">
        <w:rPr>
          <w:rFonts w:eastAsia="Times New Roman"/>
          <w:b/>
          <w:sz w:val="24"/>
          <w:szCs w:val="24"/>
        </w:rPr>
        <w:t>1º.</w:t>
      </w:r>
      <w:r w:rsidR="002B7826" w:rsidRPr="000C163B">
        <w:rPr>
          <w:rFonts w:eastAsia="Times New Roman"/>
          <w:sz w:val="24"/>
          <w:szCs w:val="24"/>
        </w:rPr>
        <w:t xml:space="preserve"> Constitui infração fiscal, toda ação ou omissão que importe em inobser</w:t>
      </w:r>
      <w:r w:rsidRPr="000C163B">
        <w:rPr>
          <w:rFonts w:eastAsia="Times New Roman"/>
          <w:sz w:val="24"/>
          <w:szCs w:val="24"/>
        </w:rPr>
        <w:t>vância da Legislação Tributária.</w:t>
      </w:r>
    </w:p>
    <w:p w14:paraId="5CD4DD20" w14:textId="77777777" w:rsidR="0040435B" w:rsidRPr="000C163B" w:rsidRDefault="0039007D" w:rsidP="006F4F41">
      <w:pPr>
        <w:tabs>
          <w:tab w:val="left" w:pos="1342"/>
        </w:tabs>
        <w:ind w:firstLine="2268"/>
        <w:jc w:val="both"/>
        <w:rPr>
          <w:rFonts w:eastAsia="Times New Roman"/>
          <w:sz w:val="24"/>
          <w:szCs w:val="24"/>
        </w:rPr>
      </w:pPr>
      <w:r w:rsidRPr="006F4F41">
        <w:rPr>
          <w:rFonts w:eastAsia="Times New Roman"/>
          <w:b/>
          <w:sz w:val="24"/>
          <w:szCs w:val="24"/>
        </w:rPr>
        <w:t xml:space="preserve">§ </w:t>
      </w:r>
      <w:r w:rsidR="002B7826" w:rsidRPr="006F4F41">
        <w:rPr>
          <w:rFonts w:eastAsia="Times New Roman"/>
          <w:b/>
          <w:sz w:val="24"/>
          <w:szCs w:val="24"/>
        </w:rPr>
        <w:t>2º.</w:t>
      </w:r>
      <w:r w:rsidR="002B7826" w:rsidRPr="000C163B">
        <w:rPr>
          <w:rFonts w:eastAsia="Times New Roman"/>
          <w:sz w:val="24"/>
          <w:szCs w:val="24"/>
        </w:rPr>
        <w:t xml:space="preserve"> Respondem pela infração conjunta ou isoladamente todos os que de qualquer forma concorram para a sua prática ou dela se beneficiem.</w:t>
      </w:r>
    </w:p>
    <w:p w14:paraId="6D33F954" w14:textId="77777777" w:rsidR="0039007D" w:rsidRPr="000C163B" w:rsidRDefault="0039007D" w:rsidP="00D13D14">
      <w:pPr>
        <w:jc w:val="both"/>
        <w:rPr>
          <w:rFonts w:eastAsia="Times New Roman"/>
          <w:sz w:val="24"/>
          <w:szCs w:val="24"/>
        </w:rPr>
      </w:pPr>
    </w:p>
    <w:p w14:paraId="7DF0EA26" w14:textId="159D6B59" w:rsidR="0040435B" w:rsidRPr="000C163B" w:rsidRDefault="00E43297" w:rsidP="002F1B80">
      <w:pPr>
        <w:ind w:firstLine="2268"/>
        <w:jc w:val="both"/>
        <w:rPr>
          <w:rFonts w:eastAsia="Times New Roman"/>
          <w:sz w:val="24"/>
          <w:szCs w:val="24"/>
        </w:rPr>
      </w:pPr>
      <w:r w:rsidRPr="002F1B80">
        <w:rPr>
          <w:rFonts w:eastAsia="Times New Roman"/>
          <w:b/>
          <w:sz w:val="24"/>
          <w:szCs w:val="24"/>
        </w:rPr>
        <w:t>Art. 15</w:t>
      </w:r>
      <w:r w:rsidR="0088436E" w:rsidRPr="002F1B80">
        <w:rPr>
          <w:rFonts w:eastAsia="Times New Roman"/>
          <w:b/>
          <w:sz w:val="24"/>
          <w:szCs w:val="24"/>
        </w:rPr>
        <w:t>2</w:t>
      </w:r>
      <w:r w:rsidR="002B7826" w:rsidRPr="002F1B80">
        <w:rPr>
          <w:rFonts w:eastAsia="Times New Roman"/>
          <w:b/>
          <w:sz w:val="24"/>
          <w:szCs w:val="24"/>
        </w:rPr>
        <w:t>.</w:t>
      </w:r>
      <w:r w:rsidR="002B7826" w:rsidRPr="000C163B">
        <w:rPr>
          <w:rFonts w:eastAsia="Times New Roman"/>
          <w:sz w:val="24"/>
          <w:szCs w:val="24"/>
        </w:rPr>
        <w:t xml:space="preserve"> O Auto de Infração será lavrado por fiscal, auditor e/ou servidor, com atribuições idênticas, com precisão e clareza, sem entrelinhas, emendas ou rasuras, e conterá obrigatoriamente:</w:t>
      </w:r>
    </w:p>
    <w:p w14:paraId="1E539D88" w14:textId="7A172844" w:rsidR="0040435B" w:rsidRPr="000C163B" w:rsidRDefault="002B7826" w:rsidP="002F1B80">
      <w:pPr>
        <w:ind w:firstLine="2268"/>
        <w:jc w:val="both"/>
        <w:rPr>
          <w:rFonts w:eastAsia="Times New Roman"/>
          <w:sz w:val="24"/>
          <w:szCs w:val="24"/>
        </w:rPr>
      </w:pPr>
      <w:r w:rsidRPr="002F1B80">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qualificação, endereço e a inscrição municipal do autuado e testemunhas, se presentes ao ato lavratura;</w:t>
      </w:r>
    </w:p>
    <w:p w14:paraId="08CF2946" w14:textId="2DE30B84" w:rsidR="000B0A23" w:rsidRPr="000C163B" w:rsidRDefault="002B7826" w:rsidP="002F1B80">
      <w:pPr>
        <w:ind w:firstLine="2268"/>
        <w:jc w:val="both"/>
        <w:rPr>
          <w:rFonts w:eastAsia="Times New Roman"/>
          <w:sz w:val="24"/>
          <w:szCs w:val="24"/>
        </w:rPr>
      </w:pPr>
      <w:r w:rsidRPr="002F1B80">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local, data e hora da lavratura;</w:t>
      </w:r>
    </w:p>
    <w:p w14:paraId="0E6F251F" w14:textId="77777777" w:rsidR="0040435B" w:rsidRPr="000C163B" w:rsidRDefault="002B7826" w:rsidP="002F1B80">
      <w:pPr>
        <w:ind w:firstLine="2268"/>
        <w:jc w:val="both"/>
        <w:rPr>
          <w:sz w:val="24"/>
          <w:szCs w:val="24"/>
        </w:rPr>
      </w:pPr>
      <w:r w:rsidRPr="002F1B80">
        <w:rPr>
          <w:rFonts w:eastAsia="Times New Roman"/>
          <w:b/>
          <w:sz w:val="24"/>
          <w:szCs w:val="24"/>
        </w:rPr>
        <w:t>III -</w:t>
      </w:r>
      <w:r w:rsidRPr="000C163B">
        <w:rPr>
          <w:rFonts w:eastAsia="Times New Roman"/>
          <w:sz w:val="24"/>
          <w:szCs w:val="24"/>
        </w:rPr>
        <w:t xml:space="preserve"> a descrição do fato;</w:t>
      </w:r>
    </w:p>
    <w:p w14:paraId="58EFBCB3" w14:textId="275D13CB" w:rsidR="00D67F9D" w:rsidRPr="000C163B" w:rsidRDefault="002B7826" w:rsidP="002F1B80">
      <w:pPr>
        <w:ind w:firstLine="2268"/>
        <w:jc w:val="both"/>
        <w:rPr>
          <w:rFonts w:eastAsia="Times New Roman"/>
          <w:sz w:val="24"/>
          <w:szCs w:val="24"/>
        </w:rPr>
      </w:pPr>
      <w:r w:rsidRPr="002F1B80">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dispositivo legal infringido e a penalidade aplicável;</w:t>
      </w:r>
    </w:p>
    <w:p w14:paraId="0026FFD7" w14:textId="2FC1A45C" w:rsidR="0040435B" w:rsidRPr="000C163B" w:rsidRDefault="002B7826" w:rsidP="002F1B80">
      <w:pPr>
        <w:ind w:firstLine="2268"/>
        <w:jc w:val="both"/>
        <w:rPr>
          <w:sz w:val="24"/>
          <w:szCs w:val="24"/>
        </w:rPr>
      </w:pPr>
      <w:r w:rsidRPr="002F1B80">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valor dos tributos e multas devidas, quando for o caso;</w:t>
      </w:r>
    </w:p>
    <w:p w14:paraId="7331824A" w14:textId="35A9FE54" w:rsidR="0040435B" w:rsidRPr="000C163B" w:rsidRDefault="002B7826" w:rsidP="002F1B80">
      <w:pPr>
        <w:ind w:firstLine="2268"/>
        <w:jc w:val="both"/>
        <w:rPr>
          <w:sz w:val="24"/>
          <w:szCs w:val="24"/>
        </w:rPr>
      </w:pPr>
      <w:r w:rsidRPr="002F1B80">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assinatura do autuado, seu representante legal ou preposto;</w:t>
      </w:r>
    </w:p>
    <w:p w14:paraId="4D605103" w14:textId="4A7A2165" w:rsidR="0040435B" w:rsidRPr="000C163B" w:rsidRDefault="002B7826" w:rsidP="002F1B80">
      <w:pPr>
        <w:ind w:firstLine="2268"/>
        <w:jc w:val="both"/>
        <w:rPr>
          <w:sz w:val="24"/>
          <w:szCs w:val="24"/>
        </w:rPr>
      </w:pPr>
      <w:r w:rsidRPr="002F1B80">
        <w:rPr>
          <w:rFonts w:eastAsia="Times New Roman"/>
          <w:b/>
          <w:sz w:val="24"/>
          <w:szCs w:val="24"/>
        </w:rPr>
        <w:t>VII -</w:t>
      </w:r>
      <w:r w:rsidRPr="000C163B">
        <w:rPr>
          <w:rFonts w:eastAsia="Times New Roman"/>
          <w:sz w:val="24"/>
          <w:szCs w:val="24"/>
        </w:rPr>
        <w:t xml:space="preserve"> a determinação da exigência e a intimação para cumpri-la ou impugná-la no prazo de </w:t>
      </w:r>
      <w:r w:rsidR="007462C0" w:rsidRPr="000C163B">
        <w:rPr>
          <w:rFonts w:eastAsia="Times New Roman"/>
          <w:sz w:val="24"/>
          <w:szCs w:val="24"/>
        </w:rPr>
        <w:t xml:space="preserve">10 (dez) dias; </w:t>
      </w:r>
    </w:p>
    <w:p w14:paraId="0310B92F" w14:textId="77777777" w:rsidR="0040435B" w:rsidRPr="000C163B" w:rsidRDefault="002B7826" w:rsidP="002F1B80">
      <w:pPr>
        <w:ind w:firstLine="2268"/>
        <w:jc w:val="both"/>
        <w:rPr>
          <w:sz w:val="24"/>
          <w:szCs w:val="24"/>
        </w:rPr>
      </w:pPr>
      <w:r w:rsidRPr="002F1B80">
        <w:rPr>
          <w:rFonts w:eastAsia="Times New Roman"/>
          <w:b/>
          <w:sz w:val="24"/>
          <w:szCs w:val="24"/>
        </w:rPr>
        <w:t>VIII -</w:t>
      </w:r>
      <w:r w:rsidRPr="000C163B">
        <w:rPr>
          <w:rFonts w:eastAsia="Times New Roman"/>
          <w:sz w:val="24"/>
          <w:szCs w:val="24"/>
        </w:rPr>
        <w:t xml:space="preserve"> a assinatura do autuante e a indicação de seu cargo ou função e o número de sua matrícula.</w:t>
      </w:r>
    </w:p>
    <w:p w14:paraId="339CF26D" w14:textId="77777777" w:rsidR="0040435B" w:rsidRPr="000C163B" w:rsidRDefault="0039007D" w:rsidP="002F1B80">
      <w:pPr>
        <w:tabs>
          <w:tab w:val="left" w:pos="1370"/>
        </w:tabs>
        <w:ind w:firstLine="2268"/>
        <w:jc w:val="both"/>
        <w:rPr>
          <w:rFonts w:eastAsia="Times New Roman"/>
          <w:sz w:val="24"/>
          <w:szCs w:val="24"/>
        </w:rPr>
      </w:pPr>
      <w:r w:rsidRPr="002F1B80">
        <w:rPr>
          <w:rFonts w:eastAsia="Times New Roman"/>
          <w:b/>
          <w:sz w:val="24"/>
          <w:szCs w:val="24"/>
        </w:rPr>
        <w:lastRenderedPageBreak/>
        <w:t xml:space="preserve">§ </w:t>
      </w:r>
      <w:r w:rsidR="002B7826" w:rsidRPr="002F1B80">
        <w:rPr>
          <w:rFonts w:eastAsia="Times New Roman"/>
          <w:b/>
          <w:sz w:val="24"/>
          <w:szCs w:val="24"/>
        </w:rPr>
        <w:t>1º.</w:t>
      </w:r>
      <w:r w:rsidR="002B7826" w:rsidRPr="000C163B">
        <w:rPr>
          <w:rFonts w:eastAsia="Times New Roman"/>
          <w:sz w:val="24"/>
          <w:szCs w:val="24"/>
        </w:rPr>
        <w:t xml:space="preserve"> As eventuais falhas, omissões ou incorreções do auto de infração não lhe acarretarão nulidade, quando do processo constar elementos suficientes para a determinação da infração e do infrator.</w:t>
      </w:r>
    </w:p>
    <w:p w14:paraId="270D1BD7" w14:textId="77777777" w:rsidR="0040435B" w:rsidRPr="000C163B" w:rsidRDefault="0039007D" w:rsidP="002F1B80">
      <w:pPr>
        <w:tabs>
          <w:tab w:val="left" w:pos="1323"/>
        </w:tabs>
        <w:ind w:firstLine="2268"/>
        <w:jc w:val="both"/>
        <w:rPr>
          <w:rFonts w:eastAsia="Times New Roman"/>
          <w:sz w:val="24"/>
          <w:szCs w:val="24"/>
        </w:rPr>
      </w:pPr>
      <w:r w:rsidRPr="002F1B80">
        <w:rPr>
          <w:rFonts w:eastAsia="Times New Roman"/>
          <w:b/>
          <w:sz w:val="24"/>
          <w:szCs w:val="24"/>
        </w:rPr>
        <w:t xml:space="preserve">§ </w:t>
      </w:r>
      <w:r w:rsidR="002B7826" w:rsidRPr="002F1B80">
        <w:rPr>
          <w:rFonts w:eastAsia="Times New Roman"/>
          <w:b/>
          <w:sz w:val="24"/>
          <w:szCs w:val="24"/>
        </w:rPr>
        <w:t>2º.</w:t>
      </w:r>
      <w:r w:rsidR="002B7826" w:rsidRPr="000C163B">
        <w:rPr>
          <w:rFonts w:eastAsia="Times New Roman"/>
          <w:sz w:val="24"/>
          <w:szCs w:val="24"/>
        </w:rPr>
        <w:t xml:space="preserve"> A assinatura do autuado não constitui formalidade essencial à validade do auto, não implica em confissão, nem a recusa agravará a pena.</w:t>
      </w:r>
    </w:p>
    <w:p w14:paraId="3CF1C239" w14:textId="77777777" w:rsidR="0040435B" w:rsidRPr="000C163B" w:rsidRDefault="0039007D" w:rsidP="002F1B80">
      <w:pPr>
        <w:tabs>
          <w:tab w:val="left" w:pos="1319"/>
        </w:tabs>
        <w:ind w:firstLine="2268"/>
        <w:jc w:val="both"/>
        <w:rPr>
          <w:rFonts w:eastAsia="Times New Roman"/>
          <w:sz w:val="24"/>
          <w:szCs w:val="24"/>
        </w:rPr>
      </w:pPr>
      <w:r w:rsidRPr="002F1B80">
        <w:rPr>
          <w:rFonts w:eastAsia="Times New Roman"/>
          <w:b/>
          <w:sz w:val="24"/>
          <w:szCs w:val="24"/>
        </w:rPr>
        <w:t xml:space="preserve">§ </w:t>
      </w:r>
      <w:r w:rsidR="002B7826" w:rsidRPr="002F1B80">
        <w:rPr>
          <w:rFonts w:eastAsia="Times New Roman"/>
          <w:b/>
          <w:sz w:val="24"/>
          <w:szCs w:val="24"/>
        </w:rPr>
        <w:t>3º.</w:t>
      </w:r>
      <w:r w:rsidR="002B7826" w:rsidRPr="000C163B">
        <w:rPr>
          <w:rFonts w:eastAsia="Times New Roman"/>
          <w:sz w:val="24"/>
          <w:szCs w:val="24"/>
        </w:rPr>
        <w:t xml:space="preserve"> Se o infrator, ou quem o represente, não puder ou não quiser assinar o auto, far-se-á necessário mencionar essa circunstância, sendo assinado por 02 (duas) testemunhas presenciais.</w:t>
      </w:r>
    </w:p>
    <w:p w14:paraId="21B4EA9D" w14:textId="77777777" w:rsidR="0039007D" w:rsidRPr="000C163B" w:rsidRDefault="0039007D" w:rsidP="00E70607">
      <w:pPr>
        <w:tabs>
          <w:tab w:val="left" w:pos="1318"/>
        </w:tabs>
        <w:ind w:firstLine="2268"/>
        <w:jc w:val="both"/>
        <w:rPr>
          <w:rFonts w:eastAsia="Times New Roman"/>
          <w:sz w:val="24"/>
          <w:szCs w:val="24"/>
        </w:rPr>
      </w:pPr>
      <w:r w:rsidRPr="00E70607">
        <w:rPr>
          <w:rFonts w:eastAsia="Times New Roman"/>
          <w:b/>
          <w:sz w:val="24"/>
          <w:szCs w:val="24"/>
        </w:rPr>
        <w:t xml:space="preserve">§ </w:t>
      </w:r>
      <w:r w:rsidR="002B7826" w:rsidRPr="00E70607">
        <w:rPr>
          <w:rFonts w:eastAsia="Times New Roman"/>
          <w:b/>
          <w:sz w:val="24"/>
          <w:szCs w:val="24"/>
        </w:rPr>
        <w:t>4º.</w:t>
      </w:r>
      <w:r w:rsidR="002B7826" w:rsidRPr="000C163B">
        <w:rPr>
          <w:rFonts w:eastAsia="Times New Roman"/>
          <w:sz w:val="24"/>
          <w:szCs w:val="24"/>
        </w:rPr>
        <w:t xml:space="preserve"> O auto de infração poderá se lavrado cumulativamente com o de apreensão, que conterá também os elementos deste.</w:t>
      </w:r>
    </w:p>
    <w:p w14:paraId="34993DB6" w14:textId="77777777" w:rsidR="0039007D" w:rsidRPr="000C163B" w:rsidRDefault="0039007D" w:rsidP="00D13D14">
      <w:pPr>
        <w:tabs>
          <w:tab w:val="left" w:pos="1318"/>
        </w:tabs>
        <w:jc w:val="both"/>
        <w:rPr>
          <w:rFonts w:eastAsia="Times New Roman"/>
          <w:sz w:val="24"/>
          <w:szCs w:val="24"/>
        </w:rPr>
      </w:pPr>
    </w:p>
    <w:p w14:paraId="75E13D31" w14:textId="757B7734" w:rsidR="0040435B" w:rsidRPr="000C163B" w:rsidRDefault="0088436E" w:rsidP="00E70607">
      <w:pPr>
        <w:tabs>
          <w:tab w:val="left" w:pos="1318"/>
        </w:tabs>
        <w:ind w:firstLine="2268"/>
        <w:jc w:val="both"/>
        <w:rPr>
          <w:rFonts w:eastAsia="Times New Roman"/>
          <w:sz w:val="24"/>
          <w:szCs w:val="24"/>
        </w:rPr>
      </w:pPr>
      <w:r w:rsidRPr="00E70607">
        <w:rPr>
          <w:rFonts w:eastAsia="Times New Roman"/>
          <w:b/>
          <w:sz w:val="24"/>
          <w:szCs w:val="24"/>
        </w:rPr>
        <w:t>Art. 153.</w:t>
      </w:r>
      <w:r w:rsidR="002B7826" w:rsidRPr="000C163B">
        <w:rPr>
          <w:rFonts w:eastAsia="Times New Roman"/>
          <w:sz w:val="24"/>
          <w:szCs w:val="24"/>
        </w:rPr>
        <w:t xml:space="preserve"> Da lavratura do Auto de Infração será intimado o autuado:</w:t>
      </w:r>
    </w:p>
    <w:p w14:paraId="5CF564FA" w14:textId="5CEB6A44" w:rsidR="0040435B" w:rsidRPr="000C163B" w:rsidRDefault="002B7826" w:rsidP="00E70607">
      <w:pPr>
        <w:ind w:firstLine="2268"/>
        <w:jc w:val="both"/>
        <w:rPr>
          <w:rFonts w:eastAsia="Times New Roman"/>
          <w:sz w:val="24"/>
          <w:szCs w:val="24"/>
        </w:rPr>
      </w:pPr>
      <w:r w:rsidRPr="00E7060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Pessoalmente</w:t>
      </w:r>
      <w:r w:rsidRPr="000C163B">
        <w:rPr>
          <w:rFonts w:eastAsia="Times New Roman"/>
          <w:sz w:val="24"/>
          <w:szCs w:val="24"/>
        </w:rPr>
        <w:t>, sempre que possível, mediante a entrega da cópia do Auto de Infração ao próprio autuado, representante ou preposto, contra recibo datado no original;</w:t>
      </w:r>
    </w:p>
    <w:p w14:paraId="4D2FC57A" w14:textId="392DDE7A" w:rsidR="0040435B" w:rsidRPr="000C163B" w:rsidRDefault="002B7826" w:rsidP="00E70607">
      <w:pPr>
        <w:ind w:firstLine="2268"/>
        <w:jc w:val="both"/>
        <w:rPr>
          <w:rFonts w:eastAsia="Times New Roman"/>
          <w:sz w:val="24"/>
          <w:szCs w:val="24"/>
        </w:rPr>
      </w:pPr>
      <w:r w:rsidRPr="00E70607">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Via</w:t>
      </w:r>
      <w:r w:rsidRPr="000C163B">
        <w:rPr>
          <w:rFonts w:eastAsia="Times New Roman"/>
          <w:sz w:val="24"/>
          <w:szCs w:val="24"/>
        </w:rPr>
        <w:t xml:space="preserve"> postal com aviso de recebimento (AR), por carta acompanhada de cópia do auto, endereçado ao domicílio tributário do autuado, quando resultar improfícuo o meio referido no inciso I;</w:t>
      </w:r>
    </w:p>
    <w:p w14:paraId="3CB7C06C" w14:textId="18FE9719" w:rsidR="0040435B" w:rsidRPr="000C163B" w:rsidRDefault="002B7826" w:rsidP="00E70607">
      <w:pPr>
        <w:ind w:firstLine="2268"/>
        <w:jc w:val="both"/>
        <w:rPr>
          <w:rFonts w:eastAsia="Times New Roman"/>
          <w:sz w:val="24"/>
          <w:szCs w:val="24"/>
        </w:rPr>
      </w:pPr>
      <w:r w:rsidRPr="00E70607">
        <w:rPr>
          <w:rFonts w:eastAsia="Times New Roman"/>
          <w:b/>
          <w:sz w:val="24"/>
          <w:szCs w:val="24"/>
        </w:rPr>
        <w:t>III -</w:t>
      </w:r>
      <w:r w:rsidRPr="000C163B">
        <w:rPr>
          <w:rFonts w:eastAsia="Times New Roman"/>
          <w:sz w:val="24"/>
          <w:szCs w:val="24"/>
        </w:rPr>
        <w:t xml:space="preserve"> por edital, com prazo de </w:t>
      </w:r>
      <w:r w:rsidR="007462C0" w:rsidRPr="000C163B">
        <w:rPr>
          <w:rFonts w:eastAsia="Times New Roman"/>
          <w:sz w:val="24"/>
          <w:szCs w:val="24"/>
        </w:rPr>
        <w:t>30 (trinta) dias</w:t>
      </w:r>
      <w:r w:rsidRPr="000C163B">
        <w:rPr>
          <w:rFonts w:eastAsia="Times New Roman"/>
          <w:sz w:val="24"/>
          <w:szCs w:val="24"/>
        </w:rPr>
        <w:t>, se desconhecido o domicílio tributário do infrator ou quando resultar improfícuo os meios referidos nos incisos I e II.</w:t>
      </w:r>
    </w:p>
    <w:p w14:paraId="589BB3B6" w14:textId="33B42DAD" w:rsidR="0040435B" w:rsidRPr="000C163B" w:rsidRDefault="00E43297" w:rsidP="00E70607">
      <w:pPr>
        <w:ind w:firstLine="2268"/>
        <w:jc w:val="both"/>
        <w:rPr>
          <w:rFonts w:eastAsia="Times New Roman"/>
          <w:sz w:val="24"/>
          <w:szCs w:val="24"/>
        </w:rPr>
      </w:pPr>
      <w:r w:rsidRPr="00E70607">
        <w:rPr>
          <w:rFonts w:eastAsia="Times New Roman"/>
          <w:b/>
          <w:sz w:val="24"/>
          <w:szCs w:val="24"/>
        </w:rPr>
        <w:t>Art. 15</w:t>
      </w:r>
      <w:r w:rsidR="0088436E" w:rsidRPr="00E70607">
        <w:rPr>
          <w:rFonts w:eastAsia="Times New Roman"/>
          <w:b/>
          <w:sz w:val="24"/>
          <w:szCs w:val="24"/>
        </w:rPr>
        <w:t>4</w:t>
      </w:r>
      <w:r w:rsidR="002B7826" w:rsidRPr="00E70607">
        <w:rPr>
          <w:rFonts w:eastAsia="Times New Roman"/>
          <w:b/>
          <w:sz w:val="24"/>
          <w:szCs w:val="24"/>
        </w:rPr>
        <w:t>.</w:t>
      </w:r>
      <w:r w:rsidR="002B7826" w:rsidRPr="000C163B">
        <w:rPr>
          <w:rFonts w:eastAsia="Times New Roman"/>
          <w:sz w:val="24"/>
          <w:szCs w:val="24"/>
        </w:rPr>
        <w:t xml:space="preserve"> As intimações subseq</w:t>
      </w:r>
      <w:r w:rsidR="002317FE" w:rsidRPr="000C163B">
        <w:rPr>
          <w:rFonts w:eastAsia="Times New Roman"/>
          <w:sz w:val="24"/>
          <w:szCs w:val="24"/>
        </w:rPr>
        <w:t>u</w:t>
      </w:r>
      <w:r w:rsidR="002B7826" w:rsidRPr="000C163B">
        <w:rPr>
          <w:rFonts w:eastAsia="Times New Roman"/>
          <w:sz w:val="24"/>
          <w:szCs w:val="24"/>
        </w:rPr>
        <w:t>entes à inicial far-se-ão pessoalmente, por carta ou edital, conforme a circunstância.</w:t>
      </w:r>
    </w:p>
    <w:p w14:paraId="684A3770" w14:textId="77777777" w:rsidR="0040435B" w:rsidRPr="000C163B" w:rsidRDefault="0040435B" w:rsidP="00F256E0">
      <w:pPr>
        <w:rPr>
          <w:sz w:val="24"/>
          <w:szCs w:val="24"/>
        </w:rPr>
      </w:pPr>
    </w:p>
    <w:p w14:paraId="023DBA3A" w14:textId="77777777" w:rsidR="0040435B" w:rsidRPr="000C163B" w:rsidRDefault="002B7826" w:rsidP="004119BC">
      <w:pPr>
        <w:jc w:val="center"/>
        <w:rPr>
          <w:b/>
          <w:bCs/>
          <w:sz w:val="24"/>
          <w:szCs w:val="24"/>
        </w:rPr>
      </w:pPr>
      <w:r w:rsidRPr="000C163B">
        <w:rPr>
          <w:rFonts w:eastAsia="Times New Roman"/>
          <w:b/>
          <w:bCs/>
          <w:sz w:val="24"/>
          <w:szCs w:val="24"/>
        </w:rPr>
        <w:t>CAPÍTULO V</w:t>
      </w:r>
    </w:p>
    <w:p w14:paraId="3B9352FF" w14:textId="77777777" w:rsidR="0040435B" w:rsidRPr="000C163B" w:rsidRDefault="002B7826" w:rsidP="004119BC">
      <w:pPr>
        <w:jc w:val="center"/>
        <w:rPr>
          <w:b/>
          <w:bCs/>
          <w:sz w:val="24"/>
          <w:szCs w:val="24"/>
        </w:rPr>
      </w:pPr>
      <w:r w:rsidRPr="000C163B">
        <w:rPr>
          <w:rFonts w:eastAsia="Times New Roman"/>
          <w:b/>
          <w:bCs/>
          <w:sz w:val="24"/>
          <w:szCs w:val="24"/>
        </w:rPr>
        <w:t>DO PROCESSO ADMINISTRATIVO-FISCAL</w:t>
      </w:r>
    </w:p>
    <w:p w14:paraId="3F6810D7" w14:textId="77777777" w:rsidR="001200F4" w:rsidRDefault="001200F4" w:rsidP="004119BC">
      <w:pPr>
        <w:jc w:val="center"/>
        <w:rPr>
          <w:rFonts w:eastAsia="Times New Roman"/>
          <w:b/>
          <w:bCs/>
          <w:sz w:val="24"/>
          <w:szCs w:val="24"/>
        </w:rPr>
      </w:pPr>
    </w:p>
    <w:p w14:paraId="1DE3DBE7"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4977E989" w14:textId="77777777" w:rsidR="0040435B" w:rsidRPr="000C163B" w:rsidRDefault="002B7826" w:rsidP="004119BC">
      <w:pPr>
        <w:jc w:val="center"/>
        <w:rPr>
          <w:b/>
          <w:bCs/>
          <w:sz w:val="24"/>
          <w:szCs w:val="24"/>
        </w:rPr>
      </w:pPr>
      <w:r w:rsidRPr="000C163B">
        <w:rPr>
          <w:rFonts w:eastAsia="Times New Roman"/>
          <w:b/>
          <w:bCs/>
          <w:sz w:val="24"/>
          <w:szCs w:val="24"/>
        </w:rPr>
        <w:t>DAS NORMAS GERAIS</w:t>
      </w:r>
    </w:p>
    <w:p w14:paraId="18470497" w14:textId="77777777" w:rsidR="0039007D" w:rsidRPr="000C163B" w:rsidRDefault="0039007D" w:rsidP="0039007D">
      <w:pPr>
        <w:rPr>
          <w:sz w:val="24"/>
          <w:szCs w:val="24"/>
        </w:rPr>
      </w:pPr>
    </w:p>
    <w:p w14:paraId="7787C3D5" w14:textId="691822B4" w:rsidR="0040435B" w:rsidRPr="000C163B" w:rsidRDefault="002B7826" w:rsidP="00F04C6C">
      <w:pPr>
        <w:ind w:firstLine="2268"/>
        <w:jc w:val="both"/>
        <w:rPr>
          <w:sz w:val="24"/>
          <w:szCs w:val="24"/>
        </w:rPr>
      </w:pPr>
      <w:r w:rsidRPr="00F04C6C">
        <w:rPr>
          <w:rFonts w:eastAsia="Times New Roman"/>
          <w:b/>
          <w:sz w:val="24"/>
          <w:szCs w:val="24"/>
        </w:rPr>
        <w:t>Ar</w:t>
      </w:r>
      <w:r w:rsidR="00E43297" w:rsidRPr="00F04C6C">
        <w:rPr>
          <w:rFonts w:eastAsia="Times New Roman"/>
          <w:b/>
          <w:sz w:val="24"/>
          <w:szCs w:val="24"/>
        </w:rPr>
        <w:t>t. 15</w:t>
      </w:r>
      <w:r w:rsidR="0088436E" w:rsidRPr="00F04C6C">
        <w:rPr>
          <w:rFonts w:eastAsia="Times New Roman"/>
          <w:b/>
          <w:sz w:val="24"/>
          <w:szCs w:val="24"/>
        </w:rPr>
        <w:t>5</w:t>
      </w:r>
      <w:r w:rsidR="00E43297" w:rsidRPr="00F04C6C">
        <w:rPr>
          <w:rFonts w:eastAsia="Times New Roman"/>
          <w:b/>
          <w:sz w:val="24"/>
          <w:szCs w:val="24"/>
        </w:rPr>
        <w:t>.</w:t>
      </w:r>
      <w:r w:rsidRPr="000C163B">
        <w:rPr>
          <w:rFonts w:eastAsia="Times New Roman"/>
          <w:sz w:val="24"/>
          <w:szCs w:val="24"/>
        </w:rPr>
        <w:t xml:space="preserve"> A apuração das infrações à legislação tributária e a aplicação das respectivas multas serão procedidas através de processo administrativo-fiscal, organizado em forma de autos forenses, tendo as folhas numeradas e rubricadas e as peças que o compõe, dispostas na ordem em que forem juntadas.</w:t>
      </w:r>
    </w:p>
    <w:p w14:paraId="2E70BE50" w14:textId="77777777" w:rsidR="0039007D" w:rsidRPr="000C163B" w:rsidRDefault="0039007D" w:rsidP="00D13D14">
      <w:pPr>
        <w:jc w:val="both"/>
        <w:rPr>
          <w:sz w:val="24"/>
          <w:szCs w:val="24"/>
        </w:rPr>
      </w:pPr>
    </w:p>
    <w:p w14:paraId="3641C753" w14:textId="18EE33F0" w:rsidR="0040435B" w:rsidRPr="000C163B" w:rsidRDefault="00E43297" w:rsidP="00F04C6C">
      <w:pPr>
        <w:ind w:firstLine="2268"/>
        <w:jc w:val="both"/>
        <w:rPr>
          <w:sz w:val="24"/>
          <w:szCs w:val="24"/>
        </w:rPr>
      </w:pPr>
      <w:r w:rsidRPr="00F04C6C">
        <w:rPr>
          <w:rFonts w:eastAsia="Times New Roman"/>
          <w:b/>
          <w:sz w:val="24"/>
          <w:szCs w:val="24"/>
        </w:rPr>
        <w:t>Art. 15</w:t>
      </w:r>
      <w:r w:rsidR="0088436E" w:rsidRPr="00F04C6C">
        <w:rPr>
          <w:rFonts w:eastAsia="Times New Roman"/>
          <w:b/>
          <w:sz w:val="24"/>
          <w:szCs w:val="24"/>
        </w:rPr>
        <w:t>6</w:t>
      </w:r>
      <w:r w:rsidR="002B7826" w:rsidRPr="00F04C6C">
        <w:rPr>
          <w:rFonts w:eastAsia="Times New Roman"/>
          <w:b/>
          <w:sz w:val="24"/>
          <w:szCs w:val="24"/>
        </w:rPr>
        <w:t>.</w:t>
      </w:r>
      <w:r w:rsidR="002B7826" w:rsidRPr="000C163B">
        <w:rPr>
          <w:rFonts w:eastAsia="Times New Roman"/>
          <w:sz w:val="24"/>
          <w:szCs w:val="24"/>
        </w:rPr>
        <w:t xml:space="preserve"> O processo administrativo- fiscal tem início e se formaliza na data em que o autuado integrar a instância com a impugnação ou, na sua falta, ao término do prazo para a sua apresentação.</w:t>
      </w:r>
    </w:p>
    <w:p w14:paraId="148880D7" w14:textId="77777777" w:rsidR="0040435B" w:rsidRPr="000C163B" w:rsidRDefault="0039007D" w:rsidP="00F04C6C">
      <w:pPr>
        <w:tabs>
          <w:tab w:val="left" w:pos="1331"/>
        </w:tabs>
        <w:ind w:firstLine="2268"/>
        <w:jc w:val="both"/>
        <w:rPr>
          <w:rFonts w:eastAsia="Times New Roman"/>
          <w:sz w:val="24"/>
          <w:szCs w:val="24"/>
        </w:rPr>
      </w:pPr>
      <w:r w:rsidRPr="00F04C6C">
        <w:rPr>
          <w:rFonts w:eastAsia="Times New Roman"/>
          <w:b/>
          <w:sz w:val="24"/>
          <w:szCs w:val="24"/>
        </w:rPr>
        <w:t xml:space="preserve">§ </w:t>
      </w:r>
      <w:r w:rsidR="002B7826" w:rsidRPr="00F04C6C">
        <w:rPr>
          <w:rFonts w:eastAsia="Times New Roman"/>
          <w:b/>
          <w:sz w:val="24"/>
          <w:szCs w:val="24"/>
        </w:rPr>
        <w:t>1º.</w:t>
      </w:r>
      <w:r w:rsidR="002B7826" w:rsidRPr="000C163B">
        <w:rPr>
          <w:rFonts w:eastAsia="Times New Roman"/>
          <w:sz w:val="24"/>
          <w:szCs w:val="24"/>
        </w:rPr>
        <w:t xml:space="preserve"> A impugnação, apresentada tempestivamente, contra o lançamento ou Auto de Infração terá efeito suspensivo da cobrança dos tributos, objeto dos mesmos.</w:t>
      </w:r>
    </w:p>
    <w:p w14:paraId="53C368BC" w14:textId="3B732B06" w:rsidR="0040435B" w:rsidRPr="000C163B" w:rsidRDefault="000B0A23" w:rsidP="00F04C6C">
      <w:pPr>
        <w:numPr>
          <w:ilvl w:val="0"/>
          <w:numId w:val="25"/>
        </w:numPr>
        <w:ind w:firstLine="2268"/>
        <w:jc w:val="both"/>
        <w:rPr>
          <w:rFonts w:eastAsia="Times New Roman"/>
          <w:sz w:val="24"/>
          <w:szCs w:val="24"/>
        </w:rPr>
      </w:pPr>
      <w:r w:rsidRPr="000C163B">
        <w:rPr>
          <w:rFonts w:eastAsia="Times New Roman"/>
          <w:sz w:val="24"/>
          <w:szCs w:val="24"/>
        </w:rPr>
        <w:t xml:space="preserve"> </w:t>
      </w:r>
      <w:r w:rsidR="002B7826" w:rsidRPr="00F04C6C">
        <w:rPr>
          <w:rFonts w:eastAsia="Times New Roman"/>
          <w:b/>
          <w:sz w:val="24"/>
          <w:szCs w:val="24"/>
        </w:rPr>
        <w:t>2</w:t>
      </w:r>
      <w:r w:rsidR="001E2D4F" w:rsidRPr="00F04C6C">
        <w:rPr>
          <w:rFonts w:eastAsia="Times New Roman"/>
          <w:b/>
          <w:sz w:val="24"/>
          <w:szCs w:val="24"/>
        </w:rPr>
        <w:t>º.</w:t>
      </w:r>
      <w:r w:rsidR="001E2D4F" w:rsidRPr="000C163B">
        <w:rPr>
          <w:rFonts w:eastAsia="Times New Roman"/>
          <w:sz w:val="24"/>
          <w:szCs w:val="24"/>
        </w:rPr>
        <w:t xml:space="preserve"> A</w:t>
      </w:r>
      <w:r w:rsidR="002B7826" w:rsidRPr="000C163B">
        <w:rPr>
          <w:rFonts w:eastAsia="Times New Roman"/>
          <w:sz w:val="24"/>
          <w:szCs w:val="24"/>
        </w:rPr>
        <w:t xml:space="preserve"> impugnação apresentada tempestivamente supre eventual omissão ou defeito</w:t>
      </w:r>
      <w:r w:rsidR="0039007D" w:rsidRPr="000C163B">
        <w:rPr>
          <w:rFonts w:eastAsia="Times New Roman"/>
          <w:sz w:val="24"/>
          <w:szCs w:val="24"/>
        </w:rPr>
        <w:t xml:space="preserve"> </w:t>
      </w:r>
      <w:r w:rsidR="002B7826" w:rsidRPr="000C163B">
        <w:rPr>
          <w:rFonts w:eastAsia="Times New Roman"/>
          <w:sz w:val="24"/>
          <w:szCs w:val="24"/>
        </w:rPr>
        <w:t>de intimação.</w:t>
      </w:r>
    </w:p>
    <w:p w14:paraId="0A95C9B8" w14:textId="77777777" w:rsidR="0039007D" w:rsidRPr="000C163B" w:rsidRDefault="000B0A23" w:rsidP="00F04C6C">
      <w:pPr>
        <w:numPr>
          <w:ilvl w:val="0"/>
          <w:numId w:val="25"/>
        </w:numPr>
        <w:ind w:firstLine="2268"/>
        <w:jc w:val="both"/>
        <w:rPr>
          <w:rFonts w:eastAsia="Times New Roman"/>
          <w:sz w:val="24"/>
          <w:szCs w:val="24"/>
        </w:rPr>
      </w:pPr>
      <w:r w:rsidRPr="00F04C6C">
        <w:rPr>
          <w:rFonts w:eastAsia="Times New Roman"/>
          <w:b/>
          <w:sz w:val="24"/>
          <w:szCs w:val="24"/>
        </w:rPr>
        <w:t xml:space="preserve"> </w:t>
      </w:r>
      <w:r w:rsidR="002B7826" w:rsidRPr="00F04C6C">
        <w:rPr>
          <w:rFonts w:eastAsia="Times New Roman"/>
          <w:b/>
          <w:sz w:val="24"/>
          <w:szCs w:val="24"/>
        </w:rPr>
        <w:t>3º.</w:t>
      </w:r>
      <w:r w:rsidR="002B7826" w:rsidRPr="000C163B">
        <w:rPr>
          <w:rFonts w:eastAsia="Times New Roman"/>
          <w:sz w:val="24"/>
          <w:szCs w:val="24"/>
        </w:rPr>
        <w:t xml:space="preserve"> Não sendo cumprida, nem impugnada a exigência, será declarada </w:t>
      </w:r>
      <w:r w:rsidR="0039007D" w:rsidRPr="000C163B">
        <w:rPr>
          <w:rFonts w:eastAsia="Times New Roman"/>
          <w:sz w:val="24"/>
          <w:szCs w:val="24"/>
        </w:rPr>
        <w:t>à</w:t>
      </w:r>
      <w:r w:rsidR="002B7826" w:rsidRPr="000C163B">
        <w:rPr>
          <w:rFonts w:eastAsia="Times New Roman"/>
          <w:sz w:val="24"/>
          <w:szCs w:val="24"/>
        </w:rPr>
        <w:t xml:space="preserve"> revelia do</w:t>
      </w:r>
      <w:r w:rsidR="0039007D" w:rsidRPr="000C163B">
        <w:rPr>
          <w:rFonts w:eastAsia="Times New Roman"/>
          <w:sz w:val="24"/>
          <w:szCs w:val="24"/>
        </w:rPr>
        <w:t xml:space="preserve"> </w:t>
      </w:r>
      <w:r w:rsidR="002B7826" w:rsidRPr="000C163B">
        <w:rPr>
          <w:rFonts w:eastAsia="Times New Roman"/>
          <w:sz w:val="24"/>
          <w:szCs w:val="24"/>
        </w:rPr>
        <w:t>autuado.</w:t>
      </w:r>
    </w:p>
    <w:p w14:paraId="2F684E05" w14:textId="77777777" w:rsidR="0039007D" w:rsidRPr="000C163B" w:rsidRDefault="0039007D" w:rsidP="00D13D14">
      <w:pPr>
        <w:tabs>
          <w:tab w:val="left" w:pos="1340"/>
        </w:tabs>
        <w:jc w:val="both"/>
        <w:rPr>
          <w:rFonts w:eastAsia="Times New Roman"/>
          <w:sz w:val="24"/>
          <w:szCs w:val="24"/>
        </w:rPr>
      </w:pPr>
    </w:p>
    <w:p w14:paraId="4F85D5CE" w14:textId="34690E24" w:rsidR="0040435B" w:rsidRPr="000C163B" w:rsidRDefault="00E43297" w:rsidP="00F04C6C">
      <w:pPr>
        <w:tabs>
          <w:tab w:val="left" w:pos="1340"/>
        </w:tabs>
        <w:ind w:firstLine="2268"/>
        <w:jc w:val="both"/>
        <w:rPr>
          <w:rFonts w:eastAsia="Times New Roman"/>
          <w:sz w:val="24"/>
          <w:szCs w:val="24"/>
        </w:rPr>
      </w:pPr>
      <w:r w:rsidRPr="00F04C6C">
        <w:rPr>
          <w:rFonts w:eastAsia="Times New Roman"/>
          <w:b/>
          <w:sz w:val="24"/>
          <w:szCs w:val="24"/>
        </w:rPr>
        <w:t>Art. 15</w:t>
      </w:r>
      <w:r w:rsidR="0088436E" w:rsidRPr="00F04C6C">
        <w:rPr>
          <w:rFonts w:eastAsia="Times New Roman"/>
          <w:b/>
          <w:sz w:val="24"/>
          <w:szCs w:val="24"/>
        </w:rPr>
        <w:t>7</w:t>
      </w:r>
      <w:r w:rsidR="002B7826" w:rsidRPr="00F04C6C">
        <w:rPr>
          <w:rFonts w:eastAsia="Times New Roman"/>
          <w:b/>
          <w:sz w:val="24"/>
          <w:szCs w:val="24"/>
        </w:rPr>
        <w:t>.</w:t>
      </w:r>
      <w:r w:rsidR="002B7826" w:rsidRPr="000C163B">
        <w:rPr>
          <w:rFonts w:eastAsia="Times New Roman"/>
          <w:sz w:val="24"/>
          <w:szCs w:val="24"/>
        </w:rPr>
        <w:t xml:space="preserve"> Ao autuado ou infrator q</w:t>
      </w:r>
      <w:r w:rsidR="000B0A23" w:rsidRPr="000C163B">
        <w:rPr>
          <w:rFonts w:eastAsia="Times New Roman"/>
          <w:sz w:val="24"/>
          <w:szCs w:val="24"/>
        </w:rPr>
        <w:t xml:space="preserve">ue dentro do prazo recursal de </w:t>
      </w:r>
      <w:r w:rsidR="00CF04F1" w:rsidRPr="000C163B">
        <w:rPr>
          <w:rFonts w:eastAsia="Times New Roman"/>
          <w:sz w:val="24"/>
          <w:szCs w:val="24"/>
        </w:rPr>
        <w:t xml:space="preserve">15 </w:t>
      </w:r>
      <w:r w:rsidR="000B0A23" w:rsidRPr="000C163B">
        <w:rPr>
          <w:rFonts w:eastAsia="Times New Roman"/>
          <w:sz w:val="24"/>
          <w:szCs w:val="24"/>
        </w:rPr>
        <w:t>(</w:t>
      </w:r>
      <w:r w:rsidR="00CF04F1" w:rsidRPr="000C163B">
        <w:rPr>
          <w:rFonts w:eastAsia="Times New Roman"/>
          <w:sz w:val="24"/>
          <w:szCs w:val="24"/>
        </w:rPr>
        <w:t>quinze</w:t>
      </w:r>
      <w:r w:rsidR="002B7826" w:rsidRPr="000C163B">
        <w:rPr>
          <w:rFonts w:eastAsia="Times New Roman"/>
          <w:sz w:val="24"/>
          <w:szCs w:val="24"/>
        </w:rPr>
        <w:t>) dias</w:t>
      </w:r>
      <w:r w:rsidR="00FF2BE2" w:rsidRPr="000C163B">
        <w:rPr>
          <w:rFonts w:eastAsia="Times New Roman"/>
          <w:sz w:val="24"/>
          <w:szCs w:val="24"/>
        </w:rPr>
        <w:t>,</w:t>
      </w:r>
      <w:r w:rsidR="002B7826" w:rsidRPr="000C163B">
        <w:rPr>
          <w:rFonts w:eastAsia="Times New Roman"/>
          <w:sz w:val="24"/>
          <w:szCs w:val="24"/>
        </w:rPr>
        <w:t xml:space="preserve"> efetuar o pagamento do crédito tributário objeto do auto de infração, será concedido desconto de </w:t>
      </w:r>
      <w:r w:rsidR="00CF04F1" w:rsidRPr="000C163B">
        <w:rPr>
          <w:rFonts w:eastAsia="Times New Roman"/>
          <w:sz w:val="24"/>
          <w:szCs w:val="24"/>
        </w:rPr>
        <w:t>20</w:t>
      </w:r>
      <w:r w:rsidR="002B7826" w:rsidRPr="000C163B">
        <w:rPr>
          <w:rFonts w:eastAsia="Times New Roman"/>
          <w:sz w:val="24"/>
          <w:szCs w:val="24"/>
        </w:rPr>
        <w:t>% (</w:t>
      </w:r>
      <w:r w:rsidR="00CF04F1" w:rsidRPr="000C163B">
        <w:rPr>
          <w:rFonts w:eastAsia="Times New Roman"/>
          <w:sz w:val="24"/>
          <w:szCs w:val="24"/>
        </w:rPr>
        <w:t>vinte</w:t>
      </w:r>
      <w:r w:rsidR="002B7826" w:rsidRPr="000C163B">
        <w:rPr>
          <w:rFonts w:eastAsia="Times New Roman"/>
          <w:sz w:val="24"/>
          <w:szCs w:val="24"/>
        </w:rPr>
        <w:t xml:space="preserve"> por cento) da multa nele imposta.</w:t>
      </w:r>
    </w:p>
    <w:p w14:paraId="21600B81" w14:textId="4D0A7639" w:rsidR="0040435B" w:rsidRPr="000C163B" w:rsidRDefault="00E43297" w:rsidP="00F04C6C">
      <w:pPr>
        <w:ind w:firstLine="2268"/>
        <w:jc w:val="both"/>
        <w:rPr>
          <w:sz w:val="24"/>
          <w:szCs w:val="24"/>
        </w:rPr>
      </w:pPr>
      <w:r w:rsidRPr="00F04C6C">
        <w:rPr>
          <w:rFonts w:eastAsia="Times New Roman"/>
          <w:b/>
          <w:sz w:val="24"/>
          <w:szCs w:val="24"/>
        </w:rPr>
        <w:lastRenderedPageBreak/>
        <w:t>Art. 15</w:t>
      </w:r>
      <w:r w:rsidR="0088436E" w:rsidRPr="00F04C6C">
        <w:rPr>
          <w:rFonts w:eastAsia="Times New Roman"/>
          <w:b/>
          <w:sz w:val="24"/>
          <w:szCs w:val="24"/>
        </w:rPr>
        <w:t>8</w:t>
      </w:r>
      <w:r w:rsidR="002B7826" w:rsidRPr="00F04C6C">
        <w:rPr>
          <w:rFonts w:eastAsia="Times New Roman"/>
          <w:b/>
          <w:sz w:val="24"/>
          <w:szCs w:val="24"/>
        </w:rPr>
        <w:t>.</w:t>
      </w:r>
      <w:r w:rsidR="002B7826" w:rsidRPr="000C163B">
        <w:rPr>
          <w:rFonts w:eastAsia="Times New Roman"/>
          <w:sz w:val="24"/>
          <w:szCs w:val="24"/>
        </w:rPr>
        <w:t xml:space="preserve"> São definitivas as decisões de qualquer instância, uma vez esgotado o prazo legal para interposição de recurso, salvo se sujeiras a recurso de ofício.</w:t>
      </w:r>
    </w:p>
    <w:p w14:paraId="7CA613EC" w14:textId="77777777" w:rsidR="0040435B" w:rsidRPr="000C163B" w:rsidRDefault="0040435B" w:rsidP="00D13D14">
      <w:pPr>
        <w:jc w:val="both"/>
        <w:rPr>
          <w:b/>
          <w:bCs/>
          <w:sz w:val="24"/>
          <w:szCs w:val="24"/>
        </w:rPr>
      </w:pPr>
    </w:p>
    <w:p w14:paraId="0A57508E"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45F6BA1B" w14:textId="77777777" w:rsidR="0040435B" w:rsidRPr="000C163B" w:rsidRDefault="002B7826" w:rsidP="004119BC">
      <w:pPr>
        <w:jc w:val="center"/>
        <w:rPr>
          <w:b/>
          <w:bCs/>
          <w:sz w:val="24"/>
          <w:szCs w:val="24"/>
        </w:rPr>
      </w:pPr>
      <w:r w:rsidRPr="000C163B">
        <w:rPr>
          <w:rFonts w:eastAsia="Times New Roman"/>
          <w:b/>
          <w:bCs/>
          <w:sz w:val="24"/>
          <w:szCs w:val="24"/>
        </w:rPr>
        <w:t>DOS RECURSOS DE PRIMEIRA INSTÂNCIA</w:t>
      </w:r>
    </w:p>
    <w:p w14:paraId="254E7780" w14:textId="77777777" w:rsidR="0039007D" w:rsidRPr="000C163B" w:rsidRDefault="0039007D" w:rsidP="0039007D">
      <w:pPr>
        <w:rPr>
          <w:sz w:val="24"/>
          <w:szCs w:val="24"/>
        </w:rPr>
      </w:pPr>
    </w:p>
    <w:p w14:paraId="4E4B2D3C" w14:textId="629D3DCB" w:rsidR="0040435B" w:rsidRPr="000C163B" w:rsidRDefault="00E43297" w:rsidP="000770B9">
      <w:pPr>
        <w:ind w:firstLine="2268"/>
        <w:jc w:val="both"/>
        <w:rPr>
          <w:sz w:val="24"/>
          <w:szCs w:val="24"/>
        </w:rPr>
      </w:pPr>
      <w:r w:rsidRPr="000770B9">
        <w:rPr>
          <w:rFonts w:eastAsia="Times New Roman"/>
          <w:b/>
          <w:sz w:val="24"/>
          <w:szCs w:val="24"/>
        </w:rPr>
        <w:t>Art. 15</w:t>
      </w:r>
      <w:r w:rsidR="0088436E" w:rsidRPr="000770B9">
        <w:rPr>
          <w:rFonts w:eastAsia="Times New Roman"/>
          <w:b/>
          <w:sz w:val="24"/>
          <w:szCs w:val="24"/>
        </w:rPr>
        <w:t>9</w:t>
      </w:r>
      <w:r w:rsidR="002B7826" w:rsidRPr="000770B9">
        <w:rPr>
          <w:rFonts w:eastAsia="Times New Roman"/>
          <w:b/>
          <w:sz w:val="24"/>
          <w:szCs w:val="24"/>
        </w:rPr>
        <w:t>.</w:t>
      </w:r>
      <w:r w:rsidR="002B7826" w:rsidRPr="000C163B">
        <w:rPr>
          <w:rFonts w:eastAsia="Times New Roman"/>
          <w:sz w:val="24"/>
          <w:szCs w:val="24"/>
        </w:rPr>
        <w:t xml:space="preserve"> O contribuinte que discordar com o lançamento ou Auto de Infração, poderá impugnar a </w:t>
      </w:r>
      <w:r w:rsidR="000B0A23" w:rsidRPr="000C163B">
        <w:rPr>
          <w:rFonts w:eastAsia="Times New Roman"/>
          <w:sz w:val="24"/>
          <w:szCs w:val="24"/>
        </w:rPr>
        <w:t xml:space="preserve">exigência fiscal, no prazo de </w:t>
      </w:r>
      <w:r w:rsidR="002317FE" w:rsidRPr="000C163B">
        <w:rPr>
          <w:rFonts w:eastAsia="Times New Roman"/>
          <w:sz w:val="24"/>
          <w:szCs w:val="24"/>
        </w:rPr>
        <w:t xml:space="preserve">15 </w:t>
      </w:r>
      <w:r w:rsidR="007462C0" w:rsidRPr="000C163B">
        <w:rPr>
          <w:rFonts w:eastAsia="Times New Roman"/>
          <w:sz w:val="24"/>
          <w:szCs w:val="24"/>
        </w:rPr>
        <w:t xml:space="preserve">(quinze) </w:t>
      </w:r>
      <w:r w:rsidR="002317FE" w:rsidRPr="000C163B">
        <w:rPr>
          <w:rFonts w:eastAsia="Times New Roman"/>
          <w:sz w:val="24"/>
          <w:szCs w:val="24"/>
        </w:rPr>
        <w:t>dias</w:t>
      </w:r>
      <w:r w:rsidR="007462C0" w:rsidRPr="000C163B">
        <w:rPr>
          <w:rFonts w:eastAsia="Times New Roman"/>
          <w:sz w:val="24"/>
          <w:szCs w:val="24"/>
        </w:rPr>
        <w:t>,</w:t>
      </w:r>
      <w:r w:rsidR="002317FE" w:rsidRPr="000C163B">
        <w:rPr>
          <w:rFonts w:eastAsia="Times New Roman"/>
          <w:sz w:val="24"/>
          <w:szCs w:val="24"/>
        </w:rPr>
        <w:t xml:space="preserve"> </w:t>
      </w:r>
      <w:r w:rsidR="002B7826" w:rsidRPr="000C163B">
        <w:rPr>
          <w:rFonts w:eastAsia="Times New Roman"/>
          <w:sz w:val="24"/>
          <w:szCs w:val="24"/>
        </w:rPr>
        <w:t>contados da data da intimação do auto de infração ou do lançamento, através de petição dirigida ao Prefeito Municipal, alegando de uma só vez, toda a matéria que entender útil, instruindo-a com os docum</w:t>
      </w:r>
      <w:r w:rsidR="000B0A23" w:rsidRPr="000C163B">
        <w:rPr>
          <w:rFonts w:eastAsia="Times New Roman"/>
          <w:sz w:val="24"/>
          <w:szCs w:val="24"/>
        </w:rPr>
        <w:t xml:space="preserve">entos comprobatórios das razões </w:t>
      </w:r>
      <w:r w:rsidR="002B7826" w:rsidRPr="000C163B">
        <w:rPr>
          <w:rFonts w:eastAsia="Times New Roman"/>
          <w:sz w:val="24"/>
          <w:szCs w:val="24"/>
        </w:rPr>
        <w:t>apresentadas.</w:t>
      </w:r>
    </w:p>
    <w:p w14:paraId="3513386E" w14:textId="77777777" w:rsidR="0040435B" w:rsidRPr="000C163B" w:rsidRDefault="0040435B" w:rsidP="00D13D14">
      <w:pPr>
        <w:jc w:val="both"/>
        <w:rPr>
          <w:sz w:val="24"/>
          <w:szCs w:val="24"/>
        </w:rPr>
      </w:pPr>
    </w:p>
    <w:p w14:paraId="3D68A170" w14:textId="2CFFF83B" w:rsidR="0040435B" w:rsidRPr="000C163B" w:rsidRDefault="0088436E" w:rsidP="00F73765">
      <w:pPr>
        <w:ind w:firstLine="2268"/>
        <w:jc w:val="both"/>
        <w:rPr>
          <w:sz w:val="24"/>
          <w:szCs w:val="24"/>
        </w:rPr>
      </w:pPr>
      <w:r w:rsidRPr="00F73765">
        <w:rPr>
          <w:rFonts w:eastAsia="Times New Roman"/>
          <w:b/>
          <w:sz w:val="24"/>
          <w:szCs w:val="24"/>
        </w:rPr>
        <w:t>Art. 160</w:t>
      </w:r>
      <w:r w:rsidR="002B7826" w:rsidRPr="00F73765">
        <w:rPr>
          <w:rFonts w:eastAsia="Times New Roman"/>
          <w:b/>
          <w:sz w:val="24"/>
          <w:szCs w:val="24"/>
        </w:rPr>
        <w:t>.</w:t>
      </w:r>
      <w:r w:rsidR="002B7826" w:rsidRPr="000C163B">
        <w:rPr>
          <w:rFonts w:eastAsia="Times New Roman"/>
          <w:sz w:val="24"/>
          <w:szCs w:val="24"/>
        </w:rPr>
        <w:t xml:space="preserve"> A impugnação da exigência fiscal obrigatoriamente conterá:</w:t>
      </w:r>
    </w:p>
    <w:p w14:paraId="7206187B" w14:textId="3F42BC52" w:rsidR="0040435B" w:rsidRPr="000C163B" w:rsidRDefault="002B7826" w:rsidP="00F73765">
      <w:pPr>
        <w:ind w:firstLine="2268"/>
        <w:jc w:val="both"/>
        <w:rPr>
          <w:sz w:val="24"/>
          <w:szCs w:val="24"/>
        </w:rPr>
      </w:pPr>
      <w:r w:rsidRPr="00F7376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autoridade a quem é dirigida;</w:t>
      </w:r>
    </w:p>
    <w:p w14:paraId="6EE61BDE" w14:textId="6317803E" w:rsidR="0039007D" w:rsidRPr="000C163B" w:rsidRDefault="0039007D" w:rsidP="00F73765">
      <w:pPr>
        <w:tabs>
          <w:tab w:val="left" w:pos="1362"/>
        </w:tabs>
        <w:ind w:firstLine="2268"/>
        <w:jc w:val="both"/>
        <w:rPr>
          <w:rFonts w:eastAsia="Times New Roman"/>
          <w:sz w:val="24"/>
          <w:szCs w:val="24"/>
        </w:rPr>
      </w:pPr>
      <w:r w:rsidRPr="00F73765">
        <w:rPr>
          <w:rFonts w:eastAsia="Times New Roman"/>
          <w:b/>
          <w:sz w:val="24"/>
          <w:szCs w:val="24"/>
        </w:rPr>
        <w:t xml:space="preserve">II </w:t>
      </w:r>
      <w:r w:rsidR="002B7826" w:rsidRPr="00F73765">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A</w:t>
      </w:r>
      <w:r w:rsidR="002B7826" w:rsidRPr="000C163B">
        <w:rPr>
          <w:rFonts w:eastAsia="Times New Roman"/>
          <w:sz w:val="24"/>
          <w:szCs w:val="24"/>
        </w:rPr>
        <w:t xml:space="preserve"> qualificação do interessado, o número do contribuinte no Cadastro respectivo e o endereço para intimação;</w:t>
      </w:r>
    </w:p>
    <w:p w14:paraId="0CC81727" w14:textId="77777777" w:rsidR="0040435B" w:rsidRPr="000C163B" w:rsidRDefault="002B7826" w:rsidP="00F73765">
      <w:pPr>
        <w:tabs>
          <w:tab w:val="left" w:pos="1362"/>
        </w:tabs>
        <w:ind w:firstLine="2268"/>
        <w:jc w:val="both"/>
        <w:rPr>
          <w:rFonts w:eastAsia="Times New Roman"/>
          <w:sz w:val="24"/>
          <w:szCs w:val="24"/>
        </w:rPr>
      </w:pPr>
      <w:r w:rsidRPr="00F73765">
        <w:rPr>
          <w:rFonts w:eastAsia="Times New Roman"/>
          <w:b/>
          <w:sz w:val="24"/>
          <w:szCs w:val="24"/>
        </w:rPr>
        <w:t>III -</w:t>
      </w:r>
      <w:r w:rsidRPr="000C163B">
        <w:rPr>
          <w:rFonts w:eastAsia="Times New Roman"/>
          <w:sz w:val="24"/>
          <w:szCs w:val="24"/>
        </w:rPr>
        <w:t xml:space="preserve"> os dados do imóvel, a descrição das atividades exercidas ou dos atos e negócios jurídicos dele objetos, e os períodos a que se refere o tributo impugnado;</w:t>
      </w:r>
    </w:p>
    <w:p w14:paraId="732CDE40" w14:textId="67A71973" w:rsidR="000B0A23" w:rsidRPr="000C163B" w:rsidRDefault="002B7826" w:rsidP="00CA0531">
      <w:pPr>
        <w:ind w:firstLine="2268"/>
        <w:jc w:val="both"/>
        <w:rPr>
          <w:rFonts w:eastAsia="Times New Roman"/>
          <w:sz w:val="24"/>
          <w:szCs w:val="24"/>
        </w:rPr>
      </w:pPr>
      <w:r w:rsidRPr="00CA0531">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motivos de fato e de direito em </w:t>
      </w:r>
      <w:r w:rsidR="000B0A23" w:rsidRPr="000C163B">
        <w:rPr>
          <w:rFonts w:eastAsia="Times New Roman"/>
          <w:sz w:val="24"/>
          <w:szCs w:val="24"/>
        </w:rPr>
        <w:t>que se fundamenta;</w:t>
      </w:r>
    </w:p>
    <w:p w14:paraId="1B57281A" w14:textId="53AC7780" w:rsidR="0040435B" w:rsidRPr="000C163B" w:rsidRDefault="002B7826" w:rsidP="00CA0531">
      <w:pPr>
        <w:ind w:firstLine="2268"/>
        <w:jc w:val="both"/>
        <w:rPr>
          <w:rFonts w:eastAsia="Times New Roman"/>
          <w:sz w:val="24"/>
          <w:szCs w:val="24"/>
        </w:rPr>
      </w:pPr>
      <w:r w:rsidRPr="00CA0531">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diligências pretendidas, desde que justificadas;</w:t>
      </w:r>
    </w:p>
    <w:p w14:paraId="79AA21D1" w14:textId="066AAFB2" w:rsidR="0040435B" w:rsidRPr="000C163B" w:rsidRDefault="002B7826" w:rsidP="006F342F">
      <w:pPr>
        <w:ind w:firstLine="2268"/>
        <w:jc w:val="both"/>
        <w:rPr>
          <w:rFonts w:eastAsia="Times New Roman"/>
          <w:sz w:val="24"/>
          <w:szCs w:val="24"/>
        </w:rPr>
      </w:pPr>
      <w:r w:rsidRPr="006F342F">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objetivo visado.</w:t>
      </w:r>
    </w:p>
    <w:p w14:paraId="3A6FE393" w14:textId="77777777" w:rsidR="006A3B25" w:rsidRDefault="006A3B25" w:rsidP="006F342F">
      <w:pPr>
        <w:ind w:firstLine="2268"/>
        <w:jc w:val="both"/>
        <w:rPr>
          <w:rFonts w:eastAsia="Times New Roman"/>
          <w:b/>
          <w:sz w:val="24"/>
          <w:szCs w:val="24"/>
        </w:rPr>
      </w:pPr>
    </w:p>
    <w:p w14:paraId="0EE04DDC" w14:textId="77777777" w:rsidR="0040435B" w:rsidRPr="000C163B" w:rsidRDefault="002B7826" w:rsidP="006F342F">
      <w:pPr>
        <w:ind w:firstLine="2268"/>
        <w:jc w:val="both"/>
        <w:rPr>
          <w:rFonts w:eastAsia="Times New Roman"/>
          <w:sz w:val="24"/>
          <w:szCs w:val="24"/>
        </w:rPr>
      </w:pPr>
      <w:r w:rsidRPr="006F342F">
        <w:rPr>
          <w:rFonts w:eastAsia="Times New Roman"/>
          <w:b/>
          <w:sz w:val="24"/>
          <w:szCs w:val="24"/>
        </w:rPr>
        <w:t>Parágrafo único.</w:t>
      </w:r>
      <w:r w:rsidRPr="000C163B">
        <w:rPr>
          <w:rFonts w:eastAsia="Times New Roman"/>
          <w:sz w:val="24"/>
          <w:szCs w:val="24"/>
        </w:rPr>
        <w:t xml:space="preserve"> Em qualquer fase do processo, em primeira instância, é assegurado ao autuado o direito de vista dos autos, na repartição fazendária onde tramitar o feito administrativo-fiscal.</w:t>
      </w:r>
    </w:p>
    <w:p w14:paraId="4E179902" w14:textId="77777777" w:rsidR="0039007D" w:rsidRPr="000C163B" w:rsidRDefault="0039007D" w:rsidP="00D13D14">
      <w:pPr>
        <w:jc w:val="both"/>
        <w:rPr>
          <w:rFonts w:eastAsia="Times New Roman"/>
          <w:sz w:val="24"/>
          <w:szCs w:val="24"/>
        </w:rPr>
      </w:pPr>
    </w:p>
    <w:p w14:paraId="7A55C261" w14:textId="7E2B784F" w:rsidR="0040435B" w:rsidRPr="000C163B" w:rsidRDefault="00E43297" w:rsidP="006F342F">
      <w:pPr>
        <w:ind w:firstLine="2268"/>
        <w:jc w:val="both"/>
        <w:rPr>
          <w:rFonts w:eastAsia="Times New Roman"/>
          <w:sz w:val="24"/>
          <w:szCs w:val="24"/>
        </w:rPr>
      </w:pPr>
      <w:r w:rsidRPr="006F342F">
        <w:rPr>
          <w:rFonts w:eastAsia="Times New Roman"/>
          <w:b/>
          <w:sz w:val="24"/>
          <w:szCs w:val="24"/>
        </w:rPr>
        <w:t>Art. 1</w:t>
      </w:r>
      <w:r w:rsidR="0088436E" w:rsidRPr="006F342F">
        <w:rPr>
          <w:rFonts w:eastAsia="Times New Roman"/>
          <w:b/>
          <w:sz w:val="24"/>
          <w:szCs w:val="24"/>
        </w:rPr>
        <w:t>61</w:t>
      </w:r>
      <w:r w:rsidR="002B7826" w:rsidRPr="006F342F">
        <w:rPr>
          <w:rFonts w:eastAsia="Times New Roman"/>
          <w:b/>
          <w:sz w:val="24"/>
          <w:szCs w:val="24"/>
        </w:rPr>
        <w:t>.</w:t>
      </w:r>
      <w:r w:rsidR="002B7826" w:rsidRPr="000C163B">
        <w:rPr>
          <w:rFonts w:eastAsia="Times New Roman"/>
          <w:sz w:val="24"/>
          <w:szCs w:val="24"/>
        </w:rPr>
        <w:t xml:space="preserve"> Órgão julgador de primeira instância, no caso o diretor de Tributação do Município, recebida petição de impugnação, determinará a autuação da impugnação com vistas da mesma ao agente fiscal autuante para no p</w:t>
      </w:r>
      <w:r w:rsidR="000B0A23" w:rsidRPr="000C163B">
        <w:rPr>
          <w:rFonts w:eastAsia="Times New Roman"/>
          <w:sz w:val="24"/>
          <w:szCs w:val="24"/>
        </w:rPr>
        <w:t xml:space="preserve">razo de </w:t>
      </w:r>
      <w:r w:rsidR="007462C0" w:rsidRPr="000C163B">
        <w:rPr>
          <w:rFonts w:eastAsia="Times New Roman"/>
          <w:sz w:val="24"/>
          <w:szCs w:val="24"/>
        </w:rPr>
        <w:t>48 (quarenta e oito</w:t>
      </w:r>
      <w:r w:rsidR="002B7826" w:rsidRPr="000C163B">
        <w:rPr>
          <w:rFonts w:eastAsia="Times New Roman"/>
          <w:sz w:val="24"/>
          <w:szCs w:val="24"/>
        </w:rPr>
        <w:t xml:space="preserve"> horas</w:t>
      </w:r>
      <w:r w:rsidR="007462C0" w:rsidRPr="000C163B">
        <w:rPr>
          <w:rFonts w:eastAsia="Times New Roman"/>
          <w:sz w:val="24"/>
          <w:szCs w:val="24"/>
        </w:rPr>
        <w:t>)</w:t>
      </w:r>
      <w:r w:rsidR="002B7826" w:rsidRPr="000C163B">
        <w:rPr>
          <w:rFonts w:eastAsia="Times New Roman"/>
          <w:sz w:val="24"/>
          <w:szCs w:val="24"/>
        </w:rPr>
        <w:t xml:space="preserve">, contados do recebimento, informar e pronunciar-se quanto á procedência ou não da defesa, em seguida ouvida a Assessoria Jurídica, no prazo de </w:t>
      </w:r>
      <w:r w:rsidR="007462C0" w:rsidRPr="000C163B">
        <w:rPr>
          <w:rFonts w:eastAsia="Times New Roman"/>
          <w:sz w:val="24"/>
          <w:szCs w:val="24"/>
        </w:rPr>
        <w:t>03 (três) d</w:t>
      </w:r>
      <w:r w:rsidR="002B7826" w:rsidRPr="000C163B">
        <w:rPr>
          <w:rFonts w:eastAsia="Times New Roman"/>
          <w:sz w:val="24"/>
          <w:szCs w:val="24"/>
        </w:rPr>
        <w:t>ias.</w:t>
      </w:r>
    </w:p>
    <w:p w14:paraId="470F0F94" w14:textId="77777777" w:rsidR="0039007D" w:rsidRPr="000C163B" w:rsidRDefault="0039007D" w:rsidP="00D13D14">
      <w:pPr>
        <w:jc w:val="both"/>
        <w:rPr>
          <w:rFonts w:eastAsia="Times New Roman"/>
          <w:sz w:val="24"/>
          <w:szCs w:val="24"/>
        </w:rPr>
      </w:pPr>
    </w:p>
    <w:p w14:paraId="27D582D9" w14:textId="5319E102" w:rsidR="0040435B" w:rsidRPr="000C163B" w:rsidRDefault="00E43297" w:rsidP="006F342F">
      <w:pPr>
        <w:ind w:firstLine="2268"/>
        <w:jc w:val="both"/>
        <w:rPr>
          <w:rFonts w:eastAsia="Times New Roman"/>
          <w:sz w:val="24"/>
          <w:szCs w:val="24"/>
        </w:rPr>
      </w:pPr>
      <w:r w:rsidRPr="006F342F">
        <w:rPr>
          <w:rFonts w:eastAsia="Times New Roman"/>
          <w:b/>
          <w:sz w:val="24"/>
          <w:szCs w:val="24"/>
        </w:rPr>
        <w:t>Art. 16</w:t>
      </w:r>
      <w:r w:rsidR="0088436E" w:rsidRPr="006F342F">
        <w:rPr>
          <w:rFonts w:eastAsia="Times New Roman"/>
          <w:b/>
          <w:sz w:val="24"/>
          <w:szCs w:val="24"/>
        </w:rPr>
        <w:t>2</w:t>
      </w:r>
      <w:r w:rsidR="002B7826" w:rsidRPr="006F342F">
        <w:rPr>
          <w:rFonts w:eastAsia="Times New Roman"/>
          <w:b/>
          <w:sz w:val="24"/>
          <w:szCs w:val="24"/>
        </w:rPr>
        <w:t>.</w:t>
      </w:r>
      <w:r w:rsidR="002B7826" w:rsidRPr="000C163B">
        <w:rPr>
          <w:rFonts w:eastAsia="Times New Roman"/>
          <w:sz w:val="24"/>
          <w:szCs w:val="24"/>
        </w:rPr>
        <w:t xml:space="preserve"> O julgador a requerimento do impugnante ou de ofício poderá determinar a realização de diligências e requisitar documentos ou informações que forem julgadas úteis ao esclarecimento das circunstâncias discutidas no processo.</w:t>
      </w:r>
    </w:p>
    <w:p w14:paraId="45098FC1" w14:textId="77777777" w:rsidR="0039007D" w:rsidRPr="000C163B" w:rsidRDefault="0039007D" w:rsidP="00D13D14">
      <w:pPr>
        <w:jc w:val="both"/>
        <w:rPr>
          <w:rFonts w:eastAsia="Times New Roman"/>
          <w:sz w:val="24"/>
          <w:szCs w:val="24"/>
        </w:rPr>
      </w:pPr>
    </w:p>
    <w:p w14:paraId="1ADCBF8C" w14:textId="1DB98F4E" w:rsidR="0040435B" w:rsidRPr="000C163B" w:rsidRDefault="002B7826" w:rsidP="006F342F">
      <w:pPr>
        <w:ind w:firstLine="2268"/>
        <w:jc w:val="both"/>
        <w:rPr>
          <w:rFonts w:eastAsia="Times New Roman"/>
          <w:sz w:val="24"/>
          <w:szCs w:val="24"/>
        </w:rPr>
      </w:pPr>
      <w:r w:rsidRPr="006F342F">
        <w:rPr>
          <w:rFonts w:eastAsia="Times New Roman"/>
          <w:b/>
          <w:sz w:val="24"/>
          <w:szCs w:val="24"/>
        </w:rPr>
        <w:t>Art. 16</w:t>
      </w:r>
      <w:r w:rsidR="0088436E" w:rsidRPr="006F342F">
        <w:rPr>
          <w:rFonts w:eastAsia="Times New Roman"/>
          <w:b/>
          <w:sz w:val="24"/>
          <w:szCs w:val="24"/>
        </w:rPr>
        <w:t>3</w:t>
      </w:r>
      <w:r w:rsidRPr="006F342F">
        <w:rPr>
          <w:rFonts w:eastAsia="Times New Roman"/>
          <w:b/>
          <w:sz w:val="24"/>
          <w:szCs w:val="24"/>
        </w:rPr>
        <w:t>.</w:t>
      </w:r>
      <w:r w:rsidRPr="000C163B">
        <w:rPr>
          <w:rFonts w:eastAsia="Times New Roman"/>
          <w:sz w:val="24"/>
          <w:szCs w:val="24"/>
        </w:rPr>
        <w:t xml:space="preserve"> Constatada a impugnação, concluídas as eventuais diligências, expirado o prazo para produção de provas ou precluso o prazo para apresentar defesa, a autoridade julgadora de primeira instância proferi</w:t>
      </w:r>
      <w:r w:rsidR="000B0A23" w:rsidRPr="000C163B">
        <w:rPr>
          <w:rFonts w:eastAsia="Times New Roman"/>
          <w:sz w:val="24"/>
          <w:szCs w:val="24"/>
        </w:rPr>
        <w:t xml:space="preserve">rá decisão no prazo máximo de </w:t>
      </w:r>
      <w:r w:rsidR="007462C0" w:rsidRPr="000C163B">
        <w:rPr>
          <w:rFonts w:eastAsia="Times New Roman"/>
          <w:sz w:val="24"/>
          <w:szCs w:val="24"/>
        </w:rPr>
        <w:t>10 (dez)</w:t>
      </w:r>
      <w:r w:rsidRPr="000C163B">
        <w:rPr>
          <w:rFonts w:eastAsia="Times New Roman"/>
          <w:sz w:val="24"/>
          <w:szCs w:val="24"/>
        </w:rPr>
        <w:t xml:space="preserve"> dias.</w:t>
      </w:r>
    </w:p>
    <w:p w14:paraId="0BEE4ED5" w14:textId="51615F44" w:rsidR="0040435B" w:rsidRPr="000C163B" w:rsidRDefault="00E43297" w:rsidP="006F342F">
      <w:pPr>
        <w:ind w:firstLine="2268"/>
        <w:jc w:val="both"/>
        <w:rPr>
          <w:rFonts w:eastAsia="Times New Roman"/>
          <w:sz w:val="24"/>
          <w:szCs w:val="24"/>
        </w:rPr>
      </w:pPr>
      <w:r w:rsidRPr="006F342F">
        <w:rPr>
          <w:rFonts w:eastAsia="Times New Roman"/>
          <w:b/>
          <w:sz w:val="24"/>
          <w:szCs w:val="24"/>
        </w:rPr>
        <w:t>Art. 16</w:t>
      </w:r>
      <w:r w:rsidR="0088436E" w:rsidRPr="006F342F">
        <w:rPr>
          <w:rFonts w:eastAsia="Times New Roman"/>
          <w:b/>
          <w:sz w:val="24"/>
          <w:szCs w:val="24"/>
        </w:rPr>
        <w:t>4</w:t>
      </w:r>
      <w:r w:rsidR="002B7826" w:rsidRPr="006F342F">
        <w:rPr>
          <w:rFonts w:eastAsia="Times New Roman"/>
          <w:b/>
          <w:sz w:val="24"/>
          <w:szCs w:val="24"/>
        </w:rPr>
        <w:t xml:space="preserve">. </w:t>
      </w:r>
      <w:r w:rsidR="002B7826" w:rsidRPr="000C163B">
        <w:rPr>
          <w:rFonts w:eastAsia="Times New Roman"/>
          <w:sz w:val="24"/>
          <w:szCs w:val="24"/>
        </w:rPr>
        <w:t>O impugnante será intimado da decisão p</w:t>
      </w:r>
      <w:r w:rsidR="00D311A0" w:rsidRPr="000C163B">
        <w:rPr>
          <w:rFonts w:eastAsia="Times New Roman"/>
          <w:sz w:val="24"/>
          <w:szCs w:val="24"/>
        </w:rPr>
        <w:t>rolatada, na forma do artigo 152</w:t>
      </w:r>
      <w:r w:rsidR="002B7826" w:rsidRPr="000C163B">
        <w:rPr>
          <w:rFonts w:eastAsia="Times New Roman"/>
          <w:sz w:val="24"/>
          <w:szCs w:val="24"/>
        </w:rPr>
        <w:t xml:space="preserve"> e seus incisos, iniciando-se com es</w:t>
      </w:r>
      <w:r w:rsidR="00BA0BF5" w:rsidRPr="000C163B">
        <w:rPr>
          <w:rFonts w:eastAsia="Times New Roman"/>
          <w:sz w:val="24"/>
          <w:szCs w:val="24"/>
        </w:rPr>
        <w:t xml:space="preserve">se ato processual, o prazo de </w:t>
      </w:r>
      <w:r w:rsidR="00C02D6F" w:rsidRPr="000C163B">
        <w:rPr>
          <w:rFonts w:eastAsia="Times New Roman"/>
          <w:sz w:val="24"/>
          <w:szCs w:val="24"/>
        </w:rPr>
        <w:t>15 (quinze) dias</w:t>
      </w:r>
      <w:r w:rsidR="002B7826" w:rsidRPr="000C163B">
        <w:rPr>
          <w:rFonts w:eastAsia="Times New Roman"/>
          <w:sz w:val="24"/>
          <w:szCs w:val="24"/>
        </w:rPr>
        <w:t xml:space="preserve"> para a interposição de Recurso Voluntário.</w:t>
      </w:r>
    </w:p>
    <w:p w14:paraId="50530A35" w14:textId="77777777" w:rsidR="0039007D" w:rsidRPr="000C163B" w:rsidRDefault="002B7826" w:rsidP="006F342F">
      <w:pPr>
        <w:ind w:firstLine="2268"/>
        <w:jc w:val="both"/>
        <w:rPr>
          <w:rFonts w:eastAsia="Times New Roman"/>
          <w:sz w:val="24"/>
          <w:szCs w:val="24"/>
        </w:rPr>
      </w:pPr>
      <w:r w:rsidRPr="006F342F">
        <w:rPr>
          <w:rFonts w:eastAsia="Times New Roman"/>
          <w:b/>
          <w:sz w:val="24"/>
          <w:szCs w:val="24"/>
        </w:rPr>
        <w:t>§ 1º.</w:t>
      </w:r>
      <w:r w:rsidRPr="000C163B">
        <w:rPr>
          <w:rFonts w:eastAsia="Times New Roman"/>
          <w:sz w:val="24"/>
          <w:szCs w:val="24"/>
        </w:rPr>
        <w:t xml:space="preserve"> Não sendo interposto recurso, findo esse prazo, deverá o impugnante recolher aos cofres do Município a importância exigida, devidamente atualizadas monetariamente, sob pena de ser esse crédito tributário inscrito em Dívida Ativa, para efeito de cobrança judicial.</w:t>
      </w:r>
    </w:p>
    <w:p w14:paraId="1CBB8260" w14:textId="77777777" w:rsidR="0040435B" w:rsidRPr="000C163B" w:rsidRDefault="0039007D" w:rsidP="006F342F">
      <w:pPr>
        <w:ind w:firstLine="2268"/>
        <w:jc w:val="both"/>
        <w:rPr>
          <w:rFonts w:eastAsia="Times New Roman"/>
          <w:sz w:val="24"/>
          <w:szCs w:val="24"/>
        </w:rPr>
      </w:pPr>
      <w:r w:rsidRPr="006F342F">
        <w:rPr>
          <w:rFonts w:eastAsia="Times New Roman"/>
          <w:b/>
          <w:sz w:val="24"/>
          <w:szCs w:val="24"/>
        </w:rPr>
        <w:lastRenderedPageBreak/>
        <w:t xml:space="preserve">§ </w:t>
      </w:r>
      <w:r w:rsidR="002B7826" w:rsidRPr="006F342F">
        <w:rPr>
          <w:rFonts w:eastAsia="Times New Roman"/>
          <w:b/>
          <w:sz w:val="24"/>
          <w:szCs w:val="24"/>
        </w:rPr>
        <w:t>2º.</w:t>
      </w:r>
      <w:r w:rsidR="002B7826" w:rsidRPr="000C163B">
        <w:rPr>
          <w:rFonts w:eastAsia="Times New Roman"/>
          <w:sz w:val="24"/>
          <w:szCs w:val="24"/>
        </w:rPr>
        <w:t xml:space="preserve"> Sendo a decisão final favorável ao impugnante determinar-se-á, se for o caso no mesmo processo, a restituição total ou parcial do tributo indevidamente recolhido, monetariamente atualizado.</w:t>
      </w:r>
    </w:p>
    <w:p w14:paraId="60855EA9" w14:textId="77777777" w:rsidR="0040435B" w:rsidRPr="000C163B" w:rsidRDefault="0040435B" w:rsidP="00F256E0">
      <w:pPr>
        <w:rPr>
          <w:sz w:val="24"/>
          <w:szCs w:val="24"/>
        </w:rPr>
      </w:pPr>
    </w:p>
    <w:p w14:paraId="778D65AA" w14:textId="77777777" w:rsidR="0040435B" w:rsidRPr="000C163B" w:rsidRDefault="002B7826" w:rsidP="004119BC">
      <w:pPr>
        <w:jc w:val="center"/>
        <w:rPr>
          <w:b/>
          <w:bCs/>
          <w:sz w:val="24"/>
          <w:szCs w:val="24"/>
        </w:rPr>
      </w:pPr>
      <w:r w:rsidRPr="000C163B">
        <w:rPr>
          <w:rFonts w:eastAsia="Times New Roman"/>
          <w:b/>
          <w:bCs/>
          <w:sz w:val="24"/>
          <w:szCs w:val="24"/>
        </w:rPr>
        <w:t>SEÇÃO III</w:t>
      </w:r>
    </w:p>
    <w:p w14:paraId="47ABF416" w14:textId="77777777" w:rsidR="0040435B" w:rsidRPr="000C163B" w:rsidRDefault="002B7826" w:rsidP="004119BC">
      <w:pPr>
        <w:jc w:val="center"/>
        <w:rPr>
          <w:b/>
          <w:bCs/>
          <w:sz w:val="24"/>
          <w:szCs w:val="24"/>
        </w:rPr>
      </w:pPr>
      <w:r w:rsidRPr="000C163B">
        <w:rPr>
          <w:rFonts w:eastAsia="Times New Roman"/>
          <w:b/>
          <w:bCs/>
          <w:sz w:val="24"/>
          <w:szCs w:val="24"/>
        </w:rPr>
        <w:t>DOS RECURSOS DE SEGUNDA INSTÂNCIA</w:t>
      </w:r>
    </w:p>
    <w:p w14:paraId="2ABFCDA7" w14:textId="77777777" w:rsidR="0040435B" w:rsidRPr="000C163B" w:rsidRDefault="0040435B" w:rsidP="00F256E0">
      <w:pPr>
        <w:rPr>
          <w:sz w:val="24"/>
          <w:szCs w:val="24"/>
        </w:rPr>
      </w:pPr>
    </w:p>
    <w:p w14:paraId="1B415B75" w14:textId="6A539AA8" w:rsidR="0040435B" w:rsidRPr="000C163B" w:rsidRDefault="00E43297" w:rsidP="00BE53EA">
      <w:pPr>
        <w:ind w:firstLine="2268"/>
        <w:jc w:val="both"/>
        <w:rPr>
          <w:sz w:val="24"/>
          <w:szCs w:val="24"/>
        </w:rPr>
      </w:pPr>
      <w:r w:rsidRPr="00BE53EA">
        <w:rPr>
          <w:rFonts w:eastAsia="Times New Roman"/>
          <w:b/>
          <w:sz w:val="24"/>
          <w:szCs w:val="24"/>
        </w:rPr>
        <w:t>Art. 16</w:t>
      </w:r>
      <w:r w:rsidR="0088436E" w:rsidRPr="00BE53EA">
        <w:rPr>
          <w:rFonts w:eastAsia="Times New Roman"/>
          <w:b/>
          <w:sz w:val="24"/>
          <w:szCs w:val="24"/>
        </w:rPr>
        <w:t>5</w:t>
      </w:r>
      <w:r w:rsidR="002B7826" w:rsidRPr="00BE53EA">
        <w:rPr>
          <w:rFonts w:eastAsia="Times New Roman"/>
          <w:b/>
          <w:sz w:val="24"/>
          <w:szCs w:val="24"/>
        </w:rPr>
        <w:t>.</w:t>
      </w:r>
      <w:r w:rsidR="002B7826" w:rsidRPr="000C163B">
        <w:rPr>
          <w:rFonts w:eastAsia="Times New Roman"/>
          <w:sz w:val="24"/>
          <w:szCs w:val="24"/>
        </w:rPr>
        <w:t xml:space="preserve"> Os recursos de segunda instância, Voluntários ou de Ofício, serão encaminhados ao Prefeito Municipal e, em seguida, apreciados e julgados pela Junta de Recursos Fiscais do Município.</w:t>
      </w:r>
    </w:p>
    <w:p w14:paraId="355E5E89" w14:textId="77777777" w:rsidR="0040435B" w:rsidRPr="000C163B" w:rsidRDefault="002B7826" w:rsidP="00BE53EA">
      <w:pPr>
        <w:ind w:firstLine="2268"/>
        <w:jc w:val="both"/>
        <w:rPr>
          <w:sz w:val="24"/>
          <w:szCs w:val="24"/>
        </w:rPr>
      </w:pPr>
      <w:r w:rsidRPr="00BE53EA">
        <w:rPr>
          <w:rFonts w:eastAsia="Times New Roman"/>
          <w:b/>
          <w:sz w:val="24"/>
          <w:szCs w:val="24"/>
        </w:rPr>
        <w:t>§ 1º.</w:t>
      </w:r>
      <w:r w:rsidRPr="000C163B">
        <w:rPr>
          <w:rFonts w:eastAsia="Times New Roman"/>
          <w:sz w:val="24"/>
          <w:szCs w:val="24"/>
        </w:rPr>
        <w:t xml:space="preserve"> O julgamento na Junta de Recursos Fiscais do Município far-se-á da seguinte</w:t>
      </w:r>
      <w:r w:rsidR="004E615E" w:rsidRPr="000C163B">
        <w:rPr>
          <w:rFonts w:eastAsia="Times New Roman"/>
          <w:sz w:val="24"/>
          <w:szCs w:val="24"/>
        </w:rPr>
        <w:t xml:space="preserve"> </w:t>
      </w:r>
      <w:r w:rsidRPr="000C163B">
        <w:rPr>
          <w:rFonts w:eastAsia="Times New Roman"/>
          <w:sz w:val="24"/>
          <w:szCs w:val="24"/>
        </w:rPr>
        <w:t>forma:</w:t>
      </w:r>
    </w:p>
    <w:p w14:paraId="005D8F1B" w14:textId="2DAAC85B" w:rsidR="0040435B" w:rsidRPr="000C163B" w:rsidRDefault="002B7826" w:rsidP="00BE53EA">
      <w:pPr>
        <w:ind w:firstLine="2268"/>
        <w:jc w:val="both"/>
        <w:rPr>
          <w:sz w:val="24"/>
          <w:szCs w:val="24"/>
        </w:rPr>
      </w:pPr>
      <w:r w:rsidRPr="00BE53EA">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Recebido</w:t>
      </w:r>
      <w:r w:rsidRPr="000C163B">
        <w:rPr>
          <w:rFonts w:eastAsia="Times New Roman"/>
          <w:sz w:val="24"/>
          <w:szCs w:val="24"/>
        </w:rPr>
        <w:t xml:space="preserve"> o recurso no efeito suspensivo, serão nomeados pelo Prefeito Municipal</w:t>
      </w:r>
      <w:r w:rsidR="00C02D6F" w:rsidRPr="000C163B">
        <w:rPr>
          <w:rFonts w:eastAsia="Times New Roman"/>
          <w:sz w:val="24"/>
          <w:szCs w:val="24"/>
        </w:rPr>
        <w:t>:</w:t>
      </w:r>
      <w:r w:rsidRPr="000C163B">
        <w:rPr>
          <w:rFonts w:eastAsia="Times New Roman"/>
          <w:sz w:val="24"/>
          <w:szCs w:val="24"/>
        </w:rPr>
        <w:t xml:space="preserve"> um Presidente e um Relator, devendo este no prazo de </w:t>
      </w:r>
      <w:r w:rsidR="00C02D6F" w:rsidRPr="000C163B">
        <w:rPr>
          <w:rFonts w:eastAsia="Times New Roman"/>
          <w:sz w:val="24"/>
          <w:szCs w:val="24"/>
        </w:rPr>
        <w:t>30 (trinta) dias</w:t>
      </w:r>
      <w:r w:rsidRPr="000C163B">
        <w:rPr>
          <w:rFonts w:eastAsia="Times New Roman"/>
          <w:sz w:val="24"/>
          <w:szCs w:val="24"/>
        </w:rPr>
        <w:t xml:space="preserve"> emitir parecer sobre a matéria;</w:t>
      </w:r>
    </w:p>
    <w:p w14:paraId="2047B06A" w14:textId="09CA6AAE" w:rsidR="0040435B" w:rsidRPr="000C163B" w:rsidRDefault="0039007D" w:rsidP="00BE53EA">
      <w:pPr>
        <w:tabs>
          <w:tab w:val="left" w:pos="1419"/>
        </w:tabs>
        <w:ind w:firstLine="2268"/>
        <w:jc w:val="both"/>
        <w:rPr>
          <w:rFonts w:eastAsia="Times New Roman"/>
          <w:sz w:val="24"/>
          <w:szCs w:val="24"/>
        </w:rPr>
      </w:pPr>
      <w:r w:rsidRPr="00BE53EA">
        <w:rPr>
          <w:b/>
          <w:sz w:val="24"/>
          <w:szCs w:val="24"/>
        </w:rPr>
        <w:t xml:space="preserve">II </w:t>
      </w:r>
      <w:r w:rsidR="002B7826" w:rsidRPr="00BE53EA">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Poderá</w:t>
      </w:r>
      <w:r w:rsidR="002B7826" w:rsidRPr="000C163B">
        <w:rPr>
          <w:rFonts w:eastAsia="Times New Roman"/>
          <w:sz w:val="24"/>
          <w:szCs w:val="24"/>
        </w:rPr>
        <w:t xml:space="preserve"> o Relator requerer diligências que não poderão ultrapassar o prazo máximo de </w:t>
      </w:r>
      <w:r w:rsidR="00C02D6F" w:rsidRPr="000C163B">
        <w:rPr>
          <w:rFonts w:eastAsia="Times New Roman"/>
          <w:sz w:val="24"/>
          <w:szCs w:val="24"/>
        </w:rPr>
        <w:t>15 (quinze) dias</w:t>
      </w:r>
      <w:r w:rsidR="002B7826" w:rsidRPr="000C163B">
        <w:rPr>
          <w:rFonts w:eastAsia="Times New Roman"/>
          <w:sz w:val="24"/>
          <w:szCs w:val="24"/>
        </w:rPr>
        <w:t>. Neste caso suspende-se seu prazo para emitir parecer, voltado a fluir com o término da diligência ou expirado o prazo previsto neste inciso;</w:t>
      </w:r>
    </w:p>
    <w:p w14:paraId="79478F6C" w14:textId="1F6D6DBE" w:rsidR="0040435B" w:rsidRPr="000C163B" w:rsidRDefault="002B7826" w:rsidP="00BE53EA">
      <w:pPr>
        <w:ind w:firstLine="2268"/>
        <w:jc w:val="both"/>
        <w:rPr>
          <w:rFonts w:eastAsia="Times New Roman"/>
          <w:sz w:val="24"/>
          <w:szCs w:val="24"/>
        </w:rPr>
      </w:pPr>
      <w:r w:rsidRPr="00BE53EA">
        <w:rPr>
          <w:rFonts w:eastAsia="Times New Roman"/>
          <w:b/>
          <w:sz w:val="24"/>
          <w:szCs w:val="24"/>
        </w:rPr>
        <w:t>III -</w:t>
      </w:r>
      <w:r w:rsidRPr="000C163B">
        <w:rPr>
          <w:rFonts w:eastAsia="Times New Roman"/>
          <w:sz w:val="24"/>
          <w:szCs w:val="24"/>
        </w:rPr>
        <w:t xml:space="preserve"> proferido o parecer do Relator</w:t>
      </w:r>
      <w:r w:rsidR="00C02D6F" w:rsidRPr="000C163B">
        <w:rPr>
          <w:rFonts w:eastAsia="Times New Roman"/>
          <w:sz w:val="24"/>
          <w:szCs w:val="24"/>
        </w:rPr>
        <w:t>,</w:t>
      </w:r>
      <w:r w:rsidRPr="000C163B">
        <w:rPr>
          <w:rFonts w:eastAsia="Times New Roman"/>
          <w:sz w:val="24"/>
          <w:szCs w:val="24"/>
        </w:rPr>
        <w:t xml:space="preserve"> o recurso será encaminhado a votação da Junta de Recursos Fiscais do Munic</w:t>
      </w:r>
      <w:r w:rsidR="00CC0234" w:rsidRPr="000C163B">
        <w:rPr>
          <w:rFonts w:eastAsia="Times New Roman"/>
          <w:sz w:val="24"/>
          <w:szCs w:val="24"/>
        </w:rPr>
        <w:t xml:space="preserve">ípio, em prazo não superior a </w:t>
      </w:r>
      <w:r w:rsidR="00C02D6F" w:rsidRPr="000C163B">
        <w:rPr>
          <w:rFonts w:eastAsia="Times New Roman"/>
          <w:sz w:val="24"/>
          <w:szCs w:val="24"/>
        </w:rPr>
        <w:t>30 (trinta) dias</w:t>
      </w:r>
      <w:r w:rsidRPr="000C163B">
        <w:rPr>
          <w:rFonts w:eastAsia="Times New Roman"/>
          <w:sz w:val="24"/>
          <w:szCs w:val="24"/>
        </w:rPr>
        <w:t>;</w:t>
      </w:r>
    </w:p>
    <w:p w14:paraId="4956244F" w14:textId="075681E3" w:rsidR="0040435B" w:rsidRPr="000C163B" w:rsidRDefault="002B7826" w:rsidP="00BE53EA">
      <w:pPr>
        <w:ind w:firstLine="2268"/>
        <w:jc w:val="both"/>
        <w:rPr>
          <w:rFonts w:eastAsia="Times New Roman"/>
          <w:sz w:val="24"/>
          <w:szCs w:val="24"/>
        </w:rPr>
      </w:pPr>
      <w:r w:rsidRPr="00BE53EA">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decisão da Junta de Recursos Fiscais do Município o recorrente será intimado, na forma do artigo 15</w:t>
      </w:r>
      <w:r w:rsidR="00D311A0" w:rsidRPr="000C163B">
        <w:rPr>
          <w:rFonts w:eastAsia="Times New Roman"/>
          <w:sz w:val="24"/>
          <w:szCs w:val="24"/>
        </w:rPr>
        <w:t>4</w:t>
      </w:r>
      <w:r w:rsidRPr="000C163B">
        <w:rPr>
          <w:rFonts w:eastAsia="Times New Roman"/>
          <w:sz w:val="24"/>
          <w:szCs w:val="24"/>
        </w:rPr>
        <w:t xml:space="preserve"> e seus incisos.</w:t>
      </w:r>
    </w:p>
    <w:p w14:paraId="08BBD121" w14:textId="77777777" w:rsidR="0040435B" w:rsidRPr="000C163B" w:rsidRDefault="002B7826" w:rsidP="00BE53EA">
      <w:pPr>
        <w:ind w:firstLine="2268"/>
        <w:jc w:val="both"/>
        <w:rPr>
          <w:rFonts w:eastAsia="Times New Roman"/>
          <w:sz w:val="24"/>
          <w:szCs w:val="24"/>
        </w:rPr>
      </w:pPr>
      <w:r w:rsidRPr="00BE53EA">
        <w:rPr>
          <w:rFonts w:eastAsia="Times New Roman"/>
          <w:b/>
          <w:sz w:val="24"/>
          <w:szCs w:val="24"/>
        </w:rPr>
        <w:t>§ 2º.</w:t>
      </w:r>
      <w:r w:rsidRPr="000C163B">
        <w:rPr>
          <w:rFonts w:eastAsia="Times New Roman"/>
          <w:sz w:val="24"/>
          <w:szCs w:val="24"/>
        </w:rPr>
        <w:t xml:space="preserve"> São definitivas as decisões prolatadas pela Junta de Recursos Fiscais do</w:t>
      </w:r>
      <w:r w:rsidR="0039007D" w:rsidRPr="000C163B">
        <w:rPr>
          <w:rFonts w:eastAsia="Times New Roman"/>
          <w:sz w:val="24"/>
          <w:szCs w:val="24"/>
        </w:rPr>
        <w:t xml:space="preserve"> </w:t>
      </w:r>
      <w:r w:rsidRPr="000C163B">
        <w:rPr>
          <w:rFonts w:eastAsia="Times New Roman"/>
          <w:sz w:val="24"/>
          <w:szCs w:val="24"/>
        </w:rPr>
        <w:t>Município.</w:t>
      </w:r>
    </w:p>
    <w:p w14:paraId="28529E14" w14:textId="77777777" w:rsidR="00CC0234" w:rsidRPr="000C163B" w:rsidRDefault="00CC0234" w:rsidP="00D13D14">
      <w:pPr>
        <w:ind w:firstLine="1134"/>
        <w:jc w:val="both"/>
        <w:rPr>
          <w:rFonts w:eastAsia="Times New Roman"/>
          <w:sz w:val="24"/>
          <w:szCs w:val="24"/>
        </w:rPr>
      </w:pPr>
    </w:p>
    <w:p w14:paraId="04873CDC" w14:textId="3B5D04F7" w:rsidR="0040435B" w:rsidRPr="000C163B" w:rsidRDefault="00E43297" w:rsidP="00952E2F">
      <w:pPr>
        <w:ind w:firstLine="2268"/>
        <w:jc w:val="both"/>
        <w:rPr>
          <w:rFonts w:eastAsia="Times New Roman"/>
          <w:sz w:val="24"/>
          <w:szCs w:val="24"/>
        </w:rPr>
      </w:pPr>
      <w:r w:rsidRPr="00952E2F">
        <w:rPr>
          <w:rFonts w:eastAsia="Times New Roman"/>
          <w:b/>
          <w:sz w:val="24"/>
          <w:szCs w:val="24"/>
        </w:rPr>
        <w:t>Art. 16</w:t>
      </w:r>
      <w:r w:rsidR="0088436E" w:rsidRPr="00952E2F">
        <w:rPr>
          <w:rFonts w:eastAsia="Times New Roman"/>
          <w:b/>
          <w:sz w:val="24"/>
          <w:szCs w:val="24"/>
        </w:rPr>
        <w:t>6</w:t>
      </w:r>
      <w:r w:rsidR="002B7826" w:rsidRPr="00952E2F">
        <w:rPr>
          <w:rFonts w:eastAsia="Times New Roman"/>
          <w:b/>
          <w:sz w:val="24"/>
          <w:szCs w:val="24"/>
        </w:rPr>
        <w:t>.</w:t>
      </w:r>
      <w:r w:rsidR="002B7826" w:rsidRPr="000C163B">
        <w:rPr>
          <w:rFonts w:eastAsia="Times New Roman"/>
          <w:sz w:val="24"/>
          <w:szCs w:val="24"/>
        </w:rPr>
        <w:t xml:space="preserve"> É vedado reunir em uma só petição, recursos referentes a mais de uma decisão, ainda que versem sobre o mesmo assunto e alcancem o mesmo contribuinte, salvo quando proferida em único processo fiscal.</w:t>
      </w:r>
    </w:p>
    <w:p w14:paraId="5336845C" w14:textId="77777777" w:rsidR="00CC0234" w:rsidRPr="000C163B" w:rsidRDefault="00CC0234" w:rsidP="00D13D14">
      <w:pPr>
        <w:ind w:firstLine="1134"/>
        <w:jc w:val="both"/>
        <w:rPr>
          <w:rFonts w:eastAsia="Times New Roman"/>
          <w:sz w:val="24"/>
          <w:szCs w:val="24"/>
        </w:rPr>
      </w:pPr>
    </w:p>
    <w:p w14:paraId="6D809F5A" w14:textId="234CEAC7" w:rsidR="0040435B" w:rsidRPr="000C163B" w:rsidRDefault="00E43297" w:rsidP="00952E2F">
      <w:pPr>
        <w:ind w:firstLine="2268"/>
        <w:jc w:val="both"/>
        <w:rPr>
          <w:rFonts w:eastAsia="Times New Roman"/>
          <w:sz w:val="24"/>
          <w:szCs w:val="24"/>
        </w:rPr>
      </w:pPr>
      <w:r w:rsidRPr="00952E2F">
        <w:rPr>
          <w:rFonts w:eastAsia="Times New Roman"/>
          <w:b/>
          <w:sz w:val="24"/>
          <w:szCs w:val="24"/>
        </w:rPr>
        <w:t>Art. 16</w:t>
      </w:r>
      <w:r w:rsidR="0088436E" w:rsidRPr="00952E2F">
        <w:rPr>
          <w:rFonts w:eastAsia="Times New Roman"/>
          <w:b/>
          <w:sz w:val="24"/>
          <w:szCs w:val="24"/>
        </w:rPr>
        <w:t>7</w:t>
      </w:r>
      <w:r w:rsidR="002B7826" w:rsidRPr="00952E2F">
        <w:rPr>
          <w:rFonts w:eastAsia="Times New Roman"/>
          <w:b/>
          <w:sz w:val="24"/>
          <w:szCs w:val="24"/>
        </w:rPr>
        <w:t>.</w:t>
      </w:r>
      <w:r w:rsidR="002B7826" w:rsidRPr="000C163B">
        <w:rPr>
          <w:rFonts w:eastAsia="Times New Roman"/>
          <w:sz w:val="24"/>
          <w:szCs w:val="24"/>
        </w:rPr>
        <w:t xml:space="preserve"> A autoridade julgadora, imediatamente e no próprio despacho, deverá obrigatoriamente interpor, Recurso de Ofício, das decisões de primeira instância, contrárias, no todo ou em parte, à Fazenda Pública Municipal, inclusive por desclassificação de infração, o qual terá efeito suspensivo.</w:t>
      </w:r>
    </w:p>
    <w:p w14:paraId="7A6E290B" w14:textId="77777777" w:rsidR="0040435B" w:rsidRPr="000C163B" w:rsidRDefault="002B7826" w:rsidP="00952E2F">
      <w:pPr>
        <w:ind w:firstLine="2268"/>
        <w:jc w:val="both"/>
        <w:rPr>
          <w:rFonts w:eastAsia="Times New Roman"/>
          <w:sz w:val="24"/>
          <w:szCs w:val="24"/>
        </w:rPr>
      </w:pPr>
      <w:r w:rsidRPr="00952E2F">
        <w:rPr>
          <w:rFonts w:eastAsia="Times New Roman"/>
          <w:b/>
          <w:sz w:val="24"/>
          <w:szCs w:val="24"/>
        </w:rPr>
        <w:t>§ 1º.</w:t>
      </w:r>
      <w:r w:rsidRPr="000C163B">
        <w:rPr>
          <w:rFonts w:eastAsia="Times New Roman"/>
          <w:sz w:val="24"/>
          <w:szCs w:val="24"/>
        </w:rPr>
        <w:t xml:space="preserve"> Se a autoridade julgadora deixar de recorrer de ofício, no caso previsto neste artigo, cumpre ao servidor iniciador do processo, ou a qualquer outro que do fato tomar conhecimento, interpor recurso, em petição encaminhada por intermédio daquela autoridade.</w:t>
      </w:r>
    </w:p>
    <w:p w14:paraId="6F2973D1" w14:textId="77777777" w:rsidR="0040435B" w:rsidRPr="000C163B" w:rsidRDefault="002B7826" w:rsidP="00952E2F">
      <w:pPr>
        <w:ind w:firstLine="2268"/>
        <w:jc w:val="both"/>
        <w:rPr>
          <w:rFonts w:eastAsia="Times New Roman"/>
          <w:sz w:val="24"/>
          <w:szCs w:val="24"/>
        </w:rPr>
      </w:pPr>
      <w:r w:rsidRPr="00952E2F">
        <w:rPr>
          <w:rFonts w:eastAsia="Times New Roman"/>
          <w:b/>
          <w:sz w:val="24"/>
          <w:szCs w:val="24"/>
        </w:rPr>
        <w:t>§ 2º.</w:t>
      </w:r>
      <w:r w:rsidRPr="000C163B">
        <w:rPr>
          <w:rFonts w:eastAsia="Times New Roman"/>
          <w:sz w:val="24"/>
          <w:szCs w:val="24"/>
        </w:rPr>
        <w:t xml:space="preserve"> Constitui falta de exação no cumprimento do dever e desídia declarada no desempenho da função, para efeito de imposição de penalidade estatutária, a omissão a que se refere o parágrafo anterior.</w:t>
      </w:r>
    </w:p>
    <w:p w14:paraId="244D1DA0" w14:textId="77777777" w:rsidR="0040435B" w:rsidRPr="000C163B" w:rsidRDefault="0040435B" w:rsidP="00F256E0">
      <w:pPr>
        <w:rPr>
          <w:sz w:val="24"/>
          <w:szCs w:val="24"/>
        </w:rPr>
      </w:pPr>
    </w:p>
    <w:p w14:paraId="3D7650FA"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3DACB74D" w14:textId="77777777" w:rsidR="0040435B" w:rsidRPr="000C163B" w:rsidRDefault="002B7826" w:rsidP="004119BC">
      <w:pPr>
        <w:jc w:val="center"/>
        <w:rPr>
          <w:b/>
          <w:bCs/>
          <w:sz w:val="24"/>
          <w:szCs w:val="24"/>
        </w:rPr>
      </w:pPr>
      <w:r w:rsidRPr="000C163B">
        <w:rPr>
          <w:rFonts w:eastAsia="Times New Roman"/>
          <w:b/>
          <w:bCs/>
          <w:sz w:val="24"/>
          <w:szCs w:val="24"/>
        </w:rPr>
        <w:t>DA EXECUÇÃO DAS DECISÕES FISCAIS</w:t>
      </w:r>
    </w:p>
    <w:p w14:paraId="2600E40F" w14:textId="77777777" w:rsidR="0040435B" w:rsidRPr="000C163B" w:rsidRDefault="0040435B" w:rsidP="00D13D14">
      <w:pPr>
        <w:jc w:val="both"/>
        <w:rPr>
          <w:sz w:val="24"/>
          <w:szCs w:val="24"/>
        </w:rPr>
      </w:pPr>
    </w:p>
    <w:p w14:paraId="0B39DA2F" w14:textId="63E16FCD" w:rsidR="0040435B" w:rsidRPr="000C163B" w:rsidRDefault="00E43297" w:rsidP="00952E2F">
      <w:pPr>
        <w:ind w:firstLine="2268"/>
        <w:jc w:val="both"/>
        <w:rPr>
          <w:sz w:val="24"/>
          <w:szCs w:val="24"/>
        </w:rPr>
      </w:pPr>
      <w:r w:rsidRPr="00952E2F">
        <w:rPr>
          <w:rFonts w:eastAsia="Times New Roman"/>
          <w:b/>
          <w:sz w:val="24"/>
          <w:szCs w:val="24"/>
        </w:rPr>
        <w:t>Art. 16</w:t>
      </w:r>
      <w:r w:rsidR="0088436E" w:rsidRPr="00952E2F">
        <w:rPr>
          <w:rFonts w:eastAsia="Times New Roman"/>
          <w:b/>
          <w:sz w:val="24"/>
          <w:szCs w:val="24"/>
        </w:rPr>
        <w:t>8</w:t>
      </w:r>
      <w:r w:rsidR="002B7826" w:rsidRPr="00952E2F">
        <w:rPr>
          <w:rFonts w:eastAsia="Times New Roman"/>
          <w:b/>
          <w:sz w:val="24"/>
          <w:szCs w:val="24"/>
        </w:rPr>
        <w:t>.</w:t>
      </w:r>
      <w:r w:rsidR="002B7826" w:rsidRPr="000C163B">
        <w:rPr>
          <w:rFonts w:eastAsia="Times New Roman"/>
          <w:sz w:val="24"/>
          <w:szCs w:val="24"/>
        </w:rPr>
        <w:t xml:space="preserve"> As decisões definitivas serão cumpridas:</w:t>
      </w:r>
    </w:p>
    <w:p w14:paraId="45740288" w14:textId="6990D7BD" w:rsidR="0040435B" w:rsidRPr="000C163B" w:rsidRDefault="002B7826" w:rsidP="00952E2F">
      <w:pPr>
        <w:ind w:firstLine="2268"/>
        <w:jc w:val="both"/>
        <w:rPr>
          <w:sz w:val="24"/>
          <w:szCs w:val="24"/>
        </w:rPr>
      </w:pPr>
      <w:r w:rsidRPr="00952E2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Pela</w:t>
      </w:r>
      <w:r w:rsidRPr="000C163B">
        <w:rPr>
          <w:rFonts w:eastAsia="Times New Roman"/>
          <w:sz w:val="24"/>
          <w:szCs w:val="24"/>
        </w:rPr>
        <w:t xml:space="preserve"> intimaç</w:t>
      </w:r>
      <w:r w:rsidR="00CC0234" w:rsidRPr="000C163B">
        <w:rPr>
          <w:rFonts w:eastAsia="Times New Roman"/>
          <w:sz w:val="24"/>
          <w:szCs w:val="24"/>
        </w:rPr>
        <w:t xml:space="preserve">ão ao contribuinte no prazo de </w:t>
      </w:r>
      <w:r w:rsidR="00C02D6F" w:rsidRPr="000C163B">
        <w:rPr>
          <w:rFonts w:eastAsia="Times New Roman"/>
          <w:sz w:val="24"/>
          <w:szCs w:val="24"/>
        </w:rPr>
        <w:t>15 (quinze) dias</w:t>
      </w:r>
      <w:r w:rsidRPr="000C163B">
        <w:rPr>
          <w:rFonts w:eastAsia="Times New Roman"/>
          <w:sz w:val="24"/>
          <w:szCs w:val="24"/>
        </w:rPr>
        <w:t>, para efetuar o pagamento do valor da condenação, devidamente atualizado monetariamente;</w:t>
      </w:r>
    </w:p>
    <w:p w14:paraId="0E9203DC" w14:textId="51BA3808" w:rsidR="0040435B" w:rsidRPr="000C163B" w:rsidRDefault="004E615E" w:rsidP="00952E2F">
      <w:pPr>
        <w:tabs>
          <w:tab w:val="left" w:pos="1370"/>
        </w:tabs>
        <w:ind w:firstLine="2268"/>
        <w:jc w:val="both"/>
        <w:rPr>
          <w:rFonts w:eastAsia="Times New Roman"/>
          <w:sz w:val="24"/>
          <w:szCs w:val="24"/>
        </w:rPr>
      </w:pPr>
      <w:r w:rsidRPr="00952E2F">
        <w:rPr>
          <w:rFonts w:eastAsia="Times New Roman"/>
          <w:b/>
          <w:sz w:val="24"/>
          <w:szCs w:val="24"/>
        </w:rPr>
        <w:lastRenderedPageBreak/>
        <w:t xml:space="preserve">II </w:t>
      </w:r>
      <w:r w:rsidR="002B7826" w:rsidRPr="00952E2F">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Pela</w:t>
      </w:r>
      <w:r w:rsidR="002B7826" w:rsidRPr="000C163B">
        <w:rPr>
          <w:rFonts w:eastAsia="Times New Roman"/>
          <w:sz w:val="24"/>
          <w:szCs w:val="24"/>
        </w:rPr>
        <w:t xml:space="preserve"> intimação ao contribuinte para vir receber, ou quando </w:t>
      </w:r>
      <w:r w:rsidR="00CC0234" w:rsidRPr="000C163B">
        <w:rPr>
          <w:rFonts w:eastAsia="Times New Roman"/>
          <w:sz w:val="24"/>
          <w:szCs w:val="24"/>
        </w:rPr>
        <w:t xml:space="preserve">for o caso, pagar, no prazo de </w:t>
      </w:r>
      <w:r w:rsidR="00C02D6F" w:rsidRPr="000C163B">
        <w:rPr>
          <w:rFonts w:eastAsia="Times New Roman"/>
          <w:sz w:val="24"/>
          <w:szCs w:val="24"/>
        </w:rPr>
        <w:t xml:space="preserve">15 (quinze) </w:t>
      </w:r>
      <w:r w:rsidR="00CC0234" w:rsidRPr="000C163B">
        <w:rPr>
          <w:rFonts w:eastAsia="Times New Roman"/>
          <w:sz w:val="24"/>
          <w:szCs w:val="24"/>
        </w:rPr>
        <w:t>dias</w:t>
      </w:r>
      <w:r w:rsidR="002B7826" w:rsidRPr="000C163B">
        <w:rPr>
          <w:rFonts w:eastAsia="Times New Roman"/>
          <w:sz w:val="24"/>
          <w:szCs w:val="24"/>
        </w:rPr>
        <w:t>, importância recolhida indevidamente como tributo ou multa;</w:t>
      </w:r>
    </w:p>
    <w:p w14:paraId="12AACA58" w14:textId="4AE3030E" w:rsidR="0040435B" w:rsidRPr="000C163B" w:rsidRDefault="004E615E" w:rsidP="00952E2F">
      <w:pPr>
        <w:tabs>
          <w:tab w:val="left" w:pos="1449"/>
        </w:tabs>
        <w:ind w:firstLine="2268"/>
        <w:jc w:val="both"/>
        <w:rPr>
          <w:rFonts w:eastAsia="Times New Roman"/>
          <w:sz w:val="24"/>
          <w:szCs w:val="24"/>
        </w:rPr>
      </w:pPr>
      <w:r w:rsidRPr="00952E2F">
        <w:rPr>
          <w:rFonts w:eastAsia="Times New Roman"/>
          <w:b/>
          <w:sz w:val="24"/>
          <w:szCs w:val="24"/>
        </w:rPr>
        <w:t xml:space="preserve">III </w:t>
      </w:r>
      <w:r w:rsidR="002B7826" w:rsidRPr="00952E2F">
        <w:rPr>
          <w:rFonts w:eastAsia="Times New Roman"/>
          <w:b/>
          <w:sz w:val="24"/>
          <w:szCs w:val="24"/>
        </w:rPr>
        <w:t>-</w:t>
      </w:r>
      <w:r w:rsidR="002B7826" w:rsidRPr="000C163B">
        <w:rPr>
          <w:rFonts w:eastAsia="Times New Roman"/>
          <w:sz w:val="24"/>
          <w:szCs w:val="24"/>
        </w:rPr>
        <w:t xml:space="preserve"> pela liberação dos bens, mercadorias ou documentos apreendidos e depositados ou </w:t>
      </w:r>
      <w:r w:rsidR="00906B59" w:rsidRPr="000C163B">
        <w:rPr>
          <w:rFonts w:eastAsia="Times New Roman"/>
          <w:sz w:val="24"/>
          <w:szCs w:val="24"/>
        </w:rPr>
        <w:t>pela restituição</w:t>
      </w:r>
      <w:r w:rsidR="002B7826" w:rsidRPr="000C163B">
        <w:rPr>
          <w:rFonts w:eastAsia="Times New Roman"/>
          <w:sz w:val="24"/>
          <w:szCs w:val="24"/>
        </w:rPr>
        <w:t xml:space="preserve"> do produto de sua venda, se houver ocorrido aliena</w:t>
      </w:r>
      <w:r w:rsidR="00D311A0" w:rsidRPr="000C163B">
        <w:rPr>
          <w:rFonts w:eastAsia="Times New Roman"/>
          <w:sz w:val="24"/>
          <w:szCs w:val="24"/>
        </w:rPr>
        <w:t>ção com fundamento no Artigo 147</w:t>
      </w:r>
      <w:r w:rsidR="002B7826" w:rsidRPr="000C163B">
        <w:rPr>
          <w:rFonts w:eastAsia="Times New Roman"/>
          <w:sz w:val="24"/>
          <w:szCs w:val="24"/>
        </w:rPr>
        <w:t xml:space="preserve"> e seus Parágrafos;</w:t>
      </w:r>
    </w:p>
    <w:p w14:paraId="3D214705" w14:textId="7423BED9" w:rsidR="0040435B" w:rsidRPr="000C163B" w:rsidRDefault="002B7826" w:rsidP="00952E2F">
      <w:pPr>
        <w:ind w:firstLine="2268"/>
        <w:jc w:val="both"/>
        <w:rPr>
          <w:rFonts w:eastAsia="Times New Roman"/>
          <w:sz w:val="24"/>
          <w:szCs w:val="24"/>
        </w:rPr>
      </w:pPr>
      <w:r w:rsidRPr="00952E2F">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Pela</w:t>
      </w:r>
      <w:r w:rsidRPr="000C163B">
        <w:rPr>
          <w:rFonts w:eastAsia="Times New Roman"/>
          <w:sz w:val="24"/>
          <w:szCs w:val="24"/>
        </w:rPr>
        <w:t xml:space="preserve"> imediata inscrição como dívida ativa, e remessa de certidão à cobrança executiva, dos débitos a que se refere o inciso I, se não satisfeitos no prazo estabelecido.</w:t>
      </w:r>
    </w:p>
    <w:p w14:paraId="40AE555F" w14:textId="77777777" w:rsidR="0040435B" w:rsidRPr="000C163B" w:rsidRDefault="0040435B" w:rsidP="004119BC">
      <w:pPr>
        <w:jc w:val="center"/>
        <w:rPr>
          <w:sz w:val="24"/>
          <w:szCs w:val="24"/>
        </w:rPr>
      </w:pPr>
    </w:p>
    <w:p w14:paraId="7B0DED15" w14:textId="77777777" w:rsidR="0040435B" w:rsidRPr="000C163B" w:rsidRDefault="002B7826" w:rsidP="004119BC">
      <w:pPr>
        <w:jc w:val="center"/>
        <w:rPr>
          <w:b/>
          <w:bCs/>
          <w:sz w:val="24"/>
          <w:szCs w:val="24"/>
        </w:rPr>
      </w:pPr>
      <w:r w:rsidRPr="000C163B">
        <w:rPr>
          <w:rFonts w:eastAsia="Times New Roman"/>
          <w:b/>
          <w:bCs/>
          <w:sz w:val="24"/>
          <w:szCs w:val="24"/>
        </w:rPr>
        <w:t>CAPÍTULO VI</w:t>
      </w:r>
    </w:p>
    <w:p w14:paraId="0DE08998" w14:textId="77777777" w:rsidR="0040435B" w:rsidRPr="000C163B" w:rsidRDefault="002B7826" w:rsidP="004119BC">
      <w:pPr>
        <w:jc w:val="center"/>
        <w:rPr>
          <w:b/>
          <w:bCs/>
          <w:sz w:val="24"/>
          <w:szCs w:val="24"/>
        </w:rPr>
      </w:pPr>
      <w:r w:rsidRPr="000C163B">
        <w:rPr>
          <w:rFonts w:eastAsia="Times New Roman"/>
          <w:b/>
          <w:bCs/>
          <w:sz w:val="24"/>
          <w:szCs w:val="24"/>
        </w:rPr>
        <w:t>DA CERTIDÃO FISCAL</w:t>
      </w:r>
    </w:p>
    <w:p w14:paraId="7A0B5472" w14:textId="77777777" w:rsidR="0040435B" w:rsidRPr="000C163B" w:rsidRDefault="0040435B" w:rsidP="00F256E0">
      <w:pPr>
        <w:rPr>
          <w:sz w:val="24"/>
          <w:szCs w:val="24"/>
        </w:rPr>
      </w:pPr>
    </w:p>
    <w:p w14:paraId="4B8FF1F6" w14:textId="1E15F987" w:rsidR="006C77F0" w:rsidRPr="000C163B" w:rsidRDefault="00E43297" w:rsidP="00952E2F">
      <w:pPr>
        <w:ind w:firstLine="2268"/>
        <w:jc w:val="both"/>
        <w:rPr>
          <w:rFonts w:eastAsia="Times New Roman"/>
          <w:sz w:val="24"/>
          <w:szCs w:val="24"/>
        </w:rPr>
      </w:pPr>
      <w:r w:rsidRPr="00952E2F">
        <w:rPr>
          <w:rFonts w:eastAsia="Times New Roman"/>
          <w:b/>
          <w:sz w:val="24"/>
          <w:szCs w:val="24"/>
        </w:rPr>
        <w:t>Art. 16</w:t>
      </w:r>
      <w:r w:rsidR="0088436E" w:rsidRPr="00952E2F">
        <w:rPr>
          <w:rFonts w:eastAsia="Times New Roman"/>
          <w:b/>
          <w:sz w:val="24"/>
          <w:szCs w:val="24"/>
        </w:rPr>
        <w:t>9</w:t>
      </w:r>
      <w:r w:rsidR="002B7826" w:rsidRPr="00952E2F">
        <w:rPr>
          <w:rFonts w:eastAsia="Times New Roman"/>
          <w:b/>
          <w:sz w:val="24"/>
          <w:szCs w:val="24"/>
        </w:rPr>
        <w:t>.</w:t>
      </w:r>
      <w:r w:rsidR="002B7826" w:rsidRPr="000C163B">
        <w:rPr>
          <w:rFonts w:eastAsia="Times New Roman"/>
          <w:sz w:val="24"/>
          <w:szCs w:val="24"/>
        </w:rPr>
        <w:t xml:space="preserve"> A prova de quitação do crédito tributário será feita por certidão negativa, regularmente expedida pela Secretaria de Administração</w:t>
      </w:r>
      <w:r w:rsidR="00432556" w:rsidRPr="000C163B">
        <w:rPr>
          <w:rFonts w:eastAsia="Times New Roman"/>
          <w:sz w:val="24"/>
          <w:szCs w:val="24"/>
        </w:rPr>
        <w:t xml:space="preserve">, a certidão negativa será expedida, no prazo de até </w:t>
      </w:r>
      <w:r w:rsidR="00D361F3" w:rsidRPr="000C163B">
        <w:rPr>
          <w:rFonts w:eastAsia="Times New Roman"/>
          <w:sz w:val="24"/>
          <w:szCs w:val="24"/>
        </w:rPr>
        <w:t>24</w:t>
      </w:r>
      <w:r w:rsidR="00432556" w:rsidRPr="000C163B">
        <w:rPr>
          <w:rFonts w:eastAsia="Times New Roman"/>
          <w:sz w:val="24"/>
          <w:szCs w:val="24"/>
        </w:rPr>
        <w:t xml:space="preserve"> (</w:t>
      </w:r>
      <w:r w:rsidR="00D361F3" w:rsidRPr="000C163B">
        <w:rPr>
          <w:rFonts w:eastAsia="Times New Roman"/>
          <w:sz w:val="24"/>
          <w:szCs w:val="24"/>
        </w:rPr>
        <w:t>vinte e quatro</w:t>
      </w:r>
      <w:r w:rsidR="00432556" w:rsidRPr="000C163B">
        <w:rPr>
          <w:rFonts w:eastAsia="Times New Roman"/>
          <w:sz w:val="24"/>
          <w:szCs w:val="24"/>
        </w:rPr>
        <w:t>) horas, nos termos em que tenha sido requerida</w:t>
      </w:r>
      <w:r w:rsidR="00D361F3" w:rsidRPr="000C163B">
        <w:rPr>
          <w:rFonts w:eastAsia="Times New Roman"/>
          <w:sz w:val="24"/>
          <w:szCs w:val="24"/>
        </w:rPr>
        <w:t>, mediante recolhimento de taxa conforme tabela do ANEXO VI.</w:t>
      </w:r>
    </w:p>
    <w:p w14:paraId="52C85A0E" w14:textId="77777777" w:rsidR="006A3B25" w:rsidRDefault="006A3B25" w:rsidP="006A3B25">
      <w:pPr>
        <w:ind w:firstLine="2268"/>
        <w:jc w:val="both"/>
        <w:rPr>
          <w:rFonts w:eastAsia="Times New Roman"/>
          <w:b/>
          <w:sz w:val="24"/>
          <w:szCs w:val="24"/>
        </w:rPr>
      </w:pPr>
    </w:p>
    <w:p w14:paraId="3EFEDA47" w14:textId="634D01BA" w:rsidR="00D361F3" w:rsidRPr="000C163B" w:rsidRDefault="00D361F3" w:rsidP="006A3B25">
      <w:pPr>
        <w:ind w:firstLine="2268"/>
        <w:jc w:val="both"/>
        <w:rPr>
          <w:sz w:val="24"/>
          <w:szCs w:val="24"/>
        </w:rPr>
      </w:pPr>
      <w:r w:rsidRPr="006A3B25">
        <w:rPr>
          <w:rFonts w:eastAsia="Times New Roman"/>
          <w:b/>
          <w:sz w:val="24"/>
          <w:szCs w:val="24"/>
        </w:rPr>
        <w:t>Parágrafo Único:</w:t>
      </w:r>
      <w:r w:rsidRPr="000C163B">
        <w:rPr>
          <w:rFonts w:eastAsia="Times New Roman"/>
          <w:sz w:val="24"/>
          <w:szCs w:val="24"/>
        </w:rPr>
        <w:t xml:space="preserve"> As certidões emitidas pelo próprio contribuinte via Plataforma Web da Prefeitura Municipal de Porto dos Gaúchos </w:t>
      </w:r>
      <w:r w:rsidR="00556D97" w:rsidRPr="000C163B">
        <w:rPr>
          <w:rFonts w:eastAsia="Times New Roman"/>
          <w:sz w:val="24"/>
          <w:szCs w:val="24"/>
        </w:rPr>
        <w:t>são isentas da cobrança de taxa.</w:t>
      </w:r>
    </w:p>
    <w:p w14:paraId="6B74321D" w14:textId="7E2516B8" w:rsidR="0040435B" w:rsidRPr="000C163B" w:rsidRDefault="0088436E" w:rsidP="00952E2F">
      <w:pPr>
        <w:ind w:firstLine="2268"/>
        <w:jc w:val="both"/>
        <w:rPr>
          <w:sz w:val="24"/>
          <w:szCs w:val="24"/>
        </w:rPr>
      </w:pPr>
      <w:r w:rsidRPr="00952E2F">
        <w:rPr>
          <w:rFonts w:eastAsia="Times New Roman"/>
          <w:b/>
          <w:sz w:val="24"/>
          <w:szCs w:val="24"/>
        </w:rPr>
        <w:t>Art. 170</w:t>
      </w:r>
      <w:r w:rsidR="002B7826" w:rsidRPr="00952E2F">
        <w:rPr>
          <w:rFonts w:eastAsia="Times New Roman"/>
          <w:b/>
          <w:sz w:val="24"/>
          <w:szCs w:val="24"/>
        </w:rPr>
        <w:t>.</w:t>
      </w:r>
      <w:r w:rsidR="002B7826" w:rsidRPr="000C163B">
        <w:rPr>
          <w:rFonts w:eastAsia="Times New Roman"/>
          <w:sz w:val="24"/>
          <w:szCs w:val="24"/>
        </w:rPr>
        <w:t xml:space="preserve"> A expedição de Certidão Fiscal não exclui o direito da Fazenda Municipal sobre os eventuais débitos a serem apurados.</w:t>
      </w:r>
    </w:p>
    <w:p w14:paraId="63B3601E" w14:textId="77777777" w:rsidR="0040435B" w:rsidRPr="000C163B" w:rsidRDefault="0040435B" w:rsidP="00D13D14">
      <w:pPr>
        <w:jc w:val="both"/>
        <w:rPr>
          <w:sz w:val="24"/>
          <w:szCs w:val="24"/>
        </w:rPr>
      </w:pPr>
    </w:p>
    <w:p w14:paraId="737B5A27" w14:textId="77777777" w:rsidR="0040435B" w:rsidRPr="000C163B" w:rsidRDefault="002B7826" w:rsidP="004119BC">
      <w:pPr>
        <w:jc w:val="center"/>
        <w:rPr>
          <w:b/>
          <w:bCs/>
          <w:sz w:val="24"/>
          <w:szCs w:val="24"/>
        </w:rPr>
      </w:pPr>
      <w:r w:rsidRPr="000C163B">
        <w:rPr>
          <w:rFonts w:eastAsia="Times New Roman"/>
          <w:b/>
          <w:bCs/>
          <w:sz w:val="24"/>
          <w:szCs w:val="24"/>
        </w:rPr>
        <w:t>CAPÍTULO VII</w:t>
      </w:r>
    </w:p>
    <w:p w14:paraId="1F271D82" w14:textId="77777777" w:rsidR="0040435B" w:rsidRPr="000C163B" w:rsidRDefault="002B7826" w:rsidP="004119BC">
      <w:pPr>
        <w:jc w:val="center"/>
        <w:rPr>
          <w:b/>
          <w:bCs/>
          <w:sz w:val="24"/>
          <w:szCs w:val="24"/>
        </w:rPr>
      </w:pPr>
      <w:r w:rsidRPr="000C163B">
        <w:rPr>
          <w:rFonts w:eastAsia="Times New Roman"/>
          <w:b/>
          <w:bCs/>
          <w:sz w:val="24"/>
          <w:szCs w:val="24"/>
        </w:rPr>
        <w:t>DA CONSULTA</w:t>
      </w:r>
    </w:p>
    <w:p w14:paraId="3AA3B9BA" w14:textId="77777777" w:rsidR="004E615E" w:rsidRPr="000C163B" w:rsidRDefault="004E615E" w:rsidP="004E615E">
      <w:pPr>
        <w:rPr>
          <w:sz w:val="24"/>
          <w:szCs w:val="24"/>
        </w:rPr>
      </w:pPr>
    </w:p>
    <w:p w14:paraId="3618E292" w14:textId="542B546B" w:rsidR="0040435B" w:rsidRPr="000C163B" w:rsidRDefault="00E43297" w:rsidP="005E5B21">
      <w:pPr>
        <w:ind w:firstLine="2268"/>
        <w:jc w:val="both"/>
        <w:rPr>
          <w:sz w:val="24"/>
          <w:szCs w:val="24"/>
        </w:rPr>
      </w:pPr>
      <w:r w:rsidRPr="005E5B21">
        <w:rPr>
          <w:rFonts w:eastAsia="Times New Roman"/>
          <w:b/>
          <w:sz w:val="24"/>
          <w:szCs w:val="24"/>
        </w:rPr>
        <w:t>Art. 1</w:t>
      </w:r>
      <w:r w:rsidR="0088436E" w:rsidRPr="005E5B21">
        <w:rPr>
          <w:rFonts w:eastAsia="Times New Roman"/>
          <w:b/>
          <w:sz w:val="24"/>
          <w:szCs w:val="24"/>
        </w:rPr>
        <w:t>71</w:t>
      </w:r>
      <w:r w:rsidR="002B7826" w:rsidRPr="005E5B21">
        <w:rPr>
          <w:rFonts w:eastAsia="Times New Roman"/>
          <w:b/>
          <w:sz w:val="24"/>
          <w:szCs w:val="24"/>
        </w:rPr>
        <w:t>.</w:t>
      </w:r>
      <w:r w:rsidR="002B7826" w:rsidRPr="000C163B">
        <w:rPr>
          <w:rFonts w:eastAsia="Times New Roman"/>
          <w:sz w:val="24"/>
          <w:szCs w:val="24"/>
        </w:rPr>
        <w:t xml:space="preserve"> Ao contribuinte é assegurado o direito de formular consulta a respeito de interpretação da legislação tributária municipal mediante petição dirigida ao Diretor de Administração e Finanças desde que protocolada antes da ação fiscal, expondo minuciosamente os fatos concretos a que visa atingir e os dispositivos legais aplicáveis a espécie instruindo-a se necessário, com documentos.</w:t>
      </w:r>
    </w:p>
    <w:p w14:paraId="6B33B28F" w14:textId="77777777" w:rsidR="006A3B25" w:rsidRDefault="006A3B25" w:rsidP="005E5B21">
      <w:pPr>
        <w:ind w:firstLine="2268"/>
        <w:jc w:val="both"/>
        <w:rPr>
          <w:rFonts w:eastAsia="Times New Roman"/>
          <w:b/>
          <w:sz w:val="24"/>
          <w:szCs w:val="24"/>
        </w:rPr>
      </w:pPr>
    </w:p>
    <w:p w14:paraId="73B8D83F" w14:textId="77777777" w:rsidR="0040435B" w:rsidRPr="000C163B" w:rsidRDefault="002B7826" w:rsidP="005E5B21">
      <w:pPr>
        <w:ind w:firstLine="2268"/>
        <w:jc w:val="both"/>
        <w:rPr>
          <w:sz w:val="24"/>
          <w:szCs w:val="24"/>
        </w:rPr>
      </w:pPr>
      <w:r w:rsidRPr="005E5B21">
        <w:rPr>
          <w:rFonts w:eastAsia="Times New Roman"/>
          <w:b/>
          <w:sz w:val="24"/>
          <w:szCs w:val="24"/>
        </w:rPr>
        <w:t>Parágrafo único.</w:t>
      </w:r>
      <w:r w:rsidRPr="000C163B">
        <w:rPr>
          <w:rFonts w:eastAsia="Times New Roman"/>
          <w:sz w:val="24"/>
          <w:szCs w:val="24"/>
        </w:rPr>
        <w:t xml:space="preserve"> Ressalvada a hipótese de matérias conexas, não poderão constar numa mesma petição, questões sobre mais de um tributo.</w:t>
      </w:r>
    </w:p>
    <w:p w14:paraId="154CE798" w14:textId="77777777" w:rsidR="004E615E" w:rsidRPr="000C163B" w:rsidRDefault="004E615E" w:rsidP="00D13D14">
      <w:pPr>
        <w:jc w:val="both"/>
        <w:rPr>
          <w:rFonts w:eastAsia="Times New Roman"/>
          <w:sz w:val="24"/>
          <w:szCs w:val="24"/>
        </w:rPr>
      </w:pPr>
    </w:p>
    <w:p w14:paraId="425D6BB0" w14:textId="7CB12BFE" w:rsidR="0040435B" w:rsidRPr="000C163B" w:rsidRDefault="00E43297" w:rsidP="005E5B21">
      <w:pPr>
        <w:ind w:firstLine="2268"/>
        <w:jc w:val="both"/>
        <w:rPr>
          <w:sz w:val="24"/>
          <w:szCs w:val="24"/>
        </w:rPr>
      </w:pPr>
      <w:r w:rsidRPr="005E5B21">
        <w:rPr>
          <w:rFonts w:eastAsia="Times New Roman"/>
          <w:b/>
          <w:sz w:val="24"/>
          <w:szCs w:val="24"/>
        </w:rPr>
        <w:t>Art. 17</w:t>
      </w:r>
      <w:r w:rsidR="0088436E" w:rsidRPr="005E5B21">
        <w:rPr>
          <w:rFonts w:eastAsia="Times New Roman"/>
          <w:b/>
          <w:sz w:val="24"/>
          <w:szCs w:val="24"/>
        </w:rPr>
        <w:t>2</w:t>
      </w:r>
      <w:r w:rsidR="002B7826" w:rsidRPr="000C163B">
        <w:rPr>
          <w:rFonts w:eastAsia="Times New Roman"/>
          <w:sz w:val="24"/>
          <w:szCs w:val="24"/>
        </w:rPr>
        <w:t>. Da petição deverá constar a declaração, sob a responsabilidade do consultante, de que:</w:t>
      </w:r>
    </w:p>
    <w:p w14:paraId="14F924FE" w14:textId="10BA34E2" w:rsidR="0040435B" w:rsidRPr="000C163B" w:rsidRDefault="002B7826" w:rsidP="005E5B21">
      <w:pPr>
        <w:ind w:firstLine="2268"/>
        <w:jc w:val="both"/>
        <w:rPr>
          <w:sz w:val="24"/>
          <w:szCs w:val="24"/>
        </w:rPr>
      </w:pPr>
      <w:r w:rsidRPr="005E5B2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Não</w:t>
      </w:r>
      <w:r w:rsidRPr="000C163B">
        <w:rPr>
          <w:rFonts w:eastAsia="Times New Roman"/>
          <w:sz w:val="24"/>
          <w:szCs w:val="24"/>
        </w:rPr>
        <w:t xml:space="preserve"> se encontra sob procedimento fiscal iniciado ou já instaurado, para apurar fatos que se relacionarem com a matéria objeto da consulta;</w:t>
      </w:r>
    </w:p>
    <w:p w14:paraId="350CE6E3" w14:textId="5F138F17" w:rsidR="00432556" w:rsidRPr="000C163B" w:rsidRDefault="005E5B21" w:rsidP="005E5B21">
      <w:pPr>
        <w:numPr>
          <w:ilvl w:val="0"/>
          <w:numId w:val="26"/>
        </w:numPr>
        <w:ind w:firstLine="2268"/>
        <w:jc w:val="both"/>
        <w:rPr>
          <w:rFonts w:eastAsia="Times New Roman"/>
          <w:sz w:val="24"/>
          <w:szCs w:val="24"/>
        </w:rPr>
      </w:pPr>
      <w:r>
        <w:rPr>
          <w:rFonts w:eastAsia="Times New Roman"/>
          <w:b/>
          <w:sz w:val="24"/>
          <w:szCs w:val="24"/>
        </w:rPr>
        <w:t xml:space="preserve"> </w:t>
      </w:r>
      <w:r w:rsidR="002B7826" w:rsidRPr="005E5B21">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Não</w:t>
      </w:r>
      <w:r w:rsidR="002B7826" w:rsidRPr="000C163B">
        <w:rPr>
          <w:rFonts w:eastAsia="Times New Roman"/>
          <w:sz w:val="24"/>
          <w:szCs w:val="24"/>
        </w:rPr>
        <w:t xml:space="preserve"> está intimado para cumprir obrigações relativas ao fato ob</w:t>
      </w:r>
      <w:r w:rsidR="00432556" w:rsidRPr="000C163B">
        <w:rPr>
          <w:rFonts w:eastAsia="Times New Roman"/>
          <w:sz w:val="24"/>
          <w:szCs w:val="24"/>
        </w:rPr>
        <w:t>jeto da consulta;</w:t>
      </w:r>
    </w:p>
    <w:p w14:paraId="4B02584C" w14:textId="77777777" w:rsidR="0040435B" w:rsidRPr="000C163B" w:rsidRDefault="002B7826" w:rsidP="005E5B21">
      <w:pPr>
        <w:ind w:firstLine="2268"/>
        <w:jc w:val="both"/>
        <w:rPr>
          <w:sz w:val="24"/>
          <w:szCs w:val="24"/>
        </w:rPr>
      </w:pPr>
      <w:r w:rsidRPr="005E5B21">
        <w:rPr>
          <w:rFonts w:eastAsia="Times New Roman"/>
          <w:b/>
          <w:sz w:val="24"/>
          <w:szCs w:val="24"/>
        </w:rPr>
        <w:t>III -</w:t>
      </w:r>
      <w:r w:rsidRPr="000C163B">
        <w:rPr>
          <w:rFonts w:eastAsia="Times New Roman"/>
          <w:sz w:val="24"/>
          <w:szCs w:val="24"/>
        </w:rPr>
        <w:t xml:space="preserve"> o fato nela exposto não foi objeto de decisão anterior, ainda não modificada,</w:t>
      </w:r>
      <w:r w:rsidR="00432556" w:rsidRPr="000C163B">
        <w:rPr>
          <w:rFonts w:eastAsia="Times New Roman"/>
          <w:sz w:val="24"/>
          <w:szCs w:val="24"/>
        </w:rPr>
        <w:t xml:space="preserve"> </w:t>
      </w:r>
      <w:r w:rsidRPr="000C163B">
        <w:rPr>
          <w:rFonts w:eastAsia="Times New Roman"/>
          <w:sz w:val="24"/>
          <w:szCs w:val="24"/>
        </w:rPr>
        <w:t>proferida em consulta ou litígio em que foi parte o interessado.</w:t>
      </w:r>
    </w:p>
    <w:p w14:paraId="3402408A" w14:textId="77777777" w:rsidR="004E615E" w:rsidRPr="000C163B" w:rsidRDefault="004E615E" w:rsidP="00D13D14">
      <w:pPr>
        <w:jc w:val="both"/>
        <w:rPr>
          <w:rFonts w:eastAsia="Times New Roman"/>
          <w:sz w:val="24"/>
          <w:szCs w:val="24"/>
        </w:rPr>
      </w:pPr>
    </w:p>
    <w:p w14:paraId="5572BB4F" w14:textId="5ABA637F" w:rsidR="0040435B" w:rsidRPr="000C163B" w:rsidRDefault="002B7826" w:rsidP="005E5B21">
      <w:pPr>
        <w:ind w:firstLine="2268"/>
        <w:jc w:val="both"/>
        <w:rPr>
          <w:sz w:val="24"/>
          <w:szCs w:val="24"/>
        </w:rPr>
      </w:pPr>
      <w:r w:rsidRPr="005E5B21">
        <w:rPr>
          <w:rFonts w:eastAsia="Times New Roman"/>
          <w:b/>
          <w:sz w:val="24"/>
          <w:szCs w:val="24"/>
        </w:rPr>
        <w:t>Art. 17</w:t>
      </w:r>
      <w:r w:rsidR="0088436E" w:rsidRPr="005E5B21">
        <w:rPr>
          <w:rFonts w:eastAsia="Times New Roman"/>
          <w:b/>
          <w:sz w:val="24"/>
          <w:szCs w:val="24"/>
        </w:rPr>
        <w:t>3</w:t>
      </w:r>
      <w:r w:rsidRPr="005E5B21">
        <w:rPr>
          <w:rFonts w:eastAsia="Times New Roman"/>
          <w:b/>
          <w:sz w:val="24"/>
          <w:szCs w:val="24"/>
        </w:rPr>
        <w:t>.</w:t>
      </w:r>
      <w:r w:rsidRPr="000C163B">
        <w:rPr>
          <w:rFonts w:eastAsia="Times New Roman"/>
          <w:sz w:val="24"/>
          <w:szCs w:val="24"/>
        </w:rPr>
        <w:t xml:space="preserve"> Nenhum procedimento tributário será iniciado contra o sujeito passivo, em relação à espécie consultada, durante a tramitação da consulta.</w:t>
      </w:r>
    </w:p>
    <w:p w14:paraId="2D88A2FD" w14:textId="77777777" w:rsidR="004E615E" w:rsidRPr="000C163B" w:rsidRDefault="004E615E" w:rsidP="00D13D14">
      <w:pPr>
        <w:jc w:val="both"/>
        <w:rPr>
          <w:rFonts w:eastAsia="Times New Roman"/>
          <w:sz w:val="24"/>
          <w:szCs w:val="24"/>
        </w:rPr>
      </w:pPr>
    </w:p>
    <w:p w14:paraId="6DE17CDA" w14:textId="66E091E0" w:rsidR="0040435B" w:rsidRPr="000C163B" w:rsidRDefault="00E43297" w:rsidP="005E5B21">
      <w:pPr>
        <w:ind w:firstLine="2268"/>
        <w:jc w:val="both"/>
        <w:rPr>
          <w:rFonts w:eastAsia="Times New Roman"/>
          <w:sz w:val="24"/>
          <w:szCs w:val="24"/>
        </w:rPr>
      </w:pPr>
      <w:r w:rsidRPr="005E5B21">
        <w:rPr>
          <w:rFonts w:eastAsia="Times New Roman"/>
          <w:b/>
          <w:sz w:val="24"/>
          <w:szCs w:val="24"/>
        </w:rPr>
        <w:lastRenderedPageBreak/>
        <w:t>Art. 17</w:t>
      </w:r>
      <w:r w:rsidR="0088436E" w:rsidRPr="005E5B21">
        <w:rPr>
          <w:rFonts w:eastAsia="Times New Roman"/>
          <w:b/>
          <w:sz w:val="24"/>
          <w:szCs w:val="24"/>
        </w:rPr>
        <w:t>4</w:t>
      </w:r>
      <w:r w:rsidR="002B7826" w:rsidRPr="005E5B21">
        <w:rPr>
          <w:rFonts w:eastAsia="Times New Roman"/>
          <w:b/>
          <w:sz w:val="24"/>
          <w:szCs w:val="24"/>
        </w:rPr>
        <w:t>.</w:t>
      </w:r>
      <w:r w:rsidR="002B7826" w:rsidRPr="000C163B">
        <w:rPr>
          <w:rFonts w:eastAsia="Times New Roman"/>
          <w:sz w:val="24"/>
          <w:szCs w:val="24"/>
        </w:rPr>
        <w:t xml:space="preserve"> A formulação da consulta não terá efeito suspensivo para a cobrança de tributos e respectivas atualizações e penalidades.</w:t>
      </w:r>
    </w:p>
    <w:p w14:paraId="7E7FB931" w14:textId="77777777" w:rsidR="00432556" w:rsidRPr="000C163B" w:rsidRDefault="00432556" w:rsidP="00D13D14">
      <w:pPr>
        <w:jc w:val="both"/>
        <w:rPr>
          <w:sz w:val="24"/>
          <w:szCs w:val="24"/>
        </w:rPr>
      </w:pPr>
    </w:p>
    <w:p w14:paraId="04F092B4" w14:textId="24152F66" w:rsidR="0040435B" w:rsidRPr="000C163B" w:rsidRDefault="00E43297" w:rsidP="005E5B21">
      <w:pPr>
        <w:ind w:firstLine="2268"/>
        <w:jc w:val="both"/>
        <w:rPr>
          <w:sz w:val="24"/>
          <w:szCs w:val="24"/>
        </w:rPr>
      </w:pPr>
      <w:r w:rsidRPr="005E5B21">
        <w:rPr>
          <w:rFonts w:eastAsia="Times New Roman"/>
          <w:b/>
          <w:sz w:val="24"/>
          <w:szCs w:val="24"/>
        </w:rPr>
        <w:t>Art. 17</w:t>
      </w:r>
      <w:r w:rsidR="0088436E" w:rsidRPr="005E5B21">
        <w:rPr>
          <w:rFonts w:eastAsia="Times New Roman"/>
          <w:b/>
          <w:sz w:val="24"/>
          <w:szCs w:val="24"/>
        </w:rPr>
        <w:t>5</w:t>
      </w:r>
      <w:r w:rsidR="002B7826" w:rsidRPr="005E5B21">
        <w:rPr>
          <w:rFonts w:eastAsia="Times New Roman"/>
          <w:b/>
          <w:sz w:val="24"/>
          <w:szCs w:val="24"/>
        </w:rPr>
        <w:t>.</w:t>
      </w:r>
      <w:r w:rsidR="002B7826" w:rsidRPr="000C163B">
        <w:rPr>
          <w:rFonts w:eastAsia="Times New Roman"/>
          <w:sz w:val="24"/>
          <w:szCs w:val="24"/>
        </w:rPr>
        <w:t xml:space="preserve"> Não produzirá efeito a consulta formulada:</w:t>
      </w:r>
    </w:p>
    <w:p w14:paraId="1C38A749" w14:textId="7A7968A0" w:rsidR="0040435B" w:rsidRPr="000C163B" w:rsidRDefault="002B7826" w:rsidP="005E5B21">
      <w:pPr>
        <w:ind w:firstLine="2268"/>
        <w:jc w:val="both"/>
        <w:rPr>
          <w:sz w:val="24"/>
          <w:szCs w:val="24"/>
        </w:rPr>
      </w:pPr>
      <w:r w:rsidRPr="005E5B21">
        <w:rPr>
          <w:rFonts w:eastAsia="Times New Roman"/>
          <w:b/>
          <w:sz w:val="24"/>
          <w:szCs w:val="24"/>
        </w:rPr>
        <w:t>I -</w:t>
      </w:r>
      <w:r w:rsidR="00E43297" w:rsidRPr="000C163B">
        <w:rPr>
          <w:rFonts w:eastAsia="Times New Roman"/>
          <w:sz w:val="24"/>
          <w:szCs w:val="24"/>
        </w:rPr>
        <w:t xml:space="preserve"> </w:t>
      </w:r>
      <w:r w:rsidR="001E2D4F" w:rsidRPr="000C163B">
        <w:rPr>
          <w:rFonts w:eastAsia="Times New Roman"/>
          <w:sz w:val="24"/>
          <w:szCs w:val="24"/>
        </w:rPr>
        <w:t>Em</w:t>
      </w:r>
      <w:r w:rsidR="00E43297" w:rsidRPr="000C163B">
        <w:rPr>
          <w:rFonts w:eastAsia="Times New Roman"/>
          <w:sz w:val="24"/>
          <w:szCs w:val="24"/>
        </w:rPr>
        <w:t xml:space="preserve"> desacordo com os</w:t>
      </w:r>
      <w:r w:rsidR="00D311A0" w:rsidRPr="000C163B">
        <w:rPr>
          <w:rFonts w:eastAsia="Times New Roman"/>
          <w:sz w:val="24"/>
          <w:szCs w:val="24"/>
        </w:rPr>
        <w:t xml:space="preserve"> artigos 170 e 171</w:t>
      </w:r>
      <w:r w:rsidRPr="000C163B">
        <w:rPr>
          <w:rFonts w:eastAsia="Times New Roman"/>
          <w:sz w:val="24"/>
          <w:szCs w:val="24"/>
        </w:rPr>
        <w:t xml:space="preserve"> desta Lei;</w:t>
      </w:r>
    </w:p>
    <w:p w14:paraId="44764F38" w14:textId="30F45EC2" w:rsidR="0040435B" w:rsidRPr="000C163B" w:rsidRDefault="004E615E" w:rsidP="005E5B21">
      <w:pPr>
        <w:tabs>
          <w:tab w:val="left" w:pos="1366"/>
        </w:tabs>
        <w:ind w:firstLine="2268"/>
        <w:jc w:val="both"/>
        <w:rPr>
          <w:rFonts w:eastAsia="Times New Roman"/>
          <w:sz w:val="24"/>
          <w:szCs w:val="24"/>
        </w:rPr>
      </w:pPr>
      <w:r w:rsidRPr="005E5B21">
        <w:rPr>
          <w:rFonts w:eastAsia="Times New Roman"/>
          <w:b/>
          <w:sz w:val="24"/>
          <w:szCs w:val="24"/>
        </w:rPr>
        <w:t xml:space="preserve">II </w:t>
      </w:r>
      <w:r w:rsidR="002B7826" w:rsidRPr="005E5B21">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Meramente</w:t>
      </w:r>
      <w:r w:rsidR="002B7826" w:rsidRPr="000C163B">
        <w:rPr>
          <w:rFonts w:eastAsia="Times New Roman"/>
          <w:sz w:val="24"/>
          <w:szCs w:val="24"/>
        </w:rPr>
        <w:t xml:space="preserve"> protelatória, assim entendida as que versem sobre dispositivos claros da legislação tributária, ou sobre tese de direito já resolvida por decisão, administrativa ou judicial, definitiva;</w:t>
      </w:r>
    </w:p>
    <w:p w14:paraId="09C9FDED" w14:textId="77777777" w:rsidR="0040435B" w:rsidRPr="000C163B" w:rsidRDefault="002B7826" w:rsidP="005E5B21">
      <w:pPr>
        <w:ind w:firstLine="2268"/>
        <w:jc w:val="both"/>
        <w:rPr>
          <w:rFonts w:eastAsia="Times New Roman"/>
          <w:sz w:val="24"/>
          <w:szCs w:val="24"/>
        </w:rPr>
      </w:pPr>
      <w:r w:rsidRPr="005E5B21">
        <w:rPr>
          <w:rFonts w:eastAsia="Times New Roman"/>
          <w:b/>
          <w:sz w:val="24"/>
          <w:szCs w:val="24"/>
        </w:rPr>
        <w:t>III -</w:t>
      </w:r>
      <w:r w:rsidRPr="000C163B">
        <w:rPr>
          <w:rFonts w:eastAsia="Times New Roman"/>
          <w:sz w:val="24"/>
          <w:szCs w:val="24"/>
        </w:rPr>
        <w:t xml:space="preserve"> que não descrevam completa e exatamente a situação de fato;</w:t>
      </w:r>
    </w:p>
    <w:p w14:paraId="251F13C3" w14:textId="2DB95DEF" w:rsidR="0040435B" w:rsidRPr="000C163B" w:rsidRDefault="002B7826" w:rsidP="005E5B21">
      <w:pPr>
        <w:ind w:firstLine="2268"/>
        <w:jc w:val="both"/>
        <w:rPr>
          <w:sz w:val="24"/>
          <w:szCs w:val="24"/>
        </w:rPr>
      </w:pPr>
      <w:r w:rsidRPr="005E5B21">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Formuladas</w:t>
      </w:r>
      <w:r w:rsidRPr="000C163B">
        <w:rPr>
          <w:rFonts w:eastAsia="Times New Roman"/>
          <w:sz w:val="24"/>
          <w:szCs w:val="24"/>
        </w:rPr>
        <w:t xml:space="preserve"> por consulentes que, à data de sua apresentação, estejam sob ação fiscal, notificados de lançamento, intimados de auto de infração ou termo de apreensão, ou citados para ação de natureza tributária, relativamente à matéria consultada.</w:t>
      </w:r>
    </w:p>
    <w:p w14:paraId="3445EF31" w14:textId="77777777" w:rsidR="004E615E" w:rsidRPr="000C163B" w:rsidRDefault="004E615E" w:rsidP="00D13D14">
      <w:pPr>
        <w:jc w:val="both"/>
        <w:rPr>
          <w:sz w:val="24"/>
          <w:szCs w:val="24"/>
        </w:rPr>
      </w:pPr>
    </w:p>
    <w:p w14:paraId="79F5EBFC" w14:textId="2686F4E1" w:rsidR="0040435B" w:rsidRPr="000C163B" w:rsidRDefault="00E43297" w:rsidP="005E5B21">
      <w:pPr>
        <w:ind w:firstLine="2268"/>
        <w:jc w:val="both"/>
        <w:rPr>
          <w:sz w:val="24"/>
          <w:szCs w:val="24"/>
        </w:rPr>
      </w:pPr>
      <w:r w:rsidRPr="005E5B21">
        <w:rPr>
          <w:rFonts w:eastAsia="Times New Roman"/>
          <w:b/>
          <w:sz w:val="24"/>
          <w:szCs w:val="24"/>
        </w:rPr>
        <w:t>Art. 17</w:t>
      </w:r>
      <w:r w:rsidR="0088436E" w:rsidRPr="005E5B21">
        <w:rPr>
          <w:rFonts w:eastAsia="Times New Roman"/>
          <w:b/>
          <w:sz w:val="24"/>
          <w:szCs w:val="24"/>
        </w:rPr>
        <w:t>6</w:t>
      </w:r>
      <w:r w:rsidR="002B7826" w:rsidRPr="005E5B21">
        <w:rPr>
          <w:rFonts w:eastAsia="Times New Roman"/>
          <w:b/>
          <w:sz w:val="24"/>
          <w:szCs w:val="24"/>
        </w:rPr>
        <w:t>.</w:t>
      </w:r>
      <w:r w:rsidR="002B7826" w:rsidRPr="000C163B">
        <w:rPr>
          <w:rFonts w:eastAsia="Times New Roman"/>
          <w:sz w:val="24"/>
          <w:szCs w:val="24"/>
        </w:rPr>
        <w:t xml:space="preserve"> Na hipótese de mudança de orientação fiscal, ressalvado o direito daqueles que procederem de acordo com a regra vigente até a data da alteração ocorrida, a nova regra atingirá a todos os casos</w:t>
      </w:r>
    </w:p>
    <w:p w14:paraId="3956123C" w14:textId="77777777" w:rsidR="006A3B25" w:rsidRDefault="006A3B25" w:rsidP="005E5B21">
      <w:pPr>
        <w:ind w:firstLine="2268"/>
        <w:jc w:val="both"/>
        <w:rPr>
          <w:rFonts w:eastAsia="Times New Roman"/>
          <w:b/>
          <w:sz w:val="24"/>
          <w:szCs w:val="24"/>
        </w:rPr>
      </w:pPr>
    </w:p>
    <w:p w14:paraId="6A6B23CC" w14:textId="77777777" w:rsidR="0040435B" w:rsidRPr="000C163B" w:rsidRDefault="002B7826" w:rsidP="005E5B21">
      <w:pPr>
        <w:ind w:firstLine="2268"/>
        <w:jc w:val="both"/>
        <w:rPr>
          <w:sz w:val="24"/>
          <w:szCs w:val="24"/>
        </w:rPr>
      </w:pPr>
      <w:r w:rsidRPr="005E5B21">
        <w:rPr>
          <w:rFonts w:eastAsia="Times New Roman"/>
          <w:b/>
          <w:sz w:val="24"/>
          <w:szCs w:val="24"/>
        </w:rPr>
        <w:t>Parágrafo único.</w:t>
      </w:r>
      <w:r w:rsidRPr="000C163B">
        <w:rPr>
          <w:rFonts w:eastAsia="Times New Roman"/>
          <w:sz w:val="24"/>
          <w:szCs w:val="24"/>
        </w:rPr>
        <w:t xml:space="preserve"> Enquanto o contribuinte, protegido por consulta, não for notificado de qualquer alteração posterior no entendimento da autoridade administrativa sobre o mesmo assunto, ficará amparado em seu procedimento pelos termos da resposta a sua consulta.</w:t>
      </w:r>
    </w:p>
    <w:p w14:paraId="2B492FB0" w14:textId="77777777" w:rsidR="004E615E" w:rsidRPr="000C163B" w:rsidRDefault="004E615E" w:rsidP="00D13D14">
      <w:pPr>
        <w:jc w:val="both"/>
        <w:rPr>
          <w:rFonts w:eastAsia="Times New Roman"/>
          <w:sz w:val="24"/>
          <w:szCs w:val="24"/>
        </w:rPr>
      </w:pPr>
    </w:p>
    <w:p w14:paraId="31B73FF7" w14:textId="737898CD" w:rsidR="0040435B" w:rsidRPr="000C163B" w:rsidRDefault="00E43297" w:rsidP="005E5B21">
      <w:pPr>
        <w:ind w:firstLine="2268"/>
        <w:jc w:val="both"/>
        <w:rPr>
          <w:sz w:val="24"/>
          <w:szCs w:val="24"/>
        </w:rPr>
      </w:pPr>
      <w:r w:rsidRPr="005E5B21">
        <w:rPr>
          <w:rFonts w:eastAsia="Times New Roman"/>
          <w:b/>
          <w:sz w:val="24"/>
          <w:szCs w:val="24"/>
        </w:rPr>
        <w:t>Art. 17</w:t>
      </w:r>
      <w:r w:rsidR="0088436E" w:rsidRPr="005E5B21">
        <w:rPr>
          <w:rFonts w:eastAsia="Times New Roman"/>
          <w:b/>
          <w:sz w:val="24"/>
          <w:szCs w:val="24"/>
        </w:rPr>
        <w:t>7.</w:t>
      </w:r>
      <w:r w:rsidR="002B7826" w:rsidRPr="000C163B">
        <w:rPr>
          <w:rFonts w:eastAsia="Times New Roman"/>
          <w:sz w:val="24"/>
          <w:szCs w:val="24"/>
        </w:rPr>
        <w:t xml:space="preserve"> A autoridade administrativa dará solução à consulta no prazo máximo de 30 (trinta) dias, contados da data da sua apresentação.</w:t>
      </w:r>
    </w:p>
    <w:p w14:paraId="5E1DB614" w14:textId="77777777" w:rsidR="0040435B" w:rsidRPr="000C163B" w:rsidRDefault="0040435B" w:rsidP="00F256E0">
      <w:pPr>
        <w:rPr>
          <w:sz w:val="24"/>
          <w:szCs w:val="24"/>
        </w:rPr>
      </w:pPr>
    </w:p>
    <w:p w14:paraId="34DF04D1" w14:textId="77777777" w:rsidR="0040435B" w:rsidRPr="000C163B" w:rsidRDefault="002B7826" w:rsidP="004119BC">
      <w:pPr>
        <w:jc w:val="center"/>
        <w:rPr>
          <w:b/>
          <w:bCs/>
          <w:sz w:val="24"/>
          <w:szCs w:val="24"/>
        </w:rPr>
      </w:pPr>
      <w:r w:rsidRPr="000C163B">
        <w:rPr>
          <w:rFonts w:eastAsia="Times New Roman"/>
          <w:b/>
          <w:bCs/>
          <w:sz w:val="24"/>
          <w:szCs w:val="24"/>
        </w:rPr>
        <w:t>TÍTULO III</w:t>
      </w:r>
    </w:p>
    <w:p w14:paraId="2DCE3211" w14:textId="77777777" w:rsidR="0040435B" w:rsidRPr="000C163B" w:rsidRDefault="002B7826" w:rsidP="004119BC">
      <w:pPr>
        <w:jc w:val="center"/>
        <w:rPr>
          <w:b/>
          <w:bCs/>
          <w:sz w:val="24"/>
          <w:szCs w:val="24"/>
        </w:rPr>
      </w:pPr>
      <w:r w:rsidRPr="000C163B">
        <w:rPr>
          <w:rFonts w:eastAsia="Times New Roman"/>
          <w:b/>
          <w:bCs/>
          <w:sz w:val="24"/>
          <w:szCs w:val="24"/>
        </w:rPr>
        <w:t>DO CADASTRO FISCAL</w:t>
      </w:r>
    </w:p>
    <w:p w14:paraId="72E01289" w14:textId="77777777" w:rsidR="009810CB" w:rsidRDefault="009810CB" w:rsidP="004119BC">
      <w:pPr>
        <w:jc w:val="center"/>
        <w:rPr>
          <w:rFonts w:eastAsia="Times New Roman"/>
          <w:b/>
          <w:bCs/>
          <w:sz w:val="24"/>
          <w:szCs w:val="24"/>
        </w:rPr>
      </w:pPr>
    </w:p>
    <w:p w14:paraId="5A637C3C" w14:textId="77777777" w:rsidR="0040435B" w:rsidRPr="000C163B" w:rsidRDefault="002B7826" w:rsidP="004119BC">
      <w:pPr>
        <w:jc w:val="center"/>
        <w:rPr>
          <w:b/>
          <w:bCs/>
          <w:sz w:val="24"/>
          <w:szCs w:val="24"/>
        </w:rPr>
      </w:pPr>
      <w:r w:rsidRPr="000C163B">
        <w:rPr>
          <w:rFonts w:eastAsia="Times New Roman"/>
          <w:b/>
          <w:bCs/>
          <w:sz w:val="24"/>
          <w:szCs w:val="24"/>
        </w:rPr>
        <w:t>CAPÍTULO I</w:t>
      </w:r>
    </w:p>
    <w:p w14:paraId="35A1DD45" w14:textId="77777777" w:rsidR="0040435B" w:rsidRPr="000C163B" w:rsidRDefault="002B7826" w:rsidP="004119BC">
      <w:pPr>
        <w:jc w:val="center"/>
        <w:rPr>
          <w:b/>
          <w:bCs/>
          <w:sz w:val="24"/>
          <w:szCs w:val="24"/>
        </w:rPr>
      </w:pPr>
      <w:r w:rsidRPr="000C163B">
        <w:rPr>
          <w:rFonts w:eastAsia="Times New Roman"/>
          <w:b/>
          <w:bCs/>
          <w:sz w:val="24"/>
          <w:szCs w:val="24"/>
        </w:rPr>
        <w:t>DAS DISPOSIÇÕES GERAIS</w:t>
      </w:r>
    </w:p>
    <w:p w14:paraId="1DB260E2" w14:textId="77777777" w:rsidR="0040435B" w:rsidRPr="000C163B" w:rsidRDefault="0040435B" w:rsidP="00F256E0">
      <w:pPr>
        <w:rPr>
          <w:sz w:val="24"/>
          <w:szCs w:val="24"/>
        </w:rPr>
      </w:pPr>
    </w:p>
    <w:p w14:paraId="5F3B7625" w14:textId="126AE126" w:rsidR="0040435B" w:rsidRPr="000C163B" w:rsidRDefault="00E43297" w:rsidP="005E5B21">
      <w:pPr>
        <w:ind w:firstLine="2268"/>
        <w:jc w:val="both"/>
        <w:rPr>
          <w:sz w:val="24"/>
          <w:szCs w:val="24"/>
        </w:rPr>
      </w:pPr>
      <w:r w:rsidRPr="005E5B21">
        <w:rPr>
          <w:rFonts w:eastAsia="Times New Roman"/>
          <w:b/>
          <w:sz w:val="24"/>
          <w:szCs w:val="24"/>
        </w:rPr>
        <w:t>Art. 17</w:t>
      </w:r>
      <w:r w:rsidR="0088436E" w:rsidRPr="005E5B21">
        <w:rPr>
          <w:rFonts w:eastAsia="Times New Roman"/>
          <w:b/>
          <w:sz w:val="24"/>
          <w:szCs w:val="24"/>
        </w:rPr>
        <w:t>8</w:t>
      </w:r>
      <w:r w:rsidR="002B7826" w:rsidRPr="005E5B21">
        <w:rPr>
          <w:rFonts w:eastAsia="Times New Roman"/>
          <w:b/>
          <w:sz w:val="24"/>
          <w:szCs w:val="24"/>
        </w:rPr>
        <w:t>.</w:t>
      </w:r>
      <w:r w:rsidR="002B7826" w:rsidRPr="000C163B">
        <w:rPr>
          <w:rFonts w:eastAsia="Times New Roman"/>
          <w:sz w:val="24"/>
          <w:szCs w:val="24"/>
        </w:rPr>
        <w:t xml:space="preserve"> O Cadastro Fiscal da Prefeitura Municipal compreende:</w:t>
      </w:r>
    </w:p>
    <w:p w14:paraId="0730648D" w14:textId="5862B102" w:rsidR="0040435B" w:rsidRPr="000C163B" w:rsidRDefault="002B7826" w:rsidP="005E5B21">
      <w:pPr>
        <w:ind w:firstLine="2268"/>
        <w:jc w:val="both"/>
        <w:rPr>
          <w:sz w:val="24"/>
          <w:szCs w:val="24"/>
        </w:rPr>
      </w:pPr>
      <w:r w:rsidRPr="005E5B2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Cadastro Imobiliário;</w:t>
      </w:r>
    </w:p>
    <w:p w14:paraId="668E3968" w14:textId="329AC027" w:rsidR="0040435B" w:rsidRPr="000C163B" w:rsidRDefault="002B7826" w:rsidP="005E5B21">
      <w:pPr>
        <w:ind w:firstLine="2268"/>
        <w:jc w:val="both"/>
        <w:rPr>
          <w:sz w:val="24"/>
          <w:szCs w:val="24"/>
        </w:rPr>
      </w:pPr>
      <w:r w:rsidRPr="005E5B2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Cadastro dos Produtores, Industriais e Comerciais;</w:t>
      </w:r>
    </w:p>
    <w:p w14:paraId="793D2FDB" w14:textId="7059C15B" w:rsidR="00F40AE5" w:rsidRPr="000C163B" w:rsidRDefault="004E615E" w:rsidP="005E5B21">
      <w:pPr>
        <w:numPr>
          <w:ilvl w:val="0"/>
          <w:numId w:val="27"/>
        </w:numPr>
        <w:ind w:firstLine="2268"/>
        <w:jc w:val="both"/>
        <w:rPr>
          <w:rFonts w:eastAsia="Times New Roman"/>
          <w:sz w:val="24"/>
          <w:szCs w:val="24"/>
        </w:rPr>
      </w:pPr>
      <w:r w:rsidRPr="005E5B21">
        <w:rPr>
          <w:rFonts w:eastAsia="Times New Roman"/>
          <w:b/>
          <w:sz w:val="24"/>
          <w:szCs w:val="24"/>
        </w:rPr>
        <w:t xml:space="preserve"> </w:t>
      </w:r>
      <w:r w:rsidR="002B7826" w:rsidRPr="005E5B21">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O</w:t>
      </w:r>
      <w:r w:rsidR="002B7826" w:rsidRPr="000C163B">
        <w:rPr>
          <w:rFonts w:eastAsia="Times New Roman"/>
          <w:sz w:val="24"/>
          <w:szCs w:val="24"/>
        </w:rPr>
        <w:t xml:space="preserve"> Cadastro dos Prestadores de Serviços de Qualquer Natureza;</w:t>
      </w:r>
    </w:p>
    <w:p w14:paraId="3B61E609" w14:textId="5F536E73" w:rsidR="0040435B" w:rsidRPr="000C163B" w:rsidRDefault="002B7826" w:rsidP="005E5B21">
      <w:pPr>
        <w:ind w:firstLine="2268"/>
        <w:jc w:val="both"/>
        <w:rPr>
          <w:rFonts w:eastAsia="Times New Roman"/>
          <w:sz w:val="24"/>
          <w:szCs w:val="24"/>
        </w:rPr>
      </w:pPr>
      <w:r w:rsidRPr="005E5B21">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Cadastro de Veículos e Aparelhos Automotores;</w:t>
      </w:r>
    </w:p>
    <w:p w14:paraId="35C2BC50" w14:textId="5BD6BD94" w:rsidR="0040435B" w:rsidRPr="000C163B" w:rsidRDefault="005E5B21" w:rsidP="005E5B21">
      <w:pPr>
        <w:ind w:firstLine="2268"/>
        <w:jc w:val="both"/>
        <w:rPr>
          <w:sz w:val="24"/>
          <w:szCs w:val="24"/>
        </w:rPr>
      </w:pPr>
      <w:r>
        <w:rPr>
          <w:rFonts w:eastAsia="Times New Roman"/>
          <w:b/>
          <w:sz w:val="24"/>
          <w:szCs w:val="24"/>
        </w:rPr>
        <w:t>V</w:t>
      </w:r>
      <w:r w:rsidR="002B7826" w:rsidRPr="005E5B21">
        <w:rPr>
          <w:rFonts w:eastAsia="Times New Roman"/>
          <w:b/>
          <w:sz w:val="24"/>
          <w:szCs w:val="24"/>
        </w:rPr>
        <w:t xml:space="preserve"> -</w:t>
      </w:r>
      <w:r w:rsidR="002B7826" w:rsidRPr="000C163B">
        <w:rPr>
          <w:rFonts w:eastAsia="Times New Roman"/>
          <w:sz w:val="24"/>
          <w:szCs w:val="24"/>
        </w:rPr>
        <w:t xml:space="preserve"> </w:t>
      </w:r>
      <w:r w:rsidR="001E2D4F" w:rsidRPr="000C163B">
        <w:rPr>
          <w:rFonts w:eastAsia="Times New Roman"/>
          <w:sz w:val="24"/>
          <w:szCs w:val="24"/>
        </w:rPr>
        <w:t>Os</w:t>
      </w:r>
      <w:r w:rsidR="002B7826" w:rsidRPr="000C163B">
        <w:rPr>
          <w:rFonts w:eastAsia="Times New Roman"/>
          <w:sz w:val="24"/>
          <w:szCs w:val="24"/>
        </w:rPr>
        <w:t xml:space="preserve"> lotes de terreno, edificados ou não, existentes ou que venham a existir nas áreas</w:t>
      </w:r>
      <w:r w:rsidR="004E615E" w:rsidRPr="000C163B">
        <w:rPr>
          <w:rFonts w:eastAsia="Times New Roman"/>
          <w:sz w:val="24"/>
          <w:szCs w:val="24"/>
        </w:rPr>
        <w:t xml:space="preserve"> </w:t>
      </w:r>
      <w:r w:rsidR="002B7826" w:rsidRPr="000C163B">
        <w:rPr>
          <w:rFonts w:eastAsia="Times New Roman"/>
          <w:sz w:val="24"/>
          <w:szCs w:val="24"/>
        </w:rPr>
        <w:t>urbanas ou destinadas à urbanização, sujeitos ao Imposto sobre a Propriedade Predial e Territorial Urbana - IPTU e as Taxas de Serviços Públicos Municipais;</w:t>
      </w:r>
    </w:p>
    <w:p w14:paraId="0ABF2920" w14:textId="22C26DED" w:rsidR="0040435B" w:rsidRPr="000C163B" w:rsidRDefault="005E5B21" w:rsidP="005E5B21">
      <w:pPr>
        <w:ind w:firstLine="2268"/>
        <w:jc w:val="both"/>
        <w:rPr>
          <w:sz w:val="24"/>
          <w:szCs w:val="24"/>
        </w:rPr>
      </w:pPr>
      <w:r>
        <w:rPr>
          <w:rFonts w:eastAsia="Times New Roman"/>
          <w:b/>
          <w:sz w:val="24"/>
          <w:szCs w:val="24"/>
        </w:rPr>
        <w:t>VI</w:t>
      </w:r>
      <w:r w:rsidR="002B7826" w:rsidRPr="005E5B21">
        <w:rPr>
          <w:rFonts w:eastAsia="Times New Roman"/>
          <w:b/>
          <w:sz w:val="24"/>
          <w:szCs w:val="24"/>
        </w:rPr>
        <w:t xml:space="preserve"> -</w:t>
      </w:r>
      <w:r w:rsidR="002B7826" w:rsidRPr="000C163B">
        <w:rPr>
          <w:rFonts w:eastAsia="Times New Roman"/>
          <w:sz w:val="24"/>
          <w:szCs w:val="24"/>
        </w:rPr>
        <w:t xml:space="preserve"> </w:t>
      </w:r>
      <w:r w:rsidR="001E2D4F" w:rsidRPr="000C163B">
        <w:rPr>
          <w:rFonts w:eastAsia="Times New Roman"/>
          <w:sz w:val="24"/>
          <w:szCs w:val="24"/>
        </w:rPr>
        <w:t>Os</w:t>
      </w:r>
      <w:r w:rsidR="002B7826" w:rsidRPr="000C163B">
        <w:rPr>
          <w:rFonts w:eastAsia="Times New Roman"/>
          <w:sz w:val="24"/>
          <w:szCs w:val="24"/>
        </w:rPr>
        <w:t xml:space="preserve"> imóveis de uso urbano, ainda que localizado na área rural.</w:t>
      </w:r>
    </w:p>
    <w:p w14:paraId="62995EDB" w14:textId="77777777" w:rsidR="0040435B" w:rsidRPr="000C163B" w:rsidRDefault="004E615E" w:rsidP="005E5B21">
      <w:pPr>
        <w:tabs>
          <w:tab w:val="left" w:pos="1364"/>
        </w:tabs>
        <w:ind w:firstLine="2268"/>
        <w:jc w:val="both"/>
        <w:rPr>
          <w:rFonts w:eastAsia="Times New Roman"/>
          <w:sz w:val="24"/>
          <w:szCs w:val="24"/>
        </w:rPr>
      </w:pPr>
      <w:r w:rsidRPr="005E5B21">
        <w:rPr>
          <w:rFonts w:eastAsia="Times New Roman"/>
          <w:b/>
          <w:sz w:val="24"/>
          <w:szCs w:val="24"/>
        </w:rPr>
        <w:t xml:space="preserve">§ </w:t>
      </w:r>
      <w:r w:rsidR="002B7826" w:rsidRPr="005E5B21">
        <w:rPr>
          <w:rFonts w:eastAsia="Times New Roman"/>
          <w:b/>
          <w:sz w:val="24"/>
          <w:szCs w:val="24"/>
        </w:rPr>
        <w:t>1º.</w:t>
      </w:r>
      <w:r w:rsidR="002B7826" w:rsidRPr="000C163B">
        <w:rPr>
          <w:rFonts w:eastAsia="Times New Roman"/>
          <w:sz w:val="24"/>
          <w:szCs w:val="24"/>
        </w:rPr>
        <w:t xml:space="preserve"> O cadastro para atividades econômicas compreende os estabelecimentos de produção, inclusive agropecuários, de indústria, de comércio e os prestadores de serviços, lucrativos ou não, habituais ou eventuais, existentes no âmbito do Município.</w:t>
      </w:r>
    </w:p>
    <w:p w14:paraId="30D8D42C" w14:textId="77777777" w:rsidR="0040435B" w:rsidRPr="000C163B" w:rsidRDefault="004E615E" w:rsidP="005E5B21">
      <w:pPr>
        <w:tabs>
          <w:tab w:val="left" w:pos="1348"/>
        </w:tabs>
        <w:ind w:firstLine="2268"/>
        <w:jc w:val="both"/>
        <w:rPr>
          <w:rFonts w:eastAsia="Times New Roman"/>
          <w:sz w:val="24"/>
          <w:szCs w:val="24"/>
        </w:rPr>
      </w:pPr>
      <w:r w:rsidRPr="005E5B21">
        <w:rPr>
          <w:rFonts w:eastAsia="Times New Roman"/>
          <w:b/>
          <w:sz w:val="24"/>
          <w:szCs w:val="24"/>
        </w:rPr>
        <w:t xml:space="preserve">§ </w:t>
      </w:r>
      <w:r w:rsidR="002B7826" w:rsidRPr="005E5B21">
        <w:rPr>
          <w:rFonts w:eastAsia="Times New Roman"/>
          <w:b/>
          <w:sz w:val="24"/>
          <w:szCs w:val="24"/>
        </w:rPr>
        <w:t>2º.</w:t>
      </w:r>
      <w:r w:rsidR="002B7826" w:rsidRPr="000C163B">
        <w:rPr>
          <w:rFonts w:eastAsia="Times New Roman"/>
          <w:sz w:val="24"/>
          <w:szCs w:val="24"/>
        </w:rPr>
        <w:t xml:space="preserve"> Entende-se como prestador de serviços de qualquer natureza as empresas ou profissionais autônomos, com ou sem estabelecimento fixo, prestadores de serviços sujeitos à tributação municipal.</w:t>
      </w:r>
    </w:p>
    <w:p w14:paraId="095062F2" w14:textId="77777777" w:rsidR="004E615E" w:rsidRPr="000C163B" w:rsidRDefault="004E615E" w:rsidP="00D13D14">
      <w:pPr>
        <w:jc w:val="both"/>
        <w:rPr>
          <w:rFonts w:eastAsia="Times New Roman"/>
          <w:sz w:val="24"/>
          <w:szCs w:val="24"/>
        </w:rPr>
      </w:pPr>
    </w:p>
    <w:p w14:paraId="6BF091E9" w14:textId="68CBF5D3" w:rsidR="0040435B" w:rsidRPr="000C163B" w:rsidRDefault="00E43297" w:rsidP="00CF0A5C">
      <w:pPr>
        <w:ind w:firstLine="2268"/>
        <w:jc w:val="both"/>
        <w:rPr>
          <w:rFonts w:eastAsia="Times New Roman"/>
          <w:sz w:val="24"/>
          <w:szCs w:val="24"/>
        </w:rPr>
      </w:pPr>
      <w:r w:rsidRPr="00CF0A5C">
        <w:rPr>
          <w:rFonts w:eastAsia="Times New Roman"/>
          <w:b/>
          <w:sz w:val="24"/>
          <w:szCs w:val="24"/>
        </w:rPr>
        <w:lastRenderedPageBreak/>
        <w:t>Art. 17</w:t>
      </w:r>
      <w:r w:rsidR="0088436E" w:rsidRPr="00CF0A5C">
        <w:rPr>
          <w:rFonts w:eastAsia="Times New Roman"/>
          <w:b/>
          <w:sz w:val="24"/>
          <w:szCs w:val="24"/>
        </w:rPr>
        <w:t>9</w:t>
      </w:r>
      <w:r w:rsidR="002B7826" w:rsidRPr="00CF0A5C">
        <w:rPr>
          <w:rFonts w:eastAsia="Times New Roman"/>
          <w:b/>
          <w:sz w:val="24"/>
          <w:szCs w:val="24"/>
        </w:rPr>
        <w:t>.</w:t>
      </w:r>
      <w:r w:rsidR="002B7826" w:rsidRPr="000C163B">
        <w:rPr>
          <w:rFonts w:eastAsia="Times New Roman"/>
          <w:sz w:val="24"/>
          <w:szCs w:val="24"/>
        </w:rPr>
        <w:t xml:space="preserve"> Todos os proprietários ou possuidores, a qualquer título dos imóveis mencionados no § 1º do artigo anterior, e aqueles que, individualmente ou sob razão de qualquer espécie, exercer atividades lucrativas ou não, no Município, estão sujeitos à inscrição obrigatória no Cadastro Fiscal do Município.</w:t>
      </w:r>
    </w:p>
    <w:p w14:paraId="36064C0F" w14:textId="77777777" w:rsidR="006A3B25" w:rsidRDefault="006A3B25" w:rsidP="00CF0A5C">
      <w:pPr>
        <w:ind w:firstLine="2268"/>
        <w:jc w:val="both"/>
        <w:rPr>
          <w:rFonts w:eastAsia="Times New Roman"/>
          <w:b/>
          <w:sz w:val="24"/>
          <w:szCs w:val="24"/>
        </w:rPr>
      </w:pPr>
    </w:p>
    <w:p w14:paraId="071A9A19" w14:textId="77777777" w:rsidR="0040435B" w:rsidRPr="000C163B" w:rsidRDefault="002B7826" w:rsidP="00CF0A5C">
      <w:pPr>
        <w:ind w:firstLine="2268"/>
        <w:jc w:val="both"/>
        <w:rPr>
          <w:rFonts w:eastAsia="Times New Roman"/>
          <w:sz w:val="24"/>
          <w:szCs w:val="24"/>
        </w:rPr>
      </w:pPr>
      <w:r w:rsidRPr="00CF0A5C">
        <w:rPr>
          <w:rFonts w:eastAsia="Times New Roman"/>
          <w:b/>
          <w:sz w:val="24"/>
          <w:szCs w:val="24"/>
        </w:rPr>
        <w:t>Parágrafo Único.</w:t>
      </w:r>
      <w:r w:rsidRPr="000C163B">
        <w:rPr>
          <w:rFonts w:eastAsia="Times New Roman"/>
          <w:sz w:val="24"/>
          <w:szCs w:val="24"/>
        </w:rPr>
        <w:t xml:space="preserve"> A obrigatoriedade da inscrição estende-se às pessoas físicas ou jurídicas, de direito público ou privado, imunes ou isentas do pagamento do imposto.</w:t>
      </w:r>
    </w:p>
    <w:p w14:paraId="7FFB43D7" w14:textId="2647437B" w:rsidR="0040435B" w:rsidRPr="000C163B" w:rsidRDefault="0088436E" w:rsidP="00CF0A5C">
      <w:pPr>
        <w:ind w:firstLine="2268"/>
        <w:jc w:val="both"/>
        <w:rPr>
          <w:rFonts w:eastAsia="Times New Roman"/>
          <w:sz w:val="24"/>
          <w:szCs w:val="24"/>
        </w:rPr>
      </w:pPr>
      <w:r w:rsidRPr="00CF0A5C">
        <w:rPr>
          <w:rFonts w:eastAsia="Times New Roman"/>
          <w:b/>
          <w:sz w:val="24"/>
          <w:szCs w:val="24"/>
        </w:rPr>
        <w:t>Art. 180</w:t>
      </w:r>
      <w:r w:rsidR="002B7826" w:rsidRPr="00CF0A5C">
        <w:rPr>
          <w:rFonts w:eastAsia="Times New Roman"/>
          <w:b/>
          <w:sz w:val="24"/>
          <w:szCs w:val="24"/>
        </w:rPr>
        <w:t>.</w:t>
      </w:r>
      <w:r w:rsidR="002B7826" w:rsidRPr="000C163B">
        <w:rPr>
          <w:rFonts w:eastAsia="Times New Roman"/>
          <w:sz w:val="24"/>
          <w:szCs w:val="24"/>
        </w:rPr>
        <w:t xml:space="preserve"> O Poder Executivo poderá celebrar convênios com a União e o Estado, visando a utilização dos dados e os lançamentos cadastrais disponíveis.</w:t>
      </w:r>
    </w:p>
    <w:p w14:paraId="65668ACF" w14:textId="77777777" w:rsidR="004E615E" w:rsidRPr="000C163B" w:rsidRDefault="004E615E" w:rsidP="00D13D14">
      <w:pPr>
        <w:jc w:val="both"/>
        <w:rPr>
          <w:rFonts w:eastAsia="Times New Roman"/>
          <w:sz w:val="24"/>
          <w:szCs w:val="24"/>
        </w:rPr>
      </w:pPr>
    </w:p>
    <w:p w14:paraId="29E82335" w14:textId="3F84E147" w:rsidR="0040435B" w:rsidRPr="000C163B" w:rsidRDefault="00E43297" w:rsidP="00CF0A5C">
      <w:pPr>
        <w:ind w:firstLine="2268"/>
        <w:jc w:val="both"/>
        <w:rPr>
          <w:rFonts w:eastAsia="Times New Roman"/>
          <w:sz w:val="24"/>
          <w:szCs w:val="24"/>
        </w:rPr>
      </w:pPr>
      <w:r w:rsidRPr="00CF0A5C">
        <w:rPr>
          <w:rFonts w:eastAsia="Times New Roman"/>
          <w:b/>
          <w:sz w:val="24"/>
          <w:szCs w:val="24"/>
        </w:rPr>
        <w:t>Art. 1</w:t>
      </w:r>
      <w:r w:rsidR="0088436E" w:rsidRPr="00CF0A5C">
        <w:rPr>
          <w:rFonts w:eastAsia="Times New Roman"/>
          <w:b/>
          <w:sz w:val="24"/>
          <w:szCs w:val="24"/>
        </w:rPr>
        <w:t>81</w:t>
      </w:r>
      <w:r w:rsidR="00870C55" w:rsidRPr="00CF0A5C">
        <w:rPr>
          <w:rFonts w:eastAsia="Times New Roman"/>
          <w:b/>
          <w:sz w:val="24"/>
          <w:szCs w:val="24"/>
        </w:rPr>
        <w:t>.</w:t>
      </w:r>
      <w:r w:rsidR="002B7826" w:rsidRPr="000C163B">
        <w:rPr>
          <w:rFonts w:eastAsia="Times New Roman"/>
          <w:sz w:val="24"/>
          <w:szCs w:val="24"/>
        </w:rPr>
        <w:t xml:space="preserve"> O Município poderá, quando necessário, instituir outras modalidades acessórias de cadastros, a fim de atender à organização fazendária dos tributos de sua competência, especialmente os relativos à contribuição de melhoria.</w:t>
      </w:r>
    </w:p>
    <w:p w14:paraId="499B7355" w14:textId="77777777" w:rsidR="004E615E" w:rsidRPr="000C163B" w:rsidRDefault="004E615E" w:rsidP="00D13D14">
      <w:pPr>
        <w:jc w:val="both"/>
        <w:rPr>
          <w:rFonts w:eastAsia="Times New Roman"/>
          <w:sz w:val="24"/>
          <w:szCs w:val="24"/>
        </w:rPr>
      </w:pPr>
    </w:p>
    <w:p w14:paraId="6BA45DDE" w14:textId="77777777" w:rsidR="0040435B" w:rsidRPr="000C163B" w:rsidRDefault="002B7826" w:rsidP="004119BC">
      <w:pPr>
        <w:jc w:val="center"/>
        <w:rPr>
          <w:b/>
          <w:bCs/>
          <w:sz w:val="24"/>
          <w:szCs w:val="24"/>
        </w:rPr>
      </w:pPr>
      <w:r w:rsidRPr="000C163B">
        <w:rPr>
          <w:rFonts w:eastAsia="Times New Roman"/>
          <w:b/>
          <w:bCs/>
          <w:sz w:val="24"/>
          <w:szCs w:val="24"/>
        </w:rPr>
        <w:t>CAPÍTULO II</w:t>
      </w:r>
    </w:p>
    <w:p w14:paraId="1BB1ED42" w14:textId="77777777" w:rsidR="0040435B" w:rsidRPr="000C163B" w:rsidRDefault="0040435B" w:rsidP="004119BC">
      <w:pPr>
        <w:jc w:val="center"/>
        <w:rPr>
          <w:b/>
          <w:bCs/>
          <w:sz w:val="24"/>
          <w:szCs w:val="24"/>
        </w:rPr>
      </w:pPr>
    </w:p>
    <w:p w14:paraId="13E7CE20" w14:textId="77777777" w:rsidR="0040435B" w:rsidRPr="000C163B" w:rsidRDefault="002B7826" w:rsidP="004119BC">
      <w:pPr>
        <w:jc w:val="center"/>
        <w:rPr>
          <w:b/>
          <w:bCs/>
          <w:sz w:val="24"/>
          <w:szCs w:val="24"/>
        </w:rPr>
      </w:pPr>
      <w:r w:rsidRPr="000C163B">
        <w:rPr>
          <w:rFonts w:eastAsia="Times New Roman"/>
          <w:b/>
          <w:bCs/>
          <w:sz w:val="24"/>
          <w:szCs w:val="24"/>
        </w:rPr>
        <w:t>DA INSCRIÇÃO NO CADASTRO IMOBILIÁRIO</w:t>
      </w:r>
    </w:p>
    <w:p w14:paraId="3EDB709A" w14:textId="77777777" w:rsidR="004E615E" w:rsidRPr="000C163B" w:rsidRDefault="004E615E" w:rsidP="004E615E">
      <w:pPr>
        <w:rPr>
          <w:sz w:val="24"/>
          <w:szCs w:val="24"/>
        </w:rPr>
      </w:pPr>
    </w:p>
    <w:p w14:paraId="35365E2A" w14:textId="77777777" w:rsidR="004E615E" w:rsidRPr="000C163B" w:rsidRDefault="004E615E" w:rsidP="004E615E">
      <w:pPr>
        <w:rPr>
          <w:sz w:val="24"/>
          <w:szCs w:val="24"/>
        </w:rPr>
      </w:pPr>
    </w:p>
    <w:p w14:paraId="01C72F87" w14:textId="46E113B5" w:rsidR="0040435B" w:rsidRPr="000C163B" w:rsidRDefault="0088436E" w:rsidP="00E60D89">
      <w:pPr>
        <w:ind w:firstLine="2268"/>
        <w:jc w:val="both"/>
        <w:rPr>
          <w:sz w:val="24"/>
          <w:szCs w:val="24"/>
        </w:rPr>
      </w:pPr>
      <w:r w:rsidRPr="00E60D89">
        <w:rPr>
          <w:rFonts w:eastAsia="Times New Roman"/>
          <w:b/>
          <w:sz w:val="24"/>
          <w:szCs w:val="24"/>
        </w:rPr>
        <w:t>Art. 182</w:t>
      </w:r>
      <w:r w:rsidR="002B7826" w:rsidRPr="00E60D89">
        <w:rPr>
          <w:rFonts w:eastAsia="Times New Roman"/>
          <w:b/>
          <w:sz w:val="24"/>
          <w:szCs w:val="24"/>
        </w:rPr>
        <w:t>.</w:t>
      </w:r>
      <w:r w:rsidR="00870C55" w:rsidRPr="000C163B">
        <w:rPr>
          <w:rFonts w:eastAsia="Times New Roman"/>
          <w:sz w:val="24"/>
          <w:szCs w:val="24"/>
        </w:rPr>
        <w:t xml:space="preserve"> A inscrição dos imóveis urbanos no cadastro imobiliário será promovida de ofício pelo órgão competente.</w:t>
      </w:r>
      <w:r w:rsidR="002B7826" w:rsidRPr="000C163B">
        <w:rPr>
          <w:rFonts w:eastAsia="Times New Roman"/>
          <w:sz w:val="24"/>
          <w:szCs w:val="24"/>
        </w:rPr>
        <w:t xml:space="preserve"> Para complementar a inscrição no Cadastro Imobiliário dos Imóveis Urbanos os responsáveis são obrigados a fornecer os elementos solicitados pelo órgão competente.</w:t>
      </w:r>
    </w:p>
    <w:p w14:paraId="5176FF58" w14:textId="77777777" w:rsidR="0040435B" w:rsidRPr="000C163B" w:rsidRDefault="002B7826" w:rsidP="00E60D89">
      <w:pPr>
        <w:ind w:firstLine="2268"/>
        <w:jc w:val="both"/>
        <w:rPr>
          <w:sz w:val="24"/>
          <w:szCs w:val="24"/>
        </w:rPr>
      </w:pPr>
      <w:r w:rsidRPr="00E60D89">
        <w:rPr>
          <w:rFonts w:eastAsia="Times New Roman"/>
          <w:b/>
          <w:sz w:val="24"/>
          <w:szCs w:val="24"/>
        </w:rPr>
        <w:t>§ 1º.</w:t>
      </w:r>
      <w:r w:rsidRPr="000C163B">
        <w:rPr>
          <w:rFonts w:eastAsia="Times New Roman"/>
          <w:sz w:val="24"/>
          <w:szCs w:val="24"/>
        </w:rPr>
        <w:t xml:space="preserve"> São responsáveis pelo fornecimento de informações complementares:</w:t>
      </w:r>
    </w:p>
    <w:p w14:paraId="5D2EC0BD" w14:textId="593B48C1" w:rsidR="0040435B" w:rsidRPr="000C163B" w:rsidRDefault="002B7826" w:rsidP="00E60D89">
      <w:pPr>
        <w:ind w:firstLine="2268"/>
        <w:jc w:val="both"/>
        <w:rPr>
          <w:sz w:val="24"/>
          <w:szCs w:val="24"/>
        </w:rPr>
      </w:pPr>
      <w:r w:rsidRPr="00E60D8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proprietário ou seu representante legal, ou o respectivo possuidor a qualquer</w:t>
      </w:r>
      <w:r w:rsidR="004E615E" w:rsidRPr="000C163B">
        <w:rPr>
          <w:rFonts w:eastAsia="Times New Roman"/>
          <w:sz w:val="24"/>
          <w:szCs w:val="24"/>
        </w:rPr>
        <w:t xml:space="preserve"> </w:t>
      </w:r>
      <w:r w:rsidRPr="000C163B">
        <w:rPr>
          <w:rFonts w:eastAsia="Times New Roman"/>
          <w:sz w:val="24"/>
          <w:szCs w:val="24"/>
        </w:rPr>
        <w:t>título;</w:t>
      </w:r>
    </w:p>
    <w:p w14:paraId="65A50779" w14:textId="3CE7266B" w:rsidR="0040435B" w:rsidRPr="000C163B" w:rsidRDefault="002B7826" w:rsidP="00E60D89">
      <w:pPr>
        <w:ind w:firstLine="2268"/>
        <w:jc w:val="both"/>
        <w:rPr>
          <w:sz w:val="24"/>
          <w:szCs w:val="24"/>
        </w:rPr>
      </w:pPr>
      <w:r w:rsidRPr="00E60D89">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Qualquer</w:t>
      </w:r>
      <w:r w:rsidRPr="000C163B">
        <w:rPr>
          <w:rFonts w:eastAsia="Times New Roman"/>
          <w:sz w:val="24"/>
          <w:szCs w:val="24"/>
        </w:rPr>
        <w:t xml:space="preserve"> dos condôminos em se tratando de condomínio;</w:t>
      </w:r>
    </w:p>
    <w:p w14:paraId="071C8D9E" w14:textId="110AA44D" w:rsidR="0040435B" w:rsidRPr="000C163B" w:rsidRDefault="004E615E" w:rsidP="00E60D89">
      <w:pPr>
        <w:numPr>
          <w:ilvl w:val="0"/>
          <w:numId w:val="28"/>
        </w:numPr>
        <w:ind w:firstLine="2268"/>
        <w:jc w:val="both"/>
        <w:rPr>
          <w:sz w:val="24"/>
          <w:szCs w:val="24"/>
        </w:rPr>
      </w:pPr>
      <w:r w:rsidRPr="000C163B">
        <w:rPr>
          <w:rFonts w:eastAsia="Times New Roman"/>
          <w:sz w:val="24"/>
          <w:szCs w:val="24"/>
        </w:rPr>
        <w:t xml:space="preserve"> </w:t>
      </w:r>
      <w:r w:rsidR="002B7826" w:rsidRPr="000C163B">
        <w:rPr>
          <w:rFonts w:eastAsia="Times New Roman"/>
          <w:sz w:val="24"/>
          <w:szCs w:val="24"/>
        </w:rPr>
        <w:t xml:space="preserve">- </w:t>
      </w:r>
      <w:r w:rsidR="001E2D4F" w:rsidRPr="000C163B">
        <w:rPr>
          <w:rFonts w:eastAsia="Times New Roman"/>
          <w:sz w:val="24"/>
          <w:szCs w:val="24"/>
        </w:rPr>
        <w:t>O</w:t>
      </w:r>
      <w:r w:rsidR="002B7826" w:rsidRPr="000C163B">
        <w:rPr>
          <w:rFonts w:eastAsia="Times New Roman"/>
          <w:sz w:val="24"/>
          <w:szCs w:val="24"/>
        </w:rPr>
        <w:t xml:space="preserve"> compromissário comprador, nos casos de compromisso de compra e venda; IV - o inventariante, síndico ou liquidante, quando se tratar de imóvel pertencente a</w:t>
      </w:r>
      <w:r w:rsidRPr="000C163B">
        <w:rPr>
          <w:rFonts w:eastAsia="Times New Roman"/>
          <w:sz w:val="24"/>
          <w:szCs w:val="24"/>
        </w:rPr>
        <w:t xml:space="preserve"> </w:t>
      </w:r>
      <w:r w:rsidR="002B7826" w:rsidRPr="000C163B">
        <w:rPr>
          <w:rFonts w:eastAsia="Times New Roman"/>
          <w:sz w:val="24"/>
          <w:szCs w:val="24"/>
        </w:rPr>
        <w:t>espólio, massa falida ou sociedade em liquidação.</w:t>
      </w:r>
    </w:p>
    <w:p w14:paraId="6D71A603" w14:textId="1C1A7E06" w:rsidR="0040435B" w:rsidRPr="000C163B" w:rsidRDefault="004E615E" w:rsidP="00E60D89">
      <w:pPr>
        <w:tabs>
          <w:tab w:val="left" w:pos="1369"/>
        </w:tabs>
        <w:ind w:firstLine="2268"/>
        <w:jc w:val="both"/>
        <w:rPr>
          <w:rFonts w:eastAsia="Times New Roman"/>
          <w:sz w:val="24"/>
          <w:szCs w:val="24"/>
        </w:rPr>
      </w:pPr>
      <w:r w:rsidRPr="00E60D89">
        <w:rPr>
          <w:rFonts w:eastAsia="Times New Roman"/>
          <w:b/>
          <w:sz w:val="24"/>
          <w:szCs w:val="24"/>
        </w:rPr>
        <w:t xml:space="preserve">§ </w:t>
      </w:r>
      <w:r w:rsidR="002B7826" w:rsidRPr="00E60D89">
        <w:rPr>
          <w:rFonts w:eastAsia="Times New Roman"/>
          <w:b/>
          <w:sz w:val="24"/>
          <w:szCs w:val="24"/>
        </w:rPr>
        <w:t>2º.</w:t>
      </w:r>
      <w:r w:rsidR="002B7826" w:rsidRPr="000C163B">
        <w:rPr>
          <w:rFonts w:eastAsia="Times New Roman"/>
          <w:sz w:val="24"/>
          <w:szCs w:val="24"/>
        </w:rPr>
        <w:t xml:space="preserve"> As informações solicitada</w:t>
      </w:r>
      <w:r w:rsidR="003D14BC" w:rsidRPr="000C163B">
        <w:rPr>
          <w:rFonts w:eastAsia="Times New Roman"/>
          <w:sz w:val="24"/>
          <w:szCs w:val="24"/>
        </w:rPr>
        <w:t xml:space="preserve">s serão fornecidas no prazo de </w:t>
      </w:r>
      <w:r w:rsidR="00C02D6F" w:rsidRPr="000C163B">
        <w:rPr>
          <w:rFonts w:eastAsia="Times New Roman"/>
          <w:sz w:val="24"/>
          <w:szCs w:val="24"/>
        </w:rPr>
        <w:t>15 (quinze) dias</w:t>
      </w:r>
      <w:r w:rsidR="002B7826" w:rsidRPr="000C163B">
        <w:rPr>
          <w:rFonts w:eastAsia="Times New Roman"/>
          <w:sz w:val="24"/>
          <w:szCs w:val="24"/>
        </w:rPr>
        <w:t>, contados da solicitação, sob pena de multa prevista nesta Lei para os faltosos.</w:t>
      </w:r>
    </w:p>
    <w:p w14:paraId="3BFAA319" w14:textId="77777777" w:rsidR="004E615E" w:rsidRPr="000C163B" w:rsidRDefault="004E615E" w:rsidP="00E3519D">
      <w:pPr>
        <w:jc w:val="both"/>
        <w:rPr>
          <w:rFonts w:eastAsia="Times New Roman"/>
          <w:sz w:val="24"/>
          <w:szCs w:val="24"/>
        </w:rPr>
      </w:pPr>
    </w:p>
    <w:p w14:paraId="194FC00A" w14:textId="6427B25E" w:rsidR="0040435B" w:rsidRPr="000C163B" w:rsidRDefault="0088436E" w:rsidP="00C14F4C">
      <w:pPr>
        <w:ind w:firstLine="2268"/>
        <w:jc w:val="both"/>
        <w:rPr>
          <w:rFonts w:eastAsia="Times New Roman"/>
          <w:sz w:val="24"/>
          <w:szCs w:val="24"/>
        </w:rPr>
      </w:pPr>
      <w:r w:rsidRPr="00C14F4C">
        <w:rPr>
          <w:rFonts w:eastAsia="Times New Roman"/>
          <w:b/>
          <w:sz w:val="24"/>
          <w:szCs w:val="24"/>
        </w:rPr>
        <w:t>Art. 183</w:t>
      </w:r>
      <w:r w:rsidR="002B7826" w:rsidRPr="00C14F4C">
        <w:rPr>
          <w:rFonts w:eastAsia="Times New Roman"/>
          <w:b/>
          <w:sz w:val="24"/>
          <w:szCs w:val="24"/>
        </w:rPr>
        <w:t>.</w:t>
      </w:r>
      <w:r w:rsidR="002B7826" w:rsidRPr="000C163B">
        <w:rPr>
          <w:rFonts w:eastAsia="Times New Roman"/>
          <w:sz w:val="24"/>
          <w:szCs w:val="24"/>
        </w:rPr>
        <w:t xml:space="preserve"> Em caso de litígio sobre o domínio do imóvel, a ficha de inscrição mencionará tal circunstância com os nomes dos litigantes, e os dos possuidores dos imóveis, a natureza do feito, juízo e o cartório por onde corre à ação.</w:t>
      </w:r>
    </w:p>
    <w:p w14:paraId="0F0C9650" w14:textId="77777777" w:rsidR="006A3B25" w:rsidRDefault="006A3B25" w:rsidP="006A3B25">
      <w:pPr>
        <w:ind w:firstLine="2268"/>
        <w:jc w:val="both"/>
        <w:rPr>
          <w:rFonts w:eastAsia="Times New Roman"/>
          <w:b/>
          <w:sz w:val="24"/>
          <w:szCs w:val="24"/>
        </w:rPr>
      </w:pPr>
    </w:p>
    <w:p w14:paraId="2386FDD3" w14:textId="77777777" w:rsidR="0040435B" w:rsidRPr="000C163B" w:rsidRDefault="002B7826" w:rsidP="006A3B25">
      <w:pPr>
        <w:ind w:firstLine="2268"/>
        <w:jc w:val="both"/>
        <w:rPr>
          <w:rFonts w:eastAsia="Times New Roman"/>
          <w:sz w:val="24"/>
          <w:szCs w:val="24"/>
        </w:rPr>
      </w:pPr>
      <w:r w:rsidRPr="006A3B25">
        <w:rPr>
          <w:rFonts w:eastAsia="Times New Roman"/>
          <w:b/>
          <w:sz w:val="24"/>
          <w:szCs w:val="24"/>
        </w:rPr>
        <w:t>Parágrafo único.</w:t>
      </w:r>
      <w:r w:rsidRPr="000C163B">
        <w:rPr>
          <w:rFonts w:eastAsia="Times New Roman"/>
          <w:sz w:val="24"/>
          <w:szCs w:val="24"/>
        </w:rPr>
        <w:t xml:space="preserve"> Na situação prevista neste artigo, incluem-se também o espólio, a massa falida e a sociedade em liquidação.</w:t>
      </w:r>
    </w:p>
    <w:p w14:paraId="0CC4585B" w14:textId="77777777" w:rsidR="004E615E" w:rsidRPr="000C163B" w:rsidRDefault="004E615E" w:rsidP="00E3519D">
      <w:pPr>
        <w:jc w:val="both"/>
        <w:rPr>
          <w:rFonts w:eastAsia="Times New Roman"/>
          <w:sz w:val="24"/>
          <w:szCs w:val="24"/>
        </w:rPr>
      </w:pPr>
    </w:p>
    <w:p w14:paraId="637E4039" w14:textId="33E7A6A0" w:rsidR="0040435B" w:rsidRPr="000C163B" w:rsidRDefault="0088436E" w:rsidP="00C14F4C">
      <w:pPr>
        <w:ind w:firstLine="2268"/>
        <w:jc w:val="both"/>
        <w:rPr>
          <w:rFonts w:eastAsia="Times New Roman"/>
          <w:sz w:val="24"/>
          <w:szCs w:val="24"/>
        </w:rPr>
      </w:pPr>
      <w:r w:rsidRPr="00C14F4C">
        <w:rPr>
          <w:rFonts w:eastAsia="Times New Roman"/>
          <w:b/>
          <w:sz w:val="24"/>
          <w:szCs w:val="24"/>
        </w:rPr>
        <w:t>Art. 184.</w:t>
      </w:r>
      <w:r w:rsidR="002B7826" w:rsidRPr="000C163B">
        <w:rPr>
          <w:rFonts w:eastAsia="Times New Roman"/>
          <w:sz w:val="24"/>
          <w:szCs w:val="24"/>
        </w:rPr>
        <w:t xml:space="preserve"> Os responsáveis por loteamentos ficam obrigados a fornecer, até o dia </w:t>
      </w:r>
      <w:r w:rsidR="006E6313" w:rsidRPr="000C163B">
        <w:rPr>
          <w:rFonts w:eastAsia="Times New Roman"/>
          <w:sz w:val="24"/>
          <w:szCs w:val="24"/>
        </w:rPr>
        <w:t>10 (dez)</w:t>
      </w:r>
      <w:r w:rsidR="002B7826" w:rsidRPr="000C163B">
        <w:rPr>
          <w:rFonts w:eastAsia="Times New Roman"/>
          <w:sz w:val="24"/>
          <w:szCs w:val="24"/>
        </w:rPr>
        <w:t xml:space="preserve"> de cada mês ao órgão fazendário competente, relação dos lotes que no mês anterior hajam sido alienados definitivamente ou mediante compromisso de compra e venda, ou cancelados, mencionando o nome do comprador e endereço, os números do quarteirão e do lote, o valor do Contrato de venda ou do compromisso, e o nome do loteamento, a fim de ser feita a anotação no cadastro imobiliário.</w:t>
      </w:r>
    </w:p>
    <w:p w14:paraId="04C76116" w14:textId="77777777" w:rsidR="00653EC0" w:rsidRDefault="00653EC0" w:rsidP="00C14F4C">
      <w:pPr>
        <w:ind w:firstLine="2268"/>
        <w:jc w:val="both"/>
        <w:rPr>
          <w:rFonts w:eastAsia="Times New Roman"/>
          <w:b/>
          <w:sz w:val="24"/>
          <w:szCs w:val="24"/>
        </w:rPr>
      </w:pPr>
    </w:p>
    <w:p w14:paraId="32A95A53" w14:textId="0DB30528" w:rsidR="0040435B" w:rsidRPr="000C163B" w:rsidRDefault="0088436E" w:rsidP="00C14F4C">
      <w:pPr>
        <w:ind w:firstLine="2268"/>
        <w:jc w:val="both"/>
        <w:rPr>
          <w:rFonts w:eastAsia="Times New Roman"/>
          <w:sz w:val="24"/>
          <w:szCs w:val="24"/>
        </w:rPr>
      </w:pPr>
      <w:r w:rsidRPr="00C14F4C">
        <w:rPr>
          <w:rFonts w:eastAsia="Times New Roman"/>
          <w:b/>
          <w:sz w:val="24"/>
          <w:szCs w:val="24"/>
        </w:rPr>
        <w:t>Art. 185</w:t>
      </w:r>
      <w:r w:rsidR="002B7826" w:rsidRPr="00C14F4C">
        <w:rPr>
          <w:rFonts w:eastAsia="Times New Roman"/>
          <w:b/>
          <w:sz w:val="24"/>
          <w:szCs w:val="24"/>
        </w:rPr>
        <w:t>.</w:t>
      </w:r>
      <w:r w:rsidR="002B7826" w:rsidRPr="000C163B">
        <w:rPr>
          <w:rFonts w:eastAsia="Times New Roman"/>
          <w:sz w:val="24"/>
          <w:szCs w:val="24"/>
        </w:rPr>
        <w:t xml:space="preserve"> Deverão ser obrigatoriamente comunicados ao Município, dentro do prazo de </w:t>
      </w:r>
      <w:r w:rsidR="006E6313" w:rsidRPr="000C163B">
        <w:rPr>
          <w:rFonts w:eastAsia="Times New Roman"/>
          <w:sz w:val="24"/>
          <w:szCs w:val="24"/>
        </w:rPr>
        <w:t>15 (quinze) dias</w:t>
      </w:r>
      <w:r w:rsidR="002B7826" w:rsidRPr="000C163B">
        <w:rPr>
          <w:rFonts w:eastAsia="Times New Roman"/>
          <w:sz w:val="24"/>
          <w:szCs w:val="24"/>
        </w:rPr>
        <w:t>, todas as ocorrências com relação ao imóvel, que afetarem as bases de cálculo do lançamento dos tributos municipais</w:t>
      </w:r>
    </w:p>
    <w:p w14:paraId="25FAF5B3" w14:textId="77777777" w:rsidR="004E615E" w:rsidRPr="000C163B" w:rsidRDefault="004E615E" w:rsidP="00E3519D">
      <w:pPr>
        <w:jc w:val="both"/>
        <w:rPr>
          <w:rFonts w:eastAsia="Times New Roman"/>
          <w:sz w:val="24"/>
          <w:szCs w:val="24"/>
        </w:rPr>
      </w:pPr>
    </w:p>
    <w:p w14:paraId="27B09BCF" w14:textId="61C27006" w:rsidR="0040435B" w:rsidRPr="000C163B" w:rsidRDefault="0088436E" w:rsidP="00C14F4C">
      <w:pPr>
        <w:ind w:firstLine="2268"/>
        <w:jc w:val="both"/>
        <w:rPr>
          <w:rFonts w:eastAsia="Times New Roman"/>
          <w:sz w:val="24"/>
          <w:szCs w:val="24"/>
        </w:rPr>
      </w:pPr>
      <w:r w:rsidRPr="00C14F4C">
        <w:rPr>
          <w:rFonts w:eastAsia="Times New Roman"/>
          <w:b/>
          <w:sz w:val="24"/>
          <w:szCs w:val="24"/>
        </w:rPr>
        <w:t>Art. 186</w:t>
      </w:r>
      <w:r w:rsidR="002B7826" w:rsidRPr="00C14F4C">
        <w:rPr>
          <w:rFonts w:eastAsia="Times New Roman"/>
          <w:b/>
          <w:sz w:val="24"/>
          <w:szCs w:val="24"/>
        </w:rPr>
        <w:t>.</w:t>
      </w:r>
      <w:r w:rsidR="002B7826" w:rsidRPr="000C163B">
        <w:rPr>
          <w:rFonts w:eastAsia="Times New Roman"/>
          <w:sz w:val="24"/>
          <w:szCs w:val="24"/>
        </w:rPr>
        <w:t xml:space="preserve"> A concessão de “HABITE-SE” à edificação nova ou a aceitação de obras em edificação reconstruída ou reformada, só se completará com a remessa do processo respectivo à repartição fazendária competente e a certidão desta de que foi atualizada a respectiva inscrição no Cadastro Imobiliário.</w:t>
      </w:r>
    </w:p>
    <w:p w14:paraId="3D562E7D" w14:textId="77777777" w:rsidR="0040435B" w:rsidRPr="000C163B" w:rsidRDefault="0040435B" w:rsidP="00E3519D">
      <w:pPr>
        <w:jc w:val="both"/>
        <w:rPr>
          <w:sz w:val="24"/>
          <w:szCs w:val="24"/>
        </w:rPr>
      </w:pPr>
    </w:p>
    <w:p w14:paraId="2E424688" w14:textId="77777777" w:rsidR="0040435B" w:rsidRPr="000C163B" w:rsidRDefault="002B7826" w:rsidP="004119BC">
      <w:pPr>
        <w:jc w:val="center"/>
        <w:rPr>
          <w:b/>
          <w:bCs/>
          <w:sz w:val="24"/>
          <w:szCs w:val="24"/>
        </w:rPr>
      </w:pPr>
      <w:r w:rsidRPr="000C163B">
        <w:rPr>
          <w:rFonts w:eastAsia="Times New Roman"/>
          <w:b/>
          <w:bCs/>
          <w:sz w:val="24"/>
          <w:szCs w:val="24"/>
        </w:rPr>
        <w:t>CAPÍTULO III</w:t>
      </w:r>
    </w:p>
    <w:p w14:paraId="3F989012" w14:textId="77777777" w:rsidR="0040435B" w:rsidRPr="000C163B" w:rsidRDefault="0040435B" w:rsidP="004119BC">
      <w:pPr>
        <w:jc w:val="center"/>
        <w:rPr>
          <w:b/>
          <w:bCs/>
          <w:sz w:val="24"/>
          <w:szCs w:val="24"/>
        </w:rPr>
      </w:pPr>
    </w:p>
    <w:p w14:paraId="5ADBD303" w14:textId="77777777" w:rsidR="0040435B" w:rsidRPr="000C163B" w:rsidRDefault="002B7826" w:rsidP="004119BC">
      <w:pPr>
        <w:jc w:val="center"/>
        <w:rPr>
          <w:b/>
          <w:bCs/>
          <w:sz w:val="24"/>
          <w:szCs w:val="24"/>
        </w:rPr>
      </w:pPr>
      <w:r w:rsidRPr="000C163B">
        <w:rPr>
          <w:rFonts w:eastAsia="Times New Roman"/>
          <w:b/>
          <w:bCs/>
          <w:sz w:val="24"/>
          <w:szCs w:val="24"/>
        </w:rPr>
        <w:t>DA INSCRIÇÃO NO CADASTRO DAS ATIVIDADES ECONÔMICAS DE</w:t>
      </w:r>
    </w:p>
    <w:p w14:paraId="3E3AF714" w14:textId="77777777" w:rsidR="0040435B" w:rsidRPr="000C163B" w:rsidRDefault="002B7826" w:rsidP="004119BC">
      <w:pPr>
        <w:jc w:val="center"/>
        <w:rPr>
          <w:b/>
          <w:bCs/>
          <w:sz w:val="24"/>
          <w:szCs w:val="24"/>
        </w:rPr>
      </w:pPr>
      <w:r w:rsidRPr="000C163B">
        <w:rPr>
          <w:rFonts w:eastAsia="Times New Roman"/>
          <w:b/>
          <w:bCs/>
          <w:sz w:val="24"/>
          <w:szCs w:val="24"/>
        </w:rPr>
        <w:t>PRODUÇÃO, INDUSTRIA E COMERCIO</w:t>
      </w:r>
    </w:p>
    <w:p w14:paraId="77257DB3" w14:textId="77777777" w:rsidR="004E615E" w:rsidRPr="000C163B" w:rsidRDefault="004E615E" w:rsidP="004E615E">
      <w:pPr>
        <w:rPr>
          <w:rFonts w:eastAsia="Times New Roman"/>
          <w:sz w:val="24"/>
          <w:szCs w:val="24"/>
        </w:rPr>
      </w:pPr>
    </w:p>
    <w:p w14:paraId="74542825" w14:textId="5792E53D" w:rsidR="0040435B" w:rsidRPr="000C163B" w:rsidRDefault="0088436E" w:rsidP="00CB7C91">
      <w:pPr>
        <w:ind w:firstLine="2268"/>
        <w:jc w:val="both"/>
        <w:rPr>
          <w:sz w:val="24"/>
          <w:szCs w:val="24"/>
        </w:rPr>
      </w:pPr>
      <w:r w:rsidRPr="00CB7C91">
        <w:rPr>
          <w:rFonts w:eastAsia="Times New Roman"/>
          <w:b/>
          <w:sz w:val="24"/>
          <w:szCs w:val="24"/>
        </w:rPr>
        <w:t>Art. 187</w:t>
      </w:r>
      <w:r w:rsidR="002B7826" w:rsidRPr="00CB7C91">
        <w:rPr>
          <w:rFonts w:eastAsia="Times New Roman"/>
          <w:b/>
          <w:sz w:val="24"/>
          <w:szCs w:val="24"/>
        </w:rPr>
        <w:t>.</w:t>
      </w:r>
      <w:r w:rsidR="002B7826" w:rsidRPr="000C163B">
        <w:rPr>
          <w:rFonts w:eastAsia="Times New Roman"/>
          <w:sz w:val="24"/>
          <w:szCs w:val="24"/>
        </w:rPr>
        <w:t xml:space="preserve"> A inscrição das atividades econômicas será feita junto à repartição competente do Município:</w:t>
      </w:r>
    </w:p>
    <w:p w14:paraId="5B9517D7" w14:textId="77777777" w:rsidR="0040435B" w:rsidRPr="000C163B" w:rsidRDefault="002B7826" w:rsidP="00CB7C91">
      <w:pPr>
        <w:ind w:firstLine="2268"/>
        <w:jc w:val="both"/>
        <w:rPr>
          <w:rFonts w:eastAsia="Times New Roman"/>
          <w:sz w:val="24"/>
          <w:szCs w:val="24"/>
        </w:rPr>
      </w:pPr>
      <w:r w:rsidRPr="00CB7C91">
        <w:rPr>
          <w:rFonts w:eastAsia="Times New Roman"/>
          <w:b/>
          <w:sz w:val="24"/>
          <w:szCs w:val="24"/>
        </w:rPr>
        <w:t>a)</w:t>
      </w:r>
      <w:r w:rsidRPr="000C163B">
        <w:rPr>
          <w:rFonts w:eastAsia="Times New Roman"/>
          <w:sz w:val="24"/>
          <w:szCs w:val="24"/>
        </w:rPr>
        <w:t xml:space="preserve"> pelo responsável pelo estabelecimento, ou seu representante legal</w:t>
      </w:r>
      <w:r w:rsidR="003D14BC" w:rsidRPr="000C163B">
        <w:rPr>
          <w:rFonts w:eastAsia="Times New Roman"/>
          <w:sz w:val="24"/>
          <w:szCs w:val="24"/>
        </w:rPr>
        <w:t xml:space="preserve"> com procuração registrada em cartório</w:t>
      </w:r>
      <w:r w:rsidRPr="000C163B">
        <w:rPr>
          <w:rFonts w:eastAsia="Times New Roman"/>
          <w:sz w:val="24"/>
          <w:szCs w:val="24"/>
        </w:rPr>
        <w:t>;</w:t>
      </w:r>
      <w:r w:rsidR="003D14BC" w:rsidRPr="000C163B">
        <w:rPr>
          <w:rFonts w:eastAsia="Times New Roman"/>
          <w:sz w:val="24"/>
          <w:szCs w:val="24"/>
        </w:rPr>
        <w:t xml:space="preserve"> </w:t>
      </w:r>
    </w:p>
    <w:p w14:paraId="01C06B73" w14:textId="77777777" w:rsidR="0040435B" w:rsidRPr="000C163B" w:rsidRDefault="002B7826" w:rsidP="00CB7C91">
      <w:pPr>
        <w:ind w:firstLine="2268"/>
        <w:jc w:val="both"/>
        <w:rPr>
          <w:rFonts w:eastAsia="Times New Roman"/>
          <w:sz w:val="24"/>
          <w:szCs w:val="24"/>
        </w:rPr>
      </w:pPr>
      <w:r w:rsidRPr="00CB7C91">
        <w:rPr>
          <w:rFonts w:eastAsia="Times New Roman"/>
          <w:b/>
          <w:sz w:val="24"/>
          <w:szCs w:val="24"/>
        </w:rPr>
        <w:t>b)</w:t>
      </w:r>
      <w:r w:rsidRPr="000C163B">
        <w:rPr>
          <w:rFonts w:eastAsia="Times New Roman"/>
          <w:sz w:val="24"/>
          <w:szCs w:val="24"/>
        </w:rPr>
        <w:t xml:space="preserve"> pelo profissional autônomo que exercer atividade lucrativa no Município</w:t>
      </w:r>
      <w:r w:rsidR="003D14BC" w:rsidRPr="000C163B">
        <w:rPr>
          <w:rFonts w:eastAsia="Times New Roman"/>
          <w:sz w:val="24"/>
          <w:szCs w:val="24"/>
        </w:rPr>
        <w:t xml:space="preserve"> ou seu representante legal com procuração registrada em cartório; </w:t>
      </w:r>
    </w:p>
    <w:p w14:paraId="4DE6D42C" w14:textId="77777777" w:rsidR="0040435B" w:rsidRPr="000C163B" w:rsidRDefault="0040435B" w:rsidP="00931ACA">
      <w:pPr>
        <w:jc w:val="both"/>
        <w:rPr>
          <w:sz w:val="24"/>
          <w:szCs w:val="24"/>
        </w:rPr>
      </w:pPr>
    </w:p>
    <w:p w14:paraId="2B667B13" w14:textId="46C01DB0" w:rsidR="0040435B" w:rsidRPr="000C163B" w:rsidRDefault="00E43297" w:rsidP="00CB7C91">
      <w:pPr>
        <w:ind w:firstLine="2268"/>
        <w:jc w:val="both"/>
        <w:rPr>
          <w:sz w:val="24"/>
          <w:szCs w:val="24"/>
        </w:rPr>
      </w:pPr>
      <w:r w:rsidRPr="00CB7C91">
        <w:rPr>
          <w:rFonts w:eastAsia="Times New Roman"/>
          <w:b/>
          <w:sz w:val="24"/>
          <w:szCs w:val="24"/>
        </w:rPr>
        <w:t>Art. 18</w:t>
      </w:r>
      <w:r w:rsidR="0088436E" w:rsidRPr="00CB7C91">
        <w:rPr>
          <w:rFonts w:eastAsia="Times New Roman"/>
          <w:b/>
          <w:sz w:val="24"/>
          <w:szCs w:val="24"/>
        </w:rPr>
        <w:t>8</w:t>
      </w:r>
      <w:r w:rsidR="002B7826" w:rsidRPr="00CB7C91">
        <w:rPr>
          <w:rFonts w:eastAsia="Times New Roman"/>
          <w:b/>
          <w:sz w:val="24"/>
          <w:szCs w:val="24"/>
        </w:rPr>
        <w:t>.</w:t>
      </w:r>
      <w:r w:rsidR="002B7826" w:rsidRPr="000C163B">
        <w:rPr>
          <w:rFonts w:eastAsia="Times New Roman"/>
          <w:sz w:val="24"/>
          <w:szCs w:val="24"/>
        </w:rPr>
        <w:t xml:space="preserve"> A inscrição deverá ser feita pelo contribuinte antes da respectiva abertura e início de sua atividade econômica.</w:t>
      </w:r>
      <w:r w:rsidR="00BC3ACF" w:rsidRPr="000C163B">
        <w:rPr>
          <w:rFonts w:eastAsia="Times New Roman"/>
          <w:sz w:val="24"/>
          <w:szCs w:val="24"/>
        </w:rPr>
        <w:t xml:space="preserve"> </w:t>
      </w:r>
    </w:p>
    <w:p w14:paraId="158C3F47" w14:textId="77777777" w:rsidR="004E615E" w:rsidRPr="000C163B" w:rsidRDefault="004E615E" w:rsidP="00931ACA">
      <w:pPr>
        <w:jc w:val="both"/>
        <w:rPr>
          <w:rFonts w:eastAsia="Times New Roman"/>
          <w:sz w:val="24"/>
          <w:szCs w:val="24"/>
        </w:rPr>
      </w:pPr>
    </w:p>
    <w:p w14:paraId="4064432F" w14:textId="5134118C" w:rsidR="0040435B" w:rsidRPr="000C163B" w:rsidRDefault="0088436E" w:rsidP="00CB7C91">
      <w:pPr>
        <w:ind w:firstLine="2268"/>
        <w:jc w:val="both"/>
        <w:rPr>
          <w:sz w:val="24"/>
          <w:szCs w:val="24"/>
        </w:rPr>
      </w:pPr>
      <w:r w:rsidRPr="00CB7C91">
        <w:rPr>
          <w:rFonts w:eastAsia="Times New Roman"/>
          <w:b/>
          <w:sz w:val="24"/>
          <w:szCs w:val="24"/>
        </w:rPr>
        <w:t>Art. 189</w:t>
      </w:r>
      <w:r w:rsidR="002B7826" w:rsidRPr="00CB7C91">
        <w:rPr>
          <w:rFonts w:eastAsia="Times New Roman"/>
          <w:b/>
          <w:sz w:val="24"/>
          <w:szCs w:val="24"/>
        </w:rPr>
        <w:t>.</w:t>
      </w:r>
      <w:r w:rsidR="002B7826" w:rsidRPr="000C163B">
        <w:rPr>
          <w:rFonts w:eastAsia="Times New Roman"/>
          <w:sz w:val="24"/>
          <w:szCs w:val="24"/>
        </w:rPr>
        <w:t xml:space="preserve"> A inscrição, que deverá ser permanentemente atualizada, ficará o responsável obrigado a comunicar à re</w:t>
      </w:r>
      <w:r w:rsidR="003D14BC" w:rsidRPr="000C163B">
        <w:rPr>
          <w:rFonts w:eastAsia="Times New Roman"/>
          <w:sz w:val="24"/>
          <w:szCs w:val="24"/>
        </w:rPr>
        <w:t xml:space="preserve">partição respectiva, </w:t>
      </w:r>
      <w:r w:rsidR="006E6313" w:rsidRPr="000C163B">
        <w:rPr>
          <w:rFonts w:eastAsia="Times New Roman"/>
          <w:sz w:val="24"/>
          <w:szCs w:val="24"/>
        </w:rPr>
        <w:t>por</w:t>
      </w:r>
      <w:r w:rsidR="003D14BC" w:rsidRPr="000C163B">
        <w:rPr>
          <w:rFonts w:eastAsia="Times New Roman"/>
          <w:sz w:val="24"/>
          <w:szCs w:val="24"/>
        </w:rPr>
        <w:t xml:space="preserve"> seu representante legal</w:t>
      </w:r>
      <w:r w:rsidR="006E6313" w:rsidRPr="000C163B">
        <w:rPr>
          <w:rFonts w:eastAsia="Times New Roman"/>
          <w:sz w:val="24"/>
          <w:szCs w:val="24"/>
        </w:rPr>
        <w:t>, no prazo de até</w:t>
      </w:r>
      <w:r w:rsidR="003D14BC" w:rsidRPr="000C163B">
        <w:rPr>
          <w:rFonts w:eastAsia="Times New Roman"/>
          <w:sz w:val="24"/>
          <w:szCs w:val="24"/>
        </w:rPr>
        <w:t xml:space="preserve"> </w:t>
      </w:r>
      <w:r w:rsidR="006E6313" w:rsidRPr="000C163B">
        <w:rPr>
          <w:rFonts w:eastAsia="Times New Roman"/>
          <w:sz w:val="24"/>
          <w:szCs w:val="24"/>
        </w:rPr>
        <w:t>15 (quinze) dias</w:t>
      </w:r>
      <w:r w:rsidR="002B7826" w:rsidRPr="000C163B">
        <w:rPr>
          <w:rFonts w:eastAsia="Times New Roman"/>
          <w:sz w:val="24"/>
          <w:szCs w:val="24"/>
        </w:rPr>
        <w:t>, a contar da data em que ocorrerem as alterações que se verificarem em qualquer das informações</w:t>
      </w:r>
      <w:r w:rsidR="003D14BC" w:rsidRPr="000C163B">
        <w:rPr>
          <w:rFonts w:eastAsia="Times New Roman"/>
          <w:sz w:val="24"/>
          <w:szCs w:val="24"/>
        </w:rPr>
        <w:t xml:space="preserve"> exigidas pelo órgão competente, n</w:t>
      </w:r>
      <w:r w:rsidR="002B7826" w:rsidRPr="000C163B">
        <w:rPr>
          <w:rFonts w:eastAsia="Times New Roman"/>
          <w:sz w:val="24"/>
          <w:szCs w:val="24"/>
        </w:rPr>
        <w:t>o caso de venda ou transferência do estabelecimento, sem a observância do disposto neste artigo, o adquirente ou sucessor será responsável pelos débitos e multas do contribuinte inscrito.</w:t>
      </w:r>
    </w:p>
    <w:p w14:paraId="61724B59" w14:textId="77777777" w:rsidR="0040435B" w:rsidRPr="000C163B" w:rsidRDefault="0040435B" w:rsidP="00931ACA">
      <w:pPr>
        <w:jc w:val="both"/>
        <w:rPr>
          <w:sz w:val="24"/>
          <w:szCs w:val="24"/>
        </w:rPr>
      </w:pPr>
    </w:p>
    <w:p w14:paraId="31008F14" w14:textId="70EF44DD" w:rsidR="0040435B" w:rsidRPr="000C163B" w:rsidRDefault="0088436E" w:rsidP="006A3B25">
      <w:pPr>
        <w:ind w:firstLine="2268"/>
        <w:jc w:val="both"/>
        <w:rPr>
          <w:sz w:val="24"/>
          <w:szCs w:val="24"/>
        </w:rPr>
      </w:pPr>
      <w:r w:rsidRPr="00CB7C91">
        <w:rPr>
          <w:rFonts w:eastAsia="Times New Roman"/>
          <w:b/>
          <w:sz w:val="24"/>
          <w:szCs w:val="24"/>
        </w:rPr>
        <w:t>Art. 190</w:t>
      </w:r>
      <w:r w:rsidR="002B7826" w:rsidRPr="00CB7C91">
        <w:rPr>
          <w:rFonts w:eastAsia="Times New Roman"/>
          <w:b/>
          <w:sz w:val="24"/>
          <w:szCs w:val="24"/>
        </w:rPr>
        <w:t>.</w:t>
      </w:r>
      <w:r w:rsidR="002B7826" w:rsidRPr="000C163B">
        <w:rPr>
          <w:rFonts w:eastAsia="Times New Roman"/>
          <w:sz w:val="24"/>
          <w:szCs w:val="24"/>
        </w:rPr>
        <w:t xml:space="preserve"> A cessação das atividades do estabelecimento será comunicada ao Município, dentro do prazo de </w:t>
      </w:r>
      <w:r w:rsidR="006E6313" w:rsidRPr="000C163B">
        <w:rPr>
          <w:rFonts w:eastAsia="Times New Roman"/>
          <w:sz w:val="24"/>
          <w:szCs w:val="24"/>
        </w:rPr>
        <w:t>15 (quinze) dias</w:t>
      </w:r>
      <w:r w:rsidR="002B7826" w:rsidRPr="000C163B">
        <w:rPr>
          <w:rFonts w:eastAsia="Times New Roman"/>
          <w:sz w:val="24"/>
          <w:szCs w:val="24"/>
        </w:rPr>
        <w:t>, a fim de ser anotadas no cadastro.</w:t>
      </w:r>
    </w:p>
    <w:p w14:paraId="7D7DC103" w14:textId="0881582C" w:rsidR="0040435B" w:rsidRPr="000C163B" w:rsidRDefault="0088436E" w:rsidP="00CB7C91">
      <w:pPr>
        <w:ind w:firstLine="2268"/>
        <w:jc w:val="both"/>
        <w:rPr>
          <w:sz w:val="24"/>
          <w:szCs w:val="24"/>
        </w:rPr>
      </w:pPr>
      <w:r w:rsidRPr="00CB7C91">
        <w:rPr>
          <w:rFonts w:eastAsia="Times New Roman"/>
          <w:b/>
          <w:sz w:val="24"/>
          <w:szCs w:val="24"/>
        </w:rPr>
        <w:t>Art. 191</w:t>
      </w:r>
      <w:r w:rsidR="002B7826" w:rsidRPr="00CB7C91">
        <w:rPr>
          <w:rFonts w:eastAsia="Times New Roman"/>
          <w:b/>
          <w:sz w:val="24"/>
          <w:szCs w:val="24"/>
        </w:rPr>
        <w:t>.</w:t>
      </w:r>
      <w:r w:rsidR="002B7826" w:rsidRPr="000C163B">
        <w:rPr>
          <w:rFonts w:eastAsia="Times New Roman"/>
          <w:sz w:val="24"/>
          <w:szCs w:val="24"/>
        </w:rPr>
        <w:t xml:space="preserve"> Constituem estabelecimentos distintos para efeito de inscrição no cadastro:</w:t>
      </w:r>
    </w:p>
    <w:p w14:paraId="5C628C9F" w14:textId="24EA54A2" w:rsidR="0040435B" w:rsidRPr="000C163B" w:rsidRDefault="002B7826" w:rsidP="00CB7C91">
      <w:pPr>
        <w:ind w:firstLine="2268"/>
        <w:jc w:val="both"/>
        <w:rPr>
          <w:sz w:val="24"/>
          <w:szCs w:val="24"/>
        </w:rPr>
      </w:pPr>
      <w:r w:rsidRPr="00CB7C9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que embora no mesmo local, ainda que com idêntico ramo de atividade,</w:t>
      </w:r>
    </w:p>
    <w:p w14:paraId="4BB98568" w14:textId="77777777" w:rsidR="0040435B" w:rsidRPr="000C163B" w:rsidRDefault="002B7826" w:rsidP="00931ACA">
      <w:pPr>
        <w:jc w:val="both"/>
        <w:rPr>
          <w:sz w:val="24"/>
          <w:szCs w:val="24"/>
        </w:rPr>
      </w:pPr>
      <w:r w:rsidRPr="000C163B">
        <w:rPr>
          <w:rFonts w:eastAsia="Times New Roman"/>
          <w:sz w:val="24"/>
          <w:szCs w:val="24"/>
        </w:rPr>
        <w:t>pertençam a diferentes pessoas físicas ou jurídicas;</w:t>
      </w:r>
    </w:p>
    <w:p w14:paraId="273FB1DC" w14:textId="1D8743F9" w:rsidR="0040435B" w:rsidRPr="000C163B" w:rsidRDefault="004E615E" w:rsidP="00CB7C91">
      <w:pPr>
        <w:tabs>
          <w:tab w:val="left" w:pos="1367"/>
        </w:tabs>
        <w:ind w:firstLine="2268"/>
        <w:jc w:val="both"/>
        <w:rPr>
          <w:rFonts w:eastAsia="Times New Roman"/>
          <w:sz w:val="24"/>
          <w:szCs w:val="24"/>
        </w:rPr>
      </w:pPr>
      <w:r w:rsidRPr="00CB7C91">
        <w:rPr>
          <w:rFonts w:eastAsia="Times New Roman"/>
          <w:b/>
          <w:sz w:val="24"/>
          <w:szCs w:val="24"/>
        </w:rPr>
        <w:t xml:space="preserve">II </w:t>
      </w:r>
      <w:r w:rsidR="002B7826" w:rsidRPr="00CB7C91">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Os</w:t>
      </w:r>
      <w:r w:rsidR="002B7826" w:rsidRPr="000C163B">
        <w:rPr>
          <w:rFonts w:eastAsia="Times New Roman"/>
          <w:sz w:val="24"/>
          <w:szCs w:val="24"/>
        </w:rPr>
        <w:t xml:space="preserve"> que embora sob a mesma responsabilidade e com o mesmo ramo de negócio, estejam localizados em prédios distintos ou em locais diversos;</w:t>
      </w:r>
    </w:p>
    <w:p w14:paraId="51971EE9" w14:textId="77777777" w:rsidR="0040435B" w:rsidRPr="000C163B" w:rsidRDefault="002B7826" w:rsidP="00CB7C91">
      <w:pPr>
        <w:ind w:firstLine="2268"/>
        <w:jc w:val="both"/>
        <w:rPr>
          <w:rFonts w:eastAsia="Times New Roman"/>
          <w:sz w:val="24"/>
          <w:szCs w:val="24"/>
        </w:rPr>
      </w:pPr>
      <w:r w:rsidRPr="00CB7C91">
        <w:rPr>
          <w:rFonts w:eastAsia="Times New Roman"/>
          <w:b/>
          <w:sz w:val="24"/>
          <w:szCs w:val="24"/>
        </w:rPr>
        <w:t>III -</w:t>
      </w:r>
      <w:r w:rsidRPr="000C163B">
        <w:rPr>
          <w:rFonts w:eastAsia="Times New Roman"/>
          <w:sz w:val="24"/>
          <w:szCs w:val="24"/>
        </w:rPr>
        <w:t xml:space="preserve"> os que embora estejam no mesmo local, explorem atividades distintas e que estejam internamente separados por divisórias e/ou paredes.</w:t>
      </w:r>
    </w:p>
    <w:p w14:paraId="2D89B041" w14:textId="77777777" w:rsidR="0040435B" w:rsidRPr="000C163B" w:rsidRDefault="002B7826" w:rsidP="00931ACA">
      <w:pPr>
        <w:jc w:val="both"/>
        <w:rPr>
          <w:rFonts w:eastAsia="Times New Roman"/>
          <w:sz w:val="24"/>
          <w:szCs w:val="24"/>
        </w:rPr>
      </w:pPr>
      <w:r w:rsidRPr="000C163B">
        <w:rPr>
          <w:rFonts w:eastAsia="Times New Roman"/>
          <w:sz w:val="24"/>
          <w:szCs w:val="24"/>
        </w:rPr>
        <w:t>Parágrafo único. Não são considerados como locais diversos dois ou mais imóveis contíguos e com comunicação interna, nem os vários pavimentos de uma edificação.</w:t>
      </w:r>
    </w:p>
    <w:p w14:paraId="163B7EC3" w14:textId="77777777" w:rsidR="004E615E" w:rsidRPr="000C163B" w:rsidRDefault="004E615E" w:rsidP="00931ACA">
      <w:pPr>
        <w:jc w:val="both"/>
        <w:rPr>
          <w:rFonts w:eastAsia="Times New Roman"/>
          <w:sz w:val="24"/>
          <w:szCs w:val="24"/>
        </w:rPr>
      </w:pPr>
    </w:p>
    <w:p w14:paraId="037ACDD1" w14:textId="2216740D" w:rsidR="0040435B" w:rsidRPr="000C163B" w:rsidRDefault="0088436E" w:rsidP="00CB7C91">
      <w:pPr>
        <w:ind w:firstLine="2268"/>
        <w:jc w:val="both"/>
        <w:rPr>
          <w:rFonts w:eastAsia="Times New Roman"/>
          <w:sz w:val="24"/>
          <w:szCs w:val="24"/>
        </w:rPr>
      </w:pPr>
      <w:r w:rsidRPr="00CB7C91">
        <w:rPr>
          <w:rFonts w:eastAsia="Times New Roman"/>
          <w:b/>
          <w:sz w:val="24"/>
          <w:szCs w:val="24"/>
        </w:rPr>
        <w:t>Art. 192</w:t>
      </w:r>
      <w:r w:rsidR="002B7826" w:rsidRPr="00CB7C91">
        <w:rPr>
          <w:rFonts w:eastAsia="Times New Roman"/>
          <w:b/>
          <w:sz w:val="24"/>
          <w:szCs w:val="24"/>
        </w:rPr>
        <w:t>.</w:t>
      </w:r>
      <w:r w:rsidR="002B7826" w:rsidRPr="000C163B">
        <w:rPr>
          <w:rFonts w:eastAsia="Times New Roman"/>
          <w:sz w:val="24"/>
          <w:szCs w:val="24"/>
        </w:rPr>
        <w:t xml:space="preserve"> Para os efeitos deste capítulo considera-se estabelecimento o local, fixo ou não de exercício de qualquer atividade produtiva, industrial, comercial ou </w:t>
      </w:r>
      <w:r w:rsidR="002B7826" w:rsidRPr="000C163B">
        <w:rPr>
          <w:rFonts w:eastAsia="Times New Roman"/>
          <w:sz w:val="24"/>
          <w:szCs w:val="24"/>
        </w:rPr>
        <w:lastRenderedPageBreak/>
        <w:t>similar, em caráter permanente ou eventual, ainda que no interior de residência, desde que a atividade não seja caracterizada como de prestação de serviços.</w:t>
      </w:r>
    </w:p>
    <w:p w14:paraId="19368FA3" w14:textId="77777777" w:rsidR="0040435B" w:rsidRPr="000C163B" w:rsidRDefault="0040435B" w:rsidP="00F256E0">
      <w:pPr>
        <w:rPr>
          <w:sz w:val="24"/>
          <w:szCs w:val="24"/>
        </w:rPr>
      </w:pPr>
    </w:p>
    <w:p w14:paraId="5D312958" w14:textId="77777777" w:rsidR="0040435B" w:rsidRPr="000C163B" w:rsidRDefault="002B7826" w:rsidP="004119BC">
      <w:pPr>
        <w:jc w:val="center"/>
        <w:rPr>
          <w:b/>
          <w:bCs/>
          <w:sz w:val="24"/>
          <w:szCs w:val="24"/>
        </w:rPr>
      </w:pPr>
      <w:r w:rsidRPr="000C163B">
        <w:rPr>
          <w:rFonts w:eastAsia="Times New Roman"/>
          <w:b/>
          <w:bCs/>
          <w:sz w:val="24"/>
          <w:szCs w:val="24"/>
        </w:rPr>
        <w:t>LIVRO II</w:t>
      </w:r>
    </w:p>
    <w:p w14:paraId="420BF999" w14:textId="77777777" w:rsidR="0040435B" w:rsidRPr="000C163B" w:rsidRDefault="0040435B" w:rsidP="004119BC">
      <w:pPr>
        <w:jc w:val="center"/>
        <w:rPr>
          <w:b/>
          <w:bCs/>
          <w:sz w:val="24"/>
          <w:szCs w:val="24"/>
        </w:rPr>
      </w:pPr>
    </w:p>
    <w:p w14:paraId="60733A3F" w14:textId="77777777" w:rsidR="0040435B" w:rsidRPr="000C163B" w:rsidRDefault="002B7826" w:rsidP="004119BC">
      <w:pPr>
        <w:jc w:val="center"/>
        <w:rPr>
          <w:b/>
          <w:bCs/>
          <w:sz w:val="24"/>
          <w:szCs w:val="24"/>
        </w:rPr>
      </w:pPr>
      <w:r w:rsidRPr="000C163B">
        <w:rPr>
          <w:rFonts w:eastAsia="Times New Roman"/>
          <w:b/>
          <w:bCs/>
          <w:sz w:val="24"/>
          <w:szCs w:val="24"/>
        </w:rPr>
        <w:t>DOS IMPOSTOS</w:t>
      </w:r>
    </w:p>
    <w:p w14:paraId="779E203C" w14:textId="77777777" w:rsidR="004C545A" w:rsidRDefault="004C545A" w:rsidP="004119BC">
      <w:pPr>
        <w:jc w:val="center"/>
        <w:rPr>
          <w:rFonts w:eastAsia="Times New Roman"/>
          <w:b/>
          <w:bCs/>
          <w:sz w:val="24"/>
          <w:szCs w:val="24"/>
        </w:rPr>
      </w:pPr>
    </w:p>
    <w:p w14:paraId="3F8E70A8" w14:textId="77777777" w:rsidR="0040435B" w:rsidRPr="000C163B" w:rsidRDefault="002B7826" w:rsidP="004119BC">
      <w:pPr>
        <w:jc w:val="center"/>
        <w:rPr>
          <w:b/>
          <w:bCs/>
          <w:sz w:val="24"/>
          <w:szCs w:val="24"/>
        </w:rPr>
      </w:pPr>
      <w:r w:rsidRPr="000C163B">
        <w:rPr>
          <w:rFonts w:eastAsia="Times New Roman"/>
          <w:b/>
          <w:bCs/>
          <w:sz w:val="24"/>
          <w:szCs w:val="24"/>
        </w:rPr>
        <w:t>TÍTULO I</w:t>
      </w:r>
    </w:p>
    <w:p w14:paraId="5684BAD7" w14:textId="77777777" w:rsidR="0040435B" w:rsidRPr="000C163B" w:rsidRDefault="002B7826" w:rsidP="004119BC">
      <w:pPr>
        <w:jc w:val="center"/>
        <w:rPr>
          <w:b/>
          <w:bCs/>
          <w:sz w:val="24"/>
          <w:szCs w:val="24"/>
        </w:rPr>
      </w:pPr>
      <w:r w:rsidRPr="000C163B">
        <w:rPr>
          <w:rFonts w:eastAsia="Times New Roman"/>
          <w:b/>
          <w:bCs/>
          <w:sz w:val="24"/>
          <w:szCs w:val="24"/>
        </w:rPr>
        <w:t>DO PAGAMENTO</w:t>
      </w:r>
    </w:p>
    <w:p w14:paraId="084786C6" w14:textId="77777777" w:rsidR="004C545A" w:rsidRDefault="004C545A" w:rsidP="004119BC">
      <w:pPr>
        <w:jc w:val="center"/>
        <w:rPr>
          <w:rFonts w:eastAsia="Times New Roman"/>
          <w:b/>
          <w:bCs/>
          <w:sz w:val="24"/>
          <w:szCs w:val="24"/>
        </w:rPr>
      </w:pPr>
    </w:p>
    <w:p w14:paraId="3D00B3D4" w14:textId="77777777" w:rsidR="0040435B" w:rsidRPr="000C163B" w:rsidRDefault="002B7826" w:rsidP="004119BC">
      <w:pPr>
        <w:jc w:val="center"/>
        <w:rPr>
          <w:b/>
          <w:bCs/>
          <w:sz w:val="24"/>
          <w:szCs w:val="24"/>
        </w:rPr>
      </w:pPr>
      <w:r w:rsidRPr="000C163B">
        <w:rPr>
          <w:rFonts w:eastAsia="Times New Roman"/>
          <w:b/>
          <w:bCs/>
          <w:sz w:val="24"/>
          <w:szCs w:val="24"/>
        </w:rPr>
        <w:t>CAPÍTULO I</w:t>
      </w:r>
    </w:p>
    <w:p w14:paraId="123CA0B5" w14:textId="6FE5D082" w:rsidR="0040435B" w:rsidRPr="000C163B" w:rsidRDefault="002B7826" w:rsidP="00090E74">
      <w:pPr>
        <w:jc w:val="center"/>
        <w:rPr>
          <w:b/>
          <w:bCs/>
          <w:sz w:val="24"/>
          <w:szCs w:val="24"/>
        </w:rPr>
      </w:pPr>
      <w:r w:rsidRPr="000C163B">
        <w:rPr>
          <w:rFonts w:eastAsia="Times New Roman"/>
          <w:b/>
          <w:bCs/>
          <w:sz w:val="24"/>
          <w:szCs w:val="24"/>
        </w:rPr>
        <w:t>CADASTRO DE PRESTADORES DE SERVIÇOS</w:t>
      </w:r>
      <w:r w:rsidR="00090E74">
        <w:rPr>
          <w:rFonts w:eastAsia="Times New Roman"/>
          <w:b/>
          <w:bCs/>
          <w:sz w:val="24"/>
          <w:szCs w:val="24"/>
        </w:rPr>
        <w:t xml:space="preserve"> </w:t>
      </w:r>
      <w:r w:rsidRPr="000C163B">
        <w:rPr>
          <w:rFonts w:eastAsia="Times New Roman"/>
          <w:b/>
          <w:bCs/>
          <w:sz w:val="24"/>
          <w:szCs w:val="24"/>
        </w:rPr>
        <w:t>DE QUALQUER NATUREZA</w:t>
      </w:r>
    </w:p>
    <w:p w14:paraId="3AEDEA50" w14:textId="77777777" w:rsidR="004E615E" w:rsidRPr="000C163B" w:rsidRDefault="004E615E" w:rsidP="00931ACA">
      <w:pPr>
        <w:jc w:val="both"/>
        <w:rPr>
          <w:sz w:val="24"/>
          <w:szCs w:val="24"/>
        </w:rPr>
      </w:pPr>
    </w:p>
    <w:p w14:paraId="5442DF7F" w14:textId="50EF94DE" w:rsidR="0040435B" w:rsidRPr="000C163B" w:rsidRDefault="0088436E" w:rsidP="00CB7C91">
      <w:pPr>
        <w:ind w:firstLine="2268"/>
        <w:jc w:val="both"/>
        <w:rPr>
          <w:sz w:val="24"/>
          <w:szCs w:val="24"/>
        </w:rPr>
      </w:pPr>
      <w:r w:rsidRPr="00CB7C91">
        <w:rPr>
          <w:rFonts w:eastAsia="Times New Roman"/>
          <w:b/>
          <w:sz w:val="24"/>
          <w:szCs w:val="24"/>
        </w:rPr>
        <w:t>Art. 193</w:t>
      </w:r>
      <w:r w:rsidR="002B7826" w:rsidRPr="00CB7C91">
        <w:rPr>
          <w:rFonts w:eastAsia="Times New Roman"/>
          <w:b/>
          <w:sz w:val="24"/>
          <w:szCs w:val="24"/>
        </w:rPr>
        <w:t>.</w:t>
      </w:r>
      <w:r w:rsidR="002B7826" w:rsidRPr="000C163B">
        <w:rPr>
          <w:rFonts w:eastAsia="Times New Roman"/>
          <w:sz w:val="24"/>
          <w:szCs w:val="24"/>
        </w:rPr>
        <w:t xml:space="preserve"> O Cadastro de prestadores de serviços de qualquer natureza será formado pelos dados de inscrição, respectivas alterações, e de declarações do sujeito passivo, além dos elementos obtidos pela fiscalização.</w:t>
      </w:r>
    </w:p>
    <w:p w14:paraId="2484DC36" w14:textId="77777777" w:rsidR="004E615E" w:rsidRPr="000C163B" w:rsidRDefault="004E615E" w:rsidP="00931ACA">
      <w:pPr>
        <w:jc w:val="both"/>
        <w:rPr>
          <w:sz w:val="24"/>
          <w:szCs w:val="24"/>
        </w:rPr>
      </w:pPr>
    </w:p>
    <w:p w14:paraId="1800CBA0" w14:textId="2EF54194" w:rsidR="0040435B" w:rsidRPr="000C163B" w:rsidRDefault="0088436E" w:rsidP="00CB7C91">
      <w:pPr>
        <w:ind w:firstLine="2268"/>
        <w:jc w:val="both"/>
        <w:rPr>
          <w:sz w:val="24"/>
          <w:szCs w:val="24"/>
        </w:rPr>
      </w:pPr>
      <w:r w:rsidRPr="00CB7C91">
        <w:rPr>
          <w:rFonts w:eastAsia="Times New Roman"/>
          <w:b/>
          <w:sz w:val="24"/>
          <w:szCs w:val="24"/>
        </w:rPr>
        <w:t>Art. 194</w:t>
      </w:r>
      <w:r w:rsidR="002B7826" w:rsidRPr="00CB7C91">
        <w:rPr>
          <w:rFonts w:eastAsia="Times New Roman"/>
          <w:b/>
          <w:sz w:val="24"/>
          <w:szCs w:val="24"/>
        </w:rPr>
        <w:t>.</w:t>
      </w:r>
      <w:r w:rsidR="002B7826" w:rsidRPr="000C163B">
        <w:rPr>
          <w:rFonts w:eastAsia="Times New Roman"/>
          <w:sz w:val="24"/>
          <w:szCs w:val="24"/>
        </w:rPr>
        <w:t xml:space="preserve"> O Contribuinte será identificado, para efeitos fiscais, pelo respectivo número no Cadastro Fiscal, o qual deverá constar de quaisquer documentos, inclusive recibos e notas fiscais.</w:t>
      </w:r>
    </w:p>
    <w:p w14:paraId="719081F4" w14:textId="77777777" w:rsidR="004E615E" w:rsidRPr="000C163B" w:rsidRDefault="004E615E" w:rsidP="00931ACA">
      <w:pPr>
        <w:jc w:val="both"/>
        <w:rPr>
          <w:rFonts w:eastAsia="Times New Roman"/>
          <w:sz w:val="24"/>
          <w:szCs w:val="24"/>
        </w:rPr>
      </w:pPr>
    </w:p>
    <w:p w14:paraId="4FD65CC2" w14:textId="17832AD9" w:rsidR="0040435B" w:rsidRPr="000C163B" w:rsidRDefault="00A777E2" w:rsidP="00CB7C91">
      <w:pPr>
        <w:ind w:firstLine="2268"/>
        <w:jc w:val="both"/>
        <w:rPr>
          <w:rFonts w:eastAsia="Times New Roman"/>
          <w:sz w:val="24"/>
          <w:szCs w:val="24"/>
        </w:rPr>
      </w:pPr>
      <w:r w:rsidRPr="00CB7C91">
        <w:rPr>
          <w:rFonts w:eastAsia="Times New Roman"/>
          <w:b/>
          <w:sz w:val="24"/>
          <w:szCs w:val="24"/>
        </w:rPr>
        <w:t>Art. 19</w:t>
      </w:r>
      <w:r w:rsidR="0088436E" w:rsidRPr="00CB7C91">
        <w:rPr>
          <w:rFonts w:eastAsia="Times New Roman"/>
          <w:b/>
          <w:sz w:val="24"/>
          <w:szCs w:val="24"/>
        </w:rPr>
        <w:t>5</w:t>
      </w:r>
      <w:r w:rsidR="002B7826" w:rsidRPr="00CB7C91">
        <w:rPr>
          <w:rFonts w:eastAsia="Times New Roman"/>
          <w:b/>
          <w:sz w:val="24"/>
          <w:szCs w:val="24"/>
        </w:rPr>
        <w:t>.</w:t>
      </w:r>
      <w:r w:rsidR="002B7826" w:rsidRPr="000C163B">
        <w:rPr>
          <w:rFonts w:eastAsia="Times New Roman"/>
          <w:sz w:val="24"/>
          <w:szCs w:val="24"/>
        </w:rPr>
        <w:t xml:space="preserve"> A inscrição deverá ser promovida pelo contribuinte, em formulário próprio, mencionando os dados necessários à sua perfeita identificação e à dos serviços prestados</w:t>
      </w:r>
      <w:r w:rsidR="00BC3ACF" w:rsidRPr="000C163B">
        <w:rPr>
          <w:rFonts w:eastAsia="Times New Roman"/>
          <w:sz w:val="24"/>
          <w:szCs w:val="24"/>
        </w:rPr>
        <w:t>, inclusive o ambulante</w:t>
      </w:r>
      <w:r w:rsidR="002B7826" w:rsidRPr="000C163B">
        <w:rPr>
          <w:rFonts w:eastAsia="Times New Roman"/>
          <w:sz w:val="24"/>
          <w:szCs w:val="24"/>
        </w:rPr>
        <w:t>.</w:t>
      </w:r>
    </w:p>
    <w:p w14:paraId="6DB166B3" w14:textId="77777777" w:rsidR="0040435B" w:rsidRPr="000C163B" w:rsidRDefault="0040435B" w:rsidP="00931ACA">
      <w:pPr>
        <w:jc w:val="both"/>
        <w:rPr>
          <w:sz w:val="24"/>
          <w:szCs w:val="24"/>
        </w:rPr>
      </w:pPr>
    </w:p>
    <w:p w14:paraId="49BDD444" w14:textId="24743DAF" w:rsidR="0040435B" w:rsidRPr="000C163B" w:rsidRDefault="004E615E" w:rsidP="00CB7C91">
      <w:pPr>
        <w:numPr>
          <w:ilvl w:val="0"/>
          <w:numId w:val="29"/>
        </w:numPr>
        <w:ind w:firstLine="2268"/>
        <w:jc w:val="both"/>
        <w:rPr>
          <w:rFonts w:eastAsia="Times New Roman"/>
          <w:sz w:val="24"/>
          <w:szCs w:val="24"/>
        </w:rPr>
      </w:pPr>
      <w:r w:rsidRPr="00CB7C91">
        <w:rPr>
          <w:rFonts w:eastAsia="Times New Roman"/>
          <w:b/>
          <w:sz w:val="24"/>
          <w:szCs w:val="24"/>
        </w:rPr>
        <w:t xml:space="preserve"> </w:t>
      </w:r>
      <w:r w:rsidR="002B7826" w:rsidRPr="00CB7C91">
        <w:rPr>
          <w:rFonts w:eastAsia="Times New Roman"/>
          <w:b/>
          <w:sz w:val="24"/>
          <w:szCs w:val="24"/>
        </w:rPr>
        <w:t>1º -</w:t>
      </w:r>
      <w:r w:rsidR="002B7826" w:rsidRPr="000C163B">
        <w:rPr>
          <w:rFonts w:eastAsia="Times New Roman"/>
          <w:sz w:val="24"/>
          <w:szCs w:val="24"/>
        </w:rPr>
        <w:t xml:space="preserve"> A inscrição ser</w:t>
      </w:r>
      <w:r w:rsidR="00BC3ACF" w:rsidRPr="000C163B">
        <w:rPr>
          <w:rFonts w:eastAsia="Times New Roman"/>
          <w:sz w:val="24"/>
          <w:szCs w:val="24"/>
        </w:rPr>
        <w:t xml:space="preserve">á efetuada dentro do prazo de </w:t>
      </w:r>
      <w:r w:rsidR="006E6313" w:rsidRPr="000C163B">
        <w:rPr>
          <w:rFonts w:eastAsia="Times New Roman"/>
          <w:sz w:val="24"/>
          <w:szCs w:val="24"/>
        </w:rPr>
        <w:t>10 (dez) dias</w:t>
      </w:r>
      <w:r w:rsidR="002B7826" w:rsidRPr="000C163B">
        <w:rPr>
          <w:rFonts w:eastAsia="Times New Roman"/>
          <w:sz w:val="24"/>
          <w:szCs w:val="24"/>
        </w:rPr>
        <w:t>, contados do início</w:t>
      </w:r>
      <w:r w:rsidRPr="000C163B">
        <w:rPr>
          <w:rFonts w:eastAsia="Times New Roman"/>
          <w:sz w:val="24"/>
          <w:szCs w:val="24"/>
        </w:rPr>
        <w:t xml:space="preserve"> </w:t>
      </w:r>
      <w:r w:rsidR="002B7826" w:rsidRPr="000C163B">
        <w:rPr>
          <w:rFonts w:eastAsia="Times New Roman"/>
          <w:sz w:val="24"/>
          <w:szCs w:val="24"/>
        </w:rPr>
        <w:t>da atividade.</w:t>
      </w:r>
    </w:p>
    <w:p w14:paraId="12851CA2" w14:textId="77777777" w:rsidR="0040435B" w:rsidRPr="000C163B" w:rsidRDefault="004E615E" w:rsidP="00CB7C91">
      <w:pPr>
        <w:tabs>
          <w:tab w:val="left" w:pos="1318"/>
        </w:tabs>
        <w:ind w:firstLine="2268"/>
        <w:jc w:val="both"/>
        <w:rPr>
          <w:rFonts w:eastAsia="Times New Roman"/>
          <w:sz w:val="24"/>
          <w:szCs w:val="24"/>
        </w:rPr>
      </w:pPr>
      <w:r w:rsidRPr="00CB7C91">
        <w:rPr>
          <w:rFonts w:eastAsia="Times New Roman"/>
          <w:b/>
          <w:sz w:val="24"/>
          <w:szCs w:val="24"/>
        </w:rPr>
        <w:t xml:space="preserve">§ </w:t>
      </w:r>
      <w:r w:rsidR="002B7826" w:rsidRPr="00CB7C91">
        <w:rPr>
          <w:rFonts w:eastAsia="Times New Roman"/>
          <w:b/>
          <w:sz w:val="24"/>
          <w:szCs w:val="24"/>
        </w:rPr>
        <w:t>2º -</w:t>
      </w:r>
      <w:r w:rsidR="002B7826" w:rsidRPr="000C163B">
        <w:rPr>
          <w:rFonts w:eastAsia="Times New Roman"/>
          <w:sz w:val="24"/>
          <w:szCs w:val="24"/>
        </w:rPr>
        <w:t xml:space="preserve"> Quando o contribuinte deixar de promover a inscrição, a Administração poderá efetuá-la de ofício, sem prejuízo da aplicação das penalidades cabíveis.</w:t>
      </w:r>
    </w:p>
    <w:p w14:paraId="28745A75" w14:textId="2631CF44" w:rsidR="004E615E" w:rsidRPr="000C163B" w:rsidRDefault="00BC3ACF" w:rsidP="006A3B25">
      <w:pPr>
        <w:tabs>
          <w:tab w:val="left" w:pos="1318"/>
        </w:tabs>
        <w:ind w:firstLine="2268"/>
        <w:jc w:val="both"/>
        <w:rPr>
          <w:rFonts w:eastAsia="Times New Roman"/>
          <w:sz w:val="24"/>
          <w:szCs w:val="24"/>
        </w:rPr>
      </w:pPr>
      <w:r w:rsidRPr="00CB7C91">
        <w:rPr>
          <w:rFonts w:eastAsia="Times New Roman"/>
          <w:b/>
          <w:sz w:val="24"/>
          <w:szCs w:val="24"/>
        </w:rPr>
        <w:t>§ 3º</w:t>
      </w:r>
      <w:r w:rsidR="00CB7C91" w:rsidRPr="00CB7C91">
        <w:rPr>
          <w:rFonts w:eastAsia="Times New Roman"/>
          <w:b/>
          <w:sz w:val="24"/>
          <w:szCs w:val="24"/>
        </w:rPr>
        <w:t>.  -</w:t>
      </w:r>
      <w:r w:rsidR="00CB7C91">
        <w:rPr>
          <w:rFonts w:eastAsia="Times New Roman"/>
          <w:sz w:val="24"/>
          <w:szCs w:val="24"/>
        </w:rPr>
        <w:t xml:space="preserve"> </w:t>
      </w:r>
      <w:r w:rsidRPr="000C163B">
        <w:rPr>
          <w:rFonts w:eastAsia="Times New Roman"/>
          <w:sz w:val="24"/>
          <w:szCs w:val="24"/>
        </w:rPr>
        <w:t>Quando o contribuinte deixar de promover a alteração de dados, a Administração poderá efetuá-la de ofício, sem prejuízo da aplicação das penalidades cabíveis</w:t>
      </w:r>
    </w:p>
    <w:p w14:paraId="12BF0270" w14:textId="52E53998" w:rsidR="0040435B" w:rsidRPr="000C163B" w:rsidRDefault="0088436E" w:rsidP="001016E5">
      <w:pPr>
        <w:ind w:firstLine="2268"/>
        <w:jc w:val="both"/>
        <w:rPr>
          <w:rFonts w:eastAsia="Times New Roman"/>
          <w:sz w:val="24"/>
          <w:szCs w:val="24"/>
        </w:rPr>
      </w:pPr>
      <w:r w:rsidRPr="001016E5">
        <w:rPr>
          <w:rFonts w:eastAsia="Times New Roman"/>
          <w:b/>
          <w:sz w:val="24"/>
          <w:szCs w:val="24"/>
        </w:rPr>
        <w:t>Art. 196</w:t>
      </w:r>
      <w:r w:rsidR="002B7826" w:rsidRPr="001016E5">
        <w:rPr>
          <w:rFonts w:eastAsia="Times New Roman"/>
          <w:b/>
          <w:sz w:val="24"/>
          <w:szCs w:val="24"/>
        </w:rPr>
        <w:t>.</w:t>
      </w:r>
      <w:r w:rsidR="002B7826" w:rsidRPr="000C163B">
        <w:rPr>
          <w:rFonts w:eastAsia="Times New Roman"/>
          <w:sz w:val="24"/>
          <w:szCs w:val="24"/>
        </w:rPr>
        <w:t xml:space="preserve"> Os dados apresentados na inscrição deverão ser alterados pelo contribuinte, dentro do prazo de 30 (trinta) dias, contados da ocorrência de fatos ou circunstâncias que impliquem sua modificação.</w:t>
      </w:r>
    </w:p>
    <w:p w14:paraId="44CD448D" w14:textId="77777777" w:rsidR="0040435B" w:rsidRPr="000C163B" w:rsidRDefault="004E615E" w:rsidP="001016E5">
      <w:pPr>
        <w:tabs>
          <w:tab w:val="left" w:pos="1358"/>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1º. -</w:t>
      </w:r>
      <w:r w:rsidR="002B7826" w:rsidRPr="000C163B">
        <w:rPr>
          <w:rFonts w:eastAsia="Times New Roman"/>
          <w:sz w:val="24"/>
          <w:szCs w:val="24"/>
        </w:rPr>
        <w:t xml:space="preserve"> O prazo previsto neste artigo deverá ser observado, inclusive em caso de venda, transferência de estabelecimento e de encerramento da atividade.</w:t>
      </w:r>
    </w:p>
    <w:p w14:paraId="11CBA21A" w14:textId="7E24658D" w:rsidR="0040435B" w:rsidRPr="000C163B" w:rsidRDefault="004E615E" w:rsidP="001016E5">
      <w:pPr>
        <w:tabs>
          <w:tab w:val="left" w:pos="1411"/>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2º</w:t>
      </w:r>
      <w:r w:rsidR="00CB7C91" w:rsidRPr="001016E5">
        <w:rPr>
          <w:rFonts w:eastAsia="Times New Roman"/>
          <w:b/>
          <w:sz w:val="24"/>
          <w:szCs w:val="24"/>
        </w:rPr>
        <w:t>.</w:t>
      </w:r>
      <w:r w:rsidR="002B7826" w:rsidRPr="001016E5">
        <w:rPr>
          <w:rFonts w:eastAsia="Times New Roman"/>
          <w:b/>
          <w:sz w:val="24"/>
          <w:szCs w:val="24"/>
        </w:rPr>
        <w:t xml:space="preserve"> -</w:t>
      </w:r>
      <w:r w:rsidR="002B7826" w:rsidRPr="000C163B">
        <w:rPr>
          <w:rFonts w:eastAsia="Times New Roman"/>
          <w:sz w:val="24"/>
          <w:szCs w:val="24"/>
        </w:rPr>
        <w:t xml:space="preserve"> Quando o contribuinte deixar de promover a alteração de dados, a Administração poderá efetuá-la de ofício, sem prejuízo da aplicação das penalidades cabíveis.</w:t>
      </w:r>
      <w:r w:rsidR="00BC3ACF" w:rsidRPr="000C163B">
        <w:rPr>
          <w:rFonts w:eastAsia="Times New Roman"/>
          <w:sz w:val="24"/>
          <w:szCs w:val="24"/>
        </w:rPr>
        <w:t xml:space="preserve"> </w:t>
      </w:r>
    </w:p>
    <w:p w14:paraId="4C1680DB" w14:textId="77777777" w:rsidR="0040435B" w:rsidRPr="000C163B" w:rsidRDefault="0040435B" w:rsidP="00931ACA">
      <w:pPr>
        <w:jc w:val="both"/>
        <w:rPr>
          <w:sz w:val="24"/>
          <w:szCs w:val="24"/>
        </w:rPr>
      </w:pPr>
    </w:p>
    <w:p w14:paraId="6FE42B9B" w14:textId="77777777" w:rsidR="00653EC0" w:rsidRDefault="00653EC0" w:rsidP="004119BC">
      <w:pPr>
        <w:jc w:val="center"/>
        <w:rPr>
          <w:rFonts w:eastAsia="Times New Roman"/>
          <w:b/>
          <w:bCs/>
          <w:sz w:val="24"/>
          <w:szCs w:val="24"/>
        </w:rPr>
      </w:pPr>
    </w:p>
    <w:p w14:paraId="1F69D65E" w14:textId="77777777" w:rsidR="00653EC0" w:rsidRDefault="00653EC0" w:rsidP="004119BC">
      <w:pPr>
        <w:jc w:val="center"/>
        <w:rPr>
          <w:rFonts w:eastAsia="Times New Roman"/>
          <w:b/>
          <w:bCs/>
          <w:sz w:val="24"/>
          <w:szCs w:val="24"/>
        </w:rPr>
      </w:pPr>
    </w:p>
    <w:p w14:paraId="165A415B" w14:textId="6B2CDB2E" w:rsidR="0040435B" w:rsidRDefault="002B7826" w:rsidP="004119BC">
      <w:pPr>
        <w:jc w:val="center"/>
        <w:rPr>
          <w:rFonts w:eastAsia="Times New Roman"/>
          <w:b/>
          <w:bCs/>
          <w:sz w:val="24"/>
          <w:szCs w:val="24"/>
        </w:rPr>
      </w:pPr>
      <w:r w:rsidRPr="000C163B">
        <w:rPr>
          <w:rFonts w:eastAsia="Times New Roman"/>
          <w:b/>
          <w:bCs/>
          <w:sz w:val="24"/>
          <w:szCs w:val="24"/>
        </w:rPr>
        <w:t>CAPÍTULO II</w:t>
      </w:r>
    </w:p>
    <w:p w14:paraId="32E15A5D" w14:textId="77777777" w:rsidR="00A9427F" w:rsidRPr="000C163B" w:rsidRDefault="00A9427F" w:rsidP="004119BC">
      <w:pPr>
        <w:jc w:val="center"/>
        <w:rPr>
          <w:b/>
          <w:bCs/>
          <w:sz w:val="24"/>
          <w:szCs w:val="24"/>
        </w:rPr>
      </w:pPr>
    </w:p>
    <w:p w14:paraId="0A5C1FED" w14:textId="77777777" w:rsidR="0040435B" w:rsidRPr="000C163B" w:rsidRDefault="002B7826" w:rsidP="004119BC">
      <w:pPr>
        <w:jc w:val="center"/>
        <w:rPr>
          <w:b/>
          <w:bCs/>
          <w:sz w:val="24"/>
          <w:szCs w:val="24"/>
        </w:rPr>
      </w:pPr>
      <w:r w:rsidRPr="000C163B">
        <w:rPr>
          <w:rFonts w:eastAsia="Times New Roman"/>
          <w:b/>
          <w:bCs/>
          <w:sz w:val="24"/>
          <w:szCs w:val="24"/>
        </w:rPr>
        <w:t>DO CADASTRO DE VEÍCULOS E APARELHOS AUTOMOTORES</w:t>
      </w:r>
    </w:p>
    <w:p w14:paraId="0B419002" w14:textId="77777777" w:rsidR="004E615E" w:rsidRPr="000C163B" w:rsidRDefault="004E615E" w:rsidP="004E615E">
      <w:pPr>
        <w:rPr>
          <w:sz w:val="24"/>
          <w:szCs w:val="24"/>
        </w:rPr>
      </w:pPr>
    </w:p>
    <w:p w14:paraId="6D3E4616" w14:textId="1AEF385D" w:rsidR="0040435B" w:rsidRPr="000C163B" w:rsidRDefault="0088436E" w:rsidP="001016E5">
      <w:pPr>
        <w:ind w:firstLine="2268"/>
        <w:jc w:val="both"/>
        <w:rPr>
          <w:sz w:val="24"/>
          <w:szCs w:val="24"/>
        </w:rPr>
      </w:pPr>
      <w:r w:rsidRPr="001016E5">
        <w:rPr>
          <w:rFonts w:eastAsia="Times New Roman"/>
          <w:b/>
          <w:sz w:val="24"/>
          <w:szCs w:val="24"/>
        </w:rPr>
        <w:t>Art. 197</w:t>
      </w:r>
      <w:r w:rsidR="002B7826" w:rsidRPr="001016E5">
        <w:rPr>
          <w:rFonts w:eastAsia="Times New Roman"/>
          <w:b/>
          <w:sz w:val="24"/>
          <w:szCs w:val="24"/>
        </w:rPr>
        <w:t>.</w:t>
      </w:r>
      <w:r w:rsidR="002B7826" w:rsidRPr="000C163B">
        <w:rPr>
          <w:rFonts w:eastAsia="Times New Roman"/>
          <w:sz w:val="24"/>
          <w:szCs w:val="24"/>
        </w:rPr>
        <w:t xml:space="preserve"> A inscrição de veículos e aparelhos automotores no Cadastro Fiscal da Prefeitura Municipal será promovida pelos proprietários ou possuidores, a </w:t>
      </w:r>
      <w:r w:rsidR="002B7826" w:rsidRPr="000C163B">
        <w:rPr>
          <w:rFonts w:eastAsia="Times New Roman"/>
          <w:sz w:val="24"/>
          <w:szCs w:val="24"/>
        </w:rPr>
        <w:lastRenderedPageBreak/>
        <w:t>qualquer título, mediante preenchimento e entrega na repartição competente de ficha própria que os caracterize.</w:t>
      </w:r>
    </w:p>
    <w:p w14:paraId="50A21289" w14:textId="7299C594" w:rsidR="0040435B" w:rsidRPr="000C163B" w:rsidRDefault="002B7826" w:rsidP="001016E5">
      <w:pPr>
        <w:ind w:firstLine="2268"/>
        <w:jc w:val="both"/>
        <w:rPr>
          <w:sz w:val="24"/>
          <w:szCs w:val="24"/>
        </w:rPr>
      </w:pPr>
      <w:r w:rsidRPr="001016E5">
        <w:rPr>
          <w:rFonts w:eastAsia="Times New Roman"/>
          <w:b/>
          <w:sz w:val="24"/>
          <w:szCs w:val="24"/>
        </w:rPr>
        <w:t>Art.19</w:t>
      </w:r>
      <w:r w:rsidR="0088436E" w:rsidRPr="001016E5">
        <w:rPr>
          <w:rFonts w:eastAsia="Times New Roman"/>
          <w:b/>
          <w:sz w:val="24"/>
          <w:szCs w:val="24"/>
        </w:rPr>
        <w:t>8</w:t>
      </w:r>
      <w:r w:rsidRPr="001016E5">
        <w:rPr>
          <w:rFonts w:eastAsia="Times New Roman"/>
          <w:b/>
          <w:sz w:val="24"/>
          <w:szCs w:val="24"/>
        </w:rPr>
        <w:t>.</w:t>
      </w:r>
      <w:r w:rsidRPr="000C163B">
        <w:rPr>
          <w:rFonts w:eastAsia="Times New Roman"/>
          <w:sz w:val="24"/>
          <w:szCs w:val="24"/>
        </w:rPr>
        <w:t xml:space="preserve"> A inscrição mencionada no artigo anterior, deverá ser permanentemente atualizada, ficando os proprietários ou possuidores dos veículos e aparelhos automotores obrigados a comunicar à repartição competente, para esse fim todas as modificações que ocorrerem nas suas características, assim como transferências de posse ou domínio.</w:t>
      </w:r>
      <w:r w:rsidR="00BC3ACF" w:rsidRPr="000C163B">
        <w:rPr>
          <w:rFonts w:eastAsia="Times New Roman"/>
          <w:sz w:val="24"/>
          <w:szCs w:val="24"/>
        </w:rPr>
        <w:t xml:space="preserve"> </w:t>
      </w:r>
    </w:p>
    <w:p w14:paraId="74AE011C" w14:textId="77777777" w:rsidR="0040435B" w:rsidRPr="000C163B" w:rsidRDefault="0040435B" w:rsidP="00F256E0">
      <w:pPr>
        <w:rPr>
          <w:sz w:val="24"/>
          <w:szCs w:val="24"/>
        </w:rPr>
      </w:pPr>
    </w:p>
    <w:p w14:paraId="526D8C3A" w14:textId="5C9D800F" w:rsidR="0040435B" w:rsidRPr="000C163B" w:rsidRDefault="002B7826" w:rsidP="004119BC">
      <w:pPr>
        <w:jc w:val="center"/>
        <w:rPr>
          <w:b/>
          <w:bCs/>
          <w:sz w:val="24"/>
          <w:szCs w:val="24"/>
        </w:rPr>
      </w:pPr>
      <w:r w:rsidRPr="000C163B">
        <w:rPr>
          <w:rFonts w:eastAsia="Times New Roman"/>
          <w:b/>
          <w:bCs/>
          <w:sz w:val="24"/>
          <w:szCs w:val="24"/>
        </w:rPr>
        <w:t>CAPÍTULO I</w:t>
      </w:r>
      <w:r w:rsidR="00C42B3F">
        <w:rPr>
          <w:rFonts w:eastAsia="Times New Roman"/>
          <w:b/>
          <w:bCs/>
          <w:sz w:val="24"/>
          <w:szCs w:val="24"/>
        </w:rPr>
        <w:t>I</w:t>
      </w:r>
      <w:r w:rsidRPr="000C163B">
        <w:rPr>
          <w:rFonts w:eastAsia="Times New Roman"/>
          <w:b/>
          <w:bCs/>
          <w:sz w:val="24"/>
          <w:szCs w:val="24"/>
        </w:rPr>
        <w:t>I</w:t>
      </w:r>
    </w:p>
    <w:p w14:paraId="4FA96D0E" w14:textId="77777777" w:rsidR="0040435B" w:rsidRPr="000C163B" w:rsidRDefault="0040435B" w:rsidP="004119BC">
      <w:pPr>
        <w:jc w:val="center"/>
        <w:rPr>
          <w:b/>
          <w:bCs/>
          <w:sz w:val="24"/>
          <w:szCs w:val="24"/>
        </w:rPr>
      </w:pPr>
    </w:p>
    <w:p w14:paraId="31C97FB6" w14:textId="77777777" w:rsidR="0040435B" w:rsidRPr="000C163B" w:rsidRDefault="002B7826" w:rsidP="004119BC">
      <w:pPr>
        <w:jc w:val="center"/>
        <w:rPr>
          <w:b/>
          <w:bCs/>
          <w:sz w:val="24"/>
          <w:szCs w:val="24"/>
        </w:rPr>
      </w:pPr>
      <w:r w:rsidRPr="000C163B">
        <w:rPr>
          <w:rFonts w:eastAsia="Times New Roman"/>
          <w:b/>
          <w:bCs/>
          <w:sz w:val="24"/>
          <w:szCs w:val="24"/>
        </w:rPr>
        <w:t>DO IMPOSTO SOBRE A PROPRIEDADE PREDIAL E TERRITORIAL URBANA - IPTU</w:t>
      </w:r>
    </w:p>
    <w:p w14:paraId="3866154D" w14:textId="77777777" w:rsidR="00AD373C" w:rsidRDefault="00AD373C" w:rsidP="004119BC">
      <w:pPr>
        <w:jc w:val="center"/>
        <w:rPr>
          <w:rFonts w:eastAsia="Times New Roman"/>
          <w:b/>
          <w:bCs/>
          <w:sz w:val="24"/>
          <w:szCs w:val="24"/>
        </w:rPr>
      </w:pPr>
    </w:p>
    <w:p w14:paraId="1A3549DA"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095EF6C8" w14:textId="77777777" w:rsidR="0040435B" w:rsidRPr="000C163B" w:rsidRDefault="002B7826" w:rsidP="004119BC">
      <w:pPr>
        <w:jc w:val="center"/>
        <w:rPr>
          <w:b/>
          <w:bCs/>
          <w:sz w:val="24"/>
          <w:szCs w:val="24"/>
        </w:rPr>
      </w:pPr>
      <w:r w:rsidRPr="000C163B">
        <w:rPr>
          <w:rFonts w:eastAsia="Times New Roman"/>
          <w:b/>
          <w:bCs/>
          <w:sz w:val="24"/>
          <w:szCs w:val="24"/>
        </w:rPr>
        <w:t>DO FATO GERADOR E DO CONTRIBUINTE</w:t>
      </w:r>
    </w:p>
    <w:p w14:paraId="1B2E0E2E" w14:textId="77777777" w:rsidR="004E615E" w:rsidRPr="000C163B" w:rsidRDefault="004E615E" w:rsidP="004E615E">
      <w:pPr>
        <w:rPr>
          <w:sz w:val="24"/>
          <w:szCs w:val="24"/>
        </w:rPr>
      </w:pPr>
    </w:p>
    <w:p w14:paraId="50E2C50A" w14:textId="28D1A480" w:rsidR="0040435B" w:rsidRPr="000C163B" w:rsidRDefault="0088436E" w:rsidP="001016E5">
      <w:pPr>
        <w:ind w:firstLine="2268"/>
        <w:jc w:val="both"/>
        <w:rPr>
          <w:sz w:val="24"/>
          <w:szCs w:val="24"/>
        </w:rPr>
      </w:pPr>
      <w:r w:rsidRPr="001016E5">
        <w:rPr>
          <w:rFonts w:eastAsia="Times New Roman"/>
          <w:b/>
          <w:sz w:val="24"/>
          <w:szCs w:val="24"/>
        </w:rPr>
        <w:t>Art. 199</w:t>
      </w:r>
      <w:r w:rsidR="002B7826" w:rsidRPr="001016E5">
        <w:rPr>
          <w:rFonts w:eastAsia="Times New Roman"/>
          <w:b/>
          <w:sz w:val="24"/>
          <w:szCs w:val="24"/>
        </w:rPr>
        <w:t>.</w:t>
      </w:r>
      <w:r w:rsidR="002B7826" w:rsidRPr="000C163B">
        <w:rPr>
          <w:rFonts w:eastAsia="Times New Roman"/>
          <w:sz w:val="24"/>
          <w:szCs w:val="24"/>
        </w:rPr>
        <w:t xml:space="preserve"> O Imposto sobre a Propriedade Predial e Territorial Urbana - IPTU tem como fato gerador a propriedade, o domínio útil ou a posse de bem imóvel, por natureza ou acessão, localizado na zona urbana do Município.</w:t>
      </w:r>
    </w:p>
    <w:p w14:paraId="26ADF1AB" w14:textId="0CBBEA95" w:rsidR="0040435B" w:rsidRPr="000C163B" w:rsidRDefault="004E615E" w:rsidP="001016E5">
      <w:pPr>
        <w:tabs>
          <w:tab w:val="left" w:pos="1336"/>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1º.</w:t>
      </w:r>
      <w:r w:rsidR="002B7826" w:rsidRPr="000C163B">
        <w:rPr>
          <w:rFonts w:eastAsia="Times New Roman"/>
          <w:sz w:val="24"/>
          <w:szCs w:val="24"/>
        </w:rPr>
        <w:t xml:space="preserve"> Para os efeitos deste imposto, entende-se como zona urbana a definida em lei municipal, obras construídas ou mantida</w:t>
      </w:r>
      <w:r w:rsidR="002A0456" w:rsidRPr="000C163B">
        <w:rPr>
          <w:rFonts w:eastAsia="Times New Roman"/>
          <w:sz w:val="24"/>
          <w:szCs w:val="24"/>
        </w:rPr>
        <w:t>s</w:t>
      </w:r>
      <w:r w:rsidR="002B7826" w:rsidRPr="000C163B">
        <w:rPr>
          <w:rFonts w:eastAsia="Times New Roman"/>
          <w:sz w:val="24"/>
          <w:szCs w:val="24"/>
        </w:rPr>
        <w:t xml:space="preserve"> </w:t>
      </w:r>
      <w:r w:rsidR="002A0456" w:rsidRPr="000C163B">
        <w:rPr>
          <w:rFonts w:eastAsia="Times New Roman"/>
          <w:sz w:val="24"/>
          <w:szCs w:val="24"/>
        </w:rPr>
        <w:t>p</w:t>
      </w:r>
      <w:r w:rsidR="002B7826" w:rsidRPr="000C163B">
        <w:rPr>
          <w:rFonts w:eastAsia="Times New Roman"/>
          <w:sz w:val="24"/>
          <w:szCs w:val="24"/>
        </w:rPr>
        <w:t>elo Poder Público:</w:t>
      </w:r>
    </w:p>
    <w:p w14:paraId="7A1CE936" w14:textId="745B1342" w:rsidR="004E615E" w:rsidRPr="000C163B" w:rsidRDefault="002B7826" w:rsidP="001016E5">
      <w:pPr>
        <w:ind w:firstLine="2268"/>
        <w:jc w:val="both"/>
        <w:rPr>
          <w:rFonts w:eastAsia="Times New Roman"/>
          <w:sz w:val="24"/>
          <w:szCs w:val="24"/>
        </w:rPr>
      </w:pPr>
      <w:r w:rsidRPr="001016E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Meio-fio ou calçamento</w:t>
      </w:r>
      <w:r w:rsidRPr="000C163B">
        <w:rPr>
          <w:rFonts w:eastAsia="Times New Roman"/>
          <w:sz w:val="24"/>
          <w:szCs w:val="24"/>
        </w:rPr>
        <w:t>, com canalização de águas pluviais;</w:t>
      </w:r>
    </w:p>
    <w:p w14:paraId="422BB062" w14:textId="1A363E88" w:rsidR="0040435B" w:rsidRPr="000C163B" w:rsidRDefault="002B7826" w:rsidP="001016E5">
      <w:pPr>
        <w:ind w:firstLine="2268"/>
        <w:jc w:val="both"/>
        <w:rPr>
          <w:rFonts w:eastAsia="Times New Roman"/>
          <w:sz w:val="24"/>
          <w:szCs w:val="24"/>
        </w:rPr>
      </w:pPr>
      <w:r w:rsidRPr="001016E5">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Abastecimento</w:t>
      </w:r>
      <w:r w:rsidRPr="000C163B">
        <w:rPr>
          <w:rFonts w:eastAsia="Times New Roman"/>
          <w:sz w:val="24"/>
          <w:szCs w:val="24"/>
        </w:rPr>
        <w:t xml:space="preserve"> de água;</w:t>
      </w:r>
    </w:p>
    <w:p w14:paraId="211A6B82" w14:textId="77777777" w:rsidR="0040435B" w:rsidRPr="000C163B" w:rsidRDefault="002B7826" w:rsidP="001016E5">
      <w:pPr>
        <w:ind w:firstLine="2268"/>
        <w:jc w:val="both"/>
        <w:rPr>
          <w:rFonts w:eastAsia="Times New Roman"/>
          <w:sz w:val="24"/>
          <w:szCs w:val="24"/>
        </w:rPr>
      </w:pPr>
      <w:r w:rsidRPr="001016E5">
        <w:rPr>
          <w:rFonts w:eastAsia="Times New Roman"/>
          <w:b/>
          <w:sz w:val="24"/>
          <w:szCs w:val="24"/>
        </w:rPr>
        <w:t>III -</w:t>
      </w:r>
      <w:r w:rsidRPr="000C163B">
        <w:rPr>
          <w:rFonts w:eastAsia="Times New Roman"/>
          <w:sz w:val="24"/>
          <w:szCs w:val="24"/>
        </w:rPr>
        <w:t xml:space="preserve"> sistema de esgotos sanitários;</w:t>
      </w:r>
    </w:p>
    <w:p w14:paraId="0D9B0DC8" w14:textId="43DAA701" w:rsidR="0040435B" w:rsidRPr="000C163B" w:rsidRDefault="002B7826" w:rsidP="001016E5">
      <w:pPr>
        <w:ind w:firstLine="2268"/>
        <w:jc w:val="both"/>
        <w:rPr>
          <w:rFonts w:eastAsia="Times New Roman"/>
          <w:sz w:val="24"/>
          <w:szCs w:val="24"/>
        </w:rPr>
      </w:pPr>
      <w:r w:rsidRPr="001016E5">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Com</w:t>
      </w:r>
      <w:r w:rsidRPr="000C163B">
        <w:rPr>
          <w:rFonts w:eastAsia="Times New Roman"/>
          <w:sz w:val="24"/>
          <w:szCs w:val="24"/>
        </w:rPr>
        <w:t xml:space="preserve"> luminárias e distribuição domiciliar;</w:t>
      </w:r>
    </w:p>
    <w:p w14:paraId="106C63F0" w14:textId="2858ABFD" w:rsidR="00A777E2" w:rsidRPr="000C163B" w:rsidRDefault="00A777E2" w:rsidP="001016E5">
      <w:pPr>
        <w:ind w:firstLine="2268"/>
        <w:jc w:val="both"/>
        <w:rPr>
          <w:sz w:val="24"/>
          <w:szCs w:val="24"/>
        </w:rPr>
      </w:pPr>
      <w:r w:rsidRPr="001016E5">
        <w:rPr>
          <w:rFonts w:eastAsia="Times New Roman"/>
          <w:b/>
          <w:sz w:val="24"/>
          <w:szCs w:val="24"/>
        </w:rPr>
        <w:t>V –</w:t>
      </w:r>
      <w:r w:rsidRPr="000C163B">
        <w:rPr>
          <w:rFonts w:eastAsia="Times New Roman"/>
          <w:sz w:val="24"/>
          <w:szCs w:val="24"/>
        </w:rPr>
        <w:t xml:space="preserve"> </w:t>
      </w:r>
      <w:r w:rsidR="001E2D4F" w:rsidRPr="000C163B">
        <w:rPr>
          <w:sz w:val="24"/>
          <w:szCs w:val="24"/>
        </w:rPr>
        <w:t>Escola</w:t>
      </w:r>
      <w:r w:rsidR="00556D97" w:rsidRPr="000C163B">
        <w:rPr>
          <w:sz w:val="24"/>
          <w:szCs w:val="24"/>
        </w:rPr>
        <w:t xml:space="preserve"> primária ou posto de saúde a uma distância máxima de 5 (cinco) quilômetros do imóvel considerado.</w:t>
      </w:r>
    </w:p>
    <w:p w14:paraId="4A2F1535" w14:textId="77777777" w:rsidR="00556D97" w:rsidRPr="000C163B" w:rsidRDefault="00556D97" w:rsidP="00931ACA">
      <w:pPr>
        <w:jc w:val="both"/>
        <w:rPr>
          <w:rFonts w:eastAsia="Times New Roman"/>
          <w:sz w:val="24"/>
          <w:szCs w:val="24"/>
        </w:rPr>
      </w:pPr>
    </w:p>
    <w:p w14:paraId="29429D18" w14:textId="77777777" w:rsidR="0040435B" w:rsidRPr="000C163B" w:rsidRDefault="004E615E" w:rsidP="001016E5">
      <w:pPr>
        <w:tabs>
          <w:tab w:val="left" w:pos="1364"/>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2º.</w:t>
      </w:r>
      <w:r w:rsidR="002B7826" w:rsidRPr="000C163B">
        <w:rPr>
          <w:rFonts w:eastAsia="Times New Roman"/>
          <w:sz w:val="24"/>
          <w:szCs w:val="24"/>
        </w:rPr>
        <w:t xml:space="preserve"> Considera-se também como zona urbana a área urbanizável e de expansão urbana, os desmembramentos para fins de loteamento e os loteamentos aprovados pelos órgãos</w:t>
      </w:r>
      <w:r w:rsidR="002C28C4" w:rsidRPr="000C163B">
        <w:rPr>
          <w:rFonts w:eastAsia="Times New Roman"/>
          <w:sz w:val="24"/>
          <w:szCs w:val="24"/>
        </w:rPr>
        <w:t xml:space="preserve"> </w:t>
      </w:r>
      <w:r w:rsidR="002B7826" w:rsidRPr="000C163B">
        <w:rPr>
          <w:rFonts w:eastAsia="Times New Roman"/>
          <w:sz w:val="24"/>
          <w:szCs w:val="24"/>
        </w:rPr>
        <w:t>competentes, cujos imóveis sejam destinados à habitação, à indústria, à prestação de serviços ou ao comércio, mesmo que localizadas fora do perímetro urbano municipal.</w:t>
      </w:r>
    </w:p>
    <w:p w14:paraId="7B917051" w14:textId="77777777" w:rsidR="0040435B" w:rsidRPr="000C163B" w:rsidRDefault="004E615E" w:rsidP="001016E5">
      <w:pPr>
        <w:tabs>
          <w:tab w:val="left" w:pos="1339"/>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3º.</w:t>
      </w:r>
      <w:r w:rsidR="002B7826" w:rsidRPr="000C163B">
        <w:rPr>
          <w:rFonts w:eastAsia="Times New Roman"/>
          <w:sz w:val="24"/>
          <w:szCs w:val="24"/>
        </w:rPr>
        <w:t xml:space="preserve"> O imposto referido neste artigo incide sobre o imóvel que, localizado fora da zona urbana, seja comprovadamente utilizado como sítio de recreio ou veraneio e cuja eventual produção agrícola não se destine ao comércio.</w:t>
      </w:r>
    </w:p>
    <w:p w14:paraId="158EC206" w14:textId="77777777" w:rsidR="0040435B" w:rsidRPr="000C163B" w:rsidRDefault="004E615E" w:rsidP="001016E5">
      <w:pPr>
        <w:tabs>
          <w:tab w:val="left" w:pos="1335"/>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4º.</w:t>
      </w:r>
      <w:r w:rsidR="002B7826" w:rsidRPr="000C163B">
        <w:rPr>
          <w:rFonts w:eastAsia="Times New Roman"/>
          <w:sz w:val="24"/>
          <w:szCs w:val="24"/>
        </w:rPr>
        <w:t xml:space="preserve"> Os imóveis, para os efeitos deste imposto, serão classificados em edificados e não edificados, sendo que, considera-se não edificado o solo sem benfeitoria, assim entendido também, o terreno que contenha:</w:t>
      </w:r>
    </w:p>
    <w:p w14:paraId="20B6178E" w14:textId="3C4A69DD" w:rsidR="00F841A0" w:rsidRPr="000C163B" w:rsidRDefault="002B7826" w:rsidP="001016E5">
      <w:pPr>
        <w:ind w:firstLine="2268"/>
        <w:jc w:val="both"/>
        <w:rPr>
          <w:rFonts w:eastAsia="Times New Roman"/>
          <w:sz w:val="24"/>
          <w:szCs w:val="24"/>
        </w:rPr>
      </w:pPr>
      <w:r w:rsidRPr="001016E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Construção</w:t>
      </w:r>
      <w:r w:rsidRPr="000C163B">
        <w:rPr>
          <w:rFonts w:eastAsia="Times New Roman"/>
          <w:sz w:val="24"/>
          <w:szCs w:val="24"/>
        </w:rPr>
        <w:t xml:space="preserve"> temporária, provisória ou que possa ser removida sem destruição;</w:t>
      </w:r>
    </w:p>
    <w:p w14:paraId="04B25EFB" w14:textId="6C3552E5" w:rsidR="0040435B" w:rsidRPr="000C163B" w:rsidRDefault="002B7826" w:rsidP="001016E5">
      <w:pPr>
        <w:ind w:firstLine="2268"/>
        <w:jc w:val="both"/>
        <w:rPr>
          <w:rFonts w:eastAsia="Times New Roman"/>
          <w:sz w:val="24"/>
          <w:szCs w:val="24"/>
        </w:rPr>
      </w:pPr>
      <w:r w:rsidRPr="001016E5">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Construção</w:t>
      </w:r>
      <w:r w:rsidRPr="000C163B">
        <w:rPr>
          <w:rFonts w:eastAsia="Times New Roman"/>
          <w:sz w:val="24"/>
          <w:szCs w:val="24"/>
        </w:rPr>
        <w:t xml:space="preserve"> em andamento ou paralisada;</w:t>
      </w:r>
    </w:p>
    <w:p w14:paraId="49F28618" w14:textId="77777777" w:rsidR="0040435B" w:rsidRPr="000C163B" w:rsidRDefault="002B7826" w:rsidP="001016E5">
      <w:pPr>
        <w:ind w:firstLine="2268"/>
        <w:jc w:val="both"/>
        <w:rPr>
          <w:rFonts w:eastAsia="Times New Roman"/>
          <w:sz w:val="24"/>
          <w:szCs w:val="24"/>
        </w:rPr>
      </w:pPr>
      <w:r w:rsidRPr="001016E5">
        <w:rPr>
          <w:rFonts w:eastAsia="Times New Roman"/>
          <w:b/>
          <w:sz w:val="24"/>
          <w:szCs w:val="24"/>
        </w:rPr>
        <w:t>III -</w:t>
      </w:r>
      <w:r w:rsidRPr="000C163B">
        <w:rPr>
          <w:rFonts w:eastAsia="Times New Roman"/>
          <w:sz w:val="24"/>
          <w:szCs w:val="24"/>
        </w:rPr>
        <w:t xml:space="preserve"> construção em ruínas, condenada, interditada ou em demolição.</w:t>
      </w:r>
    </w:p>
    <w:p w14:paraId="780F286C" w14:textId="77777777" w:rsidR="004E615E" w:rsidRPr="000C163B" w:rsidRDefault="004E615E" w:rsidP="00931ACA">
      <w:pPr>
        <w:jc w:val="both"/>
        <w:rPr>
          <w:rFonts w:eastAsia="Times New Roman"/>
          <w:sz w:val="24"/>
          <w:szCs w:val="24"/>
        </w:rPr>
      </w:pPr>
    </w:p>
    <w:p w14:paraId="788EB20A" w14:textId="655E29FE" w:rsidR="0040435B" w:rsidRPr="000C163B" w:rsidRDefault="0088436E" w:rsidP="001016E5">
      <w:pPr>
        <w:ind w:firstLine="2268"/>
        <w:jc w:val="both"/>
        <w:rPr>
          <w:rFonts w:eastAsia="Times New Roman"/>
          <w:sz w:val="24"/>
          <w:szCs w:val="24"/>
        </w:rPr>
      </w:pPr>
      <w:r w:rsidRPr="001016E5">
        <w:rPr>
          <w:rFonts w:eastAsia="Times New Roman"/>
          <w:b/>
          <w:sz w:val="24"/>
          <w:szCs w:val="24"/>
        </w:rPr>
        <w:t>Art. 200</w:t>
      </w:r>
      <w:r w:rsidR="002B7826" w:rsidRPr="001016E5">
        <w:rPr>
          <w:rFonts w:eastAsia="Times New Roman"/>
          <w:b/>
          <w:sz w:val="24"/>
          <w:szCs w:val="24"/>
        </w:rPr>
        <w:t>.</w:t>
      </w:r>
      <w:r w:rsidR="002B7826" w:rsidRPr="000C163B">
        <w:rPr>
          <w:rFonts w:eastAsia="Times New Roman"/>
          <w:sz w:val="24"/>
          <w:szCs w:val="24"/>
        </w:rPr>
        <w:t xml:space="preserve"> O Imposto Predial e Territorial Urbano – IPTU é anual e constitui ônus real, acompanhando o imóvel em todos os casos de transmissão de propriedade ou de direitos a ele relativos, a qualquer título.</w:t>
      </w:r>
    </w:p>
    <w:p w14:paraId="712E18A7" w14:textId="77777777" w:rsidR="00CC03CD" w:rsidRDefault="00CC03CD" w:rsidP="00CC03CD">
      <w:pPr>
        <w:ind w:firstLine="2268"/>
        <w:jc w:val="both"/>
        <w:rPr>
          <w:rFonts w:eastAsia="Times New Roman"/>
          <w:b/>
          <w:sz w:val="24"/>
          <w:szCs w:val="24"/>
        </w:rPr>
      </w:pPr>
    </w:p>
    <w:p w14:paraId="15511EC0" w14:textId="77777777" w:rsidR="0040435B" w:rsidRPr="000C163B" w:rsidRDefault="002B7826" w:rsidP="00CC03CD">
      <w:pPr>
        <w:ind w:firstLine="2268"/>
        <w:jc w:val="both"/>
        <w:rPr>
          <w:rFonts w:eastAsia="Times New Roman"/>
          <w:sz w:val="24"/>
          <w:szCs w:val="24"/>
        </w:rPr>
      </w:pPr>
      <w:r w:rsidRPr="00CC03CD">
        <w:rPr>
          <w:rFonts w:eastAsia="Times New Roman"/>
          <w:b/>
          <w:sz w:val="24"/>
          <w:szCs w:val="24"/>
        </w:rPr>
        <w:lastRenderedPageBreak/>
        <w:t>Parágrafo único.</w:t>
      </w:r>
      <w:r w:rsidRPr="000C163B">
        <w:rPr>
          <w:rFonts w:eastAsia="Times New Roman"/>
          <w:sz w:val="24"/>
          <w:szCs w:val="24"/>
        </w:rPr>
        <w:t xml:space="preserve"> O fato gerador do Imposto referido no “</w:t>
      </w:r>
      <w:r w:rsidRPr="000C163B">
        <w:rPr>
          <w:rFonts w:eastAsia="Times New Roman"/>
          <w:i/>
          <w:iCs/>
          <w:sz w:val="24"/>
          <w:szCs w:val="24"/>
        </w:rPr>
        <w:t>caput”</w:t>
      </w:r>
      <w:r w:rsidRPr="000C163B">
        <w:rPr>
          <w:rFonts w:eastAsia="Times New Roman"/>
          <w:sz w:val="24"/>
          <w:szCs w:val="24"/>
        </w:rPr>
        <w:t xml:space="preserve"> artigo ocorre no dia 1º (primeiro) de janeiro de cada exercício financeiro.</w:t>
      </w:r>
    </w:p>
    <w:p w14:paraId="64155BA1" w14:textId="77777777" w:rsidR="004E615E" w:rsidRPr="000C163B" w:rsidRDefault="004E615E" w:rsidP="00931ACA">
      <w:pPr>
        <w:jc w:val="both"/>
        <w:rPr>
          <w:rFonts w:eastAsia="Times New Roman"/>
          <w:sz w:val="24"/>
          <w:szCs w:val="24"/>
        </w:rPr>
      </w:pPr>
    </w:p>
    <w:p w14:paraId="22690BF4" w14:textId="3EE6AD0B" w:rsidR="0040435B" w:rsidRPr="000C163B" w:rsidRDefault="0088436E" w:rsidP="001016E5">
      <w:pPr>
        <w:ind w:firstLine="2268"/>
        <w:jc w:val="both"/>
        <w:rPr>
          <w:rFonts w:eastAsia="Times New Roman"/>
          <w:sz w:val="24"/>
          <w:szCs w:val="24"/>
        </w:rPr>
      </w:pPr>
      <w:r w:rsidRPr="001016E5">
        <w:rPr>
          <w:rFonts w:eastAsia="Times New Roman"/>
          <w:b/>
          <w:sz w:val="24"/>
          <w:szCs w:val="24"/>
        </w:rPr>
        <w:t>Art. 201</w:t>
      </w:r>
      <w:r w:rsidR="002B7826" w:rsidRPr="001016E5">
        <w:rPr>
          <w:rFonts w:eastAsia="Times New Roman"/>
          <w:b/>
          <w:sz w:val="24"/>
          <w:szCs w:val="24"/>
        </w:rPr>
        <w:t>.</w:t>
      </w:r>
      <w:r w:rsidR="002B7826" w:rsidRPr="000C163B">
        <w:rPr>
          <w:rFonts w:eastAsia="Times New Roman"/>
          <w:sz w:val="24"/>
          <w:szCs w:val="24"/>
        </w:rPr>
        <w:t xml:space="preserve"> É contribuinte do Imposto o proprietário do imóvel, o titular do seu domínio útil ou seu possuidor a qualquer título.</w:t>
      </w:r>
    </w:p>
    <w:p w14:paraId="32FC48AA" w14:textId="77777777" w:rsidR="004E615E" w:rsidRPr="000C163B" w:rsidRDefault="004E615E" w:rsidP="00931ACA">
      <w:pPr>
        <w:jc w:val="both"/>
        <w:rPr>
          <w:rFonts w:eastAsia="Times New Roman"/>
          <w:sz w:val="24"/>
          <w:szCs w:val="24"/>
        </w:rPr>
      </w:pPr>
    </w:p>
    <w:p w14:paraId="137C5E01" w14:textId="579B1883" w:rsidR="0040435B" w:rsidRPr="000C163B" w:rsidRDefault="0088436E" w:rsidP="001016E5">
      <w:pPr>
        <w:ind w:firstLine="2268"/>
        <w:jc w:val="both"/>
        <w:rPr>
          <w:rFonts w:eastAsia="Times New Roman"/>
          <w:sz w:val="24"/>
          <w:szCs w:val="24"/>
        </w:rPr>
      </w:pPr>
      <w:r w:rsidRPr="001016E5">
        <w:rPr>
          <w:rFonts w:eastAsia="Times New Roman"/>
          <w:b/>
          <w:sz w:val="24"/>
          <w:szCs w:val="24"/>
        </w:rPr>
        <w:t>Art. 202</w:t>
      </w:r>
      <w:r w:rsidR="002B7826" w:rsidRPr="001016E5">
        <w:rPr>
          <w:rFonts w:eastAsia="Times New Roman"/>
          <w:b/>
          <w:sz w:val="24"/>
          <w:szCs w:val="24"/>
        </w:rPr>
        <w:t>.</w:t>
      </w:r>
      <w:r w:rsidR="002B7826" w:rsidRPr="000C163B">
        <w:rPr>
          <w:rFonts w:eastAsia="Times New Roman"/>
          <w:sz w:val="24"/>
          <w:szCs w:val="24"/>
        </w:rPr>
        <w:t xml:space="preserve"> Para os efeitos deste Imposto, o imóvel classifica-se como terreno ou</w:t>
      </w:r>
      <w:r w:rsidR="004E615E" w:rsidRPr="000C163B">
        <w:rPr>
          <w:rFonts w:eastAsia="Times New Roman"/>
          <w:sz w:val="24"/>
          <w:szCs w:val="24"/>
        </w:rPr>
        <w:t xml:space="preserve"> </w:t>
      </w:r>
      <w:r w:rsidR="002B7826" w:rsidRPr="000C163B">
        <w:rPr>
          <w:rFonts w:eastAsia="Times New Roman"/>
          <w:sz w:val="24"/>
          <w:szCs w:val="24"/>
        </w:rPr>
        <w:t>prédio.</w:t>
      </w:r>
    </w:p>
    <w:p w14:paraId="252F0157" w14:textId="77777777" w:rsidR="00F841A0" w:rsidRPr="000C163B" w:rsidRDefault="002B7826" w:rsidP="001016E5">
      <w:pPr>
        <w:ind w:firstLine="2268"/>
        <w:jc w:val="both"/>
        <w:rPr>
          <w:rFonts w:eastAsia="Times New Roman"/>
          <w:sz w:val="24"/>
          <w:szCs w:val="24"/>
        </w:rPr>
      </w:pPr>
      <w:r w:rsidRPr="001016E5">
        <w:rPr>
          <w:rFonts w:eastAsia="Times New Roman"/>
          <w:b/>
          <w:sz w:val="24"/>
          <w:szCs w:val="24"/>
        </w:rPr>
        <w:t>Parágrafo 1º</w:t>
      </w:r>
      <w:r w:rsidR="00F841A0" w:rsidRPr="001016E5">
        <w:rPr>
          <w:rFonts w:eastAsia="Times New Roman"/>
          <w:b/>
          <w:sz w:val="24"/>
          <w:szCs w:val="24"/>
        </w:rPr>
        <w:t>.</w:t>
      </w:r>
      <w:r w:rsidR="00F841A0" w:rsidRPr="000C163B">
        <w:rPr>
          <w:rFonts w:eastAsia="Times New Roman"/>
          <w:sz w:val="24"/>
          <w:szCs w:val="24"/>
        </w:rPr>
        <w:t xml:space="preserve"> Considera-se terreno o imóvel</w:t>
      </w:r>
      <w:r w:rsidRPr="000C163B">
        <w:rPr>
          <w:rFonts w:eastAsia="Times New Roman"/>
          <w:sz w:val="24"/>
          <w:szCs w:val="24"/>
        </w:rPr>
        <w:t>:</w:t>
      </w:r>
    </w:p>
    <w:p w14:paraId="17532A32" w14:textId="0201CBB8" w:rsidR="0040435B" w:rsidRPr="000C163B" w:rsidRDefault="002B7826" w:rsidP="001016E5">
      <w:pPr>
        <w:ind w:firstLine="2268"/>
        <w:jc w:val="both"/>
        <w:rPr>
          <w:rFonts w:eastAsia="Times New Roman"/>
          <w:sz w:val="24"/>
          <w:szCs w:val="24"/>
        </w:rPr>
      </w:pPr>
      <w:r w:rsidRPr="001016E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Sem</w:t>
      </w:r>
      <w:r w:rsidRPr="000C163B">
        <w:rPr>
          <w:rFonts w:eastAsia="Times New Roman"/>
          <w:sz w:val="24"/>
          <w:szCs w:val="24"/>
        </w:rPr>
        <w:t xml:space="preserve"> edificação;</w:t>
      </w:r>
    </w:p>
    <w:p w14:paraId="6C866D7E" w14:textId="4EA8097D" w:rsidR="0040435B" w:rsidRPr="000C163B" w:rsidRDefault="002B7826" w:rsidP="001016E5">
      <w:pPr>
        <w:ind w:firstLine="2268"/>
        <w:jc w:val="both"/>
        <w:rPr>
          <w:rFonts w:eastAsia="Times New Roman"/>
          <w:sz w:val="24"/>
          <w:szCs w:val="24"/>
        </w:rPr>
      </w:pPr>
      <w:r w:rsidRPr="001016E5">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Com</w:t>
      </w:r>
      <w:r w:rsidRPr="000C163B">
        <w:rPr>
          <w:rFonts w:eastAsia="Times New Roman"/>
          <w:sz w:val="24"/>
          <w:szCs w:val="24"/>
        </w:rPr>
        <w:t xml:space="preserve"> construção paralisada ou em andamento;</w:t>
      </w:r>
    </w:p>
    <w:p w14:paraId="7C2376DA" w14:textId="77777777" w:rsidR="0040435B" w:rsidRPr="000C163B" w:rsidRDefault="002B7826" w:rsidP="001016E5">
      <w:pPr>
        <w:ind w:firstLine="2268"/>
        <w:jc w:val="both"/>
        <w:rPr>
          <w:rFonts w:eastAsia="Times New Roman"/>
          <w:sz w:val="24"/>
          <w:szCs w:val="24"/>
        </w:rPr>
      </w:pPr>
      <w:r w:rsidRPr="001016E5">
        <w:rPr>
          <w:rFonts w:eastAsia="Times New Roman"/>
          <w:b/>
          <w:sz w:val="24"/>
          <w:szCs w:val="24"/>
        </w:rPr>
        <w:t>III -</w:t>
      </w:r>
      <w:r w:rsidRPr="000C163B">
        <w:rPr>
          <w:rFonts w:eastAsia="Times New Roman"/>
          <w:sz w:val="24"/>
          <w:szCs w:val="24"/>
        </w:rPr>
        <w:t xml:space="preserve"> com construção interditada, condenada, em ruína ou em demolição;</w:t>
      </w:r>
    </w:p>
    <w:p w14:paraId="7793819A" w14:textId="2DEE132A" w:rsidR="0040435B" w:rsidRPr="000C163B" w:rsidRDefault="002B7826" w:rsidP="001016E5">
      <w:pPr>
        <w:ind w:firstLine="2268"/>
        <w:jc w:val="both"/>
        <w:rPr>
          <w:rFonts w:eastAsia="Times New Roman"/>
          <w:sz w:val="24"/>
          <w:szCs w:val="24"/>
        </w:rPr>
      </w:pPr>
      <w:r w:rsidRPr="001016E5">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Com</w:t>
      </w:r>
      <w:r w:rsidRPr="000C163B">
        <w:rPr>
          <w:rFonts w:eastAsia="Times New Roman"/>
          <w:sz w:val="24"/>
          <w:szCs w:val="24"/>
        </w:rPr>
        <w:t xml:space="preserve"> construção de natureza temporária ou provisória, que possa a ser removida sem destruição, alteração ou modificação;</w:t>
      </w:r>
    </w:p>
    <w:p w14:paraId="70DFED40" w14:textId="46D64B04" w:rsidR="0040435B" w:rsidRPr="000C163B" w:rsidRDefault="002B7826" w:rsidP="001016E5">
      <w:pPr>
        <w:ind w:firstLine="2268"/>
        <w:jc w:val="both"/>
        <w:rPr>
          <w:rFonts w:eastAsia="Times New Roman"/>
          <w:sz w:val="24"/>
          <w:szCs w:val="24"/>
        </w:rPr>
      </w:pPr>
      <w:r w:rsidRPr="001016E5">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Com</w:t>
      </w:r>
      <w:r w:rsidRPr="000C163B">
        <w:rPr>
          <w:rFonts w:eastAsia="Times New Roman"/>
          <w:sz w:val="24"/>
          <w:szCs w:val="24"/>
        </w:rPr>
        <w:t xml:space="preserve"> edificação considerada inadequada à sua situação, destinação ou dimensões, na forma definida em regulamento;</w:t>
      </w:r>
    </w:p>
    <w:p w14:paraId="599D9746" w14:textId="3764B0A4" w:rsidR="0040435B" w:rsidRPr="000C163B" w:rsidRDefault="002B7826" w:rsidP="001016E5">
      <w:pPr>
        <w:ind w:firstLine="2268"/>
        <w:jc w:val="both"/>
        <w:rPr>
          <w:rFonts w:eastAsia="Times New Roman"/>
          <w:sz w:val="24"/>
          <w:szCs w:val="24"/>
        </w:rPr>
      </w:pPr>
      <w:r w:rsidRPr="001016E5">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Destinado</w:t>
      </w:r>
      <w:r w:rsidRPr="000C163B">
        <w:rPr>
          <w:rFonts w:eastAsia="Times New Roman"/>
          <w:sz w:val="24"/>
          <w:szCs w:val="24"/>
        </w:rPr>
        <w:t xml:space="preserve"> a estacionamento de veículos, desde que contenha um único pavimento e esteja desprovido da edificação específica;</w:t>
      </w:r>
    </w:p>
    <w:p w14:paraId="0DC14F58" w14:textId="77777777" w:rsidR="0040435B" w:rsidRPr="000C163B" w:rsidRDefault="004E615E" w:rsidP="001016E5">
      <w:pPr>
        <w:tabs>
          <w:tab w:val="left" w:pos="1332"/>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2º.</w:t>
      </w:r>
      <w:r w:rsidR="002B7826" w:rsidRPr="000C163B">
        <w:rPr>
          <w:rFonts w:eastAsia="Times New Roman"/>
          <w:sz w:val="24"/>
          <w:szCs w:val="24"/>
        </w:rPr>
        <w:t xml:space="preserve"> Considera-se prédio o imóvel no qual exista edificação que possa ser utilizada para habitação ou exercício de quaisquer atividades, seja qual for a sua denominação, estrutura, forma ou destinação, desde que compreendidos nas situações descritas no parágrafo anterior.</w:t>
      </w:r>
    </w:p>
    <w:p w14:paraId="4C0DA08F" w14:textId="77777777" w:rsidR="004E615E" w:rsidRPr="000C163B" w:rsidRDefault="004E615E" w:rsidP="00931ACA">
      <w:pPr>
        <w:jc w:val="both"/>
        <w:rPr>
          <w:rFonts w:eastAsia="Times New Roman"/>
          <w:sz w:val="24"/>
          <w:szCs w:val="24"/>
        </w:rPr>
      </w:pPr>
    </w:p>
    <w:p w14:paraId="41D573A1" w14:textId="7A92AA27" w:rsidR="0040435B" w:rsidRPr="000C163B" w:rsidRDefault="0088436E" w:rsidP="001016E5">
      <w:pPr>
        <w:ind w:firstLine="2268"/>
        <w:jc w:val="both"/>
        <w:rPr>
          <w:rFonts w:eastAsia="Times New Roman"/>
          <w:sz w:val="24"/>
          <w:szCs w:val="24"/>
        </w:rPr>
      </w:pPr>
      <w:r w:rsidRPr="001016E5">
        <w:rPr>
          <w:rFonts w:eastAsia="Times New Roman"/>
          <w:b/>
          <w:sz w:val="24"/>
          <w:szCs w:val="24"/>
        </w:rPr>
        <w:t>Art. 203</w:t>
      </w:r>
      <w:r w:rsidR="002B7826" w:rsidRPr="001016E5">
        <w:rPr>
          <w:rFonts w:eastAsia="Times New Roman"/>
          <w:b/>
          <w:sz w:val="24"/>
          <w:szCs w:val="24"/>
        </w:rPr>
        <w:t>.</w:t>
      </w:r>
      <w:r w:rsidR="002B7826" w:rsidRPr="000C163B">
        <w:rPr>
          <w:rFonts w:eastAsia="Times New Roman"/>
          <w:sz w:val="24"/>
          <w:szCs w:val="24"/>
        </w:rPr>
        <w:t xml:space="preserve"> A incidência do Imposto </w:t>
      </w:r>
      <w:r w:rsidR="00E5344B" w:rsidRPr="000C163B">
        <w:rPr>
          <w:rFonts w:eastAsia="Times New Roman"/>
          <w:sz w:val="24"/>
          <w:szCs w:val="24"/>
        </w:rPr>
        <w:t>independe:</w:t>
      </w:r>
    </w:p>
    <w:p w14:paraId="34C1AD9F" w14:textId="77777777" w:rsidR="0040435B" w:rsidRPr="000C163B" w:rsidRDefault="0040435B" w:rsidP="00931ACA">
      <w:pPr>
        <w:jc w:val="both"/>
        <w:rPr>
          <w:sz w:val="24"/>
          <w:szCs w:val="24"/>
        </w:rPr>
      </w:pPr>
    </w:p>
    <w:p w14:paraId="052E8734" w14:textId="2A885C0B" w:rsidR="0040435B" w:rsidRPr="000C163B" w:rsidRDefault="002B7826" w:rsidP="001016E5">
      <w:pPr>
        <w:ind w:firstLine="2268"/>
        <w:jc w:val="both"/>
        <w:rPr>
          <w:sz w:val="24"/>
          <w:szCs w:val="24"/>
        </w:rPr>
      </w:pPr>
      <w:r w:rsidRPr="001016E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legitimidade do título aquisitivo de propriedade, de domínio útil ou de posse do</w:t>
      </w:r>
      <w:r w:rsidR="004E615E" w:rsidRPr="000C163B">
        <w:rPr>
          <w:rFonts w:eastAsia="Times New Roman"/>
          <w:sz w:val="24"/>
          <w:szCs w:val="24"/>
        </w:rPr>
        <w:t xml:space="preserve"> </w:t>
      </w:r>
      <w:r w:rsidRPr="000C163B">
        <w:rPr>
          <w:rFonts w:eastAsia="Times New Roman"/>
          <w:sz w:val="24"/>
          <w:szCs w:val="24"/>
        </w:rPr>
        <w:t>imóvel;</w:t>
      </w:r>
    </w:p>
    <w:p w14:paraId="65059295" w14:textId="49E2D273" w:rsidR="0040435B" w:rsidRPr="000C163B" w:rsidRDefault="002B7826" w:rsidP="001016E5">
      <w:pPr>
        <w:ind w:firstLine="2268"/>
        <w:jc w:val="both"/>
        <w:rPr>
          <w:sz w:val="24"/>
          <w:szCs w:val="24"/>
        </w:rPr>
      </w:pPr>
      <w:r w:rsidRPr="001016E5">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Do</w:t>
      </w:r>
      <w:r w:rsidRPr="000C163B">
        <w:rPr>
          <w:rFonts w:eastAsia="Times New Roman"/>
          <w:sz w:val="24"/>
          <w:szCs w:val="24"/>
        </w:rPr>
        <w:t xml:space="preserve"> resultado econômico da exploração do imóvel;</w:t>
      </w:r>
    </w:p>
    <w:p w14:paraId="21D53CEA" w14:textId="77777777" w:rsidR="0040435B" w:rsidRPr="000C163B" w:rsidRDefault="004E615E" w:rsidP="001016E5">
      <w:pPr>
        <w:tabs>
          <w:tab w:val="left" w:pos="1583"/>
        </w:tabs>
        <w:ind w:firstLine="2268"/>
        <w:jc w:val="both"/>
        <w:rPr>
          <w:rFonts w:eastAsia="Times New Roman"/>
          <w:sz w:val="24"/>
          <w:szCs w:val="24"/>
        </w:rPr>
      </w:pPr>
      <w:r w:rsidRPr="001016E5">
        <w:rPr>
          <w:rFonts w:eastAsia="Times New Roman"/>
          <w:b/>
          <w:sz w:val="24"/>
          <w:szCs w:val="24"/>
        </w:rPr>
        <w:t xml:space="preserve">III </w:t>
      </w:r>
      <w:r w:rsidR="002B7826" w:rsidRPr="001016E5">
        <w:rPr>
          <w:rFonts w:eastAsia="Times New Roman"/>
          <w:b/>
          <w:sz w:val="24"/>
          <w:szCs w:val="24"/>
        </w:rPr>
        <w:t>-</w:t>
      </w:r>
      <w:r w:rsidR="002B7826" w:rsidRPr="000C163B">
        <w:rPr>
          <w:rFonts w:eastAsia="Times New Roman"/>
          <w:sz w:val="24"/>
          <w:szCs w:val="24"/>
        </w:rPr>
        <w:t xml:space="preserve"> do cumprimento de quaisquer exigências legais, regulamentares ou administrativas, referentes ao imóvel;</w:t>
      </w:r>
    </w:p>
    <w:p w14:paraId="0C8EAE3C" w14:textId="77777777" w:rsidR="0040435B" w:rsidRPr="000C163B" w:rsidRDefault="0040435B" w:rsidP="00F256E0">
      <w:pPr>
        <w:rPr>
          <w:b/>
          <w:bCs/>
          <w:sz w:val="24"/>
          <w:szCs w:val="24"/>
        </w:rPr>
      </w:pPr>
    </w:p>
    <w:p w14:paraId="58BEE360"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79634E84" w14:textId="77777777" w:rsidR="0040435B" w:rsidRPr="000C163B" w:rsidRDefault="002B7826" w:rsidP="004119BC">
      <w:pPr>
        <w:jc w:val="center"/>
        <w:rPr>
          <w:rFonts w:eastAsia="Times New Roman"/>
          <w:b/>
          <w:bCs/>
          <w:sz w:val="24"/>
          <w:szCs w:val="24"/>
        </w:rPr>
      </w:pPr>
      <w:r w:rsidRPr="000C163B">
        <w:rPr>
          <w:rFonts w:eastAsia="Times New Roman"/>
          <w:b/>
          <w:bCs/>
          <w:sz w:val="24"/>
          <w:szCs w:val="24"/>
        </w:rPr>
        <w:t>DOS PRAZOS</w:t>
      </w:r>
    </w:p>
    <w:p w14:paraId="71C8256C" w14:textId="77777777" w:rsidR="002C28C4" w:rsidRPr="000C163B" w:rsidRDefault="002C28C4" w:rsidP="00F256E0">
      <w:pPr>
        <w:rPr>
          <w:rFonts w:eastAsia="Times New Roman"/>
          <w:sz w:val="24"/>
          <w:szCs w:val="24"/>
        </w:rPr>
      </w:pPr>
    </w:p>
    <w:p w14:paraId="7ABDE1BF" w14:textId="19566D1F" w:rsidR="0040435B" w:rsidRPr="000C163B" w:rsidRDefault="0088436E" w:rsidP="001016E5">
      <w:pPr>
        <w:ind w:firstLine="2268"/>
        <w:jc w:val="both"/>
        <w:rPr>
          <w:sz w:val="24"/>
          <w:szCs w:val="24"/>
        </w:rPr>
      </w:pPr>
      <w:r w:rsidRPr="001016E5">
        <w:rPr>
          <w:rFonts w:eastAsia="Times New Roman"/>
          <w:b/>
          <w:sz w:val="24"/>
          <w:szCs w:val="24"/>
        </w:rPr>
        <w:t>Art. 204</w:t>
      </w:r>
      <w:r w:rsidR="002B7826" w:rsidRPr="001016E5">
        <w:rPr>
          <w:rFonts w:eastAsia="Times New Roman"/>
          <w:b/>
          <w:sz w:val="24"/>
          <w:szCs w:val="24"/>
        </w:rPr>
        <w:t>.</w:t>
      </w:r>
      <w:r w:rsidR="002B7826" w:rsidRPr="000C163B">
        <w:rPr>
          <w:rFonts w:eastAsia="Times New Roman"/>
          <w:sz w:val="24"/>
          <w:szCs w:val="24"/>
        </w:rPr>
        <w:t xml:space="preserve"> Todos os atos relativos à matéria fiscal serão praticados dentro dos prazos fixados na legislação tributária.</w:t>
      </w:r>
    </w:p>
    <w:p w14:paraId="618A55EB" w14:textId="77777777" w:rsidR="0040435B" w:rsidRPr="000C163B" w:rsidRDefault="004E615E" w:rsidP="001016E5">
      <w:pPr>
        <w:tabs>
          <w:tab w:val="left" w:pos="1320"/>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1º.</w:t>
      </w:r>
      <w:r w:rsidR="002B7826" w:rsidRPr="000C163B">
        <w:rPr>
          <w:rFonts w:eastAsia="Times New Roman"/>
          <w:sz w:val="24"/>
          <w:szCs w:val="24"/>
        </w:rPr>
        <w:t xml:space="preserve"> Os prazos serão contínuos, excluídos no seu cômputo, o dia do início e incluído o do vencimento.</w:t>
      </w:r>
    </w:p>
    <w:p w14:paraId="130F0A31" w14:textId="14172DA4" w:rsidR="0040435B" w:rsidRPr="000C163B" w:rsidRDefault="004E615E" w:rsidP="001016E5">
      <w:pPr>
        <w:tabs>
          <w:tab w:val="left" w:pos="1361"/>
        </w:tabs>
        <w:ind w:firstLine="2268"/>
        <w:jc w:val="both"/>
        <w:rPr>
          <w:rFonts w:eastAsia="Times New Roman"/>
          <w:sz w:val="24"/>
          <w:szCs w:val="24"/>
        </w:rPr>
      </w:pPr>
      <w:r w:rsidRPr="001016E5">
        <w:rPr>
          <w:rFonts w:eastAsia="Times New Roman"/>
          <w:b/>
          <w:sz w:val="24"/>
          <w:szCs w:val="24"/>
        </w:rPr>
        <w:t xml:space="preserve">§ </w:t>
      </w:r>
      <w:r w:rsidR="002B7826" w:rsidRPr="001016E5">
        <w:rPr>
          <w:rFonts w:eastAsia="Times New Roman"/>
          <w:b/>
          <w:sz w:val="24"/>
          <w:szCs w:val="24"/>
        </w:rPr>
        <w:t>2º.</w:t>
      </w:r>
      <w:r w:rsidR="002B7826" w:rsidRPr="000C163B">
        <w:rPr>
          <w:rFonts w:eastAsia="Times New Roman"/>
          <w:sz w:val="24"/>
          <w:szCs w:val="24"/>
        </w:rPr>
        <w:t xml:space="preserve"> Os prazos somente se iniciam ou vencem em dia de expediente normal na repartição em que tenha curso o processo ou deva ser praticado o ato, prorrogando-se quando for o caso, para o primeiro dia útil </w:t>
      </w:r>
      <w:r w:rsidR="001E2D4F" w:rsidRPr="000C163B">
        <w:rPr>
          <w:rFonts w:eastAsia="Times New Roman"/>
          <w:sz w:val="24"/>
          <w:szCs w:val="24"/>
        </w:rPr>
        <w:t>subsequente</w:t>
      </w:r>
      <w:r w:rsidR="002B7826" w:rsidRPr="000C163B">
        <w:rPr>
          <w:rFonts w:eastAsia="Times New Roman"/>
          <w:sz w:val="24"/>
          <w:szCs w:val="24"/>
        </w:rPr>
        <w:t>.</w:t>
      </w:r>
    </w:p>
    <w:p w14:paraId="71B0F448" w14:textId="77777777" w:rsidR="0040435B" w:rsidRPr="000C163B" w:rsidRDefault="002B7826" w:rsidP="004119BC">
      <w:pPr>
        <w:jc w:val="center"/>
        <w:rPr>
          <w:b/>
          <w:bCs/>
          <w:sz w:val="24"/>
          <w:szCs w:val="24"/>
        </w:rPr>
      </w:pPr>
      <w:r w:rsidRPr="000C163B">
        <w:rPr>
          <w:rFonts w:eastAsia="Times New Roman"/>
          <w:b/>
          <w:bCs/>
          <w:sz w:val="24"/>
          <w:szCs w:val="24"/>
        </w:rPr>
        <w:t>SEÇÃO III</w:t>
      </w:r>
    </w:p>
    <w:p w14:paraId="6DC8FCDC" w14:textId="77777777" w:rsidR="0040435B" w:rsidRPr="000C163B" w:rsidRDefault="002B7826" w:rsidP="004119BC">
      <w:pPr>
        <w:jc w:val="center"/>
        <w:rPr>
          <w:b/>
          <w:bCs/>
          <w:sz w:val="24"/>
          <w:szCs w:val="24"/>
        </w:rPr>
      </w:pPr>
      <w:r w:rsidRPr="000C163B">
        <w:rPr>
          <w:rFonts w:eastAsia="Times New Roman"/>
          <w:b/>
          <w:bCs/>
          <w:sz w:val="24"/>
          <w:szCs w:val="24"/>
        </w:rPr>
        <w:t>DA BASE DE CÁLCULO</w:t>
      </w:r>
    </w:p>
    <w:p w14:paraId="52997B0F" w14:textId="77777777" w:rsidR="0040435B" w:rsidRPr="000C163B" w:rsidRDefault="0040435B" w:rsidP="00F256E0">
      <w:pPr>
        <w:rPr>
          <w:sz w:val="24"/>
          <w:szCs w:val="24"/>
        </w:rPr>
      </w:pPr>
    </w:p>
    <w:p w14:paraId="6512C118" w14:textId="0B6A3F5C" w:rsidR="0040435B" w:rsidRPr="000C163B" w:rsidRDefault="0088436E" w:rsidP="001016E5">
      <w:pPr>
        <w:ind w:firstLine="2268"/>
        <w:jc w:val="both"/>
        <w:rPr>
          <w:sz w:val="24"/>
          <w:szCs w:val="24"/>
        </w:rPr>
      </w:pPr>
      <w:r w:rsidRPr="001016E5">
        <w:rPr>
          <w:rFonts w:eastAsia="Times New Roman"/>
          <w:b/>
          <w:sz w:val="24"/>
          <w:szCs w:val="24"/>
        </w:rPr>
        <w:t>Art. 205</w:t>
      </w:r>
      <w:r w:rsidR="002B7826" w:rsidRPr="001016E5">
        <w:rPr>
          <w:rFonts w:eastAsia="Times New Roman"/>
          <w:b/>
          <w:sz w:val="24"/>
          <w:szCs w:val="24"/>
        </w:rPr>
        <w:t>.</w:t>
      </w:r>
      <w:r w:rsidR="002B7826" w:rsidRPr="000C163B">
        <w:rPr>
          <w:rFonts w:eastAsia="Times New Roman"/>
          <w:sz w:val="24"/>
          <w:szCs w:val="24"/>
        </w:rPr>
        <w:t xml:space="preserve"> </w:t>
      </w:r>
      <w:r w:rsidR="001113CC" w:rsidRPr="000C163B">
        <w:rPr>
          <w:rFonts w:eastAsia="Times New Roman"/>
          <w:sz w:val="24"/>
          <w:szCs w:val="24"/>
        </w:rPr>
        <w:tab/>
      </w:r>
      <w:r w:rsidR="001113CC" w:rsidRPr="000C163B">
        <w:rPr>
          <w:sz w:val="24"/>
          <w:szCs w:val="24"/>
        </w:rPr>
        <w:t>A base de cálculo do Imposto Sobre a Propriedade Predial e Territorial Urbana é o valor venal do imóvel.</w:t>
      </w:r>
    </w:p>
    <w:p w14:paraId="1640BB79" w14:textId="4A78287A" w:rsidR="0040435B" w:rsidRPr="000C163B" w:rsidRDefault="0088436E" w:rsidP="001016E5">
      <w:pPr>
        <w:ind w:firstLine="2268"/>
        <w:jc w:val="both"/>
        <w:rPr>
          <w:sz w:val="24"/>
          <w:szCs w:val="24"/>
        </w:rPr>
      </w:pPr>
      <w:r w:rsidRPr="001016E5">
        <w:rPr>
          <w:rFonts w:eastAsia="Times New Roman"/>
          <w:b/>
          <w:sz w:val="24"/>
          <w:szCs w:val="24"/>
        </w:rPr>
        <w:lastRenderedPageBreak/>
        <w:t>Art. 206</w:t>
      </w:r>
      <w:r w:rsidR="002B7826" w:rsidRPr="001016E5">
        <w:rPr>
          <w:rFonts w:eastAsia="Times New Roman"/>
          <w:b/>
          <w:sz w:val="24"/>
          <w:szCs w:val="24"/>
        </w:rPr>
        <w:t>.</w:t>
      </w:r>
      <w:r w:rsidR="002B7826" w:rsidRPr="000C163B">
        <w:rPr>
          <w:rFonts w:eastAsia="Times New Roman"/>
          <w:sz w:val="24"/>
          <w:szCs w:val="24"/>
        </w:rPr>
        <w:t xml:space="preserve"> O valor venal dos terrenos será calculado mediante critérios previstos na</w:t>
      </w:r>
      <w:r w:rsidR="00F841A0" w:rsidRPr="000C163B">
        <w:rPr>
          <w:rFonts w:eastAsia="Times New Roman"/>
          <w:sz w:val="24"/>
          <w:szCs w:val="24"/>
        </w:rPr>
        <w:t xml:space="preserve"> </w:t>
      </w:r>
      <w:r w:rsidR="002B7826" w:rsidRPr="000C163B">
        <w:rPr>
          <w:rFonts w:eastAsia="Times New Roman"/>
          <w:sz w:val="24"/>
          <w:szCs w:val="24"/>
        </w:rPr>
        <w:t>Planta Genérica de Valores - P.G.V. que estabelecerá o Zoneamento Urbano</w:t>
      </w:r>
      <w:r w:rsidR="00F841A0" w:rsidRPr="000C163B">
        <w:rPr>
          <w:rFonts w:eastAsia="Times New Roman"/>
          <w:sz w:val="24"/>
          <w:szCs w:val="24"/>
        </w:rPr>
        <w:t xml:space="preserve"> ou perímetro de distrito no </w:t>
      </w:r>
      <w:r w:rsidR="002A0456" w:rsidRPr="000C163B">
        <w:rPr>
          <w:rFonts w:eastAsia="Times New Roman"/>
          <w:sz w:val="24"/>
          <w:szCs w:val="24"/>
        </w:rPr>
        <w:t>município.</w:t>
      </w:r>
    </w:p>
    <w:p w14:paraId="4C64E194" w14:textId="77777777" w:rsidR="001113CC" w:rsidRPr="000C163B" w:rsidRDefault="001113CC" w:rsidP="00931ACA">
      <w:pPr>
        <w:jc w:val="both"/>
        <w:rPr>
          <w:rFonts w:eastAsia="Times New Roman"/>
          <w:sz w:val="24"/>
          <w:szCs w:val="24"/>
        </w:rPr>
      </w:pPr>
    </w:p>
    <w:p w14:paraId="552ED5B0" w14:textId="32CD8940" w:rsidR="0040435B" w:rsidRPr="000C163B" w:rsidRDefault="0088436E" w:rsidP="001016E5">
      <w:pPr>
        <w:ind w:firstLine="2268"/>
        <w:jc w:val="both"/>
        <w:rPr>
          <w:rFonts w:eastAsia="Times New Roman"/>
          <w:sz w:val="24"/>
          <w:szCs w:val="24"/>
        </w:rPr>
      </w:pPr>
      <w:r w:rsidRPr="001016E5">
        <w:rPr>
          <w:rFonts w:eastAsia="Times New Roman"/>
          <w:b/>
          <w:sz w:val="24"/>
          <w:szCs w:val="24"/>
        </w:rPr>
        <w:t>Art. 207.</w:t>
      </w:r>
      <w:r w:rsidR="002B7826" w:rsidRPr="000C163B">
        <w:rPr>
          <w:rFonts w:eastAsia="Times New Roman"/>
          <w:sz w:val="24"/>
          <w:szCs w:val="24"/>
        </w:rPr>
        <w:t xml:space="preserve"> O valor venal das edificações será calculado mediante critérios previstos em Planta de valores, que </w:t>
      </w:r>
      <w:r w:rsidR="00E5344B" w:rsidRPr="000C163B">
        <w:rPr>
          <w:rFonts w:eastAsia="Times New Roman"/>
          <w:sz w:val="24"/>
          <w:szCs w:val="24"/>
        </w:rPr>
        <w:t>estabelecerá:</w:t>
      </w:r>
    </w:p>
    <w:p w14:paraId="00C8A280" w14:textId="75A609B8" w:rsidR="0040435B" w:rsidRPr="000C163B" w:rsidRDefault="002B7826" w:rsidP="00B636E0">
      <w:pPr>
        <w:ind w:firstLine="2268"/>
        <w:jc w:val="both"/>
        <w:rPr>
          <w:rFonts w:eastAsia="Times New Roman"/>
          <w:sz w:val="24"/>
          <w:szCs w:val="24"/>
        </w:rPr>
      </w:pPr>
      <w:r w:rsidRPr="00B636E0">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tipos de utilização das edificações, que serão levados em conta na determinação dos respectivos valores venais.</w:t>
      </w:r>
    </w:p>
    <w:p w14:paraId="2C0EA8A5" w14:textId="77777777" w:rsidR="0040435B" w:rsidRPr="000C163B" w:rsidRDefault="002B7826" w:rsidP="00B636E0">
      <w:pPr>
        <w:ind w:firstLine="2268"/>
        <w:jc w:val="both"/>
        <w:rPr>
          <w:rFonts w:eastAsia="Times New Roman"/>
          <w:sz w:val="24"/>
          <w:szCs w:val="24"/>
        </w:rPr>
      </w:pPr>
      <w:r w:rsidRPr="00B636E0">
        <w:rPr>
          <w:rFonts w:eastAsia="Times New Roman"/>
          <w:b/>
          <w:sz w:val="24"/>
          <w:szCs w:val="24"/>
        </w:rPr>
        <w:t>§ 1º.</w:t>
      </w:r>
      <w:r w:rsidRPr="000C163B">
        <w:rPr>
          <w:rFonts w:eastAsia="Times New Roman"/>
          <w:sz w:val="24"/>
          <w:szCs w:val="24"/>
        </w:rPr>
        <w:t xml:space="preserve"> Nos casos de lançamento de impostos sobre loteamentos novos ou sobre imóveis até então não tributados, os valores serão fixados por uma comissão designada pelo Prefeito Municipal. Estes valores serão determinados por analogia e semelhança, com base nos imóveis vizinhos, já determinados na Planta de Valores.</w:t>
      </w:r>
    </w:p>
    <w:p w14:paraId="496898DC" w14:textId="77777777" w:rsidR="004E615E" w:rsidRPr="000C163B" w:rsidRDefault="004E615E" w:rsidP="00931ACA">
      <w:pPr>
        <w:jc w:val="both"/>
        <w:rPr>
          <w:rFonts w:eastAsia="Times New Roman"/>
          <w:sz w:val="24"/>
          <w:szCs w:val="24"/>
        </w:rPr>
      </w:pPr>
    </w:p>
    <w:p w14:paraId="4CBD09DF" w14:textId="1B2A7414" w:rsidR="0040435B" w:rsidRPr="000C163B" w:rsidRDefault="0088436E" w:rsidP="00B636E0">
      <w:pPr>
        <w:ind w:firstLine="2268"/>
        <w:jc w:val="both"/>
        <w:rPr>
          <w:rFonts w:eastAsia="Times New Roman"/>
          <w:sz w:val="24"/>
          <w:szCs w:val="24"/>
        </w:rPr>
      </w:pPr>
      <w:r w:rsidRPr="00B636E0">
        <w:rPr>
          <w:rFonts w:eastAsia="Times New Roman"/>
          <w:b/>
          <w:sz w:val="24"/>
          <w:szCs w:val="24"/>
        </w:rPr>
        <w:t>Art. 208</w:t>
      </w:r>
      <w:r w:rsidR="002B7826" w:rsidRPr="00B636E0">
        <w:rPr>
          <w:rFonts w:eastAsia="Times New Roman"/>
          <w:b/>
          <w:sz w:val="24"/>
          <w:szCs w:val="24"/>
        </w:rPr>
        <w:t>.</w:t>
      </w:r>
      <w:r w:rsidR="002B7826" w:rsidRPr="000C163B">
        <w:rPr>
          <w:rFonts w:eastAsia="Times New Roman"/>
          <w:sz w:val="24"/>
          <w:szCs w:val="24"/>
        </w:rPr>
        <w:t xml:space="preserve"> Na determinação do valor venal do imóvel não serão considerados:</w:t>
      </w:r>
    </w:p>
    <w:p w14:paraId="0B309F5C" w14:textId="2A5DCD93" w:rsidR="0040435B" w:rsidRPr="000C163B" w:rsidRDefault="002B7826" w:rsidP="00B636E0">
      <w:pPr>
        <w:ind w:firstLine="2268"/>
        <w:jc w:val="both"/>
        <w:rPr>
          <w:sz w:val="24"/>
          <w:szCs w:val="24"/>
        </w:rPr>
      </w:pPr>
      <w:r w:rsidRPr="00B636E0">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valor dos bens móveis nele mantidos, em caráter permanente ou temporário, para efeito de sua utilização, exploração, aformoseamento ou comodidade;</w:t>
      </w:r>
    </w:p>
    <w:p w14:paraId="635E3CC0" w14:textId="15DFCAFB" w:rsidR="0040435B" w:rsidRPr="000C163B" w:rsidRDefault="002B7826" w:rsidP="00B636E0">
      <w:pPr>
        <w:ind w:firstLine="2268"/>
        <w:jc w:val="both"/>
        <w:rPr>
          <w:sz w:val="24"/>
          <w:szCs w:val="24"/>
        </w:rPr>
      </w:pPr>
      <w:r w:rsidRPr="00B636E0">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vinculações restritivas do direito de propriedade e o estado de comunhão;</w:t>
      </w:r>
    </w:p>
    <w:p w14:paraId="030E270E" w14:textId="7F7B0393" w:rsidR="0040435B" w:rsidRPr="000C163B" w:rsidRDefault="0088436E" w:rsidP="00B636E0">
      <w:pPr>
        <w:ind w:firstLine="2268"/>
        <w:jc w:val="both"/>
        <w:rPr>
          <w:rFonts w:eastAsia="Times New Roman"/>
          <w:sz w:val="24"/>
          <w:szCs w:val="24"/>
        </w:rPr>
      </w:pPr>
      <w:r w:rsidRPr="00B636E0">
        <w:rPr>
          <w:rFonts w:eastAsia="Times New Roman"/>
          <w:b/>
          <w:sz w:val="24"/>
          <w:szCs w:val="24"/>
        </w:rPr>
        <w:t>Art. 209</w:t>
      </w:r>
      <w:r w:rsidR="002B7826" w:rsidRPr="00B636E0">
        <w:rPr>
          <w:rFonts w:eastAsia="Times New Roman"/>
          <w:b/>
          <w:sz w:val="24"/>
          <w:szCs w:val="24"/>
        </w:rPr>
        <w:t>.</w:t>
      </w:r>
      <w:r w:rsidR="002B7826" w:rsidRPr="000C163B">
        <w:rPr>
          <w:rFonts w:eastAsia="Times New Roman"/>
          <w:sz w:val="24"/>
          <w:szCs w:val="24"/>
        </w:rPr>
        <w:t xml:space="preserve"> A planta de valores e o</w:t>
      </w:r>
      <w:r w:rsidR="00CA3FA0" w:rsidRPr="000C163B">
        <w:rPr>
          <w:rFonts w:eastAsia="Times New Roman"/>
          <w:sz w:val="24"/>
          <w:szCs w:val="24"/>
        </w:rPr>
        <w:t xml:space="preserve"> custo do valor básico do metro </w:t>
      </w:r>
      <w:r w:rsidR="002B7826" w:rsidRPr="000C163B">
        <w:rPr>
          <w:rFonts w:eastAsia="Times New Roman"/>
          <w:sz w:val="24"/>
          <w:szCs w:val="24"/>
        </w:rPr>
        <w:t xml:space="preserve">quadrado de construção serão fixados anualmente, através da publicação de Decreto </w:t>
      </w:r>
      <w:r w:rsidR="00CF45BC" w:rsidRPr="000C163B">
        <w:rPr>
          <w:rFonts w:eastAsia="Times New Roman"/>
          <w:sz w:val="24"/>
          <w:szCs w:val="24"/>
        </w:rPr>
        <w:t>do Executivo</w:t>
      </w:r>
      <w:r w:rsidR="002B7826" w:rsidRPr="000C163B">
        <w:rPr>
          <w:rFonts w:eastAsia="Times New Roman"/>
          <w:sz w:val="24"/>
          <w:szCs w:val="24"/>
        </w:rPr>
        <w:t>, para vigorar no ano seguinte</w:t>
      </w:r>
    </w:p>
    <w:p w14:paraId="50FD0293" w14:textId="77777777" w:rsidR="0040435B" w:rsidRPr="000C163B" w:rsidRDefault="0040435B" w:rsidP="00F256E0">
      <w:pPr>
        <w:rPr>
          <w:sz w:val="24"/>
          <w:szCs w:val="24"/>
        </w:rPr>
      </w:pPr>
    </w:p>
    <w:p w14:paraId="1558ADFB"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407B1784" w14:textId="2F5E575E" w:rsidR="0040435B" w:rsidRPr="000C163B" w:rsidRDefault="002B7826" w:rsidP="004119BC">
      <w:pPr>
        <w:jc w:val="center"/>
        <w:rPr>
          <w:b/>
          <w:bCs/>
          <w:sz w:val="24"/>
          <w:szCs w:val="24"/>
        </w:rPr>
      </w:pPr>
      <w:r w:rsidRPr="000C163B">
        <w:rPr>
          <w:rFonts w:eastAsia="Times New Roman"/>
          <w:b/>
          <w:bCs/>
          <w:sz w:val="24"/>
          <w:szCs w:val="24"/>
        </w:rPr>
        <w:t>DAS ALÍQUOTAS</w:t>
      </w:r>
    </w:p>
    <w:p w14:paraId="4D4202F0" w14:textId="77777777" w:rsidR="0040435B" w:rsidRPr="000C163B" w:rsidRDefault="0040435B" w:rsidP="00F256E0">
      <w:pPr>
        <w:rPr>
          <w:sz w:val="24"/>
          <w:szCs w:val="24"/>
        </w:rPr>
      </w:pPr>
    </w:p>
    <w:p w14:paraId="78777ECF" w14:textId="509CC781" w:rsidR="00FA5E2C" w:rsidRPr="000C163B" w:rsidRDefault="0088436E" w:rsidP="000D3D27">
      <w:pPr>
        <w:ind w:firstLine="2268"/>
        <w:jc w:val="both"/>
        <w:rPr>
          <w:rFonts w:eastAsia="Times New Roman"/>
          <w:sz w:val="24"/>
          <w:szCs w:val="24"/>
        </w:rPr>
      </w:pPr>
      <w:r w:rsidRPr="000D3D27">
        <w:rPr>
          <w:rFonts w:eastAsia="Times New Roman"/>
          <w:b/>
          <w:sz w:val="24"/>
          <w:szCs w:val="24"/>
        </w:rPr>
        <w:t>Art. 210</w:t>
      </w:r>
      <w:r w:rsidR="002B7826" w:rsidRPr="000D3D27">
        <w:rPr>
          <w:rFonts w:eastAsia="Times New Roman"/>
          <w:b/>
          <w:sz w:val="24"/>
          <w:szCs w:val="24"/>
        </w:rPr>
        <w:t>.</w:t>
      </w:r>
      <w:r w:rsidR="002B7826" w:rsidRPr="000C163B">
        <w:rPr>
          <w:rFonts w:eastAsia="Times New Roman"/>
          <w:sz w:val="24"/>
          <w:szCs w:val="24"/>
        </w:rPr>
        <w:t xml:space="preserve"> A base de cálculo da propriedade territorial em que estiver sendo executada construção ou reconstrução legalmente autorizada, permanecerá inalterada a partir do ano seguinte àquela em que for feita a comunicação do início da</w:t>
      </w:r>
      <w:r w:rsidR="00247263" w:rsidRPr="000C163B">
        <w:rPr>
          <w:rFonts w:eastAsia="Times New Roman"/>
          <w:sz w:val="24"/>
          <w:szCs w:val="24"/>
        </w:rPr>
        <w:t xml:space="preserve"> obra, até o términ</w:t>
      </w:r>
      <w:r w:rsidR="002B7826" w:rsidRPr="000C163B">
        <w:rPr>
          <w:rFonts w:eastAsia="Times New Roman"/>
          <w:sz w:val="24"/>
          <w:szCs w:val="24"/>
        </w:rPr>
        <w:t xml:space="preserve">o do exercício em que ocorrer a sua conclusão, desde que tenha duração normal e seja executada ininterruptamente. </w:t>
      </w:r>
    </w:p>
    <w:p w14:paraId="1B48D24C" w14:textId="77777777" w:rsidR="00FA5E2C" w:rsidRPr="000C163B" w:rsidRDefault="00CF45BC" w:rsidP="000D3D27">
      <w:pPr>
        <w:ind w:firstLine="2268"/>
        <w:jc w:val="both"/>
        <w:rPr>
          <w:rFonts w:eastAsia="Times New Roman"/>
          <w:sz w:val="24"/>
          <w:szCs w:val="24"/>
        </w:rPr>
      </w:pPr>
      <w:r w:rsidRPr="000D3D27">
        <w:rPr>
          <w:rFonts w:eastAsia="Times New Roman"/>
          <w:b/>
          <w:sz w:val="24"/>
          <w:szCs w:val="24"/>
        </w:rPr>
        <w:t>§ 1º.</w:t>
      </w:r>
      <w:r w:rsidRPr="000C163B">
        <w:rPr>
          <w:rFonts w:eastAsia="Times New Roman"/>
          <w:sz w:val="24"/>
          <w:szCs w:val="24"/>
        </w:rPr>
        <w:t xml:space="preserve"> Para todo imóvel, habitado ou em condições de o ser, será lançado o imposto.</w:t>
      </w:r>
    </w:p>
    <w:p w14:paraId="5519E928" w14:textId="41564D0D" w:rsidR="0040435B" w:rsidRPr="006A6CF2" w:rsidRDefault="0088436E" w:rsidP="000D3D27">
      <w:pPr>
        <w:ind w:firstLine="2268"/>
        <w:jc w:val="both"/>
        <w:rPr>
          <w:sz w:val="24"/>
          <w:szCs w:val="24"/>
        </w:rPr>
      </w:pPr>
      <w:r w:rsidRPr="000D3D27">
        <w:rPr>
          <w:rFonts w:eastAsia="Times New Roman"/>
          <w:b/>
          <w:sz w:val="24"/>
          <w:szCs w:val="24"/>
        </w:rPr>
        <w:t>Art. 211</w:t>
      </w:r>
      <w:r w:rsidR="002B7826" w:rsidRPr="000D3D27">
        <w:rPr>
          <w:rFonts w:eastAsia="Times New Roman"/>
          <w:b/>
          <w:sz w:val="24"/>
          <w:szCs w:val="24"/>
        </w:rPr>
        <w:t>.</w:t>
      </w:r>
      <w:r w:rsidR="002B7826" w:rsidRPr="006A6CF2">
        <w:rPr>
          <w:rFonts w:eastAsia="Times New Roman"/>
          <w:sz w:val="24"/>
          <w:szCs w:val="24"/>
        </w:rPr>
        <w:t xml:space="preserve"> </w:t>
      </w:r>
      <w:r w:rsidR="00E5344B" w:rsidRPr="006A6CF2">
        <w:rPr>
          <w:sz w:val="24"/>
          <w:szCs w:val="24"/>
        </w:rPr>
        <w:t>O imposto predial e territorial urbano será cobrado sobre o valor venal do imóvel, de acordo com alíquotas específicas abaixo discriminadas:</w:t>
      </w:r>
    </w:p>
    <w:p w14:paraId="10998593" w14:textId="77777777" w:rsidR="00E5344B" w:rsidRPr="006A6CF2" w:rsidRDefault="00E5344B" w:rsidP="00931ACA">
      <w:pPr>
        <w:jc w:val="both"/>
        <w:rPr>
          <w:sz w:val="24"/>
          <w:szCs w:val="24"/>
        </w:rPr>
      </w:pPr>
    </w:p>
    <w:p w14:paraId="43F172A4" w14:textId="0F31ABC0" w:rsidR="00E5344B" w:rsidRPr="00512736" w:rsidRDefault="00530A00" w:rsidP="000D3D27">
      <w:pPr>
        <w:ind w:left="1134"/>
        <w:jc w:val="both"/>
        <w:rPr>
          <w:sz w:val="24"/>
          <w:szCs w:val="24"/>
        </w:rPr>
      </w:pPr>
      <w:r w:rsidRPr="000D3D27">
        <w:rPr>
          <w:b/>
          <w:sz w:val="24"/>
          <w:szCs w:val="24"/>
        </w:rPr>
        <w:t>a)</w:t>
      </w:r>
      <w:r w:rsidRPr="00512736">
        <w:rPr>
          <w:sz w:val="24"/>
          <w:szCs w:val="24"/>
        </w:rPr>
        <w:t xml:space="preserve"> imóveis construídos: 0,3</w:t>
      </w:r>
      <w:r w:rsidR="00E5344B" w:rsidRPr="00512736">
        <w:rPr>
          <w:sz w:val="24"/>
          <w:szCs w:val="24"/>
        </w:rPr>
        <w:t xml:space="preserve">%, sobre o valor venal do imóvel; </w:t>
      </w:r>
      <w:r w:rsidR="00E5344B" w:rsidRPr="00512736">
        <w:rPr>
          <w:sz w:val="24"/>
          <w:szCs w:val="24"/>
        </w:rPr>
        <w:br/>
      </w:r>
      <w:r w:rsidR="00E5344B" w:rsidRPr="000D3D27">
        <w:rPr>
          <w:b/>
          <w:sz w:val="24"/>
          <w:szCs w:val="24"/>
        </w:rPr>
        <w:t>b)</w:t>
      </w:r>
      <w:r w:rsidR="00E5344B" w:rsidRPr="00512736">
        <w:rPr>
          <w:sz w:val="24"/>
          <w:szCs w:val="24"/>
        </w:rPr>
        <w:t xml:space="preserve"> imóveis baldios, sem construção: </w:t>
      </w:r>
      <w:r w:rsidR="00151E4D" w:rsidRPr="00512736">
        <w:rPr>
          <w:sz w:val="24"/>
          <w:szCs w:val="24"/>
        </w:rPr>
        <w:t>0</w:t>
      </w:r>
      <w:r w:rsidR="00F84785" w:rsidRPr="00512736">
        <w:rPr>
          <w:sz w:val="24"/>
          <w:szCs w:val="24"/>
        </w:rPr>
        <w:t>1</w:t>
      </w:r>
      <w:r w:rsidR="00E5344B" w:rsidRPr="00512736">
        <w:rPr>
          <w:sz w:val="24"/>
          <w:szCs w:val="24"/>
        </w:rPr>
        <w:t xml:space="preserve">%, sobre o valor venal do imóvel; </w:t>
      </w:r>
      <w:r w:rsidR="00E5344B" w:rsidRPr="00512736">
        <w:rPr>
          <w:sz w:val="24"/>
          <w:szCs w:val="24"/>
        </w:rPr>
        <w:br/>
      </w:r>
      <w:r w:rsidR="00E5344B" w:rsidRPr="000D3D27">
        <w:rPr>
          <w:b/>
          <w:sz w:val="24"/>
          <w:szCs w:val="24"/>
        </w:rPr>
        <w:t>c)</w:t>
      </w:r>
      <w:r w:rsidR="00E5344B" w:rsidRPr="00512736">
        <w:rPr>
          <w:sz w:val="24"/>
          <w:szCs w:val="24"/>
        </w:rPr>
        <w:t xml:space="preserve"> imóveis com ruínas ou edificações deterioradas: </w:t>
      </w:r>
      <w:r w:rsidR="00556D97" w:rsidRPr="00512736">
        <w:rPr>
          <w:sz w:val="24"/>
          <w:szCs w:val="24"/>
        </w:rPr>
        <w:t>0</w:t>
      </w:r>
      <w:r w:rsidR="00F84785" w:rsidRPr="00512736">
        <w:rPr>
          <w:sz w:val="24"/>
          <w:szCs w:val="24"/>
        </w:rPr>
        <w:t>1</w:t>
      </w:r>
      <w:r w:rsidR="00E5344B" w:rsidRPr="00512736">
        <w:rPr>
          <w:sz w:val="24"/>
          <w:szCs w:val="24"/>
        </w:rPr>
        <w:t>%, sobre o valor do imóvel.</w:t>
      </w:r>
    </w:p>
    <w:p w14:paraId="086C102B" w14:textId="34B4FA0B" w:rsidR="00FF014E" w:rsidRDefault="00FF014E" w:rsidP="00931ACA">
      <w:pPr>
        <w:jc w:val="both"/>
        <w:rPr>
          <w:sz w:val="24"/>
          <w:szCs w:val="24"/>
        </w:rPr>
      </w:pPr>
    </w:p>
    <w:p w14:paraId="6FF249DD" w14:textId="77777777" w:rsidR="000130B4" w:rsidRDefault="00FF014E" w:rsidP="000130B4">
      <w:pPr>
        <w:ind w:left="1" w:firstLine="2267"/>
        <w:jc w:val="both"/>
        <w:rPr>
          <w:color w:val="333333"/>
          <w:sz w:val="24"/>
          <w:szCs w:val="24"/>
        </w:rPr>
      </w:pPr>
      <w:r w:rsidRPr="000D3D27">
        <w:rPr>
          <w:b/>
          <w:color w:val="333333"/>
          <w:sz w:val="24"/>
          <w:szCs w:val="24"/>
          <w:shd w:val="clear" w:color="auto" w:fill="FFFFFF"/>
        </w:rPr>
        <w:t>§ 1º.</w:t>
      </w:r>
      <w:r w:rsidRPr="006A6CF2">
        <w:rPr>
          <w:color w:val="333333"/>
          <w:sz w:val="24"/>
          <w:szCs w:val="24"/>
          <w:shd w:val="clear" w:color="auto" w:fill="FFFFFF"/>
        </w:rPr>
        <w:t xml:space="preserve"> O imóvel caracterizado como solo urbano não edificado, subutilizado ou não utilizado, cujo proprietário tenha sido regularmente notificado para promover seu adequado aproveitamento e tenha descumprido as condições e os prazos estabelecidos para parcelamento, edificação ou utilização compulsórios, será tributado pelo IPTU Progressivo no Tempo, mediante aplicação de alíquotas majoradas anualmente pelo prazo de 5 (cinco) anos consecutivos até atingir a alíquota máxima de 15% (quinze por cento).</w:t>
      </w:r>
    </w:p>
    <w:p w14:paraId="1DE94939" w14:textId="3D089F71" w:rsidR="00FF014E" w:rsidRPr="006A6CF2" w:rsidRDefault="00FF014E" w:rsidP="000130B4">
      <w:pPr>
        <w:ind w:left="1" w:firstLine="2267"/>
        <w:jc w:val="both"/>
        <w:rPr>
          <w:color w:val="333333"/>
          <w:sz w:val="24"/>
          <w:szCs w:val="24"/>
          <w:shd w:val="clear" w:color="auto" w:fill="FFFFFF"/>
        </w:rPr>
      </w:pPr>
      <w:r w:rsidRPr="000D3D27">
        <w:rPr>
          <w:b/>
          <w:color w:val="333333"/>
          <w:sz w:val="24"/>
          <w:szCs w:val="24"/>
          <w:shd w:val="clear" w:color="auto" w:fill="FFFFFF"/>
        </w:rPr>
        <w:lastRenderedPageBreak/>
        <w:t>§</w:t>
      </w:r>
      <w:r w:rsidR="000130B4">
        <w:rPr>
          <w:b/>
          <w:color w:val="333333"/>
          <w:sz w:val="24"/>
          <w:szCs w:val="24"/>
          <w:shd w:val="clear" w:color="auto" w:fill="FFFFFF"/>
        </w:rPr>
        <w:tab/>
      </w:r>
      <w:r w:rsidR="000130B4">
        <w:rPr>
          <w:b/>
          <w:color w:val="333333"/>
          <w:sz w:val="24"/>
          <w:szCs w:val="24"/>
          <w:shd w:val="clear" w:color="auto" w:fill="FFFFFF"/>
        </w:rPr>
        <w:tab/>
      </w:r>
      <w:r w:rsidR="000130B4">
        <w:rPr>
          <w:b/>
          <w:color w:val="333333"/>
          <w:sz w:val="24"/>
          <w:szCs w:val="24"/>
          <w:shd w:val="clear" w:color="auto" w:fill="FFFFFF"/>
        </w:rPr>
        <w:tab/>
      </w:r>
      <w:r w:rsidR="000D3D27">
        <w:rPr>
          <w:b/>
          <w:color w:val="333333"/>
          <w:sz w:val="24"/>
          <w:szCs w:val="24"/>
          <w:shd w:val="clear" w:color="auto" w:fill="FFFFFF"/>
        </w:rPr>
        <w:t xml:space="preserve"> </w:t>
      </w:r>
      <w:r w:rsidRPr="000D3D27">
        <w:rPr>
          <w:b/>
          <w:color w:val="333333"/>
          <w:sz w:val="24"/>
          <w:szCs w:val="24"/>
          <w:shd w:val="clear" w:color="auto" w:fill="FFFFFF"/>
        </w:rPr>
        <w:t>2º.</w:t>
      </w:r>
      <w:r w:rsidRPr="006A6CF2">
        <w:rPr>
          <w:color w:val="333333"/>
          <w:sz w:val="24"/>
          <w:szCs w:val="24"/>
          <w:shd w:val="clear" w:color="auto" w:fill="FFFFFF"/>
        </w:rPr>
        <w:t xml:space="preserve"> Considera-se ocorrido o fato gerador do IPTU Progressivo no Tempo em 1º de janeiro do exercício subsequente ao da constatação do descumprimento, por parte do proprietário, das condições e dos prazos estabelecidos para parcelamento, edificação ou utilização compulsórios, desde que o descumprimento perdure até essa data, e, em 1º de janeiro de cada exercício seguinte, até que se cumpra a obrigação de parcelar, edificar ou utilizar o imóvel ou que ocorra a sua desapropriação.</w:t>
      </w:r>
    </w:p>
    <w:p w14:paraId="6300C126" w14:textId="77777777" w:rsidR="00FF014E" w:rsidRPr="006A6CF2" w:rsidRDefault="00FF014E" w:rsidP="00931ACA">
      <w:pPr>
        <w:jc w:val="both"/>
        <w:rPr>
          <w:color w:val="333333"/>
          <w:sz w:val="24"/>
          <w:szCs w:val="24"/>
          <w:shd w:val="clear" w:color="auto" w:fill="FFFFFF"/>
        </w:rPr>
      </w:pPr>
    </w:p>
    <w:p w14:paraId="015850B7" w14:textId="50BDF3CE" w:rsidR="00FF014E" w:rsidRPr="006A6CF2" w:rsidRDefault="000D3D27" w:rsidP="000130B4">
      <w:pPr>
        <w:ind w:firstLine="2268"/>
        <w:jc w:val="both"/>
        <w:rPr>
          <w:sz w:val="24"/>
          <w:szCs w:val="24"/>
        </w:rPr>
      </w:pPr>
      <w:r w:rsidRPr="000D3D27">
        <w:rPr>
          <w:b/>
          <w:sz w:val="24"/>
          <w:szCs w:val="24"/>
        </w:rPr>
        <w:t>§ 3.</w:t>
      </w:r>
      <w:r>
        <w:rPr>
          <w:sz w:val="24"/>
          <w:szCs w:val="24"/>
        </w:rPr>
        <w:t xml:space="preserve"> </w:t>
      </w:r>
      <w:r w:rsidR="00FF014E" w:rsidRPr="006A6CF2">
        <w:rPr>
          <w:sz w:val="24"/>
          <w:szCs w:val="24"/>
        </w:rPr>
        <w:t xml:space="preserve">Após recebida a notificação a que se refere o </w:t>
      </w:r>
      <w:r w:rsidR="00FF014E" w:rsidRPr="006A6CF2">
        <w:rPr>
          <w:color w:val="333333"/>
          <w:sz w:val="24"/>
          <w:szCs w:val="24"/>
          <w:shd w:val="clear" w:color="auto" w:fill="FFFFFF"/>
        </w:rPr>
        <w:t>Parágrafo 1º</w:t>
      </w:r>
      <w:r w:rsidR="00FF014E" w:rsidRPr="006A6CF2">
        <w:rPr>
          <w:sz w:val="24"/>
          <w:szCs w:val="24"/>
        </w:rPr>
        <w:t xml:space="preserve">, os proprietários dos terrenos considerados subutilizados, disporão dos seguintes prazos para dar destinação aos mesmos: </w:t>
      </w:r>
    </w:p>
    <w:p w14:paraId="5CCBB270" w14:textId="77777777" w:rsidR="00FF014E" w:rsidRPr="006A6CF2" w:rsidRDefault="00FF014E" w:rsidP="000130B4">
      <w:pPr>
        <w:ind w:firstLine="2268"/>
        <w:jc w:val="both"/>
        <w:rPr>
          <w:sz w:val="24"/>
          <w:szCs w:val="24"/>
        </w:rPr>
      </w:pPr>
      <w:r w:rsidRPr="000D3D27">
        <w:rPr>
          <w:b/>
          <w:sz w:val="24"/>
          <w:szCs w:val="24"/>
        </w:rPr>
        <w:t>a)</w:t>
      </w:r>
      <w:r w:rsidRPr="006A6CF2">
        <w:rPr>
          <w:sz w:val="24"/>
          <w:szCs w:val="24"/>
        </w:rPr>
        <w:t xml:space="preserve"> 01 (um) ano, contados da data da notificação, para protocolar projeto de edificação, ampliação ou adaptação, que atenda às exigências legais do Município, perante o órgão municipal competente por sua aprovação;</w:t>
      </w:r>
    </w:p>
    <w:p w14:paraId="6867ABE2" w14:textId="2C99D1FF" w:rsidR="00FF014E" w:rsidRPr="006A6CF2" w:rsidRDefault="00FF014E" w:rsidP="000130B4">
      <w:pPr>
        <w:ind w:firstLine="2268"/>
        <w:jc w:val="both"/>
        <w:rPr>
          <w:sz w:val="24"/>
          <w:szCs w:val="24"/>
        </w:rPr>
      </w:pPr>
      <w:r w:rsidRPr="000D3D27">
        <w:rPr>
          <w:b/>
          <w:sz w:val="24"/>
          <w:szCs w:val="24"/>
        </w:rPr>
        <w:t>b)</w:t>
      </w:r>
      <w:r w:rsidRPr="006A6CF2">
        <w:rPr>
          <w:sz w:val="24"/>
          <w:szCs w:val="24"/>
        </w:rPr>
        <w:t xml:space="preserve"> 2 (dois) anos, contados da aprovação do projeto, para o início das obras; </w:t>
      </w:r>
    </w:p>
    <w:p w14:paraId="0436935D" w14:textId="77777777" w:rsidR="00FF014E" w:rsidRPr="006A6CF2" w:rsidRDefault="00FF014E" w:rsidP="000130B4">
      <w:pPr>
        <w:ind w:firstLine="2268"/>
        <w:jc w:val="both"/>
        <w:rPr>
          <w:sz w:val="24"/>
          <w:szCs w:val="24"/>
        </w:rPr>
      </w:pPr>
      <w:r w:rsidRPr="000D3D27">
        <w:rPr>
          <w:b/>
          <w:sz w:val="24"/>
          <w:szCs w:val="24"/>
        </w:rPr>
        <w:t>c)</w:t>
      </w:r>
      <w:r w:rsidRPr="006A6CF2">
        <w:rPr>
          <w:sz w:val="24"/>
          <w:szCs w:val="24"/>
        </w:rPr>
        <w:t xml:space="preserve"> 2 (dois) anos, contados do início das obras, para conclusão das mesmas. </w:t>
      </w:r>
    </w:p>
    <w:p w14:paraId="39DCD608" w14:textId="16868DC0" w:rsidR="00FF014E" w:rsidRPr="006A6CF2" w:rsidRDefault="00FF014E" w:rsidP="000130B4">
      <w:pPr>
        <w:ind w:firstLine="2268"/>
        <w:jc w:val="both"/>
        <w:rPr>
          <w:sz w:val="24"/>
          <w:szCs w:val="24"/>
        </w:rPr>
      </w:pPr>
      <w:r w:rsidRPr="000D3D27">
        <w:rPr>
          <w:b/>
          <w:sz w:val="24"/>
          <w:szCs w:val="24"/>
        </w:rPr>
        <w:t>§</w:t>
      </w:r>
      <w:r w:rsidR="000D3D27" w:rsidRPr="000D3D27">
        <w:rPr>
          <w:b/>
          <w:sz w:val="24"/>
          <w:szCs w:val="24"/>
        </w:rPr>
        <w:t xml:space="preserve"> </w:t>
      </w:r>
      <w:r w:rsidRPr="000D3D27">
        <w:rPr>
          <w:b/>
          <w:sz w:val="24"/>
          <w:szCs w:val="24"/>
        </w:rPr>
        <w:t>4</w:t>
      </w:r>
      <w:r w:rsidR="000D3D27" w:rsidRPr="000D3D27">
        <w:rPr>
          <w:b/>
          <w:sz w:val="24"/>
          <w:szCs w:val="24"/>
        </w:rPr>
        <w:t>.</w:t>
      </w:r>
      <w:r w:rsidRPr="006A6CF2">
        <w:rPr>
          <w:sz w:val="24"/>
          <w:szCs w:val="24"/>
        </w:rPr>
        <w:t xml:space="preserve"> O não atendimento a qualquer dos prazos mencionados nas </w:t>
      </w:r>
      <w:r w:rsidRPr="000C1B45">
        <w:rPr>
          <w:sz w:val="24"/>
          <w:szCs w:val="24"/>
        </w:rPr>
        <w:t xml:space="preserve">alíneas "a", </w:t>
      </w:r>
      <w:r w:rsidR="00505C1D" w:rsidRPr="000C1B45">
        <w:rPr>
          <w:sz w:val="24"/>
          <w:szCs w:val="24"/>
        </w:rPr>
        <w:t>“b” e “c”</w:t>
      </w:r>
      <w:r w:rsidRPr="000C1B45">
        <w:rPr>
          <w:sz w:val="24"/>
          <w:szCs w:val="24"/>
        </w:rPr>
        <w:t xml:space="preserve"> do §3 acima, caracterizará os imóveis como sendo subutilizados para os</w:t>
      </w:r>
      <w:r w:rsidRPr="006A6CF2">
        <w:rPr>
          <w:sz w:val="24"/>
          <w:szCs w:val="24"/>
        </w:rPr>
        <w:t xml:space="preserve"> fins desta Lei, passando a incidir sobre os mesmos o Imposto de forma progressiva no tempo, com a incidência das seguintes alíquotas: </w:t>
      </w:r>
    </w:p>
    <w:p w14:paraId="334C51DE" w14:textId="0E892962" w:rsidR="00FF014E" w:rsidRPr="006A6CF2" w:rsidRDefault="00FF014E" w:rsidP="000130B4">
      <w:pPr>
        <w:ind w:firstLine="2268"/>
        <w:jc w:val="both"/>
        <w:rPr>
          <w:sz w:val="24"/>
          <w:szCs w:val="24"/>
        </w:rPr>
      </w:pPr>
      <w:r w:rsidRPr="000D3D27">
        <w:rPr>
          <w:b/>
          <w:sz w:val="24"/>
          <w:szCs w:val="24"/>
        </w:rPr>
        <w:t>a)</w:t>
      </w:r>
      <w:r w:rsidRPr="006A6CF2">
        <w:rPr>
          <w:sz w:val="24"/>
          <w:szCs w:val="24"/>
        </w:rPr>
        <w:t xml:space="preserve"> ap</w:t>
      </w:r>
      <w:r w:rsidR="00BC5E87" w:rsidRPr="006A6CF2">
        <w:rPr>
          <w:sz w:val="24"/>
          <w:szCs w:val="24"/>
        </w:rPr>
        <w:t>ós o primeiro ano, alíquota de 3</w:t>
      </w:r>
      <w:r w:rsidRPr="006A6CF2">
        <w:rPr>
          <w:sz w:val="24"/>
          <w:szCs w:val="24"/>
        </w:rPr>
        <w:t>% (três por cento);</w:t>
      </w:r>
    </w:p>
    <w:p w14:paraId="5E528B82" w14:textId="2419ED38" w:rsidR="00FF014E" w:rsidRPr="006A6CF2" w:rsidRDefault="00FF014E" w:rsidP="000130B4">
      <w:pPr>
        <w:ind w:firstLine="2268"/>
        <w:jc w:val="both"/>
        <w:rPr>
          <w:sz w:val="24"/>
          <w:szCs w:val="24"/>
        </w:rPr>
      </w:pPr>
      <w:r w:rsidRPr="000D3D27">
        <w:rPr>
          <w:b/>
          <w:sz w:val="24"/>
          <w:szCs w:val="24"/>
        </w:rPr>
        <w:t>b)</w:t>
      </w:r>
      <w:r w:rsidRPr="006A6CF2">
        <w:rPr>
          <w:sz w:val="24"/>
          <w:szCs w:val="24"/>
        </w:rPr>
        <w:t xml:space="preserve"> após o segundo ano, alíquota de 4% (quatro por cento);</w:t>
      </w:r>
    </w:p>
    <w:p w14:paraId="77617BC4" w14:textId="11AE3F0F" w:rsidR="00FF014E" w:rsidRPr="006A6CF2" w:rsidRDefault="00FF014E" w:rsidP="000130B4">
      <w:pPr>
        <w:ind w:firstLine="2268"/>
        <w:jc w:val="both"/>
        <w:rPr>
          <w:sz w:val="24"/>
          <w:szCs w:val="24"/>
        </w:rPr>
      </w:pPr>
      <w:r w:rsidRPr="000D3D27">
        <w:rPr>
          <w:b/>
          <w:sz w:val="24"/>
          <w:szCs w:val="24"/>
        </w:rPr>
        <w:t>c)</w:t>
      </w:r>
      <w:r w:rsidRPr="006A6CF2">
        <w:rPr>
          <w:sz w:val="24"/>
          <w:szCs w:val="24"/>
        </w:rPr>
        <w:t xml:space="preserve"> após o terceiro ano, alíquota de 5% (cinco por cento); </w:t>
      </w:r>
    </w:p>
    <w:p w14:paraId="3B9A6176" w14:textId="77777777" w:rsidR="00FF014E" w:rsidRPr="006A6CF2" w:rsidRDefault="00FF014E" w:rsidP="000130B4">
      <w:pPr>
        <w:ind w:firstLine="2268"/>
        <w:jc w:val="both"/>
        <w:rPr>
          <w:sz w:val="24"/>
          <w:szCs w:val="24"/>
        </w:rPr>
      </w:pPr>
      <w:r w:rsidRPr="000D3D27">
        <w:rPr>
          <w:b/>
          <w:sz w:val="24"/>
          <w:szCs w:val="24"/>
        </w:rPr>
        <w:t>d)</w:t>
      </w:r>
      <w:r w:rsidRPr="006A6CF2">
        <w:rPr>
          <w:sz w:val="24"/>
          <w:szCs w:val="24"/>
        </w:rPr>
        <w:t xml:space="preserve"> após o quarto ano, alíquota de 6% (seis por cento);</w:t>
      </w:r>
    </w:p>
    <w:p w14:paraId="55BF16F3" w14:textId="532F76C5" w:rsidR="00FF014E" w:rsidRPr="006A6CF2" w:rsidRDefault="00FF014E" w:rsidP="000130B4">
      <w:pPr>
        <w:ind w:firstLine="2268"/>
        <w:jc w:val="both"/>
        <w:rPr>
          <w:sz w:val="24"/>
          <w:szCs w:val="24"/>
        </w:rPr>
      </w:pPr>
      <w:r w:rsidRPr="000D3D27">
        <w:rPr>
          <w:b/>
          <w:sz w:val="24"/>
          <w:szCs w:val="24"/>
        </w:rPr>
        <w:t>e)</w:t>
      </w:r>
      <w:r w:rsidRPr="006A6CF2">
        <w:rPr>
          <w:sz w:val="24"/>
          <w:szCs w:val="24"/>
        </w:rPr>
        <w:t xml:space="preserve"> após quinto ano, alíquota de 7% (sete por cento).</w:t>
      </w:r>
    </w:p>
    <w:p w14:paraId="5EEC3A42" w14:textId="2783D5E3" w:rsidR="00CA65C0" w:rsidRPr="006A6CF2" w:rsidRDefault="00CA65C0" w:rsidP="00931ACA">
      <w:pPr>
        <w:jc w:val="both"/>
        <w:rPr>
          <w:sz w:val="24"/>
          <w:szCs w:val="24"/>
        </w:rPr>
      </w:pPr>
    </w:p>
    <w:p w14:paraId="07B12C20" w14:textId="0EDDBA42" w:rsidR="00CA65C0" w:rsidRPr="006A6CF2" w:rsidRDefault="00CA65C0" w:rsidP="000130B4">
      <w:pPr>
        <w:ind w:firstLine="2268"/>
        <w:jc w:val="both"/>
        <w:rPr>
          <w:sz w:val="24"/>
          <w:szCs w:val="24"/>
        </w:rPr>
      </w:pPr>
      <w:r w:rsidRPr="000D3D27">
        <w:rPr>
          <w:b/>
          <w:sz w:val="24"/>
          <w:szCs w:val="24"/>
          <w:shd w:val="clear" w:color="auto" w:fill="FFFFFF"/>
        </w:rPr>
        <w:t>§</w:t>
      </w:r>
      <w:r w:rsidR="000D3D27" w:rsidRPr="000D3D27">
        <w:rPr>
          <w:b/>
          <w:sz w:val="24"/>
          <w:szCs w:val="24"/>
          <w:shd w:val="clear" w:color="auto" w:fill="FFFFFF"/>
        </w:rPr>
        <w:t xml:space="preserve"> </w:t>
      </w:r>
      <w:r w:rsidRPr="000D3D27">
        <w:rPr>
          <w:b/>
          <w:sz w:val="24"/>
          <w:szCs w:val="24"/>
          <w:shd w:val="clear" w:color="auto" w:fill="FFFFFF"/>
        </w:rPr>
        <w:t>5º.</w:t>
      </w:r>
      <w:r w:rsidRPr="006A6CF2">
        <w:rPr>
          <w:sz w:val="24"/>
          <w:szCs w:val="24"/>
          <w:shd w:val="clear" w:color="auto" w:fill="FFFFFF"/>
        </w:rPr>
        <w:t xml:space="preserve"> Decorrido o prazo de 5 (cinco) anos de cobrança do IPTU Progressivo no Tempo sem que o proprietário do imóvel tenha cumprido a obrigação de parcelá-lo, edificá-lo ou utilizá-lo, conforme o caso, o Órgão Fiscalizador Municipal poderá acionar o Departamento Jurídico para proceder à desapropriação desse bem com pagamento em títulos da dívida pública.</w:t>
      </w:r>
    </w:p>
    <w:p w14:paraId="383C92C2" w14:textId="5A1CD431" w:rsidR="00E5344B" w:rsidRPr="006A6CF2" w:rsidRDefault="00E5344B" w:rsidP="00931ACA">
      <w:pPr>
        <w:jc w:val="both"/>
        <w:rPr>
          <w:rFonts w:eastAsia="Times New Roman"/>
          <w:sz w:val="24"/>
          <w:szCs w:val="24"/>
        </w:rPr>
      </w:pPr>
    </w:p>
    <w:p w14:paraId="6BAFBDBA" w14:textId="77777777" w:rsidR="000D3D27" w:rsidRDefault="00FF014E" w:rsidP="000130B4">
      <w:pPr>
        <w:ind w:firstLine="2268"/>
        <w:jc w:val="both"/>
        <w:rPr>
          <w:sz w:val="24"/>
          <w:szCs w:val="24"/>
          <w:shd w:val="clear" w:color="auto" w:fill="FFFFFF"/>
        </w:rPr>
      </w:pPr>
      <w:r w:rsidRPr="000D3D27">
        <w:rPr>
          <w:b/>
          <w:sz w:val="24"/>
          <w:szCs w:val="24"/>
          <w:shd w:val="clear" w:color="auto" w:fill="FFFFFF"/>
        </w:rPr>
        <w:t>§</w:t>
      </w:r>
      <w:r w:rsidR="000D3D27" w:rsidRPr="000D3D27">
        <w:rPr>
          <w:b/>
          <w:sz w:val="24"/>
          <w:szCs w:val="24"/>
          <w:shd w:val="clear" w:color="auto" w:fill="FFFFFF"/>
        </w:rPr>
        <w:t xml:space="preserve"> </w:t>
      </w:r>
      <w:r w:rsidR="00CA65C0" w:rsidRPr="000D3D27">
        <w:rPr>
          <w:b/>
          <w:sz w:val="24"/>
          <w:szCs w:val="24"/>
          <w:shd w:val="clear" w:color="auto" w:fill="FFFFFF"/>
        </w:rPr>
        <w:t>6</w:t>
      </w:r>
      <w:r w:rsidRPr="000D3D27">
        <w:rPr>
          <w:b/>
          <w:sz w:val="24"/>
          <w:szCs w:val="24"/>
          <w:shd w:val="clear" w:color="auto" w:fill="FFFFFF"/>
        </w:rPr>
        <w:t>º.</w:t>
      </w:r>
      <w:r w:rsidRPr="006A6CF2">
        <w:rPr>
          <w:sz w:val="24"/>
          <w:szCs w:val="24"/>
          <w:shd w:val="clear" w:color="auto" w:fill="FFFFFF"/>
        </w:rPr>
        <w:t xml:space="preserve"> O IPTU Progressivo no Tempo aplica-se, inclusive, aos imóveis que possuem isenção</w:t>
      </w:r>
      <w:r w:rsidR="000D3D27">
        <w:rPr>
          <w:sz w:val="24"/>
          <w:szCs w:val="24"/>
          <w:shd w:val="clear" w:color="auto" w:fill="FFFFFF"/>
        </w:rPr>
        <w:t>.</w:t>
      </w:r>
    </w:p>
    <w:p w14:paraId="1F053EC9" w14:textId="500E712B" w:rsidR="00FF014E" w:rsidRPr="006A6CF2" w:rsidRDefault="00FF014E" w:rsidP="000130B4">
      <w:pPr>
        <w:ind w:firstLine="2268"/>
        <w:jc w:val="both"/>
        <w:rPr>
          <w:sz w:val="24"/>
          <w:szCs w:val="24"/>
          <w:shd w:val="clear" w:color="auto" w:fill="FFFFFF"/>
        </w:rPr>
      </w:pPr>
      <w:r w:rsidRPr="000D3D27">
        <w:rPr>
          <w:b/>
          <w:sz w:val="24"/>
          <w:szCs w:val="24"/>
          <w:shd w:val="clear" w:color="auto" w:fill="FFFFFF"/>
        </w:rPr>
        <w:t>§</w:t>
      </w:r>
      <w:r w:rsidR="000D3D27" w:rsidRPr="000D3D27">
        <w:rPr>
          <w:b/>
          <w:sz w:val="24"/>
          <w:szCs w:val="24"/>
          <w:shd w:val="clear" w:color="auto" w:fill="FFFFFF"/>
        </w:rPr>
        <w:t xml:space="preserve"> </w:t>
      </w:r>
      <w:r w:rsidR="00CA65C0" w:rsidRPr="000D3D27">
        <w:rPr>
          <w:b/>
          <w:sz w:val="24"/>
          <w:szCs w:val="24"/>
          <w:shd w:val="clear" w:color="auto" w:fill="FFFFFF"/>
        </w:rPr>
        <w:t>7</w:t>
      </w:r>
      <w:r w:rsidRPr="000D3D27">
        <w:rPr>
          <w:b/>
          <w:sz w:val="24"/>
          <w:szCs w:val="24"/>
          <w:shd w:val="clear" w:color="auto" w:fill="FFFFFF"/>
        </w:rPr>
        <w:t>.</w:t>
      </w:r>
      <w:r w:rsidRPr="006A6CF2">
        <w:rPr>
          <w:sz w:val="24"/>
          <w:szCs w:val="24"/>
          <w:shd w:val="clear" w:color="auto" w:fill="FFFFFF"/>
        </w:rPr>
        <w:t xml:space="preserve"> É vedada a concessão de isenções, anistias, incentivos ou benefícios fiscais relativos ao IPTU Progressivo no Tempo.</w:t>
      </w:r>
    </w:p>
    <w:p w14:paraId="0BF54227" w14:textId="5AF79215" w:rsidR="00FF014E" w:rsidRPr="006A6CF2" w:rsidRDefault="00FF014E" w:rsidP="00931ACA">
      <w:pPr>
        <w:jc w:val="both"/>
        <w:rPr>
          <w:sz w:val="24"/>
          <w:szCs w:val="24"/>
          <w:shd w:val="clear" w:color="auto" w:fill="FFFFFF"/>
        </w:rPr>
      </w:pPr>
    </w:p>
    <w:p w14:paraId="66AC0725" w14:textId="254DD2C7" w:rsidR="00FF014E" w:rsidRPr="006A6CF2" w:rsidRDefault="00FF014E" w:rsidP="000130B4">
      <w:pPr>
        <w:ind w:firstLine="2268"/>
        <w:jc w:val="both"/>
        <w:rPr>
          <w:sz w:val="24"/>
          <w:szCs w:val="24"/>
          <w:shd w:val="clear" w:color="auto" w:fill="FFFFFF"/>
        </w:rPr>
      </w:pPr>
      <w:r w:rsidRPr="000D3D27">
        <w:rPr>
          <w:b/>
          <w:sz w:val="24"/>
          <w:szCs w:val="24"/>
          <w:shd w:val="clear" w:color="auto" w:fill="FFFFFF"/>
        </w:rPr>
        <w:t>§</w:t>
      </w:r>
      <w:r w:rsidR="000D3D27" w:rsidRPr="000D3D27">
        <w:rPr>
          <w:b/>
          <w:sz w:val="24"/>
          <w:szCs w:val="24"/>
          <w:shd w:val="clear" w:color="auto" w:fill="FFFFFF"/>
        </w:rPr>
        <w:t xml:space="preserve"> </w:t>
      </w:r>
      <w:r w:rsidR="00CA65C0" w:rsidRPr="000D3D27">
        <w:rPr>
          <w:b/>
          <w:sz w:val="24"/>
          <w:szCs w:val="24"/>
          <w:shd w:val="clear" w:color="auto" w:fill="FFFFFF"/>
        </w:rPr>
        <w:t>8</w:t>
      </w:r>
      <w:r w:rsidRPr="000D3D27">
        <w:rPr>
          <w:b/>
          <w:sz w:val="24"/>
          <w:szCs w:val="24"/>
          <w:shd w:val="clear" w:color="auto" w:fill="FFFFFF"/>
        </w:rPr>
        <w:t>.</w:t>
      </w:r>
      <w:r w:rsidRPr="006A6CF2">
        <w:rPr>
          <w:sz w:val="24"/>
          <w:szCs w:val="24"/>
          <w:shd w:val="clear" w:color="auto" w:fill="FFFFFF"/>
        </w:rPr>
        <w:t xml:space="preserve"> Caso o proprietário de imóvel isento do IPTU seja notificado para o parcelamento, edificação ou utilização compulsórios, a isenção do imposto deverá ser suspensa.</w:t>
      </w:r>
    </w:p>
    <w:p w14:paraId="08C477E1" w14:textId="77777777" w:rsidR="005A19EE" w:rsidRDefault="005A19EE" w:rsidP="00D45D65">
      <w:pPr>
        <w:jc w:val="center"/>
        <w:rPr>
          <w:rFonts w:eastAsia="Times New Roman"/>
          <w:b/>
          <w:bCs/>
          <w:sz w:val="24"/>
          <w:szCs w:val="24"/>
        </w:rPr>
      </w:pPr>
    </w:p>
    <w:p w14:paraId="6DFA64BA" w14:textId="77777777" w:rsidR="00E6030B" w:rsidRDefault="00E6030B" w:rsidP="00D45D65">
      <w:pPr>
        <w:jc w:val="center"/>
        <w:rPr>
          <w:rFonts w:eastAsia="Times New Roman"/>
          <w:b/>
          <w:bCs/>
          <w:sz w:val="24"/>
          <w:szCs w:val="24"/>
        </w:rPr>
      </w:pPr>
    </w:p>
    <w:p w14:paraId="39F73234" w14:textId="77777777" w:rsidR="00E6030B" w:rsidRDefault="00E6030B" w:rsidP="00D45D65">
      <w:pPr>
        <w:jc w:val="center"/>
        <w:rPr>
          <w:rFonts w:eastAsia="Times New Roman"/>
          <w:b/>
          <w:bCs/>
          <w:sz w:val="24"/>
          <w:szCs w:val="24"/>
        </w:rPr>
      </w:pPr>
    </w:p>
    <w:p w14:paraId="5E1284F0" w14:textId="6CA605E2" w:rsidR="0040435B" w:rsidRPr="000C163B" w:rsidRDefault="002B7826" w:rsidP="00D45D65">
      <w:pPr>
        <w:jc w:val="center"/>
        <w:rPr>
          <w:b/>
          <w:bCs/>
          <w:sz w:val="24"/>
          <w:szCs w:val="24"/>
        </w:rPr>
      </w:pPr>
      <w:r w:rsidRPr="000C163B">
        <w:rPr>
          <w:rFonts w:eastAsia="Times New Roman"/>
          <w:b/>
          <w:bCs/>
          <w:sz w:val="24"/>
          <w:szCs w:val="24"/>
        </w:rPr>
        <w:t>SEÇÃO V</w:t>
      </w:r>
    </w:p>
    <w:p w14:paraId="3F90E66C" w14:textId="77777777" w:rsidR="0040435B" w:rsidRPr="000C163B" w:rsidRDefault="002B7826" w:rsidP="00D45D65">
      <w:pPr>
        <w:jc w:val="center"/>
        <w:rPr>
          <w:b/>
          <w:bCs/>
          <w:sz w:val="24"/>
          <w:szCs w:val="24"/>
        </w:rPr>
      </w:pPr>
      <w:r w:rsidRPr="000C163B">
        <w:rPr>
          <w:rFonts w:eastAsia="Times New Roman"/>
          <w:b/>
          <w:bCs/>
          <w:sz w:val="24"/>
          <w:szCs w:val="24"/>
        </w:rPr>
        <w:t>DA INSCRIÇÃO</w:t>
      </w:r>
    </w:p>
    <w:p w14:paraId="34E48AF0" w14:textId="77777777" w:rsidR="004E615E" w:rsidRPr="000C163B" w:rsidRDefault="004E615E" w:rsidP="004E615E">
      <w:pPr>
        <w:rPr>
          <w:sz w:val="24"/>
          <w:szCs w:val="24"/>
        </w:rPr>
      </w:pPr>
    </w:p>
    <w:p w14:paraId="3EB2DA86" w14:textId="198849ED" w:rsidR="0040435B" w:rsidRPr="000C163B" w:rsidRDefault="00CA3FA0" w:rsidP="004671A7">
      <w:pPr>
        <w:ind w:firstLine="2268"/>
        <w:jc w:val="both"/>
        <w:rPr>
          <w:sz w:val="24"/>
          <w:szCs w:val="24"/>
        </w:rPr>
      </w:pPr>
      <w:r w:rsidRPr="004671A7">
        <w:rPr>
          <w:rFonts w:eastAsia="Times New Roman"/>
          <w:b/>
          <w:sz w:val="24"/>
          <w:szCs w:val="24"/>
        </w:rPr>
        <w:t>Art. 21</w:t>
      </w:r>
      <w:r w:rsidR="0088436E" w:rsidRPr="004671A7">
        <w:rPr>
          <w:rFonts w:eastAsia="Times New Roman"/>
          <w:b/>
          <w:sz w:val="24"/>
          <w:szCs w:val="24"/>
        </w:rPr>
        <w:t>2</w:t>
      </w:r>
      <w:r w:rsidR="002B7826" w:rsidRPr="004671A7">
        <w:rPr>
          <w:rFonts w:eastAsia="Times New Roman"/>
          <w:b/>
          <w:sz w:val="24"/>
          <w:szCs w:val="24"/>
        </w:rPr>
        <w:t>.</w:t>
      </w:r>
      <w:r w:rsidR="002B7826" w:rsidRPr="000C163B">
        <w:rPr>
          <w:rFonts w:eastAsia="Times New Roman"/>
          <w:sz w:val="24"/>
          <w:szCs w:val="24"/>
        </w:rPr>
        <w:t xml:space="preserve"> A inscrição do contribuinte do Imposto Territorial e Predial Urbano – IPTU no Cadastro Fiscal Imobiliário é obrigatória, devendo ser requerida separadamente, por unidades autônomas de que seja proprietário, titular do seu domínio útil </w:t>
      </w:r>
      <w:r w:rsidR="002B7826" w:rsidRPr="000C163B">
        <w:rPr>
          <w:rFonts w:eastAsia="Times New Roman"/>
          <w:sz w:val="24"/>
          <w:szCs w:val="24"/>
        </w:rPr>
        <w:lastRenderedPageBreak/>
        <w:t>ou possuidor a qualquer título, mesmo que sejam beneficiados por imunidade ou isenção fiscal.</w:t>
      </w:r>
    </w:p>
    <w:p w14:paraId="6E762F80" w14:textId="11E22F84" w:rsidR="0040435B" w:rsidRPr="000C163B" w:rsidRDefault="004E615E" w:rsidP="003361E0">
      <w:pPr>
        <w:tabs>
          <w:tab w:val="left" w:pos="1318"/>
        </w:tabs>
        <w:ind w:firstLine="2268"/>
        <w:jc w:val="both"/>
        <w:rPr>
          <w:rFonts w:eastAsia="Times New Roman"/>
          <w:sz w:val="24"/>
          <w:szCs w:val="24"/>
        </w:rPr>
      </w:pPr>
      <w:r w:rsidRPr="003361E0">
        <w:rPr>
          <w:rFonts w:eastAsia="Times New Roman"/>
          <w:b/>
          <w:sz w:val="24"/>
          <w:szCs w:val="24"/>
        </w:rPr>
        <w:t xml:space="preserve">§ </w:t>
      </w:r>
      <w:r w:rsidR="002B7826" w:rsidRPr="003361E0">
        <w:rPr>
          <w:rFonts w:eastAsia="Times New Roman"/>
          <w:b/>
          <w:sz w:val="24"/>
          <w:szCs w:val="24"/>
        </w:rPr>
        <w:t>1º.</w:t>
      </w:r>
      <w:r w:rsidR="002B7826" w:rsidRPr="000C163B">
        <w:rPr>
          <w:rFonts w:eastAsia="Times New Roman"/>
          <w:sz w:val="24"/>
          <w:szCs w:val="24"/>
        </w:rPr>
        <w:t xml:space="preserve"> Unidade autônoma é aquela que permite uma ocupação ou utilização privativa e que seu acesso se faça independentemente das demais ou igualmente com as demais, por meio de áreas de acesso ou circulação comuns a </w:t>
      </w:r>
      <w:r w:rsidR="001E2D4F" w:rsidRPr="000C163B">
        <w:rPr>
          <w:rFonts w:eastAsia="Times New Roman"/>
          <w:sz w:val="24"/>
          <w:szCs w:val="24"/>
        </w:rPr>
        <w:t>todos</w:t>
      </w:r>
      <w:r w:rsidR="002B7826" w:rsidRPr="000C163B">
        <w:rPr>
          <w:rFonts w:eastAsia="Times New Roman"/>
          <w:sz w:val="24"/>
          <w:szCs w:val="24"/>
        </w:rPr>
        <w:t>, mas nunca através ou por dentro de outra.</w:t>
      </w:r>
    </w:p>
    <w:p w14:paraId="4709461F" w14:textId="77777777" w:rsidR="0040435B" w:rsidRPr="000C163B" w:rsidRDefault="002B7826" w:rsidP="003361E0">
      <w:pPr>
        <w:ind w:firstLine="2268"/>
        <w:jc w:val="both"/>
        <w:rPr>
          <w:sz w:val="24"/>
          <w:szCs w:val="24"/>
        </w:rPr>
      </w:pPr>
      <w:r w:rsidRPr="003361E0">
        <w:rPr>
          <w:rFonts w:eastAsia="Times New Roman"/>
          <w:b/>
          <w:sz w:val="24"/>
          <w:szCs w:val="24"/>
        </w:rPr>
        <w:t>§ 2º.</w:t>
      </w:r>
      <w:r w:rsidRPr="000C163B">
        <w:rPr>
          <w:rFonts w:eastAsia="Times New Roman"/>
          <w:sz w:val="24"/>
          <w:szCs w:val="24"/>
        </w:rPr>
        <w:t xml:space="preserve"> São sujeitos a uma só inscrição, requerida com apresentação da planta ou</w:t>
      </w:r>
      <w:r w:rsidR="004A692B" w:rsidRPr="000C163B">
        <w:rPr>
          <w:sz w:val="24"/>
          <w:szCs w:val="24"/>
        </w:rPr>
        <w:t xml:space="preserve"> </w:t>
      </w:r>
      <w:r w:rsidRPr="000C163B">
        <w:rPr>
          <w:rFonts w:eastAsia="Times New Roman"/>
          <w:sz w:val="24"/>
          <w:szCs w:val="24"/>
        </w:rPr>
        <w:t>desenho:</w:t>
      </w:r>
    </w:p>
    <w:p w14:paraId="49D40095" w14:textId="5F2E3260" w:rsidR="0040435B" w:rsidRPr="000C163B" w:rsidRDefault="002B7826" w:rsidP="003361E0">
      <w:pPr>
        <w:ind w:firstLine="2268"/>
        <w:jc w:val="both"/>
        <w:rPr>
          <w:sz w:val="24"/>
          <w:szCs w:val="24"/>
        </w:rPr>
      </w:pPr>
      <w:r w:rsidRPr="003361E0">
        <w:rPr>
          <w:rFonts w:eastAsia="Times New Roman"/>
          <w:b/>
          <w:sz w:val="24"/>
          <w:szCs w:val="24"/>
        </w:rPr>
        <w:t xml:space="preserve">I </w:t>
      </w:r>
      <w:r w:rsidRPr="003361E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glebas sem quaisquer melhoramentos;</w:t>
      </w:r>
    </w:p>
    <w:p w14:paraId="65272E7E" w14:textId="247D3CA3" w:rsidR="004A692B" w:rsidRPr="000C163B" w:rsidRDefault="004E615E" w:rsidP="003361E0">
      <w:pPr>
        <w:numPr>
          <w:ilvl w:val="0"/>
          <w:numId w:val="31"/>
        </w:numPr>
        <w:ind w:firstLine="2268"/>
        <w:jc w:val="both"/>
        <w:rPr>
          <w:rFonts w:eastAsia="Times New Roman"/>
          <w:sz w:val="24"/>
          <w:szCs w:val="24"/>
        </w:rPr>
      </w:pPr>
      <w:r w:rsidRPr="000C163B">
        <w:rPr>
          <w:rFonts w:eastAsia="Arial Unicode MS"/>
          <w:sz w:val="24"/>
          <w:szCs w:val="24"/>
        </w:rPr>
        <w:t xml:space="preserve"> </w:t>
      </w:r>
      <w:r w:rsidR="002B7826" w:rsidRPr="000C163B">
        <w:rPr>
          <w:rFonts w:eastAsia="Arial Unicode MS"/>
          <w:sz w:val="24"/>
          <w:szCs w:val="24"/>
        </w:rPr>
        <w:t>−</w:t>
      </w:r>
      <w:r w:rsidR="002B7826" w:rsidRPr="000C163B">
        <w:rPr>
          <w:rFonts w:eastAsia="Times New Roman"/>
          <w:sz w:val="24"/>
          <w:szCs w:val="24"/>
        </w:rPr>
        <w:t xml:space="preserve"> </w:t>
      </w:r>
      <w:r w:rsidR="001E2D4F" w:rsidRPr="000C163B">
        <w:rPr>
          <w:rFonts w:eastAsia="Times New Roman"/>
          <w:sz w:val="24"/>
          <w:szCs w:val="24"/>
        </w:rPr>
        <w:t>As</w:t>
      </w:r>
      <w:r w:rsidR="002B7826" w:rsidRPr="000C163B">
        <w:rPr>
          <w:rFonts w:eastAsia="Times New Roman"/>
          <w:sz w:val="24"/>
          <w:szCs w:val="24"/>
        </w:rPr>
        <w:t xml:space="preserve"> quadra</w:t>
      </w:r>
      <w:r w:rsidR="004A692B" w:rsidRPr="000C163B">
        <w:rPr>
          <w:rFonts w:eastAsia="Times New Roman"/>
          <w:sz w:val="24"/>
          <w:szCs w:val="24"/>
        </w:rPr>
        <w:t>s indivisas das áreas arruadas;</w:t>
      </w:r>
    </w:p>
    <w:p w14:paraId="2B2F73DD" w14:textId="77777777" w:rsidR="0040435B" w:rsidRPr="000C163B" w:rsidRDefault="002B7826" w:rsidP="003361E0">
      <w:pPr>
        <w:ind w:firstLine="2268"/>
        <w:jc w:val="both"/>
        <w:rPr>
          <w:rFonts w:eastAsia="Times New Roman"/>
          <w:sz w:val="24"/>
          <w:szCs w:val="24"/>
        </w:rPr>
      </w:pPr>
      <w:r w:rsidRPr="003361E0">
        <w:rPr>
          <w:rFonts w:eastAsia="Times New Roman"/>
          <w:b/>
          <w:sz w:val="24"/>
          <w:szCs w:val="24"/>
        </w:rPr>
        <w:t xml:space="preserve">III </w:t>
      </w:r>
      <w:r w:rsidRPr="003361E0">
        <w:rPr>
          <w:rFonts w:eastAsia="Arial Unicode MS"/>
          <w:b/>
          <w:sz w:val="24"/>
          <w:szCs w:val="24"/>
        </w:rPr>
        <w:t>−</w:t>
      </w:r>
      <w:r w:rsidRPr="000C163B">
        <w:rPr>
          <w:rFonts w:eastAsia="Times New Roman"/>
          <w:sz w:val="24"/>
          <w:szCs w:val="24"/>
        </w:rPr>
        <w:t xml:space="preserve"> a unidade autônoma.</w:t>
      </w:r>
    </w:p>
    <w:p w14:paraId="567CA1D4" w14:textId="77777777" w:rsidR="004E615E" w:rsidRPr="000C163B" w:rsidRDefault="004E615E" w:rsidP="00931ACA">
      <w:pPr>
        <w:jc w:val="both"/>
        <w:rPr>
          <w:rFonts w:eastAsia="Times New Roman"/>
          <w:sz w:val="24"/>
          <w:szCs w:val="24"/>
        </w:rPr>
      </w:pPr>
    </w:p>
    <w:p w14:paraId="065912DE" w14:textId="45833BE4" w:rsidR="0040435B" w:rsidRPr="000C163B" w:rsidRDefault="00CA3FA0" w:rsidP="003361E0">
      <w:pPr>
        <w:ind w:firstLine="2268"/>
        <w:jc w:val="both"/>
        <w:rPr>
          <w:sz w:val="24"/>
          <w:szCs w:val="24"/>
        </w:rPr>
      </w:pPr>
      <w:r w:rsidRPr="003361E0">
        <w:rPr>
          <w:rFonts w:eastAsia="Times New Roman"/>
          <w:b/>
          <w:sz w:val="24"/>
          <w:szCs w:val="24"/>
        </w:rPr>
        <w:t>Art. 21</w:t>
      </w:r>
      <w:r w:rsidR="0088436E" w:rsidRPr="003361E0">
        <w:rPr>
          <w:rFonts w:eastAsia="Times New Roman"/>
          <w:b/>
          <w:sz w:val="24"/>
          <w:szCs w:val="24"/>
        </w:rPr>
        <w:t>3</w:t>
      </w:r>
      <w:r w:rsidR="002B7826" w:rsidRPr="003361E0">
        <w:rPr>
          <w:rFonts w:eastAsia="Times New Roman"/>
          <w:b/>
          <w:sz w:val="24"/>
          <w:szCs w:val="24"/>
        </w:rPr>
        <w:t xml:space="preserve"> -</w:t>
      </w:r>
      <w:r w:rsidR="002B7826" w:rsidRPr="000C163B">
        <w:rPr>
          <w:rFonts w:eastAsia="Times New Roman"/>
          <w:sz w:val="24"/>
          <w:szCs w:val="24"/>
        </w:rPr>
        <w:t xml:space="preserve"> O contribuinte é obrigado a requerer a inscrição em formulário especial,</w:t>
      </w:r>
      <w:r w:rsidR="004A692B" w:rsidRPr="000C163B">
        <w:rPr>
          <w:rFonts w:eastAsia="Times New Roman"/>
          <w:sz w:val="24"/>
          <w:szCs w:val="24"/>
        </w:rPr>
        <w:t xml:space="preserve"> </w:t>
      </w:r>
      <w:r w:rsidR="002B7826" w:rsidRPr="000C163B">
        <w:rPr>
          <w:rFonts w:eastAsia="Times New Roman"/>
          <w:sz w:val="24"/>
          <w:szCs w:val="24"/>
        </w:rPr>
        <w:t>sob sua respons</w:t>
      </w:r>
      <w:r w:rsidR="004A692B" w:rsidRPr="000C163B">
        <w:rPr>
          <w:rFonts w:eastAsia="Times New Roman"/>
          <w:sz w:val="24"/>
          <w:szCs w:val="24"/>
        </w:rPr>
        <w:t xml:space="preserve">abilidade, dentro do prazo de </w:t>
      </w:r>
      <w:r w:rsidR="006E6313" w:rsidRPr="000C163B">
        <w:rPr>
          <w:rFonts w:eastAsia="Times New Roman"/>
          <w:sz w:val="24"/>
          <w:szCs w:val="24"/>
        </w:rPr>
        <w:t>10 (dez) dias</w:t>
      </w:r>
      <w:r w:rsidR="002B7826" w:rsidRPr="000C163B">
        <w:rPr>
          <w:rFonts w:eastAsia="Times New Roman"/>
          <w:sz w:val="24"/>
          <w:szCs w:val="24"/>
        </w:rPr>
        <w:t>, contados da data da verificação do fato gerador.</w:t>
      </w:r>
    </w:p>
    <w:p w14:paraId="223581C0" w14:textId="77777777" w:rsidR="004E615E" w:rsidRPr="000C163B" w:rsidRDefault="004E615E" w:rsidP="00931ACA">
      <w:pPr>
        <w:jc w:val="both"/>
        <w:rPr>
          <w:rFonts w:eastAsia="Times New Roman"/>
          <w:sz w:val="24"/>
          <w:szCs w:val="24"/>
        </w:rPr>
      </w:pPr>
    </w:p>
    <w:p w14:paraId="79BF77F1" w14:textId="737F00DD" w:rsidR="0040435B" w:rsidRPr="000C163B" w:rsidRDefault="00CA3FA0" w:rsidP="003361E0">
      <w:pPr>
        <w:ind w:firstLine="2268"/>
        <w:jc w:val="both"/>
        <w:rPr>
          <w:sz w:val="24"/>
          <w:szCs w:val="24"/>
        </w:rPr>
      </w:pPr>
      <w:r w:rsidRPr="003361E0">
        <w:rPr>
          <w:rFonts w:eastAsia="Times New Roman"/>
          <w:b/>
          <w:sz w:val="24"/>
          <w:szCs w:val="24"/>
        </w:rPr>
        <w:t>Art. 21</w:t>
      </w:r>
      <w:r w:rsidR="0088436E" w:rsidRPr="003361E0">
        <w:rPr>
          <w:rFonts w:eastAsia="Times New Roman"/>
          <w:b/>
          <w:sz w:val="24"/>
          <w:szCs w:val="24"/>
        </w:rPr>
        <w:t>4</w:t>
      </w:r>
      <w:r w:rsidR="002B7826" w:rsidRPr="003361E0">
        <w:rPr>
          <w:rFonts w:eastAsia="Times New Roman"/>
          <w:b/>
          <w:sz w:val="24"/>
          <w:szCs w:val="24"/>
        </w:rPr>
        <w:t>.</w:t>
      </w:r>
      <w:r w:rsidR="002B7826" w:rsidRPr="000C163B">
        <w:rPr>
          <w:rFonts w:eastAsia="Times New Roman"/>
          <w:sz w:val="24"/>
          <w:szCs w:val="24"/>
        </w:rPr>
        <w:t xml:space="preserve"> </w:t>
      </w:r>
      <w:r w:rsidR="006E6313" w:rsidRPr="000C163B">
        <w:rPr>
          <w:rFonts w:eastAsia="Times New Roman"/>
          <w:sz w:val="24"/>
          <w:szCs w:val="24"/>
        </w:rPr>
        <w:t>Em a</w:t>
      </w:r>
      <w:r w:rsidR="002B7826" w:rsidRPr="000C163B">
        <w:rPr>
          <w:rFonts w:eastAsia="Times New Roman"/>
          <w:sz w:val="24"/>
          <w:szCs w:val="24"/>
        </w:rPr>
        <w:t xml:space="preserve">té </w:t>
      </w:r>
      <w:r w:rsidR="006E6313" w:rsidRPr="000C163B">
        <w:rPr>
          <w:rFonts w:eastAsia="Times New Roman"/>
          <w:sz w:val="24"/>
          <w:szCs w:val="24"/>
        </w:rPr>
        <w:t>30 (trinta) dias</w:t>
      </w:r>
      <w:r w:rsidR="002B7826" w:rsidRPr="000C163B">
        <w:rPr>
          <w:rFonts w:eastAsia="Times New Roman"/>
          <w:sz w:val="24"/>
          <w:szCs w:val="24"/>
        </w:rPr>
        <w:t xml:space="preserve"> contados da data do ato, devem ser comunicados a</w:t>
      </w:r>
      <w:r w:rsidR="004A692B" w:rsidRPr="000C163B">
        <w:rPr>
          <w:rFonts w:eastAsia="Times New Roman"/>
          <w:sz w:val="24"/>
          <w:szCs w:val="24"/>
        </w:rPr>
        <w:t xml:space="preserve"> </w:t>
      </w:r>
      <w:r w:rsidR="002B7826" w:rsidRPr="000C163B">
        <w:rPr>
          <w:rFonts w:eastAsia="Times New Roman"/>
          <w:sz w:val="24"/>
          <w:szCs w:val="24"/>
        </w:rPr>
        <w:t>Prefeitura:</w:t>
      </w:r>
    </w:p>
    <w:p w14:paraId="4169468C" w14:textId="5A93CD81" w:rsidR="0040435B" w:rsidRPr="000C163B" w:rsidRDefault="002B7826" w:rsidP="003361E0">
      <w:pPr>
        <w:ind w:firstLine="2268"/>
        <w:jc w:val="both"/>
        <w:rPr>
          <w:sz w:val="24"/>
          <w:szCs w:val="24"/>
        </w:rPr>
      </w:pPr>
      <w:r w:rsidRPr="003361E0">
        <w:rPr>
          <w:rFonts w:eastAsia="Times New Roman"/>
          <w:b/>
          <w:sz w:val="24"/>
          <w:szCs w:val="24"/>
        </w:rPr>
        <w:t xml:space="preserve">I </w:t>
      </w:r>
      <w:r w:rsidRPr="003361E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Pelos</w:t>
      </w:r>
      <w:r w:rsidRPr="000C163B">
        <w:rPr>
          <w:rFonts w:eastAsia="Times New Roman"/>
          <w:sz w:val="24"/>
          <w:szCs w:val="24"/>
        </w:rPr>
        <w:t xml:space="preserve"> tabeliães, escrivães e demais serventuários de ofício, a transcrição no Registro de Imóveis, do título aquisitivo da propriedade imobiliária, localizada na zona urbana;</w:t>
      </w:r>
    </w:p>
    <w:p w14:paraId="7EC43535" w14:textId="6F9DCD31" w:rsidR="0040435B" w:rsidRPr="000C163B" w:rsidRDefault="004E615E" w:rsidP="003361E0">
      <w:pPr>
        <w:tabs>
          <w:tab w:val="left" w:pos="1366"/>
        </w:tabs>
        <w:ind w:firstLine="2268"/>
        <w:jc w:val="both"/>
        <w:rPr>
          <w:rFonts w:eastAsia="Times New Roman"/>
          <w:sz w:val="24"/>
          <w:szCs w:val="24"/>
        </w:rPr>
      </w:pPr>
      <w:r w:rsidRPr="003361E0">
        <w:rPr>
          <w:b/>
          <w:sz w:val="24"/>
          <w:szCs w:val="24"/>
        </w:rPr>
        <w:t xml:space="preserve">II </w:t>
      </w:r>
      <w:r w:rsidR="002B7826" w:rsidRPr="003361E0">
        <w:rPr>
          <w:rFonts w:eastAsia="Arial Unicode MS"/>
          <w:b/>
          <w:sz w:val="24"/>
          <w:szCs w:val="24"/>
        </w:rPr>
        <w:t>−</w:t>
      </w:r>
      <w:r w:rsidR="002B7826" w:rsidRPr="000C163B">
        <w:rPr>
          <w:rFonts w:eastAsia="Times New Roman"/>
          <w:sz w:val="24"/>
          <w:szCs w:val="24"/>
        </w:rPr>
        <w:t xml:space="preserve"> </w:t>
      </w:r>
      <w:r w:rsidR="001E2D4F" w:rsidRPr="000C163B">
        <w:rPr>
          <w:rFonts w:eastAsia="Times New Roman"/>
          <w:sz w:val="24"/>
          <w:szCs w:val="24"/>
        </w:rPr>
        <w:t>Pelos</w:t>
      </w:r>
      <w:r w:rsidR="002B7826" w:rsidRPr="000C163B">
        <w:rPr>
          <w:rFonts w:eastAsia="Times New Roman"/>
          <w:sz w:val="24"/>
          <w:szCs w:val="24"/>
        </w:rPr>
        <w:t xml:space="preserve"> promitentes vendedores, pelos cedentes, a celebração, respectivamente, de contrato de compromisso de compra e venda, ou de contrato de sua cessão;</w:t>
      </w:r>
    </w:p>
    <w:p w14:paraId="483A35FA" w14:textId="77777777" w:rsidR="0040435B" w:rsidRPr="000C163B" w:rsidRDefault="002B7826" w:rsidP="003361E0">
      <w:pPr>
        <w:ind w:firstLine="2268"/>
        <w:jc w:val="both"/>
        <w:rPr>
          <w:rFonts w:eastAsia="Times New Roman"/>
          <w:sz w:val="24"/>
          <w:szCs w:val="24"/>
        </w:rPr>
      </w:pPr>
      <w:r w:rsidRPr="003361E0">
        <w:rPr>
          <w:rFonts w:eastAsia="Times New Roman"/>
          <w:b/>
          <w:sz w:val="24"/>
          <w:szCs w:val="24"/>
        </w:rPr>
        <w:t xml:space="preserve">III </w:t>
      </w:r>
      <w:r w:rsidRPr="003361E0">
        <w:rPr>
          <w:rFonts w:eastAsia="Arial Unicode MS"/>
          <w:b/>
          <w:sz w:val="24"/>
          <w:szCs w:val="24"/>
        </w:rPr>
        <w:t>−</w:t>
      </w:r>
      <w:r w:rsidRPr="000C163B">
        <w:rPr>
          <w:rFonts w:eastAsia="Times New Roman"/>
          <w:sz w:val="24"/>
          <w:szCs w:val="24"/>
        </w:rPr>
        <w:t xml:space="preserve"> pelos responsáveis por loteamentos, a relação dos lotes que no mês anterior tenham sido alienados definitivamente, ou mediante compromisso de compra e venda, mencionando quadra e lote, bem como o valor do contrato e venda.</w:t>
      </w:r>
    </w:p>
    <w:p w14:paraId="7C359E3E" w14:textId="77777777" w:rsidR="004E615E" w:rsidRPr="000C163B" w:rsidRDefault="004E615E" w:rsidP="00931ACA">
      <w:pPr>
        <w:jc w:val="both"/>
        <w:rPr>
          <w:rFonts w:eastAsia="Times New Roman"/>
          <w:sz w:val="24"/>
          <w:szCs w:val="24"/>
        </w:rPr>
      </w:pPr>
    </w:p>
    <w:p w14:paraId="3004BC57" w14:textId="45B50B9A" w:rsidR="0040435B" w:rsidRPr="000C163B" w:rsidRDefault="00CA3FA0" w:rsidP="003361E0">
      <w:pPr>
        <w:ind w:firstLine="2268"/>
        <w:jc w:val="both"/>
        <w:rPr>
          <w:rFonts w:eastAsia="Times New Roman"/>
          <w:sz w:val="24"/>
          <w:szCs w:val="24"/>
        </w:rPr>
      </w:pPr>
      <w:r w:rsidRPr="003361E0">
        <w:rPr>
          <w:rFonts w:eastAsia="Times New Roman"/>
          <w:b/>
          <w:sz w:val="24"/>
          <w:szCs w:val="24"/>
        </w:rPr>
        <w:t>Art. 21</w:t>
      </w:r>
      <w:r w:rsidR="0088436E" w:rsidRPr="003361E0">
        <w:rPr>
          <w:rFonts w:eastAsia="Times New Roman"/>
          <w:b/>
          <w:sz w:val="24"/>
          <w:szCs w:val="24"/>
        </w:rPr>
        <w:t>5</w:t>
      </w:r>
      <w:r w:rsidR="002B7826" w:rsidRPr="003361E0">
        <w:rPr>
          <w:rFonts w:eastAsia="Times New Roman"/>
          <w:b/>
          <w:sz w:val="24"/>
          <w:szCs w:val="24"/>
        </w:rPr>
        <w:t>.</w:t>
      </w:r>
      <w:r w:rsidR="002B7826" w:rsidRPr="000C163B">
        <w:rPr>
          <w:rFonts w:eastAsia="Times New Roman"/>
          <w:sz w:val="24"/>
          <w:szCs w:val="24"/>
        </w:rPr>
        <w:t xml:space="preserve"> Os contribuintes que apresentarem formulários de inscrição com informações falsas, erros ou omissões, serão equiparados aos que não se inscreverem, podendo, em ambos os casos, ser inscritos “</w:t>
      </w:r>
      <w:r w:rsidR="002B7826" w:rsidRPr="000C163B">
        <w:rPr>
          <w:rFonts w:eastAsia="Times New Roman"/>
          <w:i/>
          <w:iCs/>
          <w:sz w:val="24"/>
          <w:szCs w:val="24"/>
        </w:rPr>
        <w:t>ex-officio</w:t>
      </w:r>
      <w:r w:rsidR="002B7826" w:rsidRPr="000C163B">
        <w:rPr>
          <w:rFonts w:eastAsia="Times New Roman"/>
          <w:sz w:val="24"/>
          <w:szCs w:val="24"/>
        </w:rPr>
        <w:t>”, sem prejuízo de pagamento da multa prevista nesta lei</w:t>
      </w:r>
      <w:r w:rsidR="00DB4BEA" w:rsidRPr="000C163B">
        <w:rPr>
          <w:rFonts w:eastAsia="Times New Roman"/>
          <w:sz w:val="24"/>
          <w:szCs w:val="24"/>
        </w:rPr>
        <w:t>.</w:t>
      </w:r>
      <w:r w:rsidR="00465137" w:rsidRPr="000C163B">
        <w:rPr>
          <w:rFonts w:eastAsia="Times New Roman"/>
          <w:sz w:val="24"/>
          <w:szCs w:val="24"/>
        </w:rPr>
        <w:t xml:space="preserve"> </w:t>
      </w:r>
    </w:p>
    <w:p w14:paraId="40BA2D59" w14:textId="77777777" w:rsidR="0040435B" w:rsidRPr="000C163B" w:rsidRDefault="0040435B" w:rsidP="00F256E0">
      <w:pPr>
        <w:rPr>
          <w:b/>
          <w:bCs/>
          <w:sz w:val="24"/>
          <w:szCs w:val="24"/>
        </w:rPr>
      </w:pPr>
    </w:p>
    <w:p w14:paraId="416A7DB5" w14:textId="77777777" w:rsidR="0040435B" w:rsidRPr="000C163B" w:rsidRDefault="002B7826" w:rsidP="004119BC">
      <w:pPr>
        <w:jc w:val="center"/>
        <w:rPr>
          <w:b/>
          <w:bCs/>
          <w:sz w:val="24"/>
          <w:szCs w:val="24"/>
        </w:rPr>
      </w:pPr>
      <w:r w:rsidRPr="000C163B">
        <w:rPr>
          <w:rFonts w:eastAsia="Times New Roman"/>
          <w:b/>
          <w:bCs/>
          <w:sz w:val="24"/>
          <w:szCs w:val="24"/>
        </w:rPr>
        <w:t>SEÇÃO VI</w:t>
      </w:r>
    </w:p>
    <w:p w14:paraId="257E7327" w14:textId="77777777" w:rsidR="0040435B" w:rsidRPr="000C163B" w:rsidRDefault="002B7826" w:rsidP="004119BC">
      <w:pPr>
        <w:jc w:val="center"/>
        <w:rPr>
          <w:b/>
          <w:bCs/>
          <w:sz w:val="24"/>
          <w:szCs w:val="24"/>
        </w:rPr>
      </w:pPr>
      <w:r w:rsidRPr="000C163B">
        <w:rPr>
          <w:rFonts w:eastAsia="Times New Roman"/>
          <w:b/>
          <w:bCs/>
          <w:sz w:val="24"/>
          <w:szCs w:val="24"/>
        </w:rPr>
        <w:t>DO LANÇAMENTO</w:t>
      </w:r>
    </w:p>
    <w:p w14:paraId="7F145A6F" w14:textId="77777777" w:rsidR="004E615E" w:rsidRPr="000C163B" w:rsidRDefault="004E615E" w:rsidP="004E615E">
      <w:pPr>
        <w:rPr>
          <w:sz w:val="24"/>
          <w:szCs w:val="24"/>
        </w:rPr>
      </w:pPr>
    </w:p>
    <w:p w14:paraId="4ADE482A" w14:textId="65BECBC9" w:rsidR="0040435B" w:rsidRPr="000C163B" w:rsidRDefault="00CA3FA0" w:rsidP="003361E0">
      <w:pPr>
        <w:ind w:firstLine="2268"/>
        <w:jc w:val="both"/>
        <w:rPr>
          <w:sz w:val="24"/>
          <w:szCs w:val="24"/>
        </w:rPr>
      </w:pPr>
      <w:r w:rsidRPr="003361E0">
        <w:rPr>
          <w:rFonts w:eastAsia="Times New Roman"/>
          <w:b/>
          <w:sz w:val="24"/>
          <w:szCs w:val="24"/>
        </w:rPr>
        <w:t>Art. 21</w:t>
      </w:r>
      <w:r w:rsidR="0088436E" w:rsidRPr="003361E0">
        <w:rPr>
          <w:rFonts w:eastAsia="Times New Roman"/>
          <w:b/>
          <w:sz w:val="24"/>
          <w:szCs w:val="24"/>
        </w:rPr>
        <w:t>6</w:t>
      </w:r>
      <w:r w:rsidR="002B7826" w:rsidRPr="003361E0">
        <w:rPr>
          <w:rFonts w:eastAsia="Times New Roman"/>
          <w:b/>
          <w:sz w:val="24"/>
          <w:szCs w:val="24"/>
        </w:rPr>
        <w:t>.</w:t>
      </w:r>
      <w:r w:rsidR="002B7826" w:rsidRPr="000C163B">
        <w:rPr>
          <w:rFonts w:eastAsia="Times New Roman"/>
          <w:sz w:val="24"/>
          <w:szCs w:val="24"/>
        </w:rPr>
        <w:t xml:space="preserve"> O lançamento do imposto será feito através de ofício, anualmente, em conjunto com os demais tributos que recaiam sobre o terreno ou edificação, com base na situação factícia e jurídica existente no encerramento do exercício anterior.</w:t>
      </w:r>
    </w:p>
    <w:p w14:paraId="4C834634" w14:textId="77777777" w:rsidR="004E615E" w:rsidRPr="000C163B" w:rsidRDefault="004E615E" w:rsidP="00931ACA">
      <w:pPr>
        <w:jc w:val="both"/>
        <w:rPr>
          <w:sz w:val="24"/>
          <w:szCs w:val="24"/>
        </w:rPr>
      </w:pPr>
    </w:p>
    <w:p w14:paraId="632915A6" w14:textId="0FA214F3" w:rsidR="004E615E" w:rsidRPr="000C163B" w:rsidRDefault="00CA3FA0" w:rsidP="003361E0">
      <w:pPr>
        <w:ind w:firstLine="2268"/>
        <w:jc w:val="both"/>
        <w:rPr>
          <w:sz w:val="24"/>
          <w:szCs w:val="24"/>
        </w:rPr>
      </w:pPr>
      <w:r w:rsidRPr="003361E0">
        <w:rPr>
          <w:rFonts w:eastAsia="Times New Roman"/>
          <w:b/>
          <w:sz w:val="24"/>
          <w:szCs w:val="24"/>
        </w:rPr>
        <w:t>Art. 21</w:t>
      </w:r>
      <w:r w:rsidR="0088436E" w:rsidRPr="003361E0">
        <w:rPr>
          <w:rFonts w:eastAsia="Times New Roman"/>
          <w:b/>
          <w:sz w:val="24"/>
          <w:szCs w:val="24"/>
        </w:rPr>
        <w:t>7</w:t>
      </w:r>
      <w:r w:rsidR="002B7826" w:rsidRPr="003361E0">
        <w:rPr>
          <w:rFonts w:eastAsia="Times New Roman"/>
          <w:b/>
          <w:sz w:val="24"/>
          <w:szCs w:val="24"/>
        </w:rPr>
        <w:t>.</w:t>
      </w:r>
      <w:r w:rsidR="002B7826" w:rsidRPr="000C163B">
        <w:rPr>
          <w:rFonts w:eastAsia="Times New Roman"/>
          <w:sz w:val="24"/>
          <w:szCs w:val="24"/>
        </w:rPr>
        <w:t xml:space="preserve"> As alterações no lançamento, na ocorrência do ato que as justifiquem, serão feitas no curso do exercício, mediante processo e por despacho da autoridade competente.</w:t>
      </w:r>
    </w:p>
    <w:p w14:paraId="3A307C90" w14:textId="77777777" w:rsidR="004E615E" w:rsidRPr="000C163B" w:rsidRDefault="004E615E" w:rsidP="00931ACA">
      <w:pPr>
        <w:jc w:val="both"/>
        <w:rPr>
          <w:sz w:val="24"/>
          <w:szCs w:val="24"/>
        </w:rPr>
      </w:pPr>
    </w:p>
    <w:p w14:paraId="7127726E" w14:textId="21469B6F" w:rsidR="0040435B" w:rsidRPr="000C163B" w:rsidRDefault="00CA3FA0" w:rsidP="003361E0">
      <w:pPr>
        <w:ind w:firstLine="2268"/>
        <w:jc w:val="both"/>
        <w:rPr>
          <w:sz w:val="24"/>
          <w:szCs w:val="24"/>
        </w:rPr>
      </w:pPr>
      <w:r w:rsidRPr="003361E0">
        <w:rPr>
          <w:rFonts w:eastAsia="Times New Roman"/>
          <w:b/>
          <w:sz w:val="24"/>
          <w:szCs w:val="24"/>
        </w:rPr>
        <w:t>Art. 21</w:t>
      </w:r>
      <w:r w:rsidR="0088436E" w:rsidRPr="003361E0">
        <w:rPr>
          <w:rFonts w:eastAsia="Times New Roman"/>
          <w:b/>
          <w:sz w:val="24"/>
          <w:szCs w:val="24"/>
        </w:rPr>
        <w:t>8</w:t>
      </w:r>
      <w:r w:rsidR="002B7826" w:rsidRPr="003361E0">
        <w:rPr>
          <w:rFonts w:eastAsia="Times New Roman"/>
          <w:b/>
          <w:sz w:val="24"/>
          <w:szCs w:val="24"/>
        </w:rPr>
        <w:t>.</w:t>
      </w:r>
      <w:r w:rsidR="002B7826" w:rsidRPr="000C163B">
        <w:rPr>
          <w:rFonts w:eastAsia="Times New Roman"/>
          <w:sz w:val="24"/>
          <w:szCs w:val="24"/>
        </w:rPr>
        <w:t xml:space="preserve"> Não sendo cadastrado o imóvel por omissão de sua inscrição, o lançamento será feito a qualquer época, por </w:t>
      </w:r>
      <w:r w:rsidR="001E2D4F" w:rsidRPr="000C163B">
        <w:rPr>
          <w:rFonts w:eastAsia="Times New Roman"/>
          <w:sz w:val="24"/>
          <w:szCs w:val="24"/>
        </w:rPr>
        <w:t>autoinfração</w:t>
      </w:r>
      <w:r w:rsidR="002B7826" w:rsidRPr="000C163B">
        <w:rPr>
          <w:rFonts w:eastAsia="Times New Roman"/>
          <w:sz w:val="24"/>
          <w:szCs w:val="24"/>
        </w:rPr>
        <w:t>, com base nos elementos que a repartição fiscal coligir, esclarecendo esta circunstância no termo de inscrição.</w:t>
      </w:r>
    </w:p>
    <w:p w14:paraId="5AC6A5D5" w14:textId="38555B5B" w:rsidR="0040435B" w:rsidRPr="000C163B" w:rsidRDefault="00CA3FA0" w:rsidP="003361E0">
      <w:pPr>
        <w:ind w:firstLine="2268"/>
        <w:jc w:val="both"/>
        <w:rPr>
          <w:sz w:val="24"/>
          <w:szCs w:val="24"/>
        </w:rPr>
      </w:pPr>
      <w:r w:rsidRPr="003361E0">
        <w:rPr>
          <w:rFonts w:eastAsia="Times New Roman"/>
          <w:b/>
          <w:sz w:val="24"/>
          <w:szCs w:val="24"/>
        </w:rPr>
        <w:lastRenderedPageBreak/>
        <w:t>Art. 21</w:t>
      </w:r>
      <w:r w:rsidR="0088436E" w:rsidRPr="003361E0">
        <w:rPr>
          <w:rFonts w:eastAsia="Times New Roman"/>
          <w:b/>
          <w:sz w:val="24"/>
          <w:szCs w:val="24"/>
        </w:rPr>
        <w:t>9</w:t>
      </w:r>
      <w:r w:rsidR="002B7826" w:rsidRPr="003361E0">
        <w:rPr>
          <w:rFonts w:eastAsia="Times New Roman"/>
          <w:b/>
          <w:sz w:val="24"/>
          <w:szCs w:val="24"/>
        </w:rPr>
        <w:t>.</w:t>
      </w:r>
      <w:r w:rsidR="002B7826" w:rsidRPr="000C163B">
        <w:rPr>
          <w:rFonts w:eastAsia="Times New Roman"/>
          <w:sz w:val="24"/>
          <w:szCs w:val="24"/>
        </w:rPr>
        <w:t xml:space="preserve"> Enquanto não prescrita a ação para a cobrança do imposto, poderão ser efetuados lançamentos omitidos, por quaisquer circunstâncias, assim como lançamentos adicionais ou complementares de outros que tenham sido feitos com vícios, irregularidades ou erros de fato.</w:t>
      </w:r>
    </w:p>
    <w:p w14:paraId="11D4B15A" w14:textId="77777777" w:rsidR="004E615E" w:rsidRPr="000C163B" w:rsidRDefault="004E615E" w:rsidP="00931ACA">
      <w:pPr>
        <w:jc w:val="both"/>
        <w:rPr>
          <w:rFonts w:eastAsia="Times New Roman"/>
          <w:sz w:val="24"/>
          <w:szCs w:val="24"/>
        </w:rPr>
      </w:pPr>
    </w:p>
    <w:p w14:paraId="27A47C6C" w14:textId="6220A352" w:rsidR="0040435B" w:rsidRPr="000C163B" w:rsidRDefault="0088436E" w:rsidP="003361E0">
      <w:pPr>
        <w:ind w:firstLine="2268"/>
        <w:jc w:val="both"/>
        <w:rPr>
          <w:sz w:val="24"/>
          <w:szCs w:val="24"/>
        </w:rPr>
      </w:pPr>
      <w:r w:rsidRPr="003361E0">
        <w:rPr>
          <w:rFonts w:eastAsia="Times New Roman"/>
          <w:b/>
          <w:sz w:val="24"/>
          <w:szCs w:val="24"/>
        </w:rPr>
        <w:t>Art. 220</w:t>
      </w:r>
      <w:r w:rsidR="002B7826" w:rsidRPr="003361E0">
        <w:rPr>
          <w:rFonts w:eastAsia="Times New Roman"/>
          <w:b/>
          <w:sz w:val="24"/>
          <w:szCs w:val="24"/>
        </w:rPr>
        <w:t>.</w:t>
      </w:r>
      <w:r w:rsidR="002B7826" w:rsidRPr="000C163B">
        <w:rPr>
          <w:rFonts w:eastAsia="Times New Roman"/>
          <w:sz w:val="24"/>
          <w:szCs w:val="24"/>
        </w:rPr>
        <w:t xml:space="preserve"> Far-se-á o lançamento em nome de quem estiver inscrito o imóvel no Cadastro Fiscal Imobiliário.</w:t>
      </w:r>
    </w:p>
    <w:p w14:paraId="6C4613F2" w14:textId="77777777" w:rsidR="0040435B" w:rsidRPr="000C163B" w:rsidRDefault="002B7826" w:rsidP="00931ACA">
      <w:pPr>
        <w:jc w:val="both"/>
        <w:rPr>
          <w:sz w:val="24"/>
          <w:szCs w:val="24"/>
        </w:rPr>
      </w:pPr>
      <w:r w:rsidRPr="000C163B">
        <w:rPr>
          <w:rFonts w:eastAsia="Times New Roman"/>
          <w:sz w:val="24"/>
          <w:szCs w:val="24"/>
        </w:rPr>
        <w:t>Parágrafo único. Também será feito o lançamento:</w:t>
      </w:r>
    </w:p>
    <w:p w14:paraId="57782D83" w14:textId="51E40760" w:rsidR="0040435B" w:rsidRPr="000C163B" w:rsidRDefault="002B7826" w:rsidP="003361E0">
      <w:pPr>
        <w:ind w:firstLine="2268"/>
        <w:jc w:val="both"/>
        <w:rPr>
          <w:sz w:val="24"/>
          <w:szCs w:val="24"/>
        </w:rPr>
      </w:pPr>
      <w:r w:rsidRPr="003361E0">
        <w:rPr>
          <w:rFonts w:eastAsia="Times New Roman"/>
          <w:b/>
          <w:sz w:val="24"/>
          <w:szCs w:val="24"/>
        </w:rPr>
        <w:t xml:space="preserve">I </w:t>
      </w:r>
      <w:r w:rsidRPr="003361E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caso de condomínio em nome de todos os condôminos, respondendo todos, solidariamente, pelo ônus do imposto;</w:t>
      </w:r>
    </w:p>
    <w:p w14:paraId="4535A9CD" w14:textId="5FB04C0D" w:rsidR="00D07F2F" w:rsidRPr="000C163B" w:rsidRDefault="00D07F2F" w:rsidP="003361E0">
      <w:pPr>
        <w:tabs>
          <w:tab w:val="left" w:pos="1368"/>
        </w:tabs>
        <w:ind w:firstLine="2268"/>
        <w:jc w:val="both"/>
        <w:rPr>
          <w:rFonts w:eastAsia="Times New Roman"/>
          <w:sz w:val="24"/>
          <w:szCs w:val="24"/>
        </w:rPr>
      </w:pPr>
      <w:r w:rsidRPr="003361E0">
        <w:rPr>
          <w:rFonts w:eastAsia="Arial Unicode MS"/>
          <w:b/>
          <w:sz w:val="24"/>
          <w:szCs w:val="24"/>
        </w:rPr>
        <w:t xml:space="preserve">II </w:t>
      </w:r>
      <w:r w:rsidR="002B7826" w:rsidRPr="003361E0">
        <w:rPr>
          <w:rFonts w:eastAsia="Arial Unicode MS"/>
          <w:b/>
          <w:sz w:val="24"/>
          <w:szCs w:val="24"/>
        </w:rPr>
        <w:t>−</w:t>
      </w:r>
      <w:r w:rsidR="002B7826" w:rsidRPr="000C163B">
        <w:rPr>
          <w:rFonts w:eastAsia="Times New Roman"/>
          <w:sz w:val="24"/>
          <w:szCs w:val="24"/>
        </w:rPr>
        <w:t xml:space="preserve"> </w:t>
      </w:r>
      <w:r w:rsidR="001E2D4F" w:rsidRPr="000C163B">
        <w:rPr>
          <w:rFonts w:eastAsia="Times New Roman"/>
          <w:sz w:val="24"/>
          <w:szCs w:val="24"/>
        </w:rPr>
        <w:t>Quando</w:t>
      </w:r>
      <w:r w:rsidR="002B7826" w:rsidRPr="000C163B">
        <w:rPr>
          <w:rFonts w:eastAsia="Times New Roman"/>
          <w:sz w:val="24"/>
          <w:szCs w:val="24"/>
        </w:rPr>
        <w:t xml:space="preserve"> o imóvel estiver sujeito a inventário, em nome do espólio, transferindo-se para os sucessores depois de realizada a partilha. Para esse fim, os herdeiros são obrigados a promover a regularização perante o órgão fazendário competente, dentro do prazo de 30 (trinta) dias, a contar da data do julgamento da partilha ou da decisão final do processo;</w:t>
      </w:r>
    </w:p>
    <w:p w14:paraId="36BFF391" w14:textId="77777777" w:rsidR="0040435B" w:rsidRPr="000C163B" w:rsidRDefault="00D07F2F" w:rsidP="003361E0">
      <w:pPr>
        <w:tabs>
          <w:tab w:val="left" w:pos="1368"/>
        </w:tabs>
        <w:ind w:firstLine="2268"/>
        <w:jc w:val="both"/>
        <w:rPr>
          <w:rFonts w:eastAsia="Times New Roman"/>
          <w:sz w:val="24"/>
          <w:szCs w:val="24"/>
        </w:rPr>
      </w:pPr>
      <w:r w:rsidRPr="003361E0">
        <w:rPr>
          <w:rFonts w:eastAsia="Times New Roman"/>
          <w:b/>
          <w:sz w:val="24"/>
          <w:szCs w:val="24"/>
        </w:rPr>
        <w:t xml:space="preserve">III </w:t>
      </w:r>
      <w:r w:rsidR="002B7826" w:rsidRPr="003361E0">
        <w:rPr>
          <w:rFonts w:eastAsia="Arial Unicode MS"/>
          <w:b/>
          <w:sz w:val="24"/>
          <w:szCs w:val="24"/>
        </w:rPr>
        <w:t>−</w:t>
      </w:r>
      <w:r w:rsidR="002B7826" w:rsidRPr="000C163B">
        <w:rPr>
          <w:rFonts w:eastAsia="Times New Roman"/>
          <w:sz w:val="24"/>
          <w:szCs w:val="24"/>
        </w:rPr>
        <w:t xml:space="preserve"> no caso de imóvel pertencente à massa falida ou sociedade em liquidação, far-se-á em nome destas, mas os avisos e notificações serão enviados aos respectivos representantes legais, anotando-se os seus nomes e endereços nos registros imobiliários;</w:t>
      </w:r>
    </w:p>
    <w:p w14:paraId="7CEFD032" w14:textId="240697CD" w:rsidR="0040435B" w:rsidRPr="000C163B" w:rsidRDefault="002B7826" w:rsidP="003361E0">
      <w:pPr>
        <w:ind w:firstLine="2268"/>
        <w:jc w:val="both"/>
        <w:rPr>
          <w:rFonts w:eastAsia="Times New Roman"/>
          <w:sz w:val="24"/>
          <w:szCs w:val="24"/>
        </w:rPr>
      </w:pPr>
      <w:r w:rsidRPr="003361E0">
        <w:rPr>
          <w:rFonts w:eastAsia="Times New Roman"/>
          <w:b/>
          <w:sz w:val="24"/>
          <w:szCs w:val="24"/>
        </w:rPr>
        <w:t xml:space="preserve">IV </w:t>
      </w:r>
      <w:r w:rsidRPr="003361E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os imóveis pertencentes a espólio cujo inventário esteja sobrestado, serão lançados em nome daquele, cabendo ao inventariante responder pelo imposto até que, julgado o inventário, se façam as necessárias modificações;</w:t>
      </w:r>
    </w:p>
    <w:p w14:paraId="17131C28" w14:textId="3B610B5F" w:rsidR="0040435B" w:rsidRPr="000C163B" w:rsidRDefault="002B7826" w:rsidP="003361E0">
      <w:pPr>
        <w:ind w:firstLine="2268"/>
        <w:jc w:val="both"/>
        <w:rPr>
          <w:rFonts w:eastAsia="Times New Roman"/>
          <w:sz w:val="24"/>
          <w:szCs w:val="24"/>
        </w:rPr>
      </w:pPr>
      <w:r w:rsidRPr="003361E0">
        <w:rPr>
          <w:rFonts w:eastAsia="Times New Roman"/>
          <w:b/>
          <w:sz w:val="24"/>
          <w:szCs w:val="24"/>
        </w:rPr>
        <w:t xml:space="preserve">V </w:t>
      </w:r>
      <w:r w:rsidRPr="003361E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caso de imóvel, objeto de compromisso de compra e venda, o lançamento será feito em nome do promitente vendedor ou do promitente comprador, se este estiver imitido na posse do imóvel;</w:t>
      </w:r>
    </w:p>
    <w:p w14:paraId="532BE619" w14:textId="7380041D" w:rsidR="0040435B" w:rsidRPr="000C163B" w:rsidRDefault="002B7826" w:rsidP="003361E0">
      <w:pPr>
        <w:ind w:firstLine="2268"/>
        <w:jc w:val="both"/>
        <w:rPr>
          <w:rFonts w:eastAsia="Times New Roman"/>
          <w:sz w:val="24"/>
          <w:szCs w:val="24"/>
        </w:rPr>
      </w:pPr>
      <w:r w:rsidRPr="003361E0">
        <w:rPr>
          <w:rFonts w:eastAsia="Times New Roman"/>
          <w:b/>
          <w:sz w:val="24"/>
          <w:szCs w:val="24"/>
        </w:rPr>
        <w:t xml:space="preserve">VI </w:t>
      </w:r>
      <w:r w:rsidRPr="003361E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Não</w:t>
      </w:r>
      <w:r w:rsidRPr="000C163B">
        <w:rPr>
          <w:rFonts w:eastAsia="Times New Roman"/>
          <w:sz w:val="24"/>
          <w:szCs w:val="24"/>
        </w:rPr>
        <w:t xml:space="preserve"> sendo conhecido o proprietário, em nome de quem esteja na posse, uso, gozo ou fruição do imóvel.</w:t>
      </w:r>
    </w:p>
    <w:p w14:paraId="5627366E" w14:textId="77777777" w:rsidR="00D07F2F" w:rsidRPr="000C163B" w:rsidRDefault="00D07F2F" w:rsidP="00931ACA">
      <w:pPr>
        <w:jc w:val="both"/>
        <w:rPr>
          <w:rFonts w:eastAsia="Times New Roman"/>
          <w:sz w:val="24"/>
          <w:szCs w:val="24"/>
        </w:rPr>
      </w:pPr>
    </w:p>
    <w:p w14:paraId="396002A3" w14:textId="705599D0" w:rsidR="0040435B" w:rsidRPr="000C163B" w:rsidRDefault="00CA3FA0" w:rsidP="003361E0">
      <w:pPr>
        <w:ind w:firstLine="2268"/>
        <w:jc w:val="both"/>
        <w:rPr>
          <w:rFonts w:eastAsia="Times New Roman"/>
          <w:sz w:val="24"/>
          <w:szCs w:val="24"/>
        </w:rPr>
      </w:pPr>
      <w:r w:rsidRPr="003361E0">
        <w:rPr>
          <w:rFonts w:eastAsia="Times New Roman"/>
          <w:b/>
          <w:sz w:val="24"/>
          <w:szCs w:val="24"/>
        </w:rPr>
        <w:t>Art. 22</w:t>
      </w:r>
      <w:r w:rsidR="0088436E" w:rsidRPr="003361E0">
        <w:rPr>
          <w:rFonts w:eastAsia="Times New Roman"/>
          <w:b/>
          <w:sz w:val="24"/>
          <w:szCs w:val="24"/>
        </w:rPr>
        <w:t>1</w:t>
      </w:r>
      <w:r w:rsidR="002B7826" w:rsidRPr="003361E0">
        <w:rPr>
          <w:rFonts w:eastAsia="Times New Roman"/>
          <w:b/>
          <w:sz w:val="24"/>
          <w:szCs w:val="24"/>
        </w:rPr>
        <w:t>.</w:t>
      </w:r>
      <w:r w:rsidR="002B7826" w:rsidRPr="000C163B">
        <w:rPr>
          <w:rFonts w:eastAsia="Times New Roman"/>
          <w:sz w:val="24"/>
          <w:szCs w:val="24"/>
        </w:rPr>
        <w:t xml:space="preserve"> Os contribuintes serão notificados do lançamento do imposto através do aviso de cobrança entregue em seu domicílio fiscal ou por editais divulgados pela Prefeitura.</w:t>
      </w:r>
    </w:p>
    <w:p w14:paraId="3351F78A" w14:textId="77777777" w:rsidR="0040435B" w:rsidRPr="000C163B" w:rsidRDefault="0040435B" w:rsidP="00931ACA">
      <w:pPr>
        <w:jc w:val="both"/>
        <w:rPr>
          <w:sz w:val="24"/>
          <w:szCs w:val="24"/>
        </w:rPr>
      </w:pPr>
    </w:p>
    <w:p w14:paraId="6A92382E" w14:textId="77777777" w:rsidR="0040435B" w:rsidRPr="000C163B" w:rsidRDefault="002B7826" w:rsidP="004119BC">
      <w:pPr>
        <w:jc w:val="center"/>
        <w:rPr>
          <w:b/>
          <w:bCs/>
          <w:sz w:val="24"/>
          <w:szCs w:val="24"/>
        </w:rPr>
      </w:pPr>
      <w:r w:rsidRPr="000C163B">
        <w:rPr>
          <w:rFonts w:eastAsia="Times New Roman"/>
          <w:b/>
          <w:bCs/>
          <w:sz w:val="24"/>
          <w:szCs w:val="24"/>
        </w:rPr>
        <w:t>SEÇAO VII</w:t>
      </w:r>
    </w:p>
    <w:p w14:paraId="4B48671F" w14:textId="77777777" w:rsidR="0040435B" w:rsidRPr="000C163B" w:rsidRDefault="002B7826" w:rsidP="004119BC">
      <w:pPr>
        <w:jc w:val="center"/>
        <w:rPr>
          <w:b/>
          <w:bCs/>
          <w:sz w:val="24"/>
          <w:szCs w:val="24"/>
        </w:rPr>
      </w:pPr>
      <w:r w:rsidRPr="000C163B">
        <w:rPr>
          <w:rFonts w:eastAsia="Times New Roman"/>
          <w:b/>
          <w:bCs/>
          <w:sz w:val="24"/>
          <w:szCs w:val="24"/>
        </w:rPr>
        <w:t>DA ARRECADAÇÃO</w:t>
      </w:r>
    </w:p>
    <w:p w14:paraId="33A8F544" w14:textId="77777777" w:rsidR="00D07F2F" w:rsidRPr="000C163B" w:rsidRDefault="00D07F2F" w:rsidP="00006673">
      <w:pPr>
        <w:jc w:val="both"/>
        <w:rPr>
          <w:sz w:val="24"/>
          <w:szCs w:val="24"/>
        </w:rPr>
      </w:pPr>
    </w:p>
    <w:p w14:paraId="73D605D8" w14:textId="1146D90B" w:rsidR="0040435B" w:rsidRPr="000C163B" w:rsidRDefault="00247263" w:rsidP="003361E0">
      <w:pPr>
        <w:ind w:firstLine="2268"/>
        <w:jc w:val="both"/>
        <w:rPr>
          <w:sz w:val="24"/>
          <w:szCs w:val="24"/>
        </w:rPr>
      </w:pPr>
      <w:r w:rsidRPr="003361E0">
        <w:rPr>
          <w:rFonts w:eastAsia="Times New Roman"/>
          <w:b/>
          <w:sz w:val="24"/>
          <w:szCs w:val="24"/>
        </w:rPr>
        <w:t>Art. 22</w:t>
      </w:r>
      <w:r w:rsidR="0088436E" w:rsidRPr="003361E0">
        <w:rPr>
          <w:rFonts w:eastAsia="Times New Roman"/>
          <w:b/>
          <w:sz w:val="24"/>
          <w:szCs w:val="24"/>
        </w:rPr>
        <w:t>2</w:t>
      </w:r>
      <w:r w:rsidR="002B7826" w:rsidRPr="003361E0">
        <w:rPr>
          <w:rFonts w:eastAsia="Times New Roman"/>
          <w:b/>
          <w:sz w:val="24"/>
          <w:szCs w:val="24"/>
        </w:rPr>
        <w:t>.</w:t>
      </w:r>
      <w:r w:rsidR="002B7826" w:rsidRPr="000C163B">
        <w:rPr>
          <w:rFonts w:eastAsia="Times New Roman"/>
          <w:sz w:val="24"/>
          <w:szCs w:val="24"/>
        </w:rPr>
        <w:t xml:space="preserve"> O Imposto</w:t>
      </w:r>
      <w:r w:rsidRPr="000C163B">
        <w:rPr>
          <w:rFonts w:eastAsia="Times New Roman"/>
          <w:sz w:val="24"/>
          <w:szCs w:val="24"/>
        </w:rPr>
        <w:t xml:space="preserve"> poderá ser parcelado, conforme</w:t>
      </w:r>
      <w:r w:rsidR="00E5344B" w:rsidRPr="000C163B">
        <w:rPr>
          <w:rFonts w:eastAsia="Times New Roman"/>
          <w:sz w:val="24"/>
          <w:szCs w:val="24"/>
        </w:rPr>
        <w:t xml:space="preserve"> Lei Complementar ou</w:t>
      </w:r>
      <w:r w:rsidRPr="000C163B">
        <w:rPr>
          <w:rFonts w:eastAsia="Times New Roman"/>
          <w:sz w:val="24"/>
          <w:szCs w:val="24"/>
        </w:rPr>
        <w:t xml:space="preserve"> Decreto municipal, a ser editado previamente ao lançamento do crédito. </w:t>
      </w:r>
    </w:p>
    <w:p w14:paraId="6636CC78" w14:textId="77777777" w:rsidR="0040435B" w:rsidRPr="000C163B" w:rsidRDefault="0040435B" w:rsidP="004A692B">
      <w:pPr>
        <w:jc w:val="center"/>
        <w:rPr>
          <w:sz w:val="24"/>
          <w:szCs w:val="24"/>
        </w:rPr>
      </w:pPr>
    </w:p>
    <w:p w14:paraId="35C3299B" w14:textId="77777777" w:rsidR="00DD5856" w:rsidRDefault="00DD5856" w:rsidP="004119BC">
      <w:pPr>
        <w:jc w:val="center"/>
        <w:rPr>
          <w:rFonts w:eastAsia="Times New Roman"/>
          <w:b/>
          <w:bCs/>
          <w:sz w:val="24"/>
          <w:szCs w:val="24"/>
        </w:rPr>
      </w:pPr>
    </w:p>
    <w:p w14:paraId="1B1FFC4C" w14:textId="77777777" w:rsidR="00DD5856" w:rsidRDefault="00DD5856" w:rsidP="004119BC">
      <w:pPr>
        <w:jc w:val="center"/>
        <w:rPr>
          <w:rFonts w:eastAsia="Times New Roman"/>
          <w:b/>
          <w:bCs/>
          <w:sz w:val="24"/>
          <w:szCs w:val="24"/>
        </w:rPr>
      </w:pPr>
    </w:p>
    <w:p w14:paraId="5F4EFDB8" w14:textId="77777777" w:rsidR="0040435B" w:rsidRPr="000C163B" w:rsidRDefault="002B7826" w:rsidP="004119BC">
      <w:pPr>
        <w:jc w:val="center"/>
        <w:rPr>
          <w:b/>
          <w:bCs/>
          <w:sz w:val="24"/>
          <w:szCs w:val="24"/>
        </w:rPr>
      </w:pPr>
      <w:r w:rsidRPr="000C163B">
        <w:rPr>
          <w:rFonts w:eastAsia="Times New Roman"/>
          <w:b/>
          <w:bCs/>
          <w:sz w:val="24"/>
          <w:szCs w:val="24"/>
        </w:rPr>
        <w:t>SEÇÃO VIII</w:t>
      </w:r>
    </w:p>
    <w:p w14:paraId="64FBE618" w14:textId="77777777" w:rsidR="0040435B" w:rsidRPr="000C163B" w:rsidRDefault="002B7826" w:rsidP="004119BC">
      <w:pPr>
        <w:jc w:val="center"/>
        <w:rPr>
          <w:b/>
          <w:bCs/>
          <w:sz w:val="24"/>
          <w:szCs w:val="24"/>
        </w:rPr>
      </w:pPr>
      <w:r w:rsidRPr="000C163B">
        <w:rPr>
          <w:rFonts w:eastAsia="Times New Roman"/>
          <w:b/>
          <w:bCs/>
          <w:sz w:val="24"/>
          <w:szCs w:val="24"/>
        </w:rPr>
        <w:t>DAS INFRAÇÕES E PENALIDADES</w:t>
      </w:r>
    </w:p>
    <w:p w14:paraId="2EB70C19" w14:textId="77777777" w:rsidR="0040435B" w:rsidRPr="000C163B" w:rsidRDefault="0040435B" w:rsidP="00F256E0">
      <w:pPr>
        <w:rPr>
          <w:sz w:val="24"/>
          <w:szCs w:val="24"/>
        </w:rPr>
      </w:pPr>
    </w:p>
    <w:p w14:paraId="3F57EBB5" w14:textId="59156A76" w:rsidR="0040435B" w:rsidRPr="000C163B" w:rsidRDefault="00247263" w:rsidP="003361E0">
      <w:pPr>
        <w:ind w:firstLine="2268"/>
        <w:jc w:val="both"/>
        <w:rPr>
          <w:sz w:val="24"/>
          <w:szCs w:val="24"/>
        </w:rPr>
      </w:pPr>
      <w:r w:rsidRPr="003361E0">
        <w:rPr>
          <w:rFonts w:eastAsia="Times New Roman"/>
          <w:b/>
          <w:sz w:val="24"/>
          <w:szCs w:val="24"/>
        </w:rPr>
        <w:t>Art. 22</w:t>
      </w:r>
      <w:r w:rsidR="0088436E" w:rsidRPr="003361E0">
        <w:rPr>
          <w:rFonts w:eastAsia="Times New Roman"/>
          <w:b/>
          <w:sz w:val="24"/>
          <w:szCs w:val="24"/>
        </w:rPr>
        <w:t>3</w:t>
      </w:r>
      <w:r w:rsidR="002B7826" w:rsidRPr="003361E0">
        <w:rPr>
          <w:rFonts w:eastAsia="Times New Roman"/>
          <w:b/>
          <w:sz w:val="24"/>
          <w:szCs w:val="24"/>
        </w:rPr>
        <w:t>.</w:t>
      </w:r>
      <w:r w:rsidR="002B7826" w:rsidRPr="000C163B">
        <w:rPr>
          <w:rFonts w:eastAsia="Times New Roman"/>
          <w:sz w:val="24"/>
          <w:szCs w:val="24"/>
        </w:rPr>
        <w:t xml:space="preserve"> Constituem infrações passíveis de multa:</w:t>
      </w:r>
    </w:p>
    <w:p w14:paraId="2AFA4351" w14:textId="2FEF3800" w:rsidR="0040435B" w:rsidRPr="000C163B" w:rsidRDefault="002B7826" w:rsidP="003361E0">
      <w:pPr>
        <w:ind w:firstLine="2268"/>
        <w:jc w:val="both"/>
        <w:rPr>
          <w:sz w:val="24"/>
          <w:szCs w:val="24"/>
        </w:rPr>
      </w:pPr>
      <w:r w:rsidRPr="003361E0">
        <w:rPr>
          <w:rFonts w:eastAsia="Times New Roman"/>
          <w:b/>
          <w:sz w:val="24"/>
          <w:szCs w:val="24"/>
        </w:rPr>
        <w:t xml:space="preserve">I </w:t>
      </w:r>
      <w:r w:rsidR="00E5344B" w:rsidRPr="003361E0">
        <w:rPr>
          <w:rFonts w:eastAsia="Arial Unicode MS"/>
          <w:b/>
          <w:sz w:val="24"/>
          <w:szCs w:val="24"/>
        </w:rPr>
        <w:t>–</w:t>
      </w:r>
      <w:r w:rsidR="004A692B" w:rsidRPr="000C163B">
        <w:rPr>
          <w:rFonts w:eastAsia="Times New Roman"/>
          <w:sz w:val="24"/>
          <w:szCs w:val="24"/>
        </w:rPr>
        <w:t xml:space="preserve"> </w:t>
      </w:r>
      <w:r w:rsidR="001E2D4F" w:rsidRPr="000C163B">
        <w:rPr>
          <w:rFonts w:eastAsia="Times New Roman"/>
          <w:sz w:val="24"/>
          <w:szCs w:val="24"/>
        </w:rPr>
        <w:t>De</w:t>
      </w:r>
      <w:r w:rsidR="00E5344B" w:rsidRPr="000C163B">
        <w:rPr>
          <w:rFonts w:eastAsia="Times New Roman"/>
          <w:sz w:val="24"/>
          <w:szCs w:val="24"/>
        </w:rPr>
        <w:t xml:space="preserve"> 100</w:t>
      </w:r>
      <w:r w:rsidRPr="000C163B">
        <w:rPr>
          <w:rFonts w:eastAsia="Times New Roman"/>
          <w:sz w:val="24"/>
          <w:szCs w:val="24"/>
        </w:rPr>
        <w:t>% (</w:t>
      </w:r>
      <w:r w:rsidR="00E5344B" w:rsidRPr="000C163B">
        <w:rPr>
          <w:rFonts w:eastAsia="Times New Roman"/>
          <w:sz w:val="24"/>
          <w:szCs w:val="24"/>
        </w:rPr>
        <w:t xml:space="preserve">cem </w:t>
      </w:r>
      <w:r w:rsidRPr="000C163B">
        <w:rPr>
          <w:rFonts w:eastAsia="Times New Roman"/>
          <w:sz w:val="24"/>
          <w:szCs w:val="24"/>
        </w:rPr>
        <w:t>por cento) do valor do tributo.</w:t>
      </w:r>
    </w:p>
    <w:p w14:paraId="5DF5359E" w14:textId="77777777" w:rsidR="0040435B" w:rsidRPr="000C163B" w:rsidRDefault="00D07F2F" w:rsidP="003361E0">
      <w:pPr>
        <w:tabs>
          <w:tab w:val="left" w:pos="1454"/>
        </w:tabs>
        <w:ind w:firstLine="2268"/>
        <w:jc w:val="both"/>
        <w:rPr>
          <w:rFonts w:eastAsia="Times New Roman"/>
          <w:sz w:val="24"/>
          <w:szCs w:val="24"/>
        </w:rPr>
      </w:pPr>
      <w:r w:rsidRPr="003361E0">
        <w:rPr>
          <w:b/>
          <w:sz w:val="24"/>
          <w:szCs w:val="24"/>
        </w:rPr>
        <w:t>a)</w:t>
      </w:r>
      <w:r w:rsidRPr="000C163B">
        <w:rPr>
          <w:sz w:val="24"/>
          <w:szCs w:val="24"/>
        </w:rPr>
        <w:t xml:space="preserve"> </w:t>
      </w:r>
      <w:r w:rsidR="002B7826" w:rsidRPr="000C163B">
        <w:rPr>
          <w:rFonts w:eastAsia="Times New Roman"/>
          <w:sz w:val="24"/>
          <w:szCs w:val="24"/>
        </w:rPr>
        <w:t>a instrução do pedido de redução do tributo com documento que contenha falsidade no todo ou em parte;</w:t>
      </w:r>
    </w:p>
    <w:p w14:paraId="2316DB45" w14:textId="77777777" w:rsidR="0040435B" w:rsidRPr="000C163B" w:rsidRDefault="00D07F2F" w:rsidP="003361E0">
      <w:pPr>
        <w:tabs>
          <w:tab w:val="left" w:pos="1400"/>
        </w:tabs>
        <w:ind w:firstLine="2268"/>
        <w:jc w:val="both"/>
        <w:rPr>
          <w:rFonts w:eastAsia="Times New Roman"/>
          <w:sz w:val="24"/>
          <w:szCs w:val="24"/>
        </w:rPr>
      </w:pPr>
      <w:r w:rsidRPr="003361E0">
        <w:rPr>
          <w:rFonts w:eastAsia="Times New Roman"/>
          <w:b/>
          <w:sz w:val="24"/>
          <w:szCs w:val="24"/>
        </w:rPr>
        <w:t>b)</w:t>
      </w:r>
      <w:r w:rsidRPr="000C163B">
        <w:rPr>
          <w:rFonts w:eastAsia="Times New Roman"/>
          <w:sz w:val="24"/>
          <w:szCs w:val="24"/>
        </w:rPr>
        <w:t xml:space="preserve"> </w:t>
      </w:r>
      <w:r w:rsidR="002B7826" w:rsidRPr="000C163B">
        <w:rPr>
          <w:rFonts w:eastAsia="Times New Roman"/>
          <w:sz w:val="24"/>
          <w:szCs w:val="24"/>
        </w:rPr>
        <w:t>o gozo indevido de redução no pagamento do imposto.</w:t>
      </w:r>
    </w:p>
    <w:p w14:paraId="3EE6BCFC" w14:textId="77777777" w:rsidR="00D07F2F" w:rsidRPr="000C163B" w:rsidRDefault="00D07F2F" w:rsidP="003361E0">
      <w:pPr>
        <w:tabs>
          <w:tab w:val="left" w:pos="1400"/>
        </w:tabs>
        <w:ind w:firstLine="2268"/>
        <w:jc w:val="both"/>
        <w:rPr>
          <w:rFonts w:eastAsia="Times New Roman"/>
          <w:sz w:val="24"/>
          <w:szCs w:val="24"/>
        </w:rPr>
      </w:pPr>
      <w:r w:rsidRPr="003361E0">
        <w:rPr>
          <w:b/>
          <w:sz w:val="24"/>
          <w:szCs w:val="24"/>
        </w:rPr>
        <w:lastRenderedPageBreak/>
        <w:t>c)</w:t>
      </w:r>
      <w:r w:rsidRPr="000C163B">
        <w:rPr>
          <w:sz w:val="24"/>
          <w:szCs w:val="24"/>
        </w:rPr>
        <w:t xml:space="preserve"> </w:t>
      </w:r>
      <w:r w:rsidR="002B7826" w:rsidRPr="000C163B">
        <w:rPr>
          <w:rFonts w:eastAsia="Times New Roman"/>
          <w:sz w:val="24"/>
          <w:szCs w:val="24"/>
        </w:rPr>
        <w:t>a falta de comunicação da existência de edificação para efeitos de inscrição e</w:t>
      </w:r>
      <w:r w:rsidRPr="000C163B">
        <w:rPr>
          <w:rFonts w:eastAsia="Times New Roman"/>
          <w:sz w:val="24"/>
          <w:szCs w:val="24"/>
        </w:rPr>
        <w:t xml:space="preserve"> </w:t>
      </w:r>
      <w:r w:rsidR="002B7826" w:rsidRPr="000C163B">
        <w:rPr>
          <w:rFonts w:eastAsia="Times New Roman"/>
          <w:sz w:val="24"/>
          <w:szCs w:val="24"/>
        </w:rPr>
        <w:t>lançamento;</w:t>
      </w:r>
    </w:p>
    <w:p w14:paraId="34ECDDFF" w14:textId="77777777" w:rsidR="0040435B" w:rsidRPr="000C163B" w:rsidRDefault="00D07F2F" w:rsidP="003361E0">
      <w:pPr>
        <w:tabs>
          <w:tab w:val="left" w:pos="1400"/>
        </w:tabs>
        <w:ind w:firstLine="2268"/>
        <w:jc w:val="both"/>
        <w:rPr>
          <w:rFonts w:eastAsia="Times New Roman"/>
          <w:sz w:val="24"/>
          <w:szCs w:val="24"/>
        </w:rPr>
      </w:pPr>
      <w:r w:rsidRPr="003361E0">
        <w:rPr>
          <w:rFonts w:eastAsia="Times New Roman"/>
          <w:b/>
          <w:sz w:val="24"/>
          <w:szCs w:val="24"/>
        </w:rPr>
        <w:t>d)</w:t>
      </w:r>
      <w:r w:rsidRPr="000C163B">
        <w:rPr>
          <w:rFonts w:eastAsia="Times New Roman"/>
          <w:sz w:val="24"/>
          <w:szCs w:val="24"/>
        </w:rPr>
        <w:t xml:space="preserve"> </w:t>
      </w:r>
      <w:r w:rsidR="002B7826" w:rsidRPr="000C163B">
        <w:rPr>
          <w:rFonts w:eastAsia="Times New Roman"/>
          <w:sz w:val="24"/>
          <w:szCs w:val="24"/>
        </w:rPr>
        <w:t>a falta de comunicação de reformas, ampliações ou modificações de uso.</w:t>
      </w:r>
    </w:p>
    <w:p w14:paraId="7E0D604A" w14:textId="40DD31DD" w:rsidR="004A692B" w:rsidRPr="000C163B" w:rsidRDefault="00E66A87" w:rsidP="003361E0">
      <w:pPr>
        <w:tabs>
          <w:tab w:val="left" w:pos="1441"/>
        </w:tabs>
        <w:ind w:firstLine="2268"/>
        <w:jc w:val="both"/>
        <w:rPr>
          <w:rFonts w:eastAsia="Times New Roman"/>
          <w:sz w:val="24"/>
          <w:szCs w:val="24"/>
        </w:rPr>
      </w:pPr>
      <w:r w:rsidRPr="003361E0">
        <w:rPr>
          <w:b/>
          <w:sz w:val="24"/>
          <w:szCs w:val="24"/>
        </w:rPr>
        <w:t>I</w:t>
      </w:r>
      <w:r w:rsidR="00D07F2F" w:rsidRPr="003361E0">
        <w:rPr>
          <w:b/>
          <w:sz w:val="24"/>
          <w:szCs w:val="24"/>
        </w:rPr>
        <w:t xml:space="preserve">I </w:t>
      </w:r>
      <w:r w:rsidR="00E5344B" w:rsidRPr="003361E0">
        <w:rPr>
          <w:rFonts w:eastAsia="Arial Unicode MS"/>
          <w:b/>
          <w:sz w:val="24"/>
          <w:szCs w:val="24"/>
        </w:rPr>
        <w:t>−</w:t>
      </w:r>
      <w:r w:rsidR="00E5344B" w:rsidRPr="000C163B">
        <w:rPr>
          <w:rFonts w:eastAsia="Times New Roman"/>
          <w:sz w:val="24"/>
          <w:szCs w:val="24"/>
        </w:rPr>
        <w:t xml:space="preserve"> 75</w:t>
      </w:r>
      <w:r w:rsidRPr="000C163B">
        <w:rPr>
          <w:rFonts w:eastAsia="Times New Roman"/>
          <w:sz w:val="24"/>
          <w:szCs w:val="24"/>
        </w:rPr>
        <w:t xml:space="preserve">% </w:t>
      </w:r>
      <w:r w:rsidR="00E5344B" w:rsidRPr="000C163B">
        <w:rPr>
          <w:rFonts w:eastAsia="Times New Roman"/>
          <w:sz w:val="24"/>
          <w:szCs w:val="24"/>
        </w:rPr>
        <w:t>setenta e cinco</w:t>
      </w:r>
      <w:r w:rsidR="002B7826" w:rsidRPr="000C163B">
        <w:rPr>
          <w:rFonts w:eastAsia="Times New Roman"/>
          <w:sz w:val="24"/>
          <w:szCs w:val="24"/>
        </w:rPr>
        <w:t xml:space="preserve"> por cento) do valor do tributo:</w:t>
      </w:r>
    </w:p>
    <w:p w14:paraId="006C83CB" w14:textId="264586F3" w:rsidR="0040435B" w:rsidRPr="000C163B" w:rsidRDefault="002B7826" w:rsidP="003361E0">
      <w:pPr>
        <w:tabs>
          <w:tab w:val="left" w:pos="1441"/>
        </w:tabs>
        <w:ind w:firstLine="2268"/>
        <w:jc w:val="both"/>
        <w:rPr>
          <w:rFonts w:eastAsia="Times New Roman"/>
          <w:sz w:val="24"/>
          <w:szCs w:val="24"/>
        </w:rPr>
      </w:pPr>
      <w:r w:rsidRPr="003361E0">
        <w:rPr>
          <w:rFonts w:eastAsia="Times New Roman"/>
          <w:b/>
          <w:sz w:val="24"/>
          <w:szCs w:val="24"/>
        </w:rPr>
        <w:t>a)</w:t>
      </w:r>
      <w:r w:rsidRPr="000C163B">
        <w:rPr>
          <w:rFonts w:eastAsia="Times New Roman"/>
          <w:sz w:val="24"/>
          <w:szCs w:val="24"/>
        </w:rPr>
        <w:t xml:space="preserve"> </w:t>
      </w:r>
      <w:r w:rsidR="00E5344B" w:rsidRPr="000C163B">
        <w:rPr>
          <w:rFonts w:eastAsia="Times New Roman"/>
          <w:sz w:val="24"/>
          <w:szCs w:val="24"/>
        </w:rPr>
        <w:t>quaisquer outros dados ou circunstâncias que possam afetar a incidência ou cálculo do tributo.</w:t>
      </w:r>
    </w:p>
    <w:p w14:paraId="351EB30C" w14:textId="77777777" w:rsidR="00DD5856" w:rsidRDefault="00DD5856" w:rsidP="003361E0">
      <w:pPr>
        <w:ind w:firstLine="2268"/>
        <w:jc w:val="both"/>
        <w:rPr>
          <w:rFonts w:eastAsia="Times New Roman"/>
          <w:b/>
          <w:sz w:val="24"/>
          <w:szCs w:val="24"/>
        </w:rPr>
      </w:pPr>
    </w:p>
    <w:p w14:paraId="5E08AD4E" w14:textId="083B00C6" w:rsidR="0040435B" w:rsidRPr="000C163B" w:rsidRDefault="00E66A87" w:rsidP="003361E0">
      <w:pPr>
        <w:ind w:firstLine="2268"/>
        <w:jc w:val="both"/>
        <w:rPr>
          <w:sz w:val="24"/>
          <w:szCs w:val="24"/>
        </w:rPr>
      </w:pPr>
      <w:r w:rsidRPr="003361E0">
        <w:rPr>
          <w:rFonts w:eastAsia="Times New Roman"/>
          <w:b/>
          <w:sz w:val="24"/>
          <w:szCs w:val="24"/>
        </w:rPr>
        <w:t>III</w:t>
      </w:r>
      <w:r w:rsidR="002B7826" w:rsidRPr="003361E0">
        <w:rPr>
          <w:rFonts w:eastAsia="Times New Roman"/>
          <w:b/>
          <w:sz w:val="24"/>
          <w:szCs w:val="24"/>
        </w:rPr>
        <w:t xml:space="preserve"> </w:t>
      </w:r>
      <w:r w:rsidR="002B7826" w:rsidRPr="003361E0">
        <w:rPr>
          <w:rFonts w:eastAsia="Arial Unicode MS"/>
          <w:b/>
          <w:sz w:val="24"/>
          <w:szCs w:val="24"/>
        </w:rPr>
        <w:t>−</w:t>
      </w:r>
      <w:r w:rsidR="002B7826" w:rsidRPr="000C163B">
        <w:rPr>
          <w:rFonts w:eastAsia="Times New Roman"/>
          <w:sz w:val="24"/>
          <w:szCs w:val="24"/>
        </w:rPr>
        <w:t xml:space="preserve"> de </w:t>
      </w:r>
      <w:r w:rsidR="00E5344B" w:rsidRPr="000C163B">
        <w:rPr>
          <w:rFonts w:eastAsia="Times New Roman"/>
          <w:sz w:val="24"/>
          <w:szCs w:val="24"/>
        </w:rPr>
        <w:t>2%</w:t>
      </w:r>
      <w:r w:rsidR="002B7826" w:rsidRPr="000C163B">
        <w:rPr>
          <w:rFonts w:eastAsia="Times New Roman"/>
          <w:sz w:val="24"/>
          <w:szCs w:val="24"/>
        </w:rPr>
        <w:t xml:space="preserve"> (</w:t>
      </w:r>
      <w:r w:rsidR="00E5344B" w:rsidRPr="000C163B">
        <w:rPr>
          <w:rFonts w:eastAsia="Times New Roman"/>
          <w:sz w:val="24"/>
          <w:szCs w:val="24"/>
        </w:rPr>
        <w:t xml:space="preserve">dois </w:t>
      </w:r>
      <w:r w:rsidR="002B7826" w:rsidRPr="000C163B">
        <w:rPr>
          <w:rFonts w:eastAsia="Times New Roman"/>
          <w:sz w:val="24"/>
          <w:szCs w:val="24"/>
        </w:rPr>
        <w:t>por cento) do valor corrigido do tributo, a falta de pagamento do imposto nos vencimentos, acrescida de juros de mora de 1% (um por cento) ao mês ou fração.</w:t>
      </w:r>
    </w:p>
    <w:p w14:paraId="0DED69C6" w14:textId="77777777" w:rsidR="0040435B" w:rsidRPr="000C163B" w:rsidRDefault="002B7826" w:rsidP="003361E0">
      <w:pPr>
        <w:ind w:firstLine="2268"/>
        <w:jc w:val="both"/>
        <w:rPr>
          <w:sz w:val="24"/>
          <w:szCs w:val="24"/>
        </w:rPr>
      </w:pPr>
      <w:r w:rsidRPr="003361E0">
        <w:rPr>
          <w:rFonts w:eastAsia="Times New Roman"/>
          <w:b/>
          <w:sz w:val="24"/>
          <w:szCs w:val="24"/>
        </w:rPr>
        <w:t>Parágrafo único.</w:t>
      </w:r>
      <w:r w:rsidRPr="000C163B">
        <w:rPr>
          <w:rFonts w:eastAsia="Times New Roman"/>
          <w:sz w:val="24"/>
          <w:szCs w:val="24"/>
        </w:rPr>
        <w:t xml:space="preserve"> As multas a que se refere este artigo serão aplicadas para cada economia autônoma, independentemente de pertencerem a um mesmo proprietário e incidirão sobre a percentagem do tributo que tenha sido sonegada.</w:t>
      </w:r>
    </w:p>
    <w:p w14:paraId="67FF871A" w14:textId="77777777" w:rsidR="00D07F2F" w:rsidRPr="000C163B" w:rsidRDefault="00D07F2F" w:rsidP="00006673">
      <w:pPr>
        <w:jc w:val="both"/>
        <w:rPr>
          <w:rFonts w:eastAsia="Times New Roman"/>
          <w:sz w:val="24"/>
          <w:szCs w:val="24"/>
        </w:rPr>
      </w:pPr>
    </w:p>
    <w:p w14:paraId="50EED6CC" w14:textId="55142CD4" w:rsidR="0040435B" w:rsidRPr="000C163B" w:rsidRDefault="00247263" w:rsidP="00895E55">
      <w:pPr>
        <w:ind w:firstLine="2268"/>
        <w:jc w:val="both"/>
        <w:rPr>
          <w:sz w:val="24"/>
          <w:szCs w:val="24"/>
        </w:rPr>
      </w:pPr>
      <w:r w:rsidRPr="00895E55">
        <w:rPr>
          <w:rFonts w:eastAsia="Times New Roman"/>
          <w:b/>
          <w:sz w:val="24"/>
          <w:szCs w:val="24"/>
        </w:rPr>
        <w:t>Art. 22</w:t>
      </w:r>
      <w:r w:rsidR="0088436E" w:rsidRPr="00895E55">
        <w:rPr>
          <w:rFonts w:eastAsia="Times New Roman"/>
          <w:b/>
          <w:sz w:val="24"/>
          <w:szCs w:val="24"/>
        </w:rPr>
        <w:t>4</w:t>
      </w:r>
      <w:r w:rsidR="002B7826" w:rsidRPr="00895E55">
        <w:rPr>
          <w:rFonts w:eastAsia="Times New Roman"/>
          <w:b/>
          <w:sz w:val="24"/>
          <w:szCs w:val="24"/>
        </w:rPr>
        <w:t>.</w:t>
      </w:r>
      <w:r w:rsidR="002B7826" w:rsidRPr="000C163B">
        <w:rPr>
          <w:rFonts w:eastAsia="Times New Roman"/>
          <w:sz w:val="24"/>
          <w:szCs w:val="24"/>
        </w:rPr>
        <w:t xml:space="preserve"> Para efeitos destes impostos consideram-se sonegados ou passíveis das penalidades previstas no artigo anterior os imóveis não inscritos no prazo previsto, a falta de</w:t>
      </w:r>
      <w:r w:rsidR="00D07F2F" w:rsidRPr="000C163B">
        <w:rPr>
          <w:rFonts w:eastAsia="Times New Roman"/>
          <w:sz w:val="24"/>
          <w:szCs w:val="24"/>
        </w:rPr>
        <w:t xml:space="preserve"> </w:t>
      </w:r>
      <w:r w:rsidR="002B7826" w:rsidRPr="000C163B">
        <w:rPr>
          <w:rFonts w:eastAsia="Times New Roman"/>
          <w:sz w:val="24"/>
          <w:szCs w:val="24"/>
        </w:rPr>
        <w:t>comunicação de reformas, ampliações e outros atos ou circunstâncias que possam afetar a incidência, o cálculo ou a administração do imposto.</w:t>
      </w:r>
    </w:p>
    <w:p w14:paraId="75B32E97" w14:textId="77777777" w:rsidR="0040435B" w:rsidRPr="000C163B" w:rsidRDefault="0040435B" w:rsidP="004119BC">
      <w:pPr>
        <w:jc w:val="center"/>
        <w:rPr>
          <w:sz w:val="24"/>
          <w:szCs w:val="24"/>
        </w:rPr>
      </w:pPr>
    </w:p>
    <w:p w14:paraId="760F58EE" w14:textId="77777777" w:rsidR="0040435B" w:rsidRPr="000C163B" w:rsidRDefault="002B7826" w:rsidP="004119BC">
      <w:pPr>
        <w:jc w:val="center"/>
        <w:rPr>
          <w:b/>
          <w:bCs/>
          <w:sz w:val="24"/>
          <w:szCs w:val="24"/>
        </w:rPr>
      </w:pPr>
      <w:r w:rsidRPr="000C163B">
        <w:rPr>
          <w:rFonts w:eastAsia="Times New Roman"/>
          <w:b/>
          <w:bCs/>
          <w:sz w:val="24"/>
          <w:szCs w:val="24"/>
        </w:rPr>
        <w:t>SEÇÃO IX</w:t>
      </w:r>
    </w:p>
    <w:p w14:paraId="5F3751FE" w14:textId="77777777" w:rsidR="0040435B" w:rsidRPr="000C163B" w:rsidRDefault="002B7826" w:rsidP="004119BC">
      <w:pPr>
        <w:jc w:val="center"/>
        <w:rPr>
          <w:b/>
          <w:bCs/>
          <w:sz w:val="24"/>
          <w:szCs w:val="24"/>
        </w:rPr>
      </w:pPr>
      <w:r w:rsidRPr="000C163B">
        <w:rPr>
          <w:rFonts w:eastAsia="Times New Roman"/>
          <w:b/>
          <w:bCs/>
          <w:sz w:val="24"/>
          <w:szCs w:val="24"/>
        </w:rPr>
        <w:t>DA IMUNIDADE E DA ISENÇÃO</w:t>
      </w:r>
    </w:p>
    <w:p w14:paraId="68515BD5" w14:textId="77777777" w:rsidR="0040435B" w:rsidRPr="000C163B" w:rsidRDefault="0040435B" w:rsidP="00F256E0">
      <w:pPr>
        <w:rPr>
          <w:sz w:val="24"/>
          <w:szCs w:val="24"/>
        </w:rPr>
      </w:pPr>
    </w:p>
    <w:p w14:paraId="143CDD10" w14:textId="2217D37B" w:rsidR="0040435B" w:rsidRPr="000C163B" w:rsidRDefault="002B7826" w:rsidP="00895E55">
      <w:pPr>
        <w:ind w:firstLine="2268"/>
        <w:jc w:val="both"/>
        <w:rPr>
          <w:sz w:val="24"/>
          <w:szCs w:val="24"/>
        </w:rPr>
      </w:pPr>
      <w:r w:rsidRPr="00895E55">
        <w:rPr>
          <w:rFonts w:eastAsia="Times New Roman"/>
          <w:b/>
          <w:sz w:val="24"/>
          <w:szCs w:val="24"/>
        </w:rPr>
        <w:t>Art. 2</w:t>
      </w:r>
      <w:r w:rsidR="00E66A87" w:rsidRPr="00895E55">
        <w:rPr>
          <w:rFonts w:eastAsia="Times New Roman"/>
          <w:b/>
          <w:sz w:val="24"/>
          <w:szCs w:val="24"/>
        </w:rPr>
        <w:t>2</w:t>
      </w:r>
      <w:r w:rsidR="0088436E" w:rsidRPr="00895E55">
        <w:rPr>
          <w:rFonts w:eastAsia="Times New Roman"/>
          <w:b/>
          <w:sz w:val="24"/>
          <w:szCs w:val="24"/>
        </w:rPr>
        <w:t>5</w:t>
      </w:r>
      <w:r w:rsidRPr="00895E55">
        <w:rPr>
          <w:rFonts w:eastAsia="Times New Roman"/>
          <w:b/>
          <w:sz w:val="24"/>
          <w:szCs w:val="24"/>
        </w:rPr>
        <w:t>.</w:t>
      </w:r>
      <w:r w:rsidRPr="000C163B">
        <w:rPr>
          <w:rFonts w:eastAsia="Times New Roman"/>
          <w:sz w:val="24"/>
          <w:szCs w:val="24"/>
        </w:rPr>
        <w:t xml:space="preserve"> São imunes aos impostos:</w:t>
      </w:r>
    </w:p>
    <w:p w14:paraId="7DF96AC0" w14:textId="5C308E2F" w:rsidR="0040435B" w:rsidRPr="000C163B" w:rsidRDefault="002B7826" w:rsidP="00895E55">
      <w:pPr>
        <w:ind w:firstLine="2268"/>
        <w:jc w:val="both"/>
        <w:rPr>
          <w:sz w:val="24"/>
          <w:szCs w:val="24"/>
        </w:rPr>
      </w:pPr>
      <w:r w:rsidRPr="00895E55">
        <w:rPr>
          <w:rFonts w:eastAsia="Times New Roman"/>
          <w:b/>
          <w:sz w:val="24"/>
          <w:szCs w:val="24"/>
        </w:rPr>
        <w:t xml:space="preserve">I </w:t>
      </w:r>
      <w:r w:rsidRPr="00895E55">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imóveis públicos de propriedade da União, dos Estados, do Distrito Federal e dos Municípios;</w:t>
      </w:r>
    </w:p>
    <w:p w14:paraId="648153F0" w14:textId="14B2781A" w:rsidR="0040435B" w:rsidRPr="000C163B" w:rsidRDefault="002B7826" w:rsidP="00895E55">
      <w:pPr>
        <w:ind w:firstLine="2268"/>
        <w:jc w:val="both"/>
        <w:rPr>
          <w:sz w:val="24"/>
          <w:szCs w:val="24"/>
        </w:rPr>
      </w:pPr>
      <w:r w:rsidRPr="00895E55">
        <w:rPr>
          <w:rFonts w:eastAsia="Times New Roman"/>
          <w:b/>
          <w:sz w:val="24"/>
          <w:szCs w:val="24"/>
        </w:rPr>
        <w:t xml:space="preserve">II </w:t>
      </w:r>
      <w:r w:rsidRPr="00895E55">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templos religiosos;</w:t>
      </w:r>
    </w:p>
    <w:p w14:paraId="507E18B2" w14:textId="77777777" w:rsidR="0040435B" w:rsidRPr="000C163B" w:rsidRDefault="00D07F2F" w:rsidP="00895E55">
      <w:pPr>
        <w:tabs>
          <w:tab w:val="left" w:pos="1448"/>
        </w:tabs>
        <w:ind w:firstLine="2268"/>
        <w:jc w:val="both"/>
        <w:rPr>
          <w:rFonts w:eastAsia="Times New Roman"/>
          <w:sz w:val="24"/>
          <w:szCs w:val="24"/>
        </w:rPr>
      </w:pPr>
      <w:r w:rsidRPr="00895E55">
        <w:rPr>
          <w:rFonts w:eastAsia="Arial Unicode MS"/>
          <w:b/>
          <w:sz w:val="24"/>
          <w:szCs w:val="24"/>
        </w:rPr>
        <w:t xml:space="preserve">III </w:t>
      </w:r>
      <w:r w:rsidR="002B7826" w:rsidRPr="00895E55">
        <w:rPr>
          <w:rFonts w:eastAsia="Arial Unicode MS"/>
          <w:b/>
          <w:sz w:val="24"/>
          <w:szCs w:val="24"/>
        </w:rPr>
        <w:t>−</w:t>
      </w:r>
      <w:r w:rsidR="002B7826" w:rsidRPr="000C163B">
        <w:rPr>
          <w:rFonts w:eastAsia="Times New Roman"/>
          <w:sz w:val="24"/>
          <w:szCs w:val="24"/>
        </w:rPr>
        <w:t xml:space="preserve"> os imóveis pertencentes a partidos políticos ou assistência social, observado os requisitos fixados neste artigo.</w:t>
      </w:r>
    </w:p>
    <w:p w14:paraId="10863DD5" w14:textId="77777777" w:rsidR="0040435B" w:rsidRPr="000C163B" w:rsidRDefault="00D07F2F" w:rsidP="00895E55">
      <w:pPr>
        <w:ind w:firstLine="2268"/>
        <w:jc w:val="both"/>
        <w:rPr>
          <w:rFonts w:eastAsia="Times New Roman"/>
          <w:sz w:val="24"/>
          <w:szCs w:val="24"/>
        </w:rPr>
      </w:pPr>
      <w:r w:rsidRPr="00895E55">
        <w:rPr>
          <w:rFonts w:eastAsia="Times New Roman"/>
          <w:b/>
          <w:sz w:val="24"/>
          <w:szCs w:val="24"/>
        </w:rPr>
        <w:t xml:space="preserve">§ </w:t>
      </w:r>
      <w:r w:rsidR="002B7826" w:rsidRPr="00895E55">
        <w:rPr>
          <w:rFonts w:eastAsia="Times New Roman"/>
          <w:b/>
          <w:sz w:val="24"/>
          <w:szCs w:val="24"/>
        </w:rPr>
        <w:t xml:space="preserve"> 1º.</w:t>
      </w:r>
      <w:r w:rsidR="002B7826" w:rsidRPr="000C163B">
        <w:rPr>
          <w:rFonts w:eastAsia="Times New Roman"/>
          <w:sz w:val="24"/>
          <w:szCs w:val="24"/>
        </w:rPr>
        <w:t xml:space="preserve"> O disposto no inciso I é extensivo às autarquias no que se refere às suas finalidades essenciais, ou dela decorrentes, mas não exonera o promitente comprador da obrigação de pagar o imposto que incidir sobre imóvel objeto de promessa de compra e venda.</w:t>
      </w:r>
    </w:p>
    <w:p w14:paraId="08FECDB4" w14:textId="77777777" w:rsidR="0040435B" w:rsidRPr="000C163B" w:rsidRDefault="002B7826" w:rsidP="00895E55">
      <w:pPr>
        <w:ind w:firstLine="2268"/>
        <w:jc w:val="both"/>
        <w:rPr>
          <w:rFonts w:eastAsia="Times New Roman"/>
          <w:sz w:val="24"/>
          <w:szCs w:val="24"/>
        </w:rPr>
      </w:pPr>
      <w:r w:rsidRPr="00895E55">
        <w:rPr>
          <w:rFonts w:eastAsia="Times New Roman"/>
          <w:b/>
          <w:sz w:val="24"/>
          <w:szCs w:val="24"/>
        </w:rPr>
        <w:t>§ 2º.</w:t>
      </w:r>
      <w:r w:rsidRPr="000C163B">
        <w:rPr>
          <w:rFonts w:eastAsia="Times New Roman"/>
          <w:sz w:val="24"/>
          <w:szCs w:val="24"/>
        </w:rPr>
        <w:t xml:space="preserve"> O disposto no inciso III, deste artigo é subordinado à observância dos seguintes requisitos, pelas entidades neles referidas:</w:t>
      </w:r>
    </w:p>
    <w:p w14:paraId="32262425" w14:textId="7D01BA48" w:rsidR="0040435B" w:rsidRPr="000C163B" w:rsidRDefault="002B7826" w:rsidP="00895E55">
      <w:pPr>
        <w:ind w:firstLine="2268"/>
        <w:jc w:val="both"/>
        <w:rPr>
          <w:rFonts w:eastAsia="Times New Roman"/>
          <w:sz w:val="24"/>
          <w:szCs w:val="24"/>
        </w:rPr>
      </w:pPr>
      <w:r w:rsidRPr="00895E55">
        <w:rPr>
          <w:rFonts w:eastAsia="Times New Roman"/>
          <w:b/>
          <w:sz w:val="24"/>
          <w:szCs w:val="24"/>
        </w:rPr>
        <w:t xml:space="preserve">I </w:t>
      </w:r>
      <w:r w:rsidRPr="00895E55">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Não</w:t>
      </w:r>
      <w:r w:rsidRPr="000C163B">
        <w:rPr>
          <w:rFonts w:eastAsia="Times New Roman"/>
          <w:sz w:val="24"/>
          <w:szCs w:val="24"/>
        </w:rPr>
        <w:t xml:space="preserve"> distribuírem qualquer parcela de seu patrimônio ou suas rendas, a título de lucro ou de participação no resultado;</w:t>
      </w:r>
    </w:p>
    <w:p w14:paraId="7C456A4B" w14:textId="2D0C0B4F" w:rsidR="0040435B" w:rsidRPr="000C163B" w:rsidRDefault="002B7826" w:rsidP="00895E55">
      <w:pPr>
        <w:ind w:firstLine="2268"/>
        <w:jc w:val="both"/>
        <w:rPr>
          <w:rFonts w:eastAsia="Times New Roman"/>
          <w:sz w:val="24"/>
          <w:szCs w:val="24"/>
        </w:rPr>
      </w:pPr>
      <w:r w:rsidRPr="00895E55">
        <w:rPr>
          <w:rFonts w:eastAsia="Times New Roman"/>
          <w:b/>
          <w:sz w:val="24"/>
          <w:szCs w:val="24"/>
        </w:rPr>
        <w:t xml:space="preserve">II </w:t>
      </w:r>
      <w:r w:rsidRPr="00895E55">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Aplicarem</w:t>
      </w:r>
      <w:r w:rsidRPr="000C163B">
        <w:rPr>
          <w:rFonts w:eastAsia="Times New Roman"/>
          <w:sz w:val="24"/>
          <w:szCs w:val="24"/>
        </w:rPr>
        <w:t xml:space="preserve"> integralmente no país os seus recursos na manutenção dos seus objetivos institucionais;</w:t>
      </w:r>
    </w:p>
    <w:p w14:paraId="0E0BAAB2" w14:textId="77777777" w:rsidR="0040435B" w:rsidRPr="000C163B" w:rsidRDefault="002B7826" w:rsidP="00895E55">
      <w:pPr>
        <w:ind w:firstLine="2268"/>
        <w:jc w:val="both"/>
        <w:rPr>
          <w:rFonts w:eastAsia="Times New Roman"/>
          <w:sz w:val="24"/>
          <w:szCs w:val="24"/>
        </w:rPr>
      </w:pPr>
      <w:r w:rsidRPr="00895E55">
        <w:rPr>
          <w:rFonts w:eastAsia="Times New Roman"/>
          <w:b/>
          <w:sz w:val="24"/>
          <w:szCs w:val="24"/>
        </w:rPr>
        <w:t xml:space="preserve">III </w:t>
      </w:r>
      <w:r w:rsidRPr="00895E55">
        <w:rPr>
          <w:rFonts w:eastAsia="Arial Unicode MS"/>
          <w:b/>
          <w:sz w:val="24"/>
          <w:szCs w:val="24"/>
        </w:rPr>
        <w:t>−</w:t>
      </w:r>
      <w:r w:rsidRPr="000C163B">
        <w:rPr>
          <w:rFonts w:eastAsia="Times New Roman"/>
          <w:sz w:val="24"/>
          <w:szCs w:val="24"/>
        </w:rPr>
        <w:t xml:space="preserve"> manterem escrituração de suas receitas e despesas em livros revestidos de formalidades capazes de assegurar sua certidão.</w:t>
      </w:r>
    </w:p>
    <w:p w14:paraId="70A0346B" w14:textId="77777777" w:rsidR="0040435B" w:rsidRPr="000C163B" w:rsidRDefault="002B7826" w:rsidP="00895E55">
      <w:pPr>
        <w:ind w:firstLine="2268"/>
        <w:jc w:val="both"/>
        <w:rPr>
          <w:rFonts w:eastAsia="Times New Roman"/>
          <w:sz w:val="24"/>
          <w:szCs w:val="24"/>
        </w:rPr>
      </w:pPr>
      <w:r w:rsidRPr="00895E55">
        <w:rPr>
          <w:rFonts w:eastAsia="Times New Roman"/>
          <w:b/>
          <w:sz w:val="24"/>
          <w:szCs w:val="24"/>
        </w:rPr>
        <w:t>§ 3º.</w:t>
      </w:r>
      <w:r w:rsidRPr="000C163B">
        <w:rPr>
          <w:rFonts w:eastAsia="Times New Roman"/>
          <w:sz w:val="24"/>
          <w:szCs w:val="24"/>
        </w:rPr>
        <w:t xml:space="preserve"> Na falta de cumprimento do disposto no parágrafo anterior a autoridade competente pode suspender a aplicação do benefício.</w:t>
      </w:r>
    </w:p>
    <w:p w14:paraId="4D07F132" w14:textId="77777777" w:rsidR="00D07F2F" w:rsidRPr="000C163B" w:rsidRDefault="00D07F2F" w:rsidP="00006673">
      <w:pPr>
        <w:jc w:val="both"/>
        <w:rPr>
          <w:rFonts w:eastAsia="Times New Roman"/>
          <w:sz w:val="24"/>
          <w:szCs w:val="24"/>
        </w:rPr>
      </w:pPr>
    </w:p>
    <w:p w14:paraId="44BCDC9C" w14:textId="5CA235CD" w:rsidR="0040435B" w:rsidRPr="000C163B" w:rsidRDefault="00E66A87" w:rsidP="00895E55">
      <w:pPr>
        <w:ind w:firstLine="2268"/>
        <w:jc w:val="both"/>
        <w:rPr>
          <w:rFonts w:eastAsia="Times New Roman"/>
          <w:sz w:val="24"/>
          <w:szCs w:val="24"/>
        </w:rPr>
      </w:pPr>
      <w:r w:rsidRPr="00895E55">
        <w:rPr>
          <w:rFonts w:eastAsia="Times New Roman"/>
          <w:b/>
          <w:sz w:val="24"/>
          <w:szCs w:val="24"/>
        </w:rPr>
        <w:t>Art. 22</w:t>
      </w:r>
      <w:r w:rsidR="0088436E" w:rsidRPr="00895E55">
        <w:rPr>
          <w:rFonts w:eastAsia="Times New Roman"/>
          <w:b/>
          <w:sz w:val="24"/>
          <w:szCs w:val="24"/>
        </w:rPr>
        <w:t>6</w:t>
      </w:r>
      <w:r w:rsidR="002B7826" w:rsidRPr="00895E55">
        <w:rPr>
          <w:rFonts w:eastAsia="Times New Roman"/>
          <w:b/>
          <w:sz w:val="24"/>
          <w:szCs w:val="24"/>
        </w:rPr>
        <w:t>.</w:t>
      </w:r>
      <w:r w:rsidR="002B7826" w:rsidRPr="000C163B">
        <w:rPr>
          <w:rFonts w:eastAsia="Times New Roman"/>
          <w:sz w:val="24"/>
          <w:szCs w:val="24"/>
        </w:rPr>
        <w:t xml:space="preserve"> São isentos dos impostos:</w:t>
      </w:r>
    </w:p>
    <w:p w14:paraId="1C683786" w14:textId="128B4CCD" w:rsidR="00D07F2F" w:rsidRPr="000C163B" w:rsidRDefault="002B7826" w:rsidP="00895E55">
      <w:pPr>
        <w:ind w:firstLine="2268"/>
        <w:jc w:val="both"/>
        <w:rPr>
          <w:rFonts w:eastAsia="Times New Roman"/>
          <w:sz w:val="24"/>
          <w:szCs w:val="24"/>
        </w:rPr>
      </w:pPr>
      <w:r w:rsidRPr="00895E55">
        <w:rPr>
          <w:rFonts w:eastAsia="Times New Roman"/>
          <w:b/>
          <w:sz w:val="24"/>
          <w:szCs w:val="24"/>
        </w:rPr>
        <w:t xml:space="preserve">I </w:t>
      </w:r>
      <w:r w:rsidRPr="00895E55">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imóveis cedidos gratuitamente para uso da União, Estados, Distrito Federal ou Municípios;</w:t>
      </w:r>
    </w:p>
    <w:p w14:paraId="6526C3E7" w14:textId="09A9808B" w:rsidR="0040435B" w:rsidRPr="000C163B" w:rsidRDefault="002B7826" w:rsidP="00895E55">
      <w:pPr>
        <w:ind w:firstLine="2268"/>
        <w:jc w:val="both"/>
        <w:rPr>
          <w:rFonts w:eastAsia="Times New Roman"/>
          <w:sz w:val="24"/>
          <w:szCs w:val="24"/>
        </w:rPr>
      </w:pPr>
      <w:r w:rsidRPr="00895E55">
        <w:rPr>
          <w:rFonts w:eastAsia="Times New Roman"/>
          <w:b/>
          <w:sz w:val="24"/>
          <w:szCs w:val="24"/>
        </w:rPr>
        <w:lastRenderedPageBreak/>
        <w:t xml:space="preserve">II </w:t>
      </w:r>
      <w:r w:rsidRPr="00895E55">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imóveis pertencentes às instituições que visam a prática da caridade;</w:t>
      </w:r>
    </w:p>
    <w:p w14:paraId="1B3665EA" w14:textId="77777777" w:rsidR="0040435B" w:rsidRPr="000C163B" w:rsidRDefault="002B7826" w:rsidP="00895E55">
      <w:pPr>
        <w:ind w:firstLine="2268"/>
        <w:jc w:val="both"/>
        <w:rPr>
          <w:rFonts w:eastAsia="Times New Roman"/>
          <w:sz w:val="24"/>
          <w:szCs w:val="24"/>
        </w:rPr>
      </w:pPr>
      <w:r w:rsidRPr="00895E55">
        <w:rPr>
          <w:rFonts w:eastAsia="Times New Roman"/>
          <w:b/>
          <w:sz w:val="24"/>
          <w:szCs w:val="24"/>
        </w:rPr>
        <w:t xml:space="preserve">III </w:t>
      </w:r>
      <w:r w:rsidRPr="00895E55">
        <w:rPr>
          <w:rFonts w:eastAsia="Arial Unicode MS"/>
          <w:b/>
          <w:sz w:val="24"/>
          <w:szCs w:val="24"/>
        </w:rPr>
        <w:t>−</w:t>
      </w:r>
      <w:r w:rsidRPr="000C163B">
        <w:rPr>
          <w:rFonts w:eastAsia="Times New Roman"/>
          <w:sz w:val="24"/>
          <w:szCs w:val="24"/>
        </w:rPr>
        <w:t xml:space="preserve"> as instituições que visem a congregar classes patronais, trabalhadoras ou associações comunitárias cuja sede ou estabelecimento não ofereça serviços que concorram com a atividade privada;</w:t>
      </w:r>
    </w:p>
    <w:p w14:paraId="10F07231" w14:textId="2A7B4792" w:rsidR="0040435B" w:rsidRPr="000C163B" w:rsidRDefault="002B7826" w:rsidP="00895E55">
      <w:pPr>
        <w:ind w:firstLine="2268"/>
        <w:jc w:val="both"/>
        <w:rPr>
          <w:rFonts w:eastAsia="Times New Roman"/>
          <w:sz w:val="24"/>
          <w:szCs w:val="24"/>
        </w:rPr>
      </w:pPr>
      <w:r w:rsidRPr="00895E55">
        <w:rPr>
          <w:rFonts w:eastAsia="Times New Roman"/>
          <w:b/>
          <w:sz w:val="24"/>
          <w:szCs w:val="24"/>
        </w:rPr>
        <w:t xml:space="preserve">IV </w:t>
      </w:r>
      <w:r w:rsidRPr="00895E55">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imóveis de propriedade de clubes recreativos, que cumpram suas finalidades</w:t>
      </w:r>
      <w:r w:rsidR="00D07F2F" w:rsidRPr="000C163B">
        <w:rPr>
          <w:rFonts w:eastAsia="Times New Roman"/>
          <w:sz w:val="24"/>
          <w:szCs w:val="24"/>
        </w:rPr>
        <w:t xml:space="preserve"> </w:t>
      </w:r>
      <w:r w:rsidRPr="000C163B">
        <w:rPr>
          <w:rFonts w:eastAsia="Times New Roman"/>
          <w:sz w:val="24"/>
          <w:szCs w:val="24"/>
        </w:rPr>
        <w:t>sociais.</w:t>
      </w:r>
    </w:p>
    <w:p w14:paraId="73596D68" w14:textId="59EE8B4E" w:rsidR="00E66A87" w:rsidRPr="000C163B" w:rsidRDefault="00E66A87" w:rsidP="00895E55">
      <w:pPr>
        <w:ind w:firstLine="2268"/>
        <w:jc w:val="both"/>
        <w:rPr>
          <w:sz w:val="24"/>
          <w:szCs w:val="24"/>
        </w:rPr>
      </w:pPr>
      <w:r w:rsidRPr="00895E55">
        <w:rPr>
          <w:rFonts w:eastAsia="Times New Roman"/>
          <w:b/>
          <w:sz w:val="24"/>
          <w:szCs w:val="24"/>
        </w:rPr>
        <w:t>V -</w:t>
      </w:r>
      <w:r w:rsidRPr="000C163B">
        <w:rPr>
          <w:rFonts w:eastAsia="Times New Roman"/>
          <w:sz w:val="24"/>
          <w:szCs w:val="24"/>
        </w:rPr>
        <w:t xml:space="preserve"> </w:t>
      </w:r>
      <w:r w:rsidR="001E2D4F" w:rsidRPr="000C163B">
        <w:rPr>
          <w:sz w:val="24"/>
          <w:szCs w:val="24"/>
        </w:rPr>
        <w:t>O</w:t>
      </w:r>
      <w:r w:rsidRPr="000C163B">
        <w:rPr>
          <w:sz w:val="24"/>
          <w:szCs w:val="24"/>
        </w:rPr>
        <w:t xml:space="preserve"> imóvel residencial, pertencente e utilizado para uso próprio,</w:t>
      </w:r>
      <w:r w:rsidR="006548F5" w:rsidRPr="000C163B">
        <w:rPr>
          <w:sz w:val="24"/>
          <w:szCs w:val="24"/>
        </w:rPr>
        <w:t xml:space="preserve"> de incapacitados laborais, cegos ou inválidos e portadores de necessidades físicas ou mentais especiais, pessoas portadoras de</w:t>
      </w:r>
      <w:r w:rsidR="008E003D" w:rsidRPr="000C163B">
        <w:rPr>
          <w:sz w:val="24"/>
          <w:szCs w:val="24"/>
        </w:rPr>
        <w:t xml:space="preserve"> doenças</w:t>
      </w:r>
      <w:r w:rsidR="006548F5" w:rsidRPr="000C163B">
        <w:rPr>
          <w:sz w:val="24"/>
          <w:szCs w:val="24"/>
        </w:rPr>
        <w:t xml:space="preserve"> graves ou terminais,</w:t>
      </w:r>
      <w:r w:rsidRPr="000C163B">
        <w:rPr>
          <w:sz w:val="24"/>
          <w:szCs w:val="24"/>
        </w:rPr>
        <w:t xml:space="preserve"> </w:t>
      </w:r>
      <w:r w:rsidR="006548F5" w:rsidRPr="000C163B">
        <w:rPr>
          <w:sz w:val="24"/>
          <w:szCs w:val="24"/>
        </w:rPr>
        <w:t>idosos (</w:t>
      </w:r>
      <w:r w:rsidR="001E2D4F" w:rsidRPr="000C163B">
        <w:rPr>
          <w:sz w:val="24"/>
          <w:szCs w:val="24"/>
        </w:rPr>
        <w:t>as) e</w:t>
      </w:r>
      <w:r w:rsidR="006548F5" w:rsidRPr="000C163B">
        <w:rPr>
          <w:sz w:val="24"/>
          <w:szCs w:val="24"/>
        </w:rPr>
        <w:t xml:space="preserve"> aposentados (as) </w:t>
      </w:r>
      <w:r w:rsidR="00234C2E" w:rsidRPr="000C163B">
        <w:rPr>
          <w:sz w:val="24"/>
          <w:szCs w:val="24"/>
        </w:rPr>
        <w:t>com rendimento de até 01 (um</w:t>
      </w:r>
      <w:r w:rsidRPr="000C163B">
        <w:rPr>
          <w:sz w:val="24"/>
          <w:szCs w:val="24"/>
        </w:rPr>
        <w:t xml:space="preserve">) </w:t>
      </w:r>
      <w:r w:rsidR="00234C2E" w:rsidRPr="000C163B">
        <w:rPr>
          <w:sz w:val="24"/>
          <w:szCs w:val="24"/>
        </w:rPr>
        <w:t>salário mínimo vigente</w:t>
      </w:r>
      <w:r w:rsidRPr="000C163B">
        <w:rPr>
          <w:sz w:val="24"/>
          <w:szCs w:val="24"/>
        </w:rPr>
        <w:t xml:space="preserve"> na data de lançamento do IPTU, </w:t>
      </w:r>
      <w:r w:rsidR="008E003D" w:rsidRPr="000C163B">
        <w:rPr>
          <w:sz w:val="24"/>
          <w:szCs w:val="24"/>
        </w:rPr>
        <w:t>mediante apresentação da escritura do imóvel, e à análise da</w:t>
      </w:r>
      <w:r w:rsidRPr="000C163B">
        <w:rPr>
          <w:sz w:val="24"/>
          <w:szCs w:val="24"/>
        </w:rPr>
        <w:t xml:space="preserve"> concessão pelo Departamento de Fazenda Municipal;</w:t>
      </w:r>
      <w:r w:rsidR="00BE44FC" w:rsidRPr="000C163B">
        <w:rPr>
          <w:sz w:val="24"/>
          <w:szCs w:val="24"/>
        </w:rPr>
        <w:t xml:space="preserve"> </w:t>
      </w:r>
    </w:p>
    <w:p w14:paraId="1F78C766" w14:textId="43C1C616" w:rsidR="008E003D" w:rsidRPr="000C163B" w:rsidRDefault="008E003D" w:rsidP="00895E55">
      <w:pPr>
        <w:ind w:firstLine="2268"/>
        <w:jc w:val="both"/>
        <w:rPr>
          <w:sz w:val="24"/>
          <w:szCs w:val="24"/>
        </w:rPr>
      </w:pPr>
      <w:r w:rsidRPr="00895E55">
        <w:rPr>
          <w:rFonts w:eastAsia="Times New Roman"/>
          <w:b/>
          <w:sz w:val="24"/>
          <w:szCs w:val="24"/>
        </w:rPr>
        <w:t>VI –</w:t>
      </w:r>
      <w:r w:rsidRPr="000C163B">
        <w:rPr>
          <w:rFonts w:eastAsia="Times New Roman"/>
          <w:sz w:val="24"/>
          <w:szCs w:val="24"/>
        </w:rPr>
        <w:t xml:space="preserve"> O Departamento de Fazenda Municipal poderá solicitar documentos adicionais para comprovação do direito ao benefício.</w:t>
      </w:r>
    </w:p>
    <w:p w14:paraId="1ABE9E2E" w14:textId="77777777" w:rsidR="0040435B" w:rsidRPr="000C163B" w:rsidRDefault="00406D7D" w:rsidP="00895E55">
      <w:pPr>
        <w:ind w:firstLine="2268"/>
        <w:jc w:val="both"/>
        <w:rPr>
          <w:rFonts w:eastAsia="Times New Roman"/>
          <w:sz w:val="24"/>
          <w:szCs w:val="24"/>
        </w:rPr>
      </w:pPr>
      <w:r w:rsidRPr="00895E55">
        <w:rPr>
          <w:rFonts w:eastAsia="Times New Roman"/>
          <w:b/>
          <w:sz w:val="24"/>
          <w:szCs w:val="24"/>
        </w:rPr>
        <w:t>§ 1</w:t>
      </w:r>
      <w:r w:rsidR="002B7826" w:rsidRPr="00895E55">
        <w:rPr>
          <w:rFonts w:eastAsia="Times New Roman"/>
          <w:b/>
          <w:sz w:val="24"/>
          <w:szCs w:val="24"/>
        </w:rPr>
        <w:t>º.</w:t>
      </w:r>
      <w:r w:rsidR="002B7826" w:rsidRPr="000C163B">
        <w:rPr>
          <w:rFonts w:eastAsia="Times New Roman"/>
          <w:sz w:val="24"/>
          <w:szCs w:val="24"/>
        </w:rPr>
        <w:t xml:space="preserve"> Todos os imóveis cedidos gratuitamente para fins de pratica de esporte, desde que sejam de livre acesso ao público e que estejam adequados e preparados para esta finalidade, com a devida anuência da Associação de Moradores, devidamente registrado em ata, terá isenção do imposto territorial, devendo esta ser requerida anualmente, até a data do vencimento da cota única ou primeira parcela, após este prazo perderá o benefício concedido.</w:t>
      </w:r>
      <w:r w:rsidR="004A692B" w:rsidRPr="000C163B">
        <w:rPr>
          <w:rFonts w:eastAsia="Times New Roman"/>
          <w:sz w:val="24"/>
          <w:szCs w:val="24"/>
        </w:rPr>
        <w:t xml:space="preserve"> </w:t>
      </w:r>
    </w:p>
    <w:p w14:paraId="753AB2CE" w14:textId="7B9958C3" w:rsidR="0040435B" w:rsidRPr="000C163B" w:rsidRDefault="00E66A87" w:rsidP="00895E55">
      <w:pPr>
        <w:ind w:firstLine="2268"/>
        <w:jc w:val="both"/>
        <w:rPr>
          <w:rFonts w:eastAsia="Times New Roman"/>
          <w:sz w:val="24"/>
          <w:szCs w:val="24"/>
        </w:rPr>
      </w:pPr>
      <w:r w:rsidRPr="00895E55">
        <w:rPr>
          <w:rFonts w:eastAsia="Times New Roman"/>
          <w:b/>
          <w:sz w:val="24"/>
          <w:szCs w:val="24"/>
        </w:rPr>
        <w:t>Art. 22</w:t>
      </w:r>
      <w:r w:rsidR="0088436E" w:rsidRPr="00895E55">
        <w:rPr>
          <w:rFonts w:eastAsia="Times New Roman"/>
          <w:b/>
          <w:sz w:val="24"/>
          <w:szCs w:val="24"/>
        </w:rPr>
        <w:t>7</w:t>
      </w:r>
      <w:r w:rsidR="002B7826" w:rsidRPr="00895E55">
        <w:rPr>
          <w:rFonts w:eastAsia="Times New Roman"/>
          <w:b/>
          <w:sz w:val="24"/>
          <w:szCs w:val="24"/>
        </w:rPr>
        <w:t>.</w:t>
      </w:r>
      <w:r w:rsidR="002B7826" w:rsidRPr="000C163B">
        <w:rPr>
          <w:rFonts w:eastAsia="Times New Roman"/>
          <w:sz w:val="24"/>
          <w:szCs w:val="24"/>
        </w:rPr>
        <w:t xml:space="preserve"> As isenções deverão ser requeridas anualmente e sua cassação </w:t>
      </w:r>
      <w:r w:rsidR="00465137" w:rsidRPr="000C163B">
        <w:rPr>
          <w:rFonts w:eastAsia="Times New Roman"/>
          <w:sz w:val="24"/>
          <w:szCs w:val="24"/>
        </w:rPr>
        <w:t xml:space="preserve">ou indeferimento </w:t>
      </w:r>
      <w:r w:rsidR="002B7826" w:rsidRPr="000C163B">
        <w:rPr>
          <w:rFonts w:eastAsia="Times New Roman"/>
          <w:sz w:val="24"/>
          <w:szCs w:val="24"/>
        </w:rPr>
        <w:t>se dar</w:t>
      </w:r>
      <w:r w:rsidR="00465137" w:rsidRPr="000C163B">
        <w:rPr>
          <w:rFonts w:eastAsia="Times New Roman"/>
          <w:sz w:val="24"/>
          <w:szCs w:val="24"/>
        </w:rPr>
        <w:t>ão</w:t>
      </w:r>
      <w:r w:rsidR="002B7826" w:rsidRPr="000C163B">
        <w:rPr>
          <w:rFonts w:eastAsia="Times New Roman"/>
          <w:sz w:val="24"/>
          <w:szCs w:val="24"/>
        </w:rPr>
        <w:t xml:space="preserve"> uma vez verificada não mais existirem os pressupostos que autorizem sua concessão</w:t>
      </w:r>
      <w:r w:rsidR="00FC013E" w:rsidRPr="000C163B">
        <w:rPr>
          <w:rFonts w:eastAsia="Times New Roman"/>
          <w:sz w:val="24"/>
          <w:szCs w:val="24"/>
        </w:rPr>
        <w:t>,</w:t>
      </w:r>
      <w:r w:rsidR="00465137" w:rsidRPr="000C163B">
        <w:rPr>
          <w:rFonts w:eastAsia="Times New Roman"/>
          <w:sz w:val="24"/>
          <w:szCs w:val="24"/>
        </w:rPr>
        <w:t xml:space="preserve"> ou determinação legal superior que revogue a isenção estabelecida</w:t>
      </w:r>
      <w:r w:rsidR="00FC013E" w:rsidRPr="000C163B">
        <w:rPr>
          <w:rFonts w:eastAsia="Times New Roman"/>
          <w:sz w:val="24"/>
          <w:szCs w:val="24"/>
        </w:rPr>
        <w:t>.</w:t>
      </w:r>
    </w:p>
    <w:p w14:paraId="67EA8AC2" w14:textId="77777777" w:rsidR="0040435B" w:rsidRPr="000C163B" w:rsidRDefault="0040435B" w:rsidP="00F256E0">
      <w:pPr>
        <w:rPr>
          <w:sz w:val="24"/>
          <w:szCs w:val="24"/>
        </w:rPr>
      </w:pPr>
    </w:p>
    <w:p w14:paraId="2BDA337B" w14:textId="77777777" w:rsidR="0040435B" w:rsidRPr="000C163B" w:rsidRDefault="002B7826" w:rsidP="004119BC">
      <w:pPr>
        <w:jc w:val="center"/>
        <w:rPr>
          <w:b/>
          <w:bCs/>
          <w:sz w:val="24"/>
          <w:szCs w:val="24"/>
        </w:rPr>
      </w:pPr>
      <w:r w:rsidRPr="000C163B">
        <w:rPr>
          <w:rFonts w:eastAsia="Times New Roman"/>
          <w:b/>
          <w:bCs/>
          <w:sz w:val="24"/>
          <w:szCs w:val="24"/>
        </w:rPr>
        <w:t>SEÇÃO X</w:t>
      </w:r>
    </w:p>
    <w:p w14:paraId="2C77C13E" w14:textId="77777777" w:rsidR="0040435B" w:rsidRPr="000C163B" w:rsidRDefault="002B7826" w:rsidP="004119BC">
      <w:pPr>
        <w:jc w:val="center"/>
        <w:rPr>
          <w:b/>
          <w:bCs/>
          <w:sz w:val="24"/>
          <w:szCs w:val="24"/>
        </w:rPr>
      </w:pPr>
      <w:r w:rsidRPr="000C163B">
        <w:rPr>
          <w:rFonts w:eastAsia="Times New Roman"/>
          <w:b/>
          <w:bCs/>
          <w:sz w:val="24"/>
          <w:szCs w:val="24"/>
        </w:rPr>
        <w:t>DA RESPONSABILIDADE TRIBUTÁRIA</w:t>
      </w:r>
    </w:p>
    <w:p w14:paraId="093D2FD5" w14:textId="77777777" w:rsidR="0040435B" w:rsidRPr="000C163B" w:rsidRDefault="0040435B" w:rsidP="00F256E0">
      <w:pPr>
        <w:rPr>
          <w:sz w:val="24"/>
          <w:szCs w:val="24"/>
        </w:rPr>
      </w:pPr>
    </w:p>
    <w:p w14:paraId="0B60BCB9" w14:textId="26CC09A9" w:rsidR="00D07F2F" w:rsidRPr="000C163B" w:rsidRDefault="00E66A87" w:rsidP="00131827">
      <w:pPr>
        <w:ind w:firstLine="2268"/>
        <w:jc w:val="both"/>
        <w:rPr>
          <w:sz w:val="24"/>
          <w:szCs w:val="24"/>
        </w:rPr>
      </w:pPr>
      <w:r w:rsidRPr="00131827">
        <w:rPr>
          <w:rFonts w:eastAsia="Times New Roman"/>
          <w:b/>
          <w:sz w:val="24"/>
          <w:szCs w:val="24"/>
        </w:rPr>
        <w:t>Art. 22</w:t>
      </w:r>
      <w:r w:rsidR="0088436E" w:rsidRPr="00131827">
        <w:rPr>
          <w:rFonts w:eastAsia="Times New Roman"/>
          <w:b/>
          <w:sz w:val="24"/>
          <w:szCs w:val="24"/>
        </w:rPr>
        <w:t>8</w:t>
      </w:r>
      <w:r w:rsidR="002B7826" w:rsidRPr="00131827">
        <w:rPr>
          <w:rFonts w:eastAsia="Times New Roman"/>
          <w:b/>
          <w:sz w:val="24"/>
          <w:szCs w:val="24"/>
        </w:rPr>
        <w:t>.</w:t>
      </w:r>
      <w:r w:rsidR="002B7826" w:rsidRPr="000C163B">
        <w:rPr>
          <w:rFonts w:eastAsia="Times New Roman"/>
          <w:sz w:val="24"/>
          <w:szCs w:val="24"/>
        </w:rPr>
        <w:t xml:space="preserve"> Além do contribuinte definido nesta lei, são pessoalmente responsáveis pelo imposto:</w:t>
      </w:r>
    </w:p>
    <w:p w14:paraId="1934BD7B" w14:textId="07DF1871" w:rsidR="0040435B" w:rsidRPr="000C163B" w:rsidRDefault="002B7826" w:rsidP="00EE0299">
      <w:pPr>
        <w:ind w:firstLine="2268"/>
        <w:jc w:val="both"/>
        <w:rPr>
          <w:sz w:val="24"/>
          <w:szCs w:val="24"/>
        </w:rPr>
      </w:pPr>
      <w:r w:rsidRPr="00EE0299">
        <w:rPr>
          <w:rFonts w:eastAsia="Times New Roman"/>
          <w:b/>
          <w:sz w:val="24"/>
          <w:szCs w:val="24"/>
        </w:rPr>
        <w:t xml:space="preserve">I </w:t>
      </w:r>
      <w:r w:rsidRPr="00EE0299">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adquirente do imóvel, pelos tributos devidos pelo alienante, até a data do título transmissivo da propriedade, do domínio útil ou da posse;</w:t>
      </w:r>
    </w:p>
    <w:p w14:paraId="1755DAF9" w14:textId="273FCE4B" w:rsidR="0040435B" w:rsidRPr="000C163B" w:rsidRDefault="00D07F2F" w:rsidP="00EE0299">
      <w:pPr>
        <w:tabs>
          <w:tab w:val="left" w:pos="1381"/>
        </w:tabs>
        <w:ind w:firstLine="2268"/>
        <w:jc w:val="both"/>
        <w:rPr>
          <w:rFonts w:eastAsia="Times New Roman"/>
          <w:sz w:val="24"/>
          <w:szCs w:val="24"/>
        </w:rPr>
      </w:pPr>
      <w:r w:rsidRPr="00EE0299">
        <w:rPr>
          <w:b/>
          <w:sz w:val="24"/>
          <w:szCs w:val="24"/>
        </w:rPr>
        <w:t xml:space="preserve">II </w:t>
      </w:r>
      <w:r w:rsidR="002B7826" w:rsidRPr="00EE0299">
        <w:rPr>
          <w:rFonts w:eastAsia="Arial Unicode MS"/>
          <w:b/>
          <w:sz w:val="24"/>
          <w:szCs w:val="24"/>
        </w:rPr>
        <w:t>−</w:t>
      </w:r>
      <w:r w:rsidR="002B7826" w:rsidRPr="000C163B">
        <w:rPr>
          <w:rFonts w:eastAsia="Times New Roman"/>
          <w:sz w:val="24"/>
          <w:szCs w:val="24"/>
        </w:rPr>
        <w:t xml:space="preserve"> </w:t>
      </w:r>
      <w:r w:rsidR="001E2D4F" w:rsidRPr="000C163B">
        <w:rPr>
          <w:rFonts w:eastAsia="Times New Roman"/>
          <w:sz w:val="24"/>
          <w:szCs w:val="24"/>
        </w:rPr>
        <w:t>O</w:t>
      </w:r>
      <w:r w:rsidR="002B7826" w:rsidRPr="000C163B">
        <w:rPr>
          <w:rFonts w:eastAsia="Times New Roman"/>
          <w:sz w:val="24"/>
          <w:szCs w:val="24"/>
        </w:rPr>
        <w:t xml:space="preserve"> espólio, pelos tributos devidos pelo “</w:t>
      </w:r>
      <w:r w:rsidR="002B7826" w:rsidRPr="000C163B">
        <w:rPr>
          <w:rFonts w:eastAsia="Times New Roman"/>
          <w:i/>
          <w:iCs/>
          <w:sz w:val="24"/>
          <w:szCs w:val="24"/>
        </w:rPr>
        <w:t>de cujus</w:t>
      </w:r>
      <w:r w:rsidR="002B7826" w:rsidRPr="000C163B">
        <w:rPr>
          <w:rFonts w:eastAsia="Times New Roman"/>
          <w:sz w:val="24"/>
          <w:szCs w:val="24"/>
        </w:rPr>
        <w:t>”, antes da data da abertura da sucessão até a partilha ou sentença final do processo respectivo;</w:t>
      </w:r>
    </w:p>
    <w:p w14:paraId="53BE3A47" w14:textId="77777777" w:rsidR="0040435B" w:rsidRPr="000C163B" w:rsidRDefault="002B7826" w:rsidP="00EE0299">
      <w:pPr>
        <w:ind w:firstLine="2268"/>
        <w:jc w:val="both"/>
        <w:rPr>
          <w:rFonts w:eastAsia="Times New Roman"/>
          <w:sz w:val="24"/>
          <w:szCs w:val="24"/>
        </w:rPr>
      </w:pPr>
      <w:r w:rsidRPr="00EE0299">
        <w:rPr>
          <w:rFonts w:eastAsia="Times New Roman"/>
          <w:b/>
          <w:sz w:val="24"/>
          <w:szCs w:val="24"/>
        </w:rPr>
        <w:t xml:space="preserve">III </w:t>
      </w:r>
      <w:r w:rsidRPr="00EE0299">
        <w:rPr>
          <w:rFonts w:eastAsia="Arial Unicode MS"/>
          <w:b/>
          <w:sz w:val="24"/>
          <w:szCs w:val="24"/>
        </w:rPr>
        <w:t>−</w:t>
      </w:r>
      <w:r w:rsidRPr="000C163B">
        <w:rPr>
          <w:rFonts w:eastAsia="Times New Roman"/>
          <w:sz w:val="24"/>
          <w:szCs w:val="24"/>
        </w:rPr>
        <w:t xml:space="preserve"> a pessoa jurídica de direito privado que resultar da fusão, transformação ou incorporação de outra ou em outra, pelos tributos devidos até a data dos atos de fusão transformação ou incorporação, pelas pessoas jurídicas fundidas, transformadas ou incorporadas;</w:t>
      </w:r>
    </w:p>
    <w:p w14:paraId="43CE9BFF" w14:textId="20A641FE" w:rsidR="0040435B" w:rsidRPr="000C163B" w:rsidRDefault="002B7826" w:rsidP="00EE0299">
      <w:pPr>
        <w:ind w:firstLine="2268"/>
        <w:jc w:val="both"/>
        <w:rPr>
          <w:rFonts w:eastAsia="Times New Roman"/>
          <w:sz w:val="24"/>
          <w:szCs w:val="24"/>
        </w:rPr>
      </w:pPr>
      <w:r w:rsidRPr="00EE0299">
        <w:rPr>
          <w:rFonts w:eastAsia="Times New Roman"/>
          <w:b/>
          <w:sz w:val="24"/>
          <w:szCs w:val="24"/>
        </w:rPr>
        <w:t xml:space="preserve">IV </w:t>
      </w:r>
      <w:r w:rsidRPr="00EE0299">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promitentes compradores.</w:t>
      </w:r>
    </w:p>
    <w:p w14:paraId="7A4E2D06" w14:textId="5AA31DEF" w:rsidR="0040435B" w:rsidRPr="000C163B" w:rsidRDefault="00E66A87" w:rsidP="00EE0299">
      <w:pPr>
        <w:ind w:firstLine="2268"/>
        <w:jc w:val="both"/>
        <w:rPr>
          <w:rFonts w:eastAsia="Times New Roman"/>
          <w:sz w:val="24"/>
          <w:szCs w:val="24"/>
        </w:rPr>
      </w:pPr>
      <w:r w:rsidRPr="00EE0299">
        <w:rPr>
          <w:rFonts w:eastAsia="Times New Roman"/>
          <w:b/>
          <w:sz w:val="24"/>
          <w:szCs w:val="24"/>
        </w:rPr>
        <w:t>Art. 22</w:t>
      </w:r>
      <w:r w:rsidR="0088436E" w:rsidRPr="00EE0299">
        <w:rPr>
          <w:rFonts w:eastAsia="Times New Roman"/>
          <w:b/>
          <w:sz w:val="24"/>
          <w:szCs w:val="24"/>
        </w:rPr>
        <w:t>9.</w:t>
      </w:r>
      <w:r w:rsidR="002B7826" w:rsidRPr="000C163B">
        <w:rPr>
          <w:rFonts w:eastAsia="Times New Roman"/>
          <w:sz w:val="24"/>
          <w:szCs w:val="24"/>
        </w:rPr>
        <w:t xml:space="preserve"> Os comprovantes de recolhimento do Imposto sobre Propriedade Predial e Territorial Urbana - IPTU deverão ser conservados pelos contribuintes pelo prazo mínimo de 5 (cinco) anos, a contar do encerramento do exercício, para fins de exibição ao Fisco Municipal quando por este exigido.</w:t>
      </w:r>
    </w:p>
    <w:p w14:paraId="24224B39" w14:textId="77777777" w:rsidR="0040435B" w:rsidRDefault="0040435B" w:rsidP="00006673">
      <w:pPr>
        <w:jc w:val="both"/>
        <w:rPr>
          <w:sz w:val="24"/>
          <w:szCs w:val="24"/>
        </w:rPr>
      </w:pPr>
    </w:p>
    <w:p w14:paraId="52AC8FEA" w14:textId="466C5A9E" w:rsidR="0040435B" w:rsidRPr="000C163B" w:rsidRDefault="002B7826" w:rsidP="004119BC">
      <w:pPr>
        <w:jc w:val="center"/>
        <w:rPr>
          <w:b/>
          <w:bCs/>
          <w:sz w:val="24"/>
          <w:szCs w:val="24"/>
        </w:rPr>
      </w:pPr>
      <w:r w:rsidRPr="000C163B">
        <w:rPr>
          <w:rFonts w:eastAsia="Times New Roman"/>
          <w:b/>
          <w:bCs/>
          <w:sz w:val="24"/>
          <w:szCs w:val="24"/>
        </w:rPr>
        <w:t>CAPÍTULO I</w:t>
      </w:r>
      <w:r w:rsidR="00194158">
        <w:rPr>
          <w:rFonts w:eastAsia="Times New Roman"/>
          <w:b/>
          <w:bCs/>
          <w:sz w:val="24"/>
          <w:szCs w:val="24"/>
        </w:rPr>
        <w:t>V</w:t>
      </w:r>
    </w:p>
    <w:p w14:paraId="4119E56A" w14:textId="77777777" w:rsidR="0040435B" w:rsidRPr="000C163B" w:rsidRDefault="0040435B" w:rsidP="004119BC">
      <w:pPr>
        <w:jc w:val="center"/>
        <w:rPr>
          <w:b/>
          <w:bCs/>
          <w:sz w:val="24"/>
          <w:szCs w:val="24"/>
        </w:rPr>
      </w:pPr>
    </w:p>
    <w:p w14:paraId="1982F272" w14:textId="77777777" w:rsidR="0040435B" w:rsidRPr="000C163B" w:rsidRDefault="002B7826" w:rsidP="004119BC">
      <w:pPr>
        <w:jc w:val="center"/>
        <w:rPr>
          <w:b/>
          <w:bCs/>
          <w:sz w:val="24"/>
          <w:szCs w:val="24"/>
        </w:rPr>
      </w:pPr>
      <w:r w:rsidRPr="000C163B">
        <w:rPr>
          <w:rFonts w:eastAsia="Times New Roman"/>
          <w:b/>
          <w:bCs/>
          <w:sz w:val="24"/>
          <w:szCs w:val="24"/>
        </w:rPr>
        <w:t>DO IMPOSTO SOBRE SERVIÇOS DE QUALQUER NATUREZA – ISSQN</w:t>
      </w:r>
    </w:p>
    <w:p w14:paraId="221D4F34" w14:textId="77777777" w:rsidR="00F0398E" w:rsidRDefault="00F0398E" w:rsidP="004119BC">
      <w:pPr>
        <w:jc w:val="center"/>
        <w:rPr>
          <w:rFonts w:eastAsia="Times New Roman"/>
          <w:b/>
          <w:bCs/>
          <w:sz w:val="24"/>
          <w:szCs w:val="24"/>
        </w:rPr>
      </w:pPr>
    </w:p>
    <w:p w14:paraId="23F6BD52"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14101874" w14:textId="77777777" w:rsidR="0040435B" w:rsidRPr="000C163B" w:rsidRDefault="002B7826" w:rsidP="004119BC">
      <w:pPr>
        <w:jc w:val="center"/>
        <w:rPr>
          <w:b/>
          <w:bCs/>
          <w:sz w:val="24"/>
          <w:szCs w:val="24"/>
        </w:rPr>
      </w:pPr>
      <w:r w:rsidRPr="000C163B">
        <w:rPr>
          <w:rFonts w:eastAsia="Times New Roman"/>
          <w:b/>
          <w:bCs/>
          <w:sz w:val="24"/>
          <w:szCs w:val="24"/>
        </w:rPr>
        <w:t>DO FATO GERADOR E DO CONTRIBUINTE</w:t>
      </w:r>
    </w:p>
    <w:p w14:paraId="4886D209" w14:textId="77777777" w:rsidR="00D07F2F" w:rsidRPr="000C163B" w:rsidRDefault="00D07F2F" w:rsidP="00D07F2F">
      <w:pPr>
        <w:rPr>
          <w:sz w:val="24"/>
          <w:szCs w:val="24"/>
        </w:rPr>
      </w:pPr>
    </w:p>
    <w:p w14:paraId="77349070" w14:textId="6285677A" w:rsidR="0040435B" w:rsidRPr="000C163B" w:rsidRDefault="0088436E" w:rsidP="00AE22F3">
      <w:pPr>
        <w:ind w:firstLine="2268"/>
        <w:jc w:val="both"/>
        <w:rPr>
          <w:sz w:val="24"/>
          <w:szCs w:val="24"/>
        </w:rPr>
      </w:pPr>
      <w:r w:rsidRPr="00AE22F3">
        <w:rPr>
          <w:rFonts w:eastAsia="Times New Roman"/>
          <w:b/>
          <w:sz w:val="24"/>
          <w:szCs w:val="24"/>
        </w:rPr>
        <w:t>Art. 230</w:t>
      </w:r>
      <w:r w:rsidR="002B7826" w:rsidRPr="00AE22F3">
        <w:rPr>
          <w:rFonts w:eastAsia="Times New Roman"/>
          <w:b/>
          <w:sz w:val="24"/>
          <w:szCs w:val="24"/>
        </w:rPr>
        <w:t>.</w:t>
      </w:r>
      <w:r w:rsidR="002B7826" w:rsidRPr="000C163B">
        <w:rPr>
          <w:rFonts w:eastAsia="Times New Roman"/>
          <w:sz w:val="24"/>
          <w:szCs w:val="24"/>
        </w:rPr>
        <w:t xml:space="preserve"> O Imposto Sobre Serviços de Qualquer Natureza - ISSQN tem como fato gerador a prestação de serviços constantes da lista abaixo, ainda que esses não se constituam como atividade preponderante do prestador.</w:t>
      </w:r>
    </w:p>
    <w:p w14:paraId="36960B7B" w14:textId="77777777" w:rsidR="0040435B" w:rsidRPr="000C163B" w:rsidRDefault="002B7826" w:rsidP="00006673">
      <w:pPr>
        <w:jc w:val="both"/>
        <w:rPr>
          <w:sz w:val="24"/>
          <w:szCs w:val="24"/>
        </w:rPr>
      </w:pPr>
      <w:r w:rsidRPr="000C163B">
        <w:rPr>
          <w:rFonts w:eastAsia="Times New Roman"/>
          <w:sz w:val="24"/>
          <w:szCs w:val="24"/>
        </w:rPr>
        <w:t>1 – Serviços de informática e congêneres.</w:t>
      </w:r>
    </w:p>
    <w:p w14:paraId="35432BA6" w14:textId="77777777" w:rsidR="0040435B" w:rsidRPr="000C163B" w:rsidRDefault="002B7826" w:rsidP="00006673">
      <w:pPr>
        <w:jc w:val="both"/>
        <w:rPr>
          <w:sz w:val="24"/>
          <w:szCs w:val="24"/>
        </w:rPr>
      </w:pPr>
      <w:r w:rsidRPr="000C163B">
        <w:rPr>
          <w:rFonts w:eastAsia="Times New Roman"/>
          <w:sz w:val="24"/>
          <w:szCs w:val="24"/>
        </w:rPr>
        <w:t>1.01 – Análise e desenvolvimento de sistemas.</w:t>
      </w:r>
    </w:p>
    <w:p w14:paraId="6CEE6175" w14:textId="77777777" w:rsidR="0040435B" w:rsidRPr="000C163B" w:rsidRDefault="002B7826" w:rsidP="00006673">
      <w:pPr>
        <w:jc w:val="both"/>
        <w:rPr>
          <w:sz w:val="24"/>
          <w:szCs w:val="24"/>
        </w:rPr>
      </w:pPr>
      <w:r w:rsidRPr="000C163B">
        <w:rPr>
          <w:rFonts w:eastAsia="Times New Roman"/>
          <w:sz w:val="24"/>
          <w:szCs w:val="24"/>
        </w:rPr>
        <w:t>1.02 – Programação.</w:t>
      </w:r>
    </w:p>
    <w:p w14:paraId="101DC3C3" w14:textId="77777777" w:rsidR="0040435B" w:rsidRPr="000C163B" w:rsidRDefault="002B7826" w:rsidP="00006673">
      <w:pPr>
        <w:jc w:val="both"/>
        <w:rPr>
          <w:sz w:val="24"/>
          <w:szCs w:val="24"/>
        </w:rPr>
      </w:pPr>
      <w:r w:rsidRPr="000C163B">
        <w:rPr>
          <w:rFonts w:eastAsia="Times New Roman"/>
          <w:sz w:val="24"/>
          <w:szCs w:val="24"/>
        </w:rPr>
        <w:t>1.03 – Processamento de dados e congêneres.</w:t>
      </w:r>
    </w:p>
    <w:p w14:paraId="60EBC5DD" w14:textId="77777777" w:rsidR="0040435B" w:rsidRPr="000C163B" w:rsidRDefault="002B7826" w:rsidP="00006673">
      <w:pPr>
        <w:jc w:val="both"/>
        <w:rPr>
          <w:sz w:val="24"/>
          <w:szCs w:val="24"/>
        </w:rPr>
      </w:pPr>
      <w:r w:rsidRPr="000C163B">
        <w:rPr>
          <w:rFonts w:eastAsia="Times New Roman"/>
          <w:sz w:val="24"/>
          <w:szCs w:val="24"/>
        </w:rPr>
        <w:t>1.04 – Elaboração de programas de computadores, inclusive jogos eletrônicos.</w:t>
      </w:r>
    </w:p>
    <w:p w14:paraId="501287B3" w14:textId="77777777" w:rsidR="0040435B" w:rsidRPr="000C163B" w:rsidRDefault="002B7826" w:rsidP="00006673">
      <w:pPr>
        <w:jc w:val="both"/>
        <w:rPr>
          <w:sz w:val="24"/>
          <w:szCs w:val="24"/>
        </w:rPr>
      </w:pPr>
      <w:r w:rsidRPr="000C163B">
        <w:rPr>
          <w:rFonts w:eastAsia="Times New Roman"/>
          <w:sz w:val="24"/>
          <w:szCs w:val="24"/>
        </w:rPr>
        <w:t>1.05 – Licenciamento ou cessão de direito de uso de programas de computação.</w:t>
      </w:r>
    </w:p>
    <w:p w14:paraId="71ECC4C0" w14:textId="77777777" w:rsidR="0040435B" w:rsidRPr="000C163B" w:rsidRDefault="002B7826" w:rsidP="00006673">
      <w:pPr>
        <w:jc w:val="both"/>
        <w:rPr>
          <w:sz w:val="24"/>
          <w:szCs w:val="24"/>
        </w:rPr>
      </w:pPr>
      <w:r w:rsidRPr="000C163B">
        <w:rPr>
          <w:rFonts w:eastAsia="Times New Roman"/>
          <w:sz w:val="24"/>
          <w:szCs w:val="24"/>
        </w:rPr>
        <w:t>1.06 – Assessoria e consultoria em informática.</w:t>
      </w:r>
    </w:p>
    <w:p w14:paraId="2344FB14" w14:textId="77777777" w:rsidR="0040435B" w:rsidRPr="000C163B" w:rsidRDefault="002B7826" w:rsidP="00006673">
      <w:pPr>
        <w:jc w:val="both"/>
        <w:rPr>
          <w:sz w:val="24"/>
          <w:szCs w:val="24"/>
        </w:rPr>
      </w:pPr>
      <w:r w:rsidRPr="000C163B">
        <w:rPr>
          <w:rFonts w:eastAsia="Times New Roman"/>
          <w:sz w:val="24"/>
          <w:szCs w:val="24"/>
        </w:rPr>
        <w:t>1.07 – Suporte técnico de informática, inclusive instalação, configuração e manutenção de programas de computação e bancos de dados.</w:t>
      </w:r>
    </w:p>
    <w:p w14:paraId="2860F586" w14:textId="77777777" w:rsidR="0040435B" w:rsidRPr="000C163B" w:rsidRDefault="002B7826" w:rsidP="00006673">
      <w:pPr>
        <w:jc w:val="both"/>
        <w:rPr>
          <w:sz w:val="24"/>
          <w:szCs w:val="24"/>
        </w:rPr>
      </w:pPr>
      <w:r w:rsidRPr="000C163B">
        <w:rPr>
          <w:rFonts w:eastAsia="Times New Roman"/>
          <w:sz w:val="24"/>
          <w:szCs w:val="24"/>
        </w:rPr>
        <w:t>1.08 – Planejamento, confecção, manutenção e atualização de páginas eletrônicas.</w:t>
      </w:r>
    </w:p>
    <w:p w14:paraId="2AB7E58E" w14:textId="77777777" w:rsidR="0040435B" w:rsidRPr="000C163B" w:rsidRDefault="002B7826" w:rsidP="00006673">
      <w:pPr>
        <w:jc w:val="both"/>
        <w:rPr>
          <w:sz w:val="24"/>
          <w:szCs w:val="24"/>
        </w:rPr>
      </w:pPr>
      <w:r w:rsidRPr="000C163B">
        <w:rPr>
          <w:rFonts w:eastAsia="Times New Roman"/>
          <w:sz w:val="24"/>
          <w:szCs w:val="24"/>
        </w:rPr>
        <w:t>2 – Serviços de pesquisas e desenvolvimento de qualquer natureza.</w:t>
      </w:r>
    </w:p>
    <w:p w14:paraId="6BEE4430" w14:textId="77777777" w:rsidR="0040435B" w:rsidRPr="000C163B" w:rsidRDefault="002B7826" w:rsidP="00006673">
      <w:pPr>
        <w:jc w:val="both"/>
        <w:rPr>
          <w:sz w:val="24"/>
          <w:szCs w:val="24"/>
        </w:rPr>
      </w:pPr>
      <w:r w:rsidRPr="000C163B">
        <w:rPr>
          <w:rFonts w:eastAsia="Times New Roman"/>
          <w:sz w:val="24"/>
          <w:szCs w:val="24"/>
        </w:rPr>
        <w:t>3 – Serviços prestados mediante locação, cessão de direito de uso e congêneres.</w:t>
      </w:r>
    </w:p>
    <w:p w14:paraId="2EBAC9D8" w14:textId="77777777" w:rsidR="0040435B" w:rsidRPr="000C163B" w:rsidRDefault="002B7826" w:rsidP="00006673">
      <w:pPr>
        <w:jc w:val="both"/>
        <w:rPr>
          <w:sz w:val="24"/>
          <w:szCs w:val="24"/>
        </w:rPr>
      </w:pPr>
      <w:r w:rsidRPr="000C163B">
        <w:rPr>
          <w:rFonts w:eastAsia="Times New Roman"/>
          <w:sz w:val="24"/>
          <w:szCs w:val="24"/>
        </w:rPr>
        <w:t>3.01 – Cessão de direito de uso de marcas e de sinais de propaganda.</w:t>
      </w:r>
    </w:p>
    <w:p w14:paraId="4EDE263B" w14:textId="77777777" w:rsidR="0040435B" w:rsidRPr="000C163B" w:rsidRDefault="002B7826" w:rsidP="00006673">
      <w:pPr>
        <w:jc w:val="both"/>
        <w:rPr>
          <w:sz w:val="24"/>
          <w:szCs w:val="24"/>
        </w:rPr>
      </w:pPr>
      <w:r w:rsidRPr="000C163B">
        <w:rPr>
          <w:rFonts w:eastAsia="Times New Roman"/>
          <w:sz w:val="24"/>
          <w:szCs w:val="24"/>
        </w:rPr>
        <w:t>3.02 – Exploração de salões de festas, centro de convenções, escritórios virtuais, stands, quadras esportivas, estádios, ginásios, auditórios, casas de espetáculos, parques de diversões, canchas e congêneres, para realização de eventos ou negócios de qualquer natureza.</w:t>
      </w:r>
    </w:p>
    <w:p w14:paraId="3B6D7934" w14:textId="77777777" w:rsidR="0040435B" w:rsidRPr="000C163B" w:rsidRDefault="002B7826" w:rsidP="00006673">
      <w:pPr>
        <w:jc w:val="both"/>
        <w:rPr>
          <w:sz w:val="24"/>
          <w:szCs w:val="24"/>
        </w:rPr>
      </w:pPr>
      <w:r w:rsidRPr="000C163B">
        <w:rPr>
          <w:rFonts w:eastAsia="Times New Roman"/>
          <w:sz w:val="24"/>
          <w:szCs w:val="24"/>
        </w:rPr>
        <w:t>3.03 – Locação, sublocação, arrendamento, direito de passagem ou permissão de uso, compartilhado ou não, de ferrovia, rodovia, postes, cabos, dutos e condutos de qualquer natureza.</w:t>
      </w:r>
    </w:p>
    <w:p w14:paraId="71CF9C93" w14:textId="77777777" w:rsidR="002C28C4" w:rsidRPr="000C163B" w:rsidRDefault="002B7826" w:rsidP="00006673">
      <w:pPr>
        <w:jc w:val="both"/>
        <w:rPr>
          <w:rFonts w:eastAsia="Times New Roman"/>
          <w:sz w:val="24"/>
          <w:szCs w:val="24"/>
        </w:rPr>
      </w:pPr>
      <w:r w:rsidRPr="000C163B">
        <w:rPr>
          <w:rFonts w:eastAsia="Times New Roman"/>
          <w:sz w:val="24"/>
          <w:szCs w:val="24"/>
        </w:rPr>
        <w:t>3.04 – Cessão de andaimes, palcos, coberturas e outras estruturas de uso temporário</w:t>
      </w:r>
      <w:r w:rsidR="00D07F2F" w:rsidRPr="000C163B">
        <w:rPr>
          <w:rFonts w:eastAsia="Times New Roman"/>
          <w:sz w:val="24"/>
          <w:szCs w:val="24"/>
        </w:rPr>
        <w:t>.</w:t>
      </w:r>
    </w:p>
    <w:p w14:paraId="44B6A7B1" w14:textId="77777777" w:rsidR="0040435B" w:rsidRPr="000C163B" w:rsidRDefault="002B7826" w:rsidP="00006673">
      <w:pPr>
        <w:jc w:val="both"/>
        <w:rPr>
          <w:sz w:val="24"/>
          <w:szCs w:val="24"/>
        </w:rPr>
      </w:pPr>
      <w:r w:rsidRPr="000C163B">
        <w:rPr>
          <w:rFonts w:eastAsia="Times New Roman"/>
          <w:sz w:val="24"/>
          <w:szCs w:val="24"/>
        </w:rPr>
        <w:t>4 – Serviços de saúde, assistência médica e congênere.</w:t>
      </w:r>
    </w:p>
    <w:p w14:paraId="2E4C078B" w14:textId="77777777" w:rsidR="0040435B" w:rsidRPr="000C163B" w:rsidRDefault="002B7826" w:rsidP="00006673">
      <w:pPr>
        <w:jc w:val="both"/>
        <w:rPr>
          <w:sz w:val="24"/>
          <w:szCs w:val="24"/>
        </w:rPr>
      </w:pPr>
      <w:r w:rsidRPr="000C163B">
        <w:rPr>
          <w:rFonts w:eastAsia="Times New Roman"/>
          <w:sz w:val="24"/>
          <w:szCs w:val="24"/>
        </w:rPr>
        <w:t>4.01 – Medicina e biomedicina.</w:t>
      </w:r>
    </w:p>
    <w:p w14:paraId="35CA3BF5" w14:textId="64ED191A" w:rsidR="0040435B" w:rsidRPr="000C163B" w:rsidRDefault="002B7826" w:rsidP="00006673">
      <w:pPr>
        <w:jc w:val="both"/>
        <w:rPr>
          <w:sz w:val="24"/>
          <w:szCs w:val="24"/>
        </w:rPr>
      </w:pPr>
      <w:r w:rsidRPr="000C163B">
        <w:rPr>
          <w:rFonts w:eastAsia="Times New Roman"/>
          <w:sz w:val="24"/>
          <w:szCs w:val="24"/>
        </w:rPr>
        <w:t xml:space="preserve">4.02 – Análises clínicas, patologia, eletricidade médica, radioterapia, quimioterapia, </w:t>
      </w:r>
      <w:r w:rsidR="001E2D4F" w:rsidRPr="000C163B">
        <w:rPr>
          <w:rFonts w:eastAsia="Times New Roman"/>
          <w:sz w:val="24"/>
          <w:szCs w:val="24"/>
        </w:rPr>
        <w:t>ultrassonografia</w:t>
      </w:r>
      <w:r w:rsidRPr="000C163B">
        <w:rPr>
          <w:rFonts w:eastAsia="Times New Roman"/>
          <w:sz w:val="24"/>
          <w:szCs w:val="24"/>
        </w:rPr>
        <w:t>, ressonância magnética, radiologia, tomografia e congêneres.</w:t>
      </w:r>
    </w:p>
    <w:p w14:paraId="2A6B0564" w14:textId="77777777" w:rsidR="0040435B" w:rsidRPr="000C163B" w:rsidRDefault="002B7826" w:rsidP="00006673">
      <w:pPr>
        <w:jc w:val="both"/>
        <w:rPr>
          <w:sz w:val="24"/>
          <w:szCs w:val="24"/>
        </w:rPr>
      </w:pPr>
      <w:r w:rsidRPr="000C163B">
        <w:rPr>
          <w:rFonts w:eastAsia="Times New Roman"/>
          <w:sz w:val="24"/>
          <w:szCs w:val="24"/>
        </w:rPr>
        <w:t>4.03 – Hospitais, clínicas, laboratórios, sanatórios, manicômios, casas de saúde, prontos-socorros, ambulatórios e congêneres.</w:t>
      </w:r>
    </w:p>
    <w:p w14:paraId="66BA8992" w14:textId="77777777" w:rsidR="0040435B" w:rsidRPr="000C163B" w:rsidRDefault="002B7826" w:rsidP="00006673">
      <w:pPr>
        <w:jc w:val="both"/>
        <w:rPr>
          <w:sz w:val="24"/>
          <w:szCs w:val="24"/>
        </w:rPr>
      </w:pPr>
      <w:r w:rsidRPr="000C163B">
        <w:rPr>
          <w:rFonts w:eastAsia="Times New Roman"/>
          <w:sz w:val="24"/>
          <w:szCs w:val="24"/>
        </w:rPr>
        <w:t>4.04 – Instrumentação cirúrgica.</w:t>
      </w:r>
    </w:p>
    <w:p w14:paraId="1D3C8161" w14:textId="77777777" w:rsidR="0040435B" w:rsidRPr="000C163B" w:rsidRDefault="002B7826" w:rsidP="00006673">
      <w:pPr>
        <w:jc w:val="both"/>
        <w:rPr>
          <w:sz w:val="24"/>
          <w:szCs w:val="24"/>
        </w:rPr>
      </w:pPr>
      <w:r w:rsidRPr="000C163B">
        <w:rPr>
          <w:rFonts w:eastAsia="Times New Roman"/>
          <w:sz w:val="24"/>
          <w:szCs w:val="24"/>
        </w:rPr>
        <w:t>4.05 – Acupuntura.</w:t>
      </w:r>
    </w:p>
    <w:p w14:paraId="353C29D3" w14:textId="77777777" w:rsidR="0040435B" w:rsidRPr="000C163B" w:rsidRDefault="002B7826" w:rsidP="00006673">
      <w:pPr>
        <w:jc w:val="both"/>
        <w:rPr>
          <w:sz w:val="24"/>
          <w:szCs w:val="24"/>
        </w:rPr>
      </w:pPr>
      <w:r w:rsidRPr="000C163B">
        <w:rPr>
          <w:rFonts w:eastAsia="Times New Roman"/>
          <w:sz w:val="24"/>
          <w:szCs w:val="24"/>
        </w:rPr>
        <w:t>4.06 – Enfermagem, inclusive serviços auxiliares.</w:t>
      </w:r>
    </w:p>
    <w:p w14:paraId="601D5758" w14:textId="77777777" w:rsidR="0040435B" w:rsidRPr="000C163B" w:rsidRDefault="002B7826" w:rsidP="00006673">
      <w:pPr>
        <w:jc w:val="both"/>
        <w:rPr>
          <w:sz w:val="24"/>
          <w:szCs w:val="24"/>
        </w:rPr>
      </w:pPr>
      <w:r w:rsidRPr="000C163B">
        <w:rPr>
          <w:rFonts w:eastAsia="Times New Roman"/>
          <w:sz w:val="24"/>
          <w:szCs w:val="24"/>
        </w:rPr>
        <w:t>4.07 – Serviços farmacêuticos.</w:t>
      </w:r>
    </w:p>
    <w:p w14:paraId="60ACC70C" w14:textId="77777777" w:rsidR="0040435B" w:rsidRPr="000C163B" w:rsidRDefault="002B7826" w:rsidP="00006673">
      <w:pPr>
        <w:jc w:val="both"/>
        <w:rPr>
          <w:sz w:val="24"/>
          <w:szCs w:val="24"/>
        </w:rPr>
      </w:pPr>
      <w:r w:rsidRPr="000C163B">
        <w:rPr>
          <w:rFonts w:eastAsia="Times New Roman"/>
          <w:sz w:val="24"/>
          <w:szCs w:val="24"/>
        </w:rPr>
        <w:t>4.08 – Terapia ocupacional, fisioterapia e fonoaudiologia.</w:t>
      </w:r>
    </w:p>
    <w:p w14:paraId="5F5D0FC4" w14:textId="77777777" w:rsidR="0040435B" w:rsidRPr="000C163B" w:rsidRDefault="002B7826" w:rsidP="00006673">
      <w:pPr>
        <w:jc w:val="both"/>
        <w:rPr>
          <w:sz w:val="24"/>
          <w:szCs w:val="24"/>
        </w:rPr>
      </w:pPr>
      <w:r w:rsidRPr="000C163B">
        <w:rPr>
          <w:rFonts w:eastAsia="Times New Roman"/>
          <w:sz w:val="24"/>
          <w:szCs w:val="24"/>
        </w:rPr>
        <w:t>4.09 – Terapias de qualquer espécie destinadas ao tratamento físico, orgânico e</w:t>
      </w:r>
      <w:r w:rsidR="00D07F2F" w:rsidRPr="000C163B">
        <w:rPr>
          <w:rFonts w:eastAsia="Times New Roman"/>
          <w:sz w:val="24"/>
          <w:szCs w:val="24"/>
        </w:rPr>
        <w:t xml:space="preserve"> </w:t>
      </w:r>
      <w:r w:rsidRPr="000C163B">
        <w:rPr>
          <w:rFonts w:eastAsia="Times New Roman"/>
          <w:sz w:val="24"/>
          <w:szCs w:val="24"/>
        </w:rPr>
        <w:t>mental.</w:t>
      </w:r>
    </w:p>
    <w:p w14:paraId="1032CE70" w14:textId="77777777" w:rsidR="0040435B" w:rsidRPr="000C163B" w:rsidRDefault="002B7826" w:rsidP="00006673">
      <w:pPr>
        <w:jc w:val="both"/>
        <w:rPr>
          <w:sz w:val="24"/>
          <w:szCs w:val="24"/>
        </w:rPr>
      </w:pPr>
      <w:r w:rsidRPr="000C163B">
        <w:rPr>
          <w:rFonts w:eastAsia="Times New Roman"/>
          <w:sz w:val="24"/>
          <w:szCs w:val="24"/>
        </w:rPr>
        <w:t>4.10 – Nutrição.</w:t>
      </w:r>
    </w:p>
    <w:p w14:paraId="08265850" w14:textId="77777777" w:rsidR="0040435B" w:rsidRPr="000C163B" w:rsidRDefault="002B7826" w:rsidP="00006673">
      <w:pPr>
        <w:jc w:val="both"/>
        <w:rPr>
          <w:sz w:val="24"/>
          <w:szCs w:val="24"/>
        </w:rPr>
      </w:pPr>
      <w:r w:rsidRPr="000C163B">
        <w:rPr>
          <w:rFonts w:eastAsia="Times New Roman"/>
          <w:sz w:val="24"/>
          <w:szCs w:val="24"/>
        </w:rPr>
        <w:t>4.11 – Obstetrícia.</w:t>
      </w:r>
    </w:p>
    <w:p w14:paraId="42169C53" w14:textId="77777777" w:rsidR="0040435B" w:rsidRPr="000C163B" w:rsidRDefault="002B7826" w:rsidP="00006673">
      <w:pPr>
        <w:jc w:val="both"/>
        <w:rPr>
          <w:sz w:val="24"/>
          <w:szCs w:val="24"/>
        </w:rPr>
      </w:pPr>
      <w:r w:rsidRPr="000C163B">
        <w:rPr>
          <w:rFonts w:eastAsia="Times New Roman"/>
          <w:sz w:val="24"/>
          <w:szCs w:val="24"/>
        </w:rPr>
        <w:t>4.12 – Odontologia.</w:t>
      </w:r>
    </w:p>
    <w:p w14:paraId="7877FCE2" w14:textId="77777777" w:rsidR="0040435B" w:rsidRPr="000C163B" w:rsidRDefault="002B7826" w:rsidP="00006673">
      <w:pPr>
        <w:jc w:val="both"/>
        <w:rPr>
          <w:sz w:val="24"/>
          <w:szCs w:val="24"/>
        </w:rPr>
      </w:pPr>
      <w:r w:rsidRPr="000C163B">
        <w:rPr>
          <w:rFonts w:eastAsia="Times New Roman"/>
          <w:sz w:val="24"/>
          <w:szCs w:val="24"/>
        </w:rPr>
        <w:t>4.13 – Ortóptica.</w:t>
      </w:r>
    </w:p>
    <w:p w14:paraId="2E2D570C" w14:textId="77777777" w:rsidR="0040435B" w:rsidRPr="000C163B" w:rsidRDefault="002B7826" w:rsidP="00006673">
      <w:pPr>
        <w:jc w:val="both"/>
        <w:rPr>
          <w:sz w:val="24"/>
          <w:szCs w:val="24"/>
        </w:rPr>
      </w:pPr>
      <w:r w:rsidRPr="000C163B">
        <w:rPr>
          <w:rFonts w:eastAsia="Times New Roman"/>
          <w:sz w:val="24"/>
          <w:szCs w:val="24"/>
        </w:rPr>
        <w:t>4.14 – Próteses sob encomenda.</w:t>
      </w:r>
    </w:p>
    <w:p w14:paraId="1C714566" w14:textId="77777777" w:rsidR="0040435B" w:rsidRPr="000C163B" w:rsidRDefault="002B7826" w:rsidP="00006673">
      <w:pPr>
        <w:jc w:val="both"/>
        <w:rPr>
          <w:sz w:val="24"/>
          <w:szCs w:val="24"/>
        </w:rPr>
      </w:pPr>
      <w:r w:rsidRPr="000C163B">
        <w:rPr>
          <w:rFonts w:eastAsia="Times New Roman"/>
          <w:sz w:val="24"/>
          <w:szCs w:val="24"/>
        </w:rPr>
        <w:t>4.15 – Psicanálise.</w:t>
      </w:r>
    </w:p>
    <w:p w14:paraId="40800BF5" w14:textId="77777777" w:rsidR="0040435B" w:rsidRPr="000C163B" w:rsidRDefault="002B7826" w:rsidP="00006673">
      <w:pPr>
        <w:jc w:val="both"/>
        <w:rPr>
          <w:sz w:val="24"/>
          <w:szCs w:val="24"/>
        </w:rPr>
      </w:pPr>
      <w:r w:rsidRPr="000C163B">
        <w:rPr>
          <w:rFonts w:eastAsia="Times New Roman"/>
          <w:sz w:val="24"/>
          <w:szCs w:val="24"/>
        </w:rPr>
        <w:lastRenderedPageBreak/>
        <w:t>4.16 – Psicologia.</w:t>
      </w:r>
    </w:p>
    <w:p w14:paraId="0B578ECC" w14:textId="4852677F" w:rsidR="0040435B" w:rsidRPr="000C163B" w:rsidRDefault="002B7826" w:rsidP="00006673">
      <w:pPr>
        <w:jc w:val="both"/>
        <w:rPr>
          <w:sz w:val="24"/>
          <w:szCs w:val="24"/>
        </w:rPr>
      </w:pPr>
      <w:r w:rsidRPr="000C163B">
        <w:rPr>
          <w:rFonts w:eastAsia="Times New Roman"/>
          <w:sz w:val="24"/>
          <w:szCs w:val="24"/>
        </w:rPr>
        <w:t xml:space="preserve">4.17 – Casas de repouso e de recuperação, </w:t>
      </w:r>
      <w:r w:rsidR="008E003D" w:rsidRPr="000C163B">
        <w:rPr>
          <w:rFonts w:eastAsia="Times New Roman"/>
          <w:sz w:val="24"/>
          <w:szCs w:val="24"/>
        </w:rPr>
        <w:t>creches,</w:t>
      </w:r>
      <w:r w:rsidRPr="000C163B">
        <w:rPr>
          <w:rFonts w:eastAsia="Times New Roman"/>
          <w:sz w:val="24"/>
          <w:szCs w:val="24"/>
        </w:rPr>
        <w:t xml:space="preserve"> asilos e congêneres.</w:t>
      </w:r>
    </w:p>
    <w:p w14:paraId="390DE4F4" w14:textId="77777777" w:rsidR="0040435B" w:rsidRPr="000C163B" w:rsidRDefault="000A60A0" w:rsidP="00006673">
      <w:pPr>
        <w:jc w:val="both"/>
        <w:rPr>
          <w:sz w:val="24"/>
          <w:szCs w:val="24"/>
        </w:rPr>
      </w:pPr>
      <w:r w:rsidRPr="000C163B">
        <w:rPr>
          <w:rFonts w:eastAsia="Times New Roman"/>
          <w:sz w:val="24"/>
          <w:szCs w:val="24"/>
        </w:rPr>
        <w:t>4.18</w:t>
      </w:r>
      <w:r w:rsidR="002B7826" w:rsidRPr="000C163B">
        <w:rPr>
          <w:rFonts w:eastAsia="Times New Roman"/>
          <w:sz w:val="24"/>
          <w:szCs w:val="24"/>
        </w:rPr>
        <w:t xml:space="preserve"> – Unidade de atendimento, assistência ou tratamento móvel e congênere.</w:t>
      </w:r>
    </w:p>
    <w:p w14:paraId="65152AFF" w14:textId="77777777" w:rsidR="0040435B" w:rsidRPr="000C163B" w:rsidRDefault="000A60A0" w:rsidP="00006673">
      <w:pPr>
        <w:jc w:val="both"/>
        <w:rPr>
          <w:sz w:val="24"/>
          <w:szCs w:val="24"/>
        </w:rPr>
      </w:pPr>
      <w:r w:rsidRPr="000C163B">
        <w:rPr>
          <w:rFonts w:eastAsia="Times New Roman"/>
          <w:sz w:val="24"/>
          <w:szCs w:val="24"/>
        </w:rPr>
        <w:t>4.19</w:t>
      </w:r>
      <w:r w:rsidR="002B7826" w:rsidRPr="000C163B">
        <w:rPr>
          <w:rFonts w:eastAsia="Times New Roman"/>
          <w:sz w:val="24"/>
          <w:szCs w:val="24"/>
        </w:rPr>
        <w:t xml:space="preserve"> – Planos de medicina de grupo ou individual e convênios para prestação de assistência médica, hospitalar, odontológica e congêneres.</w:t>
      </w:r>
    </w:p>
    <w:p w14:paraId="781F67FA" w14:textId="77777777" w:rsidR="0040435B" w:rsidRPr="000C163B" w:rsidRDefault="000A60A0" w:rsidP="00006673">
      <w:pPr>
        <w:jc w:val="both"/>
        <w:rPr>
          <w:sz w:val="24"/>
          <w:szCs w:val="24"/>
        </w:rPr>
      </w:pPr>
      <w:r w:rsidRPr="000C163B">
        <w:rPr>
          <w:rFonts w:eastAsia="Times New Roman"/>
          <w:sz w:val="24"/>
          <w:szCs w:val="24"/>
        </w:rPr>
        <w:t>4.20</w:t>
      </w:r>
      <w:r w:rsidR="002B7826" w:rsidRPr="000C163B">
        <w:rPr>
          <w:rFonts w:eastAsia="Times New Roman"/>
          <w:sz w:val="24"/>
          <w:szCs w:val="24"/>
        </w:rPr>
        <w:t xml:space="preserve"> – Outros planos de saúde que se cumpram através de serviços de terceiros contratados, credenciados, cooperados ou apenas pagos pelo operador do plano mediante indicação do beneficiário.</w:t>
      </w:r>
    </w:p>
    <w:p w14:paraId="67E4DEE0" w14:textId="77777777" w:rsidR="0040435B" w:rsidRPr="000C163B" w:rsidRDefault="002B7826" w:rsidP="00006673">
      <w:pPr>
        <w:jc w:val="both"/>
        <w:rPr>
          <w:sz w:val="24"/>
          <w:szCs w:val="24"/>
        </w:rPr>
      </w:pPr>
      <w:r w:rsidRPr="000C163B">
        <w:rPr>
          <w:rFonts w:eastAsia="Times New Roman"/>
          <w:sz w:val="24"/>
          <w:szCs w:val="24"/>
        </w:rPr>
        <w:t>5 – Serviços de medicina e assistência veterinária e congênere.</w:t>
      </w:r>
    </w:p>
    <w:p w14:paraId="5247175B" w14:textId="77777777" w:rsidR="0040435B" w:rsidRPr="000C163B" w:rsidRDefault="002B7826" w:rsidP="00006673">
      <w:pPr>
        <w:jc w:val="both"/>
        <w:rPr>
          <w:sz w:val="24"/>
          <w:szCs w:val="24"/>
        </w:rPr>
      </w:pPr>
      <w:r w:rsidRPr="000C163B">
        <w:rPr>
          <w:rFonts w:eastAsia="Times New Roman"/>
          <w:sz w:val="24"/>
          <w:szCs w:val="24"/>
        </w:rPr>
        <w:t>5.01 – Medicina veterinária e zootecnia.</w:t>
      </w:r>
    </w:p>
    <w:p w14:paraId="0C57F20D" w14:textId="77777777" w:rsidR="0040435B" w:rsidRPr="000C163B" w:rsidRDefault="002B7826" w:rsidP="00006673">
      <w:pPr>
        <w:jc w:val="both"/>
        <w:rPr>
          <w:sz w:val="24"/>
          <w:szCs w:val="24"/>
        </w:rPr>
      </w:pPr>
      <w:r w:rsidRPr="000C163B">
        <w:rPr>
          <w:rFonts w:eastAsia="Times New Roman"/>
          <w:sz w:val="24"/>
          <w:szCs w:val="24"/>
        </w:rPr>
        <w:t>5.02 – Hospitais, clínicas, ambulatórios, prontos-socorros e congêneres, na área</w:t>
      </w:r>
      <w:r w:rsidR="00D07F2F" w:rsidRPr="000C163B">
        <w:rPr>
          <w:rFonts w:eastAsia="Times New Roman"/>
          <w:sz w:val="24"/>
          <w:szCs w:val="24"/>
        </w:rPr>
        <w:t xml:space="preserve"> </w:t>
      </w:r>
      <w:r w:rsidRPr="000C163B">
        <w:rPr>
          <w:rFonts w:eastAsia="Times New Roman"/>
          <w:sz w:val="24"/>
          <w:szCs w:val="24"/>
        </w:rPr>
        <w:t>veterinária.</w:t>
      </w:r>
    </w:p>
    <w:p w14:paraId="24ED9718" w14:textId="77777777" w:rsidR="0040435B" w:rsidRPr="000C163B" w:rsidRDefault="002B7826" w:rsidP="00006673">
      <w:pPr>
        <w:jc w:val="both"/>
        <w:rPr>
          <w:sz w:val="24"/>
          <w:szCs w:val="24"/>
        </w:rPr>
      </w:pPr>
      <w:r w:rsidRPr="000C163B">
        <w:rPr>
          <w:rFonts w:eastAsia="Times New Roman"/>
          <w:sz w:val="24"/>
          <w:szCs w:val="24"/>
        </w:rPr>
        <w:t>5.03 – Laboratórios de análise na área veterinária.</w:t>
      </w:r>
    </w:p>
    <w:p w14:paraId="49CA3A4D" w14:textId="77777777" w:rsidR="0040435B" w:rsidRPr="000C163B" w:rsidRDefault="002B7826" w:rsidP="00006673">
      <w:pPr>
        <w:jc w:val="both"/>
        <w:rPr>
          <w:sz w:val="24"/>
          <w:szCs w:val="24"/>
        </w:rPr>
      </w:pPr>
      <w:r w:rsidRPr="000C163B">
        <w:rPr>
          <w:rFonts w:eastAsia="Times New Roman"/>
          <w:sz w:val="24"/>
          <w:szCs w:val="24"/>
        </w:rPr>
        <w:t>5.04 – Inseminação artificial, fertilização in vitro e congêneres.</w:t>
      </w:r>
    </w:p>
    <w:p w14:paraId="6E2B79DB" w14:textId="77777777" w:rsidR="0040435B" w:rsidRPr="000C163B" w:rsidRDefault="000A60A0" w:rsidP="00006673">
      <w:pPr>
        <w:jc w:val="both"/>
        <w:rPr>
          <w:sz w:val="24"/>
          <w:szCs w:val="24"/>
        </w:rPr>
      </w:pPr>
      <w:r w:rsidRPr="000C163B">
        <w:rPr>
          <w:rFonts w:eastAsia="Times New Roman"/>
          <w:sz w:val="24"/>
          <w:szCs w:val="24"/>
        </w:rPr>
        <w:t>5.05</w:t>
      </w:r>
      <w:r w:rsidR="002B7826" w:rsidRPr="000C163B">
        <w:rPr>
          <w:rFonts w:eastAsia="Times New Roman"/>
          <w:sz w:val="24"/>
          <w:szCs w:val="24"/>
        </w:rPr>
        <w:t xml:space="preserve"> – Unidade de atendimento, assistência ou tratamento móvel e congênere.</w:t>
      </w:r>
    </w:p>
    <w:p w14:paraId="14EEB741" w14:textId="77777777" w:rsidR="0040435B" w:rsidRPr="000C163B" w:rsidRDefault="000A60A0" w:rsidP="00006673">
      <w:pPr>
        <w:jc w:val="both"/>
        <w:rPr>
          <w:sz w:val="24"/>
          <w:szCs w:val="24"/>
        </w:rPr>
      </w:pPr>
      <w:r w:rsidRPr="000C163B">
        <w:rPr>
          <w:rFonts w:eastAsia="Times New Roman"/>
          <w:sz w:val="24"/>
          <w:szCs w:val="24"/>
        </w:rPr>
        <w:t>5.06</w:t>
      </w:r>
      <w:r w:rsidR="002B7826" w:rsidRPr="000C163B">
        <w:rPr>
          <w:rFonts w:eastAsia="Times New Roman"/>
          <w:sz w:val="24"/>
          <w:szCs w:val="24"/>
        </w:rPr>
        <w:t xml:space="preserve"> – Guarda, tratamento, amestramento, embelezamento, alojamento e congêneres.</w:t>
      </w:r>
    </w:p>
    <w:p w14:paraId="24F8F349" w14:textId="77777777" w:rsidR="0040435B" w:rsidRPr="000C163B" w:rsidRDefault="002B7826" w:rsidP="00006673">
      <w:pPr>
        <w:jc w:val="both"/>
        <w:rPr>
          <w:sz w:val="24"/>
          <w:szCs w:val="24"/>
        </w:rPr>
      </w:pPr>
      <w:r w:rsidRPr="000C163B">
        <w:rPr>
          <w:rFonts w:eastAsia="Times New Roman"/>
          <w:sz w:val="24"/>
          <w:szCs w:val="24"/>
        </w:rPr>
        <w:t>6 – Serviços de cuidados pessoais, estética, atividades físicas e congêneres.</w:t>
      </w:r>
    </w:p>
    <w:p w14:paraId="7D99F39C" w14:textId="77777777" w:rsidR="0040435B" w:rsidRPr="000C163B" w:rsidRDefault="002B7826" w:rsidP="00006673">
      <w:pPr>
        <w:jc w:val="both"/>
        <w:rPr>
          <w:sz w:val="24"/>
          <w:szCs w:val="24"/>
        </w:rPr>
      </w:pPr>
      <w:r w:rsidRPr="000C163B">
        <w:rPr>
          <w:rFonts w:eastAsia="Times New Roman"/>
          <w:sz w:val="24"/>
          <w:szCs w:val="24"/>
        </w:rPr>
        <w:t>6.01 – Barbearia, cabeleireiros, manicuros, pedicuros e congêneres.</w:t>
      </w:r>
    </w:p>
    <w:p w14:paraId="16239B70" w14:textId="77777777" w:rsidR="0040435B" w:rsidRPr="000C163B" w:rsidRDefault="002B7826" w:rsidP="00006673">
      <w:pPr>
        <w:jc w:val="both"/>
        <w:rPr>
          <w:rFonts w:eastAsia="Times New Roman"/>
          <w:sz w:val="24"/>
          <w:szCs w:val="24"/>
        </w:rPr>
      </w:pPr>
      <w:r w:rsidRPr="000C163B">
        <w:rPr>
          <w:rFonts w:eastAsia="Times New Roman"/>
          <w:sz w:val="24"/>
          <w:szCs w:val="24"/>
        </w:rPr>
        <w:t>6.02 – Esteticistas, tratamento de pele, depilação e congêneres.</w:t>
      </w:r>
    </w:p>
    <w:p w14:paraId="6F0EE396" w14:textId="77777777" w:rsidR="0040435B" w:rsidRPr="000C163B" w:rsidRDefault="000A60A0" w:rsidP="00006673">
      <w:pPr>
        <w:jc w:val="both"/>
        <w:rPr>
          <w:sz w:val="24"/>
          <w:szCs w:val="24"/>
        </w:rPr>
      </w:pPr>
      <w:r w:rsidRPr="000C163B">
        <w:rPr>
          <w:rFonts w:eastAsia="Times New Roman"/>
          <w:sz w:val="24"/>
          <w:szCs w:val="24"/>
        </w:rPr>
        <w:t>6.03</w:t>
      </w:r>
      <w:r w:rsidR="002B7826" w:rsidRPr="000C163B">
        <w:rPr>
          <w:rFonts w:eastAsia="Times New Roman"/>
          <w:sz w:val="24"/>
          <w:szCs w:val="24"/>
        </w:rPr>
        <w:t xml:space="preserve"> – Ginástica, dança, esportes, natação, artes marciais e demais atividades físicas.</w:t>
      </w:r>
    </w:p>
    <w:p w14:paraId="293DF1C5" w14:textId="5F5B0CB6" w:rsidR="0040435B" w:rsidRPr="000C163B" w:rsidRDefault="002B7826" w:rsidP="00006673">
      <w:pPr>
        <w:jc w:val="both"/>
        <w:rPr>
          <w:sz w:val="24"/>
          <w:szCs w:val="24"/>
        </w:rPr>
      </w:pPr>
      <w:r w:rsidRPr="000C163B">
        <w:rPr>
          <w:rFonts w:eastAsia="Times New Roman"/>
          <w:sz w:val="24"/>
          <w:szCs w:val="24"/>
        </w:rPr>
        <w:t xml:space="preserve">7 – Serviços relativos </w:t>
      </w:r>
      <w:r w:rsidR="001E2D4F" w:rsidRPr="000C163B">
        <w:rPr>
          <w:rFonts w:eastAsia="Times New Roman"/>
          <w:sz w:val="24"/>
          <w:szCs w:val="24"/>
        </w:rPr>
        <w:t>à</w:t>
      </w:r>
      <w:r w:rsidRPr="000C163B">
        <w:rPr>
          <w:rFonts w:eastAsia="Times New Roman"/>
          <w:sz w:val="24"/>
          <w:szCs w:val="24"/>
        </w:rPr>
        <w:t xml:space="preserve"> engenharia, arquitetura, geologia, urbanismo, construção civil, manutenção, limpeza, meio ambiente, saneamento e congêneres.</w:t>
      </w:r>
    </w:p>
    <w:p w14:paraId="4870EB35" w14:textId="77777777" w:rsidR="0040435B" w:rsidRPr="000C163B" w:rsidRDefault="002B7826" w:rsidP="00006673">
      <w:pPr>
        <w:jc w:val="both"/>
        <w:rPr>
          <w:sz w:val="24"/>
          <w:szCs w:val="24"/>
        </w:rPr>
      </w:pPr>
      <w:r w:rsidRPr="000C163B">
        <w:rPr>
          <w:rFonts w:eastAsia="Times New Roman"/>
          <w:sz w:val="24"/>
          <w:szCs w:val="24"/>
        </w:rPr>
        <w:t>7.01 – Engenharia, agronomia, agrimensura, arquitetura, geologia, urbanismo, paisagismo e congêneres.</w:t>
      </w:r>
    </w:p>
    <w:p w14:paraId="2EFC2586" w14:textId="77777777" w:rsidR="0040435B" w:rsidRPr="000C163B" w:rsidRDefault="002B7826" w:rsidP="00006673">
      <w:pPr>
        <w:jc w:val="both"/>
        <w:rPr>
          <w:sz w:val="24"/>
          <w:szCs w:val="24"/>
        </w:rPr>
      </w:pPr>
      <w:r w:rsidRPr="000C163B">
        <w:rPr>
          <w:rFonts w:eastAsia="Times New Roman"/>
          <w:sz w:val="24"/>
          <w:szCs w:val="24"/>
        </w:rPr>
        <w:t>7.02 – Execução, por administração, empreitada ou subempreitada de obras de construção civil, hidráulica ou elétrica e de outras obras semelhantes, inclusive sondagem, perfuração de poços, escavação, drenagem e irrigação, terraplenagem, pavimentação, concretagem e a instalação e montagem de produtos, peças e equipamentos.</w:t>
      </w:r>
    </w:p>
    <w:p w14:paraId="1A385448" w14:textId="77777777" w:rsidR="0040435B" w:rsidRPr="000C163B" w:rsidRDefault="002B7826" w:rsidP="00006673">
      <w:pPr>
        <w:jc w:val="both"/>
        <w:rPr>
          <w:sz w:val="24"/>
          <w:szCs w:val="24"/>
        </w:rPr>
      </w:pPr>
      <w:r w:rsidRPr="000C163B">
        <w:rPr>
          <w:rFonts w:eastAsia="Times New Roman"/>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p w14:paraId="7E061662" w14:textId="77777777" w:rsidR="0040435B" w:rsidRPr="000C163B" w:rsidRDefault="002B7826" w:rsidP="00006673">
      <w:pPr>
        <w:jc w:val="both"/>
        <w:rPr>
          <w:sz w:val="24"/>
          <w:szCs w:val="24"/>
        </w:rPr>
      </w:pPr>
      <w:r w:rsidRPr="000C163B">
        <w:rPr>
          <w:rFonts w:eastAsia="Times New Roman"/>
          <w:sz w:val="24"/>
          <w:szCs w:val="24"/>
        </w:rPr>
        <w:t>7.04 – Demolição.</w:t>
      </w:r>
    </w:p>
    <w:p w14:paraId="4A95B1B3" w14:textId="77777777" w:rsidR="0040435B" w:rsidRPr="000C163B" w:rsidRDefault="002B7826" w:rsidP="00006673">
      <w:pPr>
        <w:jc w:val="both"/>
        <w:rPr>
          <w:sz w:val="24"/>
          <w:szCs w:val="24"/>
        </w:rPr>
      </w:pPr>
      <w:r w:rsidRPr="000C163B">
        <w:rPr>
          <w:rFonts w:eastAsia="Times New Roman"/>
          <w:sz w:val="24"/>
          <w:szCs w:val="24"/>
        </w:rPr>
        <w:t>7.05 – Reparação, conservação e reforma de edifícios, estradas, pontes e congêneres</w:t>
      </w:r>
      <w:r w:rsidR="004473F8" w:rsidRPr="000C163B">
        <w:rPr>
          <w:rFonts w:eastAsia="Times New Roman"/>
          <w:sz w:val="24"/>
          <w:szCs w:val="24"/>
        </w:rPr>
        <w:t>, demolição</w:t>
      </w:r>
      <w:r w:rsidRPr="000C163B">
        <w:rPr>
          <w:rFonts w:eastAsia="Times New Roman"/>
          <w:sz w:val="24"/>
          <w:szCs w:val="24"/>
        </w:rPr>
        <w:t>.</w:t>
      </w:r>
    </w:p>
    <w:p w14:paraId="6BCF02DB" w14:textId="77777777" w:rsidR="0040435B" w:rsidRPr="000C163B" w:rsidRDefault="002B7826" w:rsidP="00006673">
      <w:pPr>
        <w:jc w:val="both"/>
        <w:rPr>
          <w:sz w:val="24"/>
          <w:szCs w:val="24"/>
        </w:rPr>
      </w:pPr>
      <w:r w:rsidRPr="000C163B">
        <w:rPr>
          <w:rFonts w:eastAsia="Times New Roman"/>
          <w:sz w:val="24"/>
          <w:szCs w:val="24"/>
        </w:rPr>
        <w:t>7.06 – Colocação e instalação de tapetes, carpetes, assoalhos, cortinas, revestimentos de parede, vidros, divisórias, placas de gesso e congêneres, com material fornecido pelo tomador do serviço.</w:t>
      </w:r>
    </w:p>
    <w:p w14:paraId="7FAD7BCC" w14:textId="77777777" w:rsidR="0040435B" w:rsidRPr="000C163B" w:rsidRDefault="002B7826" w:rsidP="00006673">
      <w:pPr>
        <w:jc w:val="both"/>
        <w:rPr>
          <w:sz w:val="24"/>
          <w:szCs w:val="24"/>
        </w:rPr>
      </w:pPr>
      <w:r w:rsidRPr="000C163B">
        <w:rPr>
          <w:rFonts w:eastAsia="Times New Roman"/>
          <w:sz w:val="24"/>
          <w:szCs w:val="24"/>
        </w:rPr>
        <w:t>7.07 – Recuperação, raspagem, polimento e lustração de pisos e congêneres.</w:t>
      </w:r>
    </w:p>
    <w:p w14:paraId="3D734535" w14:textId="77777777" w:rsidR="0040435B" w:rsidRPr="000C163B" w:rsidRDefault="000A60A0" w:rsidP="00006673">
      <w:pPr>
        <w:jc w:val="both"/>
        <w:rPr>
          <w:sz w:val="24"/>
          <w:szCs w:val="24"/>
        </w:rPr>
      </w:pPr>
      <w:r w:rsidRPr="000C163B">
        <w:rPr>
          <w:rFonts w:eastAsia="Times New Roman"/>
          <w:sz w:val="24"/>
          <w:szCs w:val="24"/>
        </w:rPr>
        <w:t>7.08</w:t>
      </w:r>
      <w:r w:rsidR="002B7826" w:rsidRPr="000C163B">
        <w:rPr>
          <w:rFonts w:eastAsia="Times New Roman"/>
          <w:sz w:val="24"/>
          <w:szCs w:val="24"/>
        </w:rPr>
        <w:t xml:space="preserve"> – Varrição, coleta, remoção, incineração, reciclagem, separação e destinação final de lixo, rejeitos e outros resíduos quaisquer.</w:t>
      </w:r>
    </w:p>
    <w:p w14:paraId="0A32E517" w14:textId="77777777" w:rsidR="0040435B" w:rsidRPr="000C163B" w:rsidRDefault="000A60A0" w:rsidP="00006673">
      <w:pPr>
        <w:jc w:val="both"/>
        <w:rPr>
          <w:sz w:val="24"/>
          <w:szCs w:val="24"/>
        </w:rPr>
      </w:pPr>
      <w:r w:rsidRPr="000C163B">
        <w:rPr>
          <w:rFonts w:eastAsia="Times New Roman"/>
          <w:sz w:val="24"/>
          <w:szCs w:val="24"/>
        </w:rPr>
        <w:t>7.09</w:t>
      </w:r>
      <w:r w:rsidR="002B7826" w:rsidRPr="000C163B">
        <w:rPr>
          <w:rFonts w:eastAsia="Times New Roman"/>
          <w:sz w:val="24"/>
          <w:szCs w:val="24"/>
        </w:rPr>
        <w:t xml:space="preserve"> – Limpeza, manutenção e conservação de vias e logradouros públicos, imóveis, chaminés, piscinas, parques, jardins e congêneres.</w:t>
      </w:r>
    </w:p>
    <w:p w14:paraId="5D8B46DF" w14:textId="77777777" w:rsidR="0040435B" w:rsidRPr="000C163B" w:rsidRDefault="002B7826" w:rsidP="00006673">
      <w:pPr>
        <w:jc w:val="both"/>
        <w:rPr>
          <w:sz w:val="24"/>
          <w:szCs w:val="24"/>
        </w:rPr>
      </w:pPr>
      <w:r w:rsidRPr="000C163B">
        <w:rPr>
          <w:rFonts w:eastAsia="Times New Roman"/>
          <w:sz w:val="24"/>
          <w:szCs w:val="24"/>
        </w:rPr>
        <w:t>7.1</w:t>
      </w:r>
      <w:r w:rsidR="000A60A0" w:rsidRPr="000C163B">
        <w:rPr>
          <w:rFonts w:eastAsia="Times New Roman"/>
          <w:sz w:val="24"/>
          <w:szCs w:val="24"/>
        </w:rPr>
        <w:t>0</w:t>
      </w:r>
      <w:r w:rsidRPr="000C163B">
        <w:rPr>
          <w:rFonts w:eastAsia="Times New Roman"/>
          <w:sz w:val="24"/>
          <w:szCs w:val="24"/>
        </w:rPr>
        <w:t xml:space="preserve"> – Decoração, jardinagem, inclusive, corte e poda de árvores.</w:t>
      </w:r>
    </w:p>
    <w:p w14:paraId="432AB699" w14:textId="77777777" w:rsidR="0040435B" w:rsidRPr="000C163B" w:rsidRDefault="000A60A0" w:rsidP="00006673">
      <w:pPr>
        <w:jc w:val="both"/>
        <w:rPr>
          <w:sz w:val="24"/>
          <w:szCs w:val="24"/>
        </w:rPr>
      </w:pPr>
      <w:r w:rsidRPr="000C163B">
        <w:rPr>
          <w:rFonts w:eastAsia="Times New Roman"/>
          <w:sz w:val="24"/>
          <w:szCs w:val="24"/>
        </w:rPr>
        <w:t>7.11</w:t>
      </w:r>
      <w:r w:rsidR="002B7826" w:rsidRPr="000C163B">
        <w:rPr>
          <w:rFonts w:eastAsia="Times New Roman"/>
          <w:sz w:val="24"/>
          <w:szCs w:val="24"/>
        </w:rPr>
        <w:t xml:space="preserve"> – Controle e tratamento de efluentes de qualquer natureza e de agentes físicos, químicos e biológicos.</w:t>
      </w:r>
    </w:p>
    <w:p w14:paraId="58ABE066" w14:textId="77777777" w:rsidR="0040435B" w:rsidRPr="000C163B" w:rsidRDefault="000A60A0" w:rsidP="00006673">
      <w:pPr>
        <w:jc w:val="both"/>
        <w:rPr>
          <w:sz w:val="24"/>
          <w:szCs w:val="24"/>
        </w:rPr>
      </w:pPr>
      <w:r w:rsidRPr="000C163B">
        <w:rPr>
          <w:rFonts w:eastAsia="Times New Roman"/>
          <w:sz w:val="24"/>
          <w:szCs w:val="24"/>
        </w:rPr>
        <w:t>7.12</w:t>
      </w:r>
      <w:r w:rsidR="002B7826" w:rsidRPr="000C163B">
        <w:rPr>
          <w:rFonts w:eastAsia="Times New Roman"/>
          <w:sz w:val="24"/>
          <w:szCs w:val="24"/>
        </w:rPr>
        <w:t xml:space="preserve"> – Dedetização, desinfecção, desinsetização, imunização, higienização, desratização, pulverização e congêneres.</w:t>
      </w:r>
    </w:p>
    <w:p w14:paraId="54CC9A92" w14:textId="77777777" w:rsidR="0040435B" w:rsidRPr="000C163B" w:rsidRDefault="000A60A0" w:rsidP="00006673">
      <w:pPr>
        <w:jc w:val="both"/>
        <w:rPr>
          <w:sz w:val="24"/>
          <w:szCs w:val="24"/>
        </w:rPr>
      </w:pPr>
      <w:r w:rsidRPr="000C163B">
        <w:rPr>
          <w:rFonts w:eastAsia="Times New Roman"/>
          <w:sz w:val="24"/>
          <w:szCs w:val="24"/>
        </w:rPr>
        <w:t>7.13</w:t>
      </w:r>
      <w:r w:rsidR="002B7826" w:rsidRPr="000C163B">
        <w:rPr>
          <w:rFonts w:eastAsia="Times New Roman"/>
          <w:sz w:val="24"/>
          <w:szCs w:val="24"/>
        </w:rPr>
        <w:t xml:space="preserve"> – Florestamento, reflorestamento, semeadura, adubação e congêneres.</w:t>
      </w:r>
    </w:p>
    <w:p w14:paraId="4852B3FF" w14:textId="77777777" w:rsidR="0040435B" w:rsidRPr="000C163B" w:rsidRDefault="000A60A0" w:rsidP="00006673">
      <w:pPr>
        <w:jc w:val="both"/>
        <w:rPr>
          <w:sz w:val="24"/>
          <w:szCs w:val="24"/>
        </w:rPr>
      </w:pPr>
      <w:r w:rsidRPr="000C163B">
        <w:rPr>
          <w:rFonts w:eastAsia="Times New Roman"/>
          <w:sz w:val="24"/>
          <w:szCs w:val="24"/>
        </w:rPr>
        <w:t>7.14</w:t>
      </w:r>
      <w:r w:rsidR="002B7826" w:rsidRPr="000C163B">
        <w:rPr>
          <w:rFonts w:eastAsia="Times New Roman"/>
          <w:sz w:val="24"/>
          <w:szCs w:val="24"/>
        </w:rPr>
        <w:t xml:space="preserve"> – Escoramento, contenção de encostas e serviços congêneres.</w:t>
      </w:r>
    </w:p>
    <w:p w14:paraId="27D01920" w14:textId="77777777" w:rsidR="0040435B" w:rsidRPr="000C163B" w:rsidRDefault="000A60A0" w:rsidP="00006673">
      <w:pPr>
        <w:jc w:val="both"/>
        <w:rPr>
          <w:sz w:val="24"/>
          <w:szCs w:val="24"/>
        </w:rPr>
      </w:pPr>
      <w:r w:rsidRPr="000C163B">
        <w:rPr>
          <w:rFonts w:eastAsia="Times New Roman"/>
          <w:sz w:val="24"/>
          <w:szCs w:val="24"/>
        </w:rPr>
        <w:lastRenderedPageBreak/>
        <w:t>7.15</w:t>
      </w:r>
      <w:r w:rsidR="002B7826" w:rsidRPr="000C163B">
        <w:rPr>
          <w:rFonts w:eastAsia="Times New Roman"/>
          <w:sz w:val="24"/>
          <w:szCs w:val="24"/>
        </w:rPr>
        <w:t xml:space="preserve"> – Limpeza e dragagem de rios, lagos, lagoas, açudes e congêneres.</w:t>
      </w:r>
    </w:p>
    <w:p w14:paraId="7560B225" w14:textId="77777777" w:rsidR="0040435B" w:rsidRPr="000C163B" w:rsidRDefault="000A60A0" w:rsidP="00006673">
      <w:pPr>
        <w:jc w:val="both"/>
        <w:rPr>
          <w:sz w:val="24"/>
          <w:szCs w:val="24"/>
        </w:rPr>
      </w:pPr>
      <w:r w:rsidRPr="000C163B">
        <w:rPr>
          <w:rFonts w:eastAsia="Times New Roman"/>
          <w:sz w:val="24"/>
          <w:szCs w:val="24"/>
        </w:rPr>
        <w:t>7.16</w:t>
      </w:r>
      <w:r w:rsidR="002B7826" w:rsidRPr="000C163B">
        <w:rPr>
          <w:rFonts w:eastAsia="Times New Roman"/>
          <w:sz w:val="24"/>
          <w:szCs w:val="24"/>
        </w:rPr>
        <w:t xml:space="preserve"> – Acompanhamento e fiscalização da execução de obras de engenharia,</w:t>
      </w:r>
      <w:r w:rsidR="00D07F2F" w:rsidRPr="000C163B">
        <w:rPr>
          <w:rFonts w:eastAsia="Times New Roman"/>
          <w:sz w:val="24"/>
          <w:szCs w:val="24"/>
        </w:rPr>
        <w:t xml:space="preserve"> </w:t>
      </w:r>
      <w:r w:rsidR="002B7826" w:rsidRPr="000C163B">
        <w:rPr>
          <w:rFonts w:eastAsia="Times New Roman"/>
          <w:sz w:val="24"/>
          <w:szCs w:val="24"/>
        </w:rPr>
        <w:t>arquitetura</w:t>
      </w:r>
      <w:r w:rsidR="00D07F2F" w:rsidRPr="000C163B">
        <w:rPr>
          <w:rFonts w:eastAsia="Times New Roman"/>
          <w:sz w:val="24"/>
          <w:szCs w:val="24"/>
        </w:rPr>
        <w:t xml:space="preserve"> </w:t>
      </w:r>
      <w:r w:rsidR="002B7826" w:rsidRPr="000C163B">
        <w:rPr>
          <w:rFonts w:eastAsia="Times New Roman"/>
          <w:sz w:val="24"/>
          <w:szCs w:val="24"/>
        </w:rPr>
        <w:t>e urbanismo.</w:t>
      </w:r>
    </w:p>
    <w:p w14:paraId="199F2743" w14:textId="77777777" w:rsidR="0040435B" w:rsidRPr="000C163B" w:rsidRDefault="000A60A0" w:rsidP="00006673">
      <w:pPr>
        <w:jc w:val="both"/>
        <w:rPr>
          <w:sz w:val="24"/>
          <w:szCs w:val="24"/>
        </w:rPr>
      </w:pPr>
      <w:r w:rsidRPr="000C163B">
        <w:rPr>
          <w:rFonts w:eastAsia="Times New Roman"/>
          <w:sz w:val="24"/>
          <w:szCs w:val="24"/>
        </w:rPr>
        <w:t>7.17</w:t>
      </w:r>
      <w:r w:rsidR="002B7826" w:rsidRPr="000C163B">
        <w:rPr>
          <w:rFonts w:eastAsia="Times New Roman"/>
          <w:sz w:val="24"/>
          <w:szCs w:val="24"/>
        </w:rPr>
        <w:t xml:space="preserve"> – Aerofotogrametria (inclusive interpretação), cartografia, mapeamento, levantamento topográfico, batimétricos, geográficos, geodésicos, geológicos,</w:t>
      </w:r>
      <w:r w:rsidR="00D07F2F" w:rsidRPr="000C163B">
        <w:rPr>
          <w:rFonts w:eastAsia="Times New Roman"/>
          <w:sz w:val="24"/>
          <w:szCs w:val="24"/>
        </w:rPr>
        <w:t xml:space="preserve"> </w:t>
      </w:r>
      <w:r w:rsidR="002B7826" w:rsidRPr="000C163B">
        <w:rPr>
          <w:rFonts w:eastAsia="Times New Roman"/>
          <w:sz w:val="24"/>
          <w:szCs w:val="24"/>
        </w:rPr>
        <w:t>geofísicos e congêneres.</w:t>
      </w:r>
    </w:p>
    <w:p w14:paraId="09B1E586" w14:textId="77777777" w:rsidR="0040435B" w:rsidRPr="000C163B" w:rsidRDefault="000A60A0" w:rsidP="00006673">
      <w:pPr>
        <w:jc w:val="both"/>
        <w:rPr>
          <w:sz w:val="24"/>
          <w:szCs w:val="24"/>
        </w:rPr>
      </w:pPr>
      <w:r w:rsidRPr="000C163B">
        <w:rPr>
          <w:rFonts w:eastAsia="Times New Roman"/>
          <w:sz w:val="24"/>
          <w:szCs w:val="24"/>
        </w:rPr>
        <w:t>7.18</w:t>
      </w:r>
      <w:r w:rsidR="002B7826" w:rsidRPr="000C163B">
        <w:rPr>
          <w:rFonts w:eastAsia="Times New Roman"/>
          <w:sz w:val="24"/>
          <w:szCs w:val="24"/>
        </w:rPr>
        <w:t xml:space="preserve"> – Pesquisa, perfuração, cimentação, mergulho, perfilagem, concretação, testemunhagem, pescaria, estimulação e outros serviços relacionados com a</w:t>
      </w:r>
      <w:r w:rsidR="00D07F2F" w:rsidRPr="000C163B">
        <w:rPr>
          <w:rFonts w:eastAsia="Times New Roman"/>
          <w:sz w:val="24"/>
          <w:szCs w:val="24"/>
        </w:rPr>
        <w:t xml:space="preserve"> </w:t>
      </w:r>
      <w:r w:rsidR="002B7826" w:rsidRPr="000C163B">
        <w:rPr>
          <w:rFonts w:eastAsia="Times New Roman"/>
          <w:sz w:val="24"/>
          <w:szCs w:val="24"/>
        </w:rPr>
        <w:t>exploração de petróleo, gás e</w:t>
      </w:r>
      <w:r w:rsidR="00D07F2F" w:rsidRPr="000C163B">
        <w:rPr>
          <w:rFonts w:eastAsia="Times New Roman"/>
          <w:sz w:val="24"/>
          <w:szCs w:val="24"/>
        </w:rPr>
        <w:t xml:space="preserve"> </w:t>
      </w:r>
      <w:r w:rsidR="002B7826" w:rsidRPr="000C163B">
        <w:rPr>
          <w:rFonts w:eastAsia="Times New Roman"/>
          <w:sz w:val="24"/>
          <w:szCs w:val="24"/>
        </w:rPr>
        <w:t>de outros recursos minerais.</w:t>
      </w:r>
    </w:p>
    <w:p w14:paraId="08BEF14B" w14:textId="77777777" w:rsidR="0040435B" w:rsidRPr="000C163B" w:rsidRDefault="002B7826" w:rsidP="00006673">
      <w:pPr>
        <w:jc w:val="both"/>
        <w:rPr>
          <w:sz w:val="24"/>
          <w:szCs w:val="24"/>
        </w:rPr>
      </w:pPr>
      <w:r w:rsidRPr="000C163B">
        <w:rPr>
          <w:rFonts w:eastAsia="Times New Roman"/>
          <w:sz w:val="24"/>
          <w:szCs w:val="24"/>
        </w:rPr>
        <w:t>8 – Serviços de educação, ensino, orientação pedagógica e educacional, instrução, treinamento e avaliação pessoal de qualquer grau ou natureza.</w:t>
      </w:r>
    </w:p>
    <w:p w14:paraId="203B72C9" w14:textId="77777777" w:rsidR="0040435B" w:rsidRPr="000C163B" w:rsidRDefault="002B7826" w:rsidP="00006673">
      <w:pPr>
        <w:jc w:val="both"/>
        <w:rPr>
          <w:rFonts w:eastAsia="Times New Roman"/>
          <w:sz w:val="24"/>
          <w:szCs w:val="24"/>
        </w:rPr>
      </w:pPr>
      <w:r w:rsidRPr="000C163B">
        <w:rPr>
          <w:rFonts w:eastAsia="Times New Roman"/>
          <w:sz w:val="24"/>
          <w:szCs w:val="24"/>
        </w:rPr>
        <w:t xml:space="preserve">8.01 – Ensino regular pré-escolar, </w:t>
      </w:r>
      <w:r w:rsidR="00D07F2F" w:rsidRPr="000C163B">
        <w:rPr>
          <w:rFonts w:eastAsia="Times New Roman"/>
          <w:sz w:val="24"/>
          <w:szCs w:val="24"/>
        </w:rPr>
        <w:t>fundamental,</w:t>
      </w:r>
      <w:r w:rsidRPr="000C163B">
        <w:rPr>
          <w:rFonts w:eastAsia="Times New Roman"/>
          <w:sz w:val="24"/>
          <w:szCs w:val="24"/>
        </w:rPr>
        <w:t xml:space="preserve"> médio e superior.</w:t>
      </w:r>
    </w:p>
    <w:p w14:paraId="23AF46C3" w14:textId="77777777" w:rsidR="0040435B" w:rsidRPr="000C163B" w:rsidRDefault="002B7826" w:rsidP="00006673">
      <w:pPr>
        <w:jc w:val="both"/>
        <w:rPr>
          <w:sz w:val="24"/>
          <w:szCs w:val="24"/>
        </w:rPr>
      </w:pPr>
      <w:r w:rsidRPr="000C163B">
        <w:rPr>
          <w:rFonts w:eastAsia="Times New Roman"/>
          <w:sz w:val="24"/>
          <w:szCs w:val="24"/>
        </w:rPr>
        <w:t>8.02 – Instrução, treinamento, orientação pedagógica e educacional, avaliação de conhecimento de qualquer natureza.</w:t>
      </w:r>
    </w:p>
    <w:p w14:paraId="163A7418" w14:textId="77777777" w:rsidR="0040435B" w:rsidRPr="000C163B" w:rsidRDefault="002B7826" w:rsidP="00006673">
      <w:pPr>
        <w:jc w:val="both"/>
        <w:rPr>
          <w:sz w:val="24"/>
          <w:szCs w:val="24"/>
        </w:rPr>
      </w:pPr>
      <w:r w:rsidRPr="000C163B">
        <w:rPr>
          <w:rFonts w:eastAsia="Times New Roman"/>
          <w:sz w:val="24"/>
          <w:szCs w:val="24"/>
        </w:rPr>
        <w:t>9 – Serviços relativos a hospedagem, turismo, viagens e congêneres.</w:t>
      </w:r>
    </w:p>
    <w:p w14:paraId="5B847A9C" w14:textId="77777777" w:rsidR="0040435B" w:rsidRPr="000C163B" w:rsidRDefault="002B7826" w:rsidP="00006673">
      <w:pPr>
        <w:jc w:val="both"/>
        <w:rPr>
          <w:sz w:val="24"/>
          <w:szCs w:val="24"/>
        </w:rPr>
      </w:pPr>
      <w:r w:rsidRPr="000C163B">
        <w:rPr>
          <w:rFonts w:eastAsia="Times New Roman"/>
          <w:sz w:val="24"/>
          <w:szCs w:val="24"/>
        </w:rPr>
        <w:t xml:space="preserve">9.01 – Hospedagem de qualquer natureza em hotéis, </w:t>
      </w:r>
      <w:r w:rsidRPr="000C163B">
        <w:rPr>
          <w:rFonts w:eastAsia="Times New Roman"/>
          <w:i/>
          <w:iCs/>
          <w:sz w:val="24"/>
          <w:szCs w:val="24"/>
        </w:rPr>
        <w:t>apart-service</w:t>
      </w:r>
      <w:r w:rsidRPr="000C163B">
        <w:rPr>
          <w:rFonts w:eastAsia="Times New Roman"/>
          <w:sz w:val="24"/>
          <w:szCs w:val="24"/>
        </w:rPr>
        <w:t xml:space="preserve"> condominiais, flat, </w:t>
      </w:r>
      <w:r w:rsidRPr="000C163B">
        <w:rPr>
          <w:rFonts w:eastAsia="Times New Roman"/>
          <w:i/>
          <w:iCs/>
          <w:sz w:val="24"/>
          <w:szCs w:val="24"/>
        </w:rPr>
        <w:t>apart-hotéis</w:t>
      </w:r>
      <w:r w:rsidRPr="000C163B">
        <w:rPr>
          <w:rFonts w:eastAsia="Times New Roman"/>
          <w:sz w:val="24"/>
          <w:szCs w:val="24"/>
        </w:rPr>
        <w:t>, hotéis residência,</w:t>
      </w:r>
      <w:r w:rsidRPr="000C163B">
        <w:rPr>
          <w:rFonts w:eastAsia="Times New Roman"/>
          <w:i/>
          <w:iCs/>
          <w:sz w:val="24"/>
          <w:szCs w:val="24"/>
        </w:rPr>
        <w:t xml:space="preserve"> residence-service, suite service</w:t>
      </w:r>
      <w:r w:rsidRPr="000C163B">
        <w:rPr>
          <w:rFonts w:eastAsia="Times New Roman"/>
          <w:sz w:val="24"/>
          <w:szCs w:val="24"/>
        </w:rPr>
        <w:t>, motéis, pensões e</w:t>
      </w:r>
      <w:r w:rsidRPr="000C163B">
        <w:rPr>
          <w:rFonts w:eastAsia="Times New Roman"/>
          <w:i/>
          <w:iCs/>
          <w:sz w:val="24"/>
          <w:szCs w:val="24"/>
        </w:rPr>
        <w:t xml:space="preserve"> </w:t>
      </w:r>
      <w:r w:rsidRPr="000C163B">
        <w:rPr>
          <w:rFonts w:eastAsia="Times New Roman"/>
          <w:sz w:val="24"/>
          <w:szCs w:val="24"/>
        </w:rPr>
        <w:t>congêneres; ocupação por temporada com fornecimento de serviço (o valor da alimentação e</w:t>
      </w:r>
      <w:r w:rsidR="00D07F2F" w:rsidRPr="000C163B">
        <w:rPr>
          <w:rFonts w:eastAsia="Times New Roman"/>
          <w:sz w:val="24"/>
          <w:szCs w:val="24"/>
        </w:rPr>
        <w:t xml:space="preserve"> </w:t>
      </w:r>
      <w:r w:rsidRPr="000C163B">
        <w:rPr>
          <w:rFonts w:eastAsia="Times New Roman"/>
          <w:sz w:val="24"/>
          <w:szCs w:val="24"/>
        </w:rPr>
        <w:t>gorjeta, quando incluído no preço da diária, fica sujeito ao Imposto Sobre Serviços).</w:t>
      </w:r>
    </w:p>
    <w:p w14:paraId="04608DDD" w14:textId="77777777" w:rsidR="0040435B" w:rsidRPr="000C163B" w:rsidRDefault="002B7826" w:rsidP="00006673">
      <w:pPr>
        <w:jc w:val="both"/>
        <w:rPr>
          <w:sz w:val="24"/>
          <w:szCs w:val="24"/>
        </w:rPr>
      </w:pPr>
      <w:r w:rsidRPr="000C163B">
        <w:rPr>
          <w:rFonts w:eastAsia="Times New Roman"/>
          <w:sz w:val="24"/>
          <w:szCs w:val="24"/>
        </w:rPr>
        <w:t>9. 02 – Agenciamento, organização, promoção, intermediação e execução de programas de turismo, passeios, viagens, excursões, hospedagens</w:t>
      </w:r>
      <w:r w:rsidR="004473F8" w:rsidRPr="000C163B">
        <w:rPr>
          <w:rFonts w:eastAsia="Times New Roman"/>
          <w:sz w:val="24"/>
          <w:szCs w:val="24"/>
        </w:rPr>
        <w:t>, guias de turismo</w:t>
      </w:r>
      <w:r w:rsidRPr="000C163B">
        <w:rPr>
          <w:rFonts w:eastAsia="Times New Roman"/>
          <w:sz w:val="24"/>
          <w:szCs w:val="24"/>
        </w:rPr>
        <w:t xml:space="preserve"> e congêneres.</w:t>
      </w:r>
    </w:p>
    <w:p w14:paraId="072F0CF0" w14:textId="77777777" w:rsidR="0040435B" w:rsidRPr="000C163B" w:rsidRDefault="002B7826" w:rsidP="00006673">
      <w:pPr>
        <w:jc w:val="both"/>
        <w:rPr>
          <w:sz w:val="24"/>
          <w:szCs w:val="24"/>
        </w:rPr>
      </w:pPr>
      <w:r w:rsidRPr="000C163B">
        <w:rPr>
          <w:rFonts w:eastAsia="Times New Roman"/>
          <w:sz w:val="24"/>
          <w:szCs w:val="24"/>
        </w:rPr>
        <w:t>10 – Serviços de intermediação e congêneres.</w:t>
      </w:r>
    </w:p>
    <w:p w14:paraId="331008C3" w14:textId="77777777" w:rsidR="0040435B" w:rsidRPr="000C163B" w:rsidRDefault="002B7826" w:rsidP="00006673">
      <w:pPr>
        <w:jc w:val="both"/>
        <w:rPr>
          <w:sz w:val="24"/>
          <w:szCs w:val="24"/>
        </w:rPr>
      </w:pPr>
      <w:r w:rsidRPr="000C163B">
        <w:rPr>
          <w:rFonts w:eastAsia="Times New Roman"/>
          <w:sz w:val="24"/>
          <w:szCs w:val="24"/>
        </w:rPr>
        <w:t>10.01 – Agenciamento, corretagem ou intermediação do câmbio, de seguros, de cartões de crédito, de planos de saúde e de planos de previdência privada.</w:t>
      </w:r>
    </w:p>
    <w:p w14:paraId="092CF5D0" w14:textId="77777777" w:rsidR="0040435B" w:rsidRPr="000C163B" w:rsidRDefault="002B7826" w:rsidP="00006673">
      <w:pPr>
        <w:jc w:val="both"/>
        <w:rPr>
          <w:sz w:val="24"/>
          <w:szCs w:val="24"/>
        </w:rPr>
      </w:pPr>
      <w:r w:rsidRPr="000C163B">
        <w:rPr>
          <w:rFonts w:eastAsia="Times New Roman"/>
          <w:sz w:val="24"/>
          <w:szCs w:val="24"/>
        </w:rPr>
        <w:t>10.02 – Agenciamento, corretagem ou intermediação de títulos em geral, valores mobiliários e contratos quaisquer.</w:t>
      </w:r>
    </w:p>
    <w:p w14:paraId="1CDEDF4B" w14:textId="77777777" w:rsidR="0040435B" w:rsidRPr="000C163B" w:rsidRDefault="002B7826" w:rsidP="00006673">
      <w:pPr>
        <w:jc w:val="both"/>
        <w:rPr>
          <w:sz w:val="24"/>
          <w:szCs w:val="24"/>
        </w:rPr>
      </w:pPr>
      <w:r w:rsidRPr="000C163B">
        <w:rPr>
          <w:rFonts w:eastAsia="Times New Roman"/>
          <w:sz w:val="24"/>
          <w:szCs w:val="24"/>
        </w:rPr>
        <w:t>10.03 – Agenciamento, corretagem ou intermediação de direitos de propriedade industrial, artística ou literária.</w:t>
      </w:r>
    </w:p>
    <w:p w14:paraId="2D28F299" w14:textId="77777777" w:rsidR="0040435B" w:rsidRPr="000C163B" w:rsidRDefault="002B7826" w:rsidP="00006673">
      <w:pPr>
        <w:jc w:val="both"/>
        <w:rPr>
          <w:sz w:val="24"/>
          <w:szCs w:val="24"/>
        </w:rPr>
      </w:pPr>
      <w:r w:rsidRPr="000C163B">
        <w:rPr>
          <w:rFonts w:eastAsia="Times New Roman"/>
          <w:sz w:val="24"/>
          <w:szCs w:val="24"/>
        </w:rPr>
        <w:t>10.04 – Agenciamento, corretagem ou intermediação de contratos de</w:t>
      </w:r>
      <w:r w:rsidR="004473F8" w:rsidRPr="000C163B">
        <w:rPr>
          <w:rFonts w:eastAsia="Times New Roman"/>
          <w:sz w:val="24"/>
          <w:szCs w:val="24"/>
        </w:rPr>
        <w:t xml:space="preserve"> arrendamento mercantil, de franquia.</w:t>
      </w:r>
    </w:p>
    <w:p w14:paraId="16EFB3D2" w14:textId="77777777" w:rsidR="0040435B" w:rsidRPr="000C163B" w:rsidRDefault="002B7826" w:rsidP="00006673">
      <w:pPr>
        <w:jc w:val="both"/>
        <w:rPr>
          <w:sz w:val="24"/>
          <w:szCs w:val="24"/>
        </w:rPr>
      </w:pPr>
      <w:r w:rsidRPr="000C163B">
        <w:rPr>
          <w:rFonts w:eastAsia="Times New Roman"/>
          <w:sz w:val="24"/>
          <w:szCs w:val="24"/>
        </w:rPr>
        <w:t>10.05 – Agenciamento, corretagem ou intermediação de bens móveis ou imóveis, não abrangidos em outros itens ou subitens.</w:t>
      </w:r>
    </w:p>
    <w:p w14:paraId="04D249C6" w14:textId="77777777" w:rsidR="0040435B" w:rsidRPr="000C163B" w:rsidRDefault="002B7826" w:rsidP="00006673">
      <w:pPr>
        <w:jc w:val="both"/>
        <w:rPr>
          <w:sz w:val="24"/>
          <w:szCs w:val="24"/>
        </w:rPr>
      </w:pPr>
      <w:r w:rsidRPr="000C163B">
        <w:rPr>
          <w:rFonts w:eastAsia="Times New Roman"/>
          <w:sz w:val="24"/>
          <w:szCs w:val="24"/>
        </w:rPr>
        <w:t>10.06 – Agenciamento de notícias.</w:t>
      </w:r>
    </w:p>
    <w:p w14:paraId="1264D32D" w14:textId="77777777" w:rsidR="0040435B" w:rsidRPr="000C163B" w:rsidRDefault="002B7826" w:rsidP="00006673">
      <w:pPr>
        <w:jc w:val="both"/>
        <w:rPr>
          <w:sz w:val="24"/>
          <w:szCs w:val="24"/>
        </w:rPr>
      </w:pPr>
      <w:r w:rsidRPr="000C163B">
        <w:rPr>
          <w:rFonts w:eastAsia="Times New Roman"/>
          <w:sz w:val="24"/>
          <w:szCs w:val="24"/>
        </w:rPr>
        <w:t>10. 07 – Agenciamento de publicidade e propaganda, inclusive o agenciamento de veiculação por quaisquer meios.</w:t>
      </w:r>
    </w:p>
    <w:p w14:paraId="41061933" w14:textId="77777777" w:rsidR="0040435B" w:rsidRPr="000C163B" w:rsidRDefault="002B7826" w:rsidP="00006673">
      <w:pPr>
        <w:jc w:val="both"/>
        <w:rPr>
          <w:sz w:val="24"/>
          <w:szCs w:val="24"/>
        </w:rPr>
      </w:pPr>
      <w:r w:rsidRPr="000C163B">
        <w:rPr>
          <w:rFonts w:eastAsia="Times New Roman"/>
          <w:sz w:val="24"/>
          <w:szCs w:val="24"/>
        </w:rPr>
        <w:t>10.08 – Representação de qualquer natureza, inclusive comercial.</w:t>
      </w:r>
    </w:p>
    <w:p w14:paraId="220187AE" w14:textId="77777777" w:rsidR="0040435B" w:rsidRPr="000C163B" w:rsidRDefault="002B7826" w:rsidP="00006673">
      <w:pPr>
        <w:jc w:val="both"/>
        <w:rPr>
          <w:sz w:val="24"/>
          <w:szCs w:val="24"/>
        </w:rPr>
      </w:pPr>
      <w:r w:rsidRPr="000C163B">
        <w:rPr>
          <w:rFonts w:eastAsia="Times New Roman"/>
          <w:sz w:val="24"/>
          <w:szCs w:val="24"/>
        </w:rPr>
        <w:t>10.09 – Distribuição de bens de terceiros.</w:t>
      </w:r>
    </w:p>
    <w:p w14:paraId="2FBEE2FF" w14:textId="77777777" w:rsidR="0040435B" w:rsidRPr="000C163B" w:rsidRDefault="002B7826" w:rsidP="00006673">
      <w:pPr>
        <w:jc w:val="both"/>
        <w:rPr>
          <w:sz w:val="24"/>
          <w:szCs w:val="24"/>
        </w:rPr>
      </w:pPr>
      <w:r w:rsidRPr="000C163B">
        <w:rPr>
          <w:rFonts w:eastAsia="Times New Roman"/>
          <w:sz w:val="24"/>
          <w:szCs w:val="24"/>
        </w:rPr>
        <w:t>11 – Serviços de guarda, estacionamento, armazenamento, vigilância e congêneres.</w:t>
      </w:r>
    </w:p>
    <w:p w14:paraId="491720BC" w14:textId="77777777" w:rsidR="0040435B" w:rsidRPr="000C163B" w:rsidRDefault="002B7826" w:rsidP="00006673">
      <w:pPr>
        <w:jc w:val="both"/>
        <w:rPr>
          <w:sz w:val="24"/>
          <w:szCs w:val="24"/>
        </w:rPr>
      </w:pPr>
      <w:r w:rsidRPr="000C163B">
        <w:rPr>
          <w:rFonts w:eastAsia="Times New Roman"/>
          <w:sz w:val="24"/>
          <w:szCs w:val="24"/>
        </w:rPr>
        <w:t>11.01 – Guarda e estacionamento de veículos automotores e de aeronaves.</w:t>
      </w:r>
    </w:p>
    <w:p w14:paraId="174FACCF" w14:textId="77777777" w:rsidR="0040435B" w:rsidRPr="000C163B" w:rsidRDefault="002B7826" w:rsidP="00006673">
      <w:pPr>
        <w:jc w:val="both"/>
        <w:rPr>
          <w:sz w:val="24"/>
          <w:szCs w:val="24"/>
        </w:rPr>
      </w:pPr>
      <w:r w:rsidRPr="000C163B">
        <w:rPr>
          <w:rFonts w:eastAsia="Times New Roman"/>
          <w:sz w:val="24"/>
          <w:szCs w:val="24"/>
        </w:rPr>
        <w:t>11.02 – Vigilância, segurança ou monitoramento de bens e pessoas.</w:t>
      </w:r>
    </w:p>
    <w:p w14:paraId="66A532E0" w14:textId="77777777" w:rsidR="0040435B" w:rsidRPr="000C163B" w:rsidRDefault="002B7826" w:rsidP="00006673">
      <w:pPr>
        <w:jc w:val="both"/>
        <w:rPr>
          <w:sz w:val="24"/>
          <w:szCs w:val="24"/>
        </w:rPr>
      </w:pPr>
      <w:r w:rsidRPr="000C163B">
        <w:rPr>
          <w:rFonts w:eastAsia="Times New Roman"/>
          <w:sz w:val="24"/>
          <w:szCs w:val="24"/>
        </w:rPr>
        <w:t>11.03 – Escolta, inclusive de veículos e cargas.</w:t>
      </w:r>
    </w:p>
    <w:p w14:paraId="6A9DA59F" w14:textId="77777777" w:rsidR="0040435B" w:rsidRPr="000C163B" w:rsidRDefault="002B7826" w:rsidP="00006673">
      <w:pPr>
        <w:jc w:val="both"/>
        <w:rPr>
          <w:sz w:val="24"/>
          <w:szCs w:val="24"/>
        </w:rPr>
      </w:pPr>
      <w:r w:rsidRPr="000C163B">
        <w:rPr>
          <w:rFonts w:eastAsia="Times New Roman"/>
          <w:sz w:val="24"/>
          <w:szCs w:val="24"/>
        </w:rPr>
        <w:t>11.04 – Armazenamento, depósito, carga, descarga, arrumação e guarda de bens de qualquer espécie.</w:t>
      </w:r>
    </w:p>
    <w:p w14:paraId="3CE7B455" w14:textId="77777777" w:rsidR="0040435B" w:rsidRPr="000C163B" w:rsidRDefault="002B7826" w:rsidP="00006673">
      <w:pPr>
        <w:jc w:val="both"/>
        <w:rPr>
          <w:sz w:val="24"/>
          <w:szCs w:val="24"/>
        </w:rPr>
      </w:pPr>
      <w:r w:rsidRPr="000C163B">
        <w:rPr>
          <w:rFonts w:eastAsia="Times New Roman"/>
          <w:sz w:val="24"/>
          <w:szCs w:val="24"/>
        </w:rPr>
        <w:t>12 – Serviços de diversões, lazer, entretenimento e congêneres.</w:t>
      </w:r>
    </w:p>
    <w:p w14:paraId="1FFDE61D" w14:textId="77777777" w:rsidR="0040435B" w:rsidRPr="000C163B" w:rsidRDefault="002B7826" w:rsidP="00006673">
      <w:pPr>
        <w:jc w:val="both"/>
        <w:rPr>
          <w:sz w:val="24"/>
          <w:szCs w:val="24"/>
        </w:rPr>
      </w:pPr>
      <w:r w:rsidRPr="000C163B">
        <w:rPr>
          <w:rFonts w:eastAsia="Times New Roman"/>
          <w:sz w:val="24"/>
          <w:szCs w:val="24"/>
        </w:rPr>
        <w:t>12.01 – Espetáculos teatrais.</w:t>
      </w:r>
    </w:p>
    <w:p w14:paraId="6A71BA14" w14:textId="77777777" w:rsidR="0040435B" w:rsidRPr="000C163B" w:rsidRDefault="002B7826" w:rsidP="00006673">
      <w:pPr>
        <w:jc w:val="both"/>
        <w:rPr>
          <w:sz w:val="24"/>
          <w:szCs w:val="24"/>
        </w:rPr>
      </w:pPr>
      <w:r w:rsidRPr="000C163B">
        <w:rPr>
          <w:rFonts w:eastAsia="Times New Roman"/>
          <w:sz w:val="24"/>
          <w:szCs w:val="24"/>
        </w:rPr>
        <w:t>12.02 – Exibições cinematográficas.</w:t>
      </w:r>
    </w:p>
    <w:p w14:paraId="27FC7F69" w14:textId="77777777" w:rsidR="0040435B" w:rsidRPr="000C163B" w:rsidRDefault="002B7826" w:rsidP="00006673">
      <w:pPr>
        <w:jc w:val="both"/>
        <w:rPr>
          <w:sz w:val="24"/>
          <w:szCs w:val="24"/>
        </w:rPr>
      </w:pPr>
      <w:r w:rsidRPr="000C163B">
        <w:rPr>
          <w:rFonts w:eastAsia="Times New Roman"/>
          <w:sz w:val="24"/>
          <w:szCs w:val="24"/>
        </w:rPr>
        <w:t>12.03 – Espetáculos circenses.</w:t>
      </w:r>
    </w:p>
    <w:p w14:paraId="1CB0B970" w14:textId="77777777" w:rsidR="0040435B" w:rsidRPr="000C163B" w:rsidRDefault="000A60A0" w:rsidP="00006673">
      <w:pPr>
        <w:jc w:val="both"/>
        <w:rPr>
          <w:sz w:val="24"/>
          <w:szCs w:val="24"/>
        </w:rPr>
      </w:pPr>
      <w:r w:rsidRPr="000C163B">
        <w:rPr>
          <w:rFonts w:eastAsia="Times New Roman"/>
          <w:sz w:val="24"/>
          <w:szCs w:val="24"/>
        </w:rPr>
        <w:t>12.04</w:t>
      </w:r>
      <w:r w:rsidR="002B7826" w:rsidRPr="000C163B">
        <w:rPr>
          <w:rFonts w:eastAsia="Times New Roman"/>
          <w:sz w:val="24"/>
          <w:szCs w:val="24"/>
        </w:rPr>
        <w:t xml:space="preserve"> – Parques de diversões, centros de lazer e congêneres.</w:t>
      </w:r>
    </w:p>
    <w:p w14:paraId="42C6AC71" w14:textId="77777777" w:rsidR="0040435B" w:rsidRPr="000C163B" w:rsidRDefault="000A60A0" w:rsidP="00006673">
      <w:pPr>
        <w:jc w:val="both"/>
        <w:rPr>
          <w:sz w:val="24"/>
          <w:szCs w:val="24"/>
        </w:rPr>
      </w:pPr>
      <w:r w:rsidRPr="000C163B">
        <w:rPr>
          <w:rFonts w:eastAsia="Times New Roman"/>
          <w:sz w:val="24"/>
          <w:szCs w:val="24"/>
        </w:rPr>
        <w:t>12.05</w:t>
      </w:r>
      <w:r w:rsidR="002B7826" w:rsidRPr="000C163B">
        <w:rPr>
          <w:rFonts w:eastAsia="Times New Roman"/>
          <w:sz w:val="24"/>
          <w:szCs w:val="24"/>
        </w:rPr>
        <w:t xml:space="preserve"> – Boates e congêneres.</w:t>
      </w:r>
    </w:p>
    <w:p w14:paraId="5AD25213" w14:textId="77777777" w:rsidR="0040435B" w:rsidRPr="000C163B" w:rsidRDefault="000A60A0" w:rsidP="00006673">
      <w:pPr>
        <w:jc w:val="both"/>
        <w:rPr>
          <w:sz w:val="24"/>
          <w:szCs w:val="24"/>
        </w:rPr>
      </w:pPr>
      <w:r w:rsidRPr="000C163B">
        <w:rPr>
          <w:rFonts w:eastAsia="Times New Roman"/>
          <w:sz w:val="24"/>
          <w:szCs w:val="24"/>
        </w:rPr>
        <w:lastRenderedPageBreak/>
        <w:t>12.06</w:t>
      </w:r>
      <w:r w:rsidR="002B7826" w:rsidRPr="000C163B">
        <w:rPr>
          <w:rFonts w:eastAsia="Times New Roman"/>
          <w:sz w:val="24"/>
          <w:szCs w:val="24"/>
        </w:rPr>
        <w:t xml:space="preserve"> – Shows, ballet, danças, desfiles, bailes, óperas, concertos, recitais, festivais e congêneres.</w:t>
      </w:r>
    </w:p>
    <w:p w14:paraId="51A399BD" w14:textId="77777777" w:rsidR="0040435B" w:rsidRPr="000C163B" w:rsidRDefault="000A60A0" w:rsidP="00006673">
      <w:pPr>
        <w:jc w:val="both"/>
        <w:rPr>
          <w:sz w:val="24"/>
          <w:szCs w:val="24"/>
        </w:rPr>
      </w:pPr>
      <w:r w:rsidRPr="000C163B">
        <w:rPr>
          <w:rFonts w:eastAsia="Times New Roman"/>
          <w:sz w:val="24"/>
          <w:szCs w:val="24"/>
        </w:rPr>
        <w:t>12.07</w:t>
      </w:r>
      <w:r w:rsidR="002B7826" w:rsidRPr="000C163B">
        <w:rPr>
          <w:rFonts w:eastAsia="Times New Roman"/>
          <w:sz w:val="24"/>
          <w:szCs w:val="24"/>
        </w:rPr>
        <w:t xml:space="preserve"> – Feiras, exposições, congressos e congêneres.</w:t>
      </w:r>
    </w:p>
    <w:p w14:paraId="0C4DC4A6" w14:textId="77777777" w:rsidR="0040435B" w:rsidRPr="000C163B" w:rsidRDefault="000A60A0" w:rsidP="00006673">
      <w:pPr>
        <w:jc w:val="both"/>
        <w:rPr>
          <w:sz w:val="24"/>
          <w:szCs w:val="24"/>
        </w:rPr>
      </w:pPr>
      <w:r w:rsidRPr="000C163B">
        <w:rPr>
          <w:rFonts w:eastAsia="Times New Roman"/>
          <w:sz w:val="24"/>
          <w:szCs w:val="24"/>
        </w:rPr>
        <w:t>12.08</w:t>
      </w:r>
      <w:r w:rsidR="002B7826" w:rsidRPr="000C163B">
        <w:rPr>
          <w:rFonts w:eastAsia="Times New Roman"/>
          <w:sz w:val="24"/>
          <w:szCs w:val="24"/>
        </w:rPr>
        <w:t xml:space="preserve"> – Bilhares, boliches e diversões eletrônicas ou não.</w:t>
      </w:r>
    </w:p>
    <w:p w14:paraId="1E7DD7BE" w14:textId="77777777" w:rsidR="0040435B" w:rsidRPr="000C163B" w:rsidRDefault="000A60A0" w:rsidP="00006673">
      <w:pPr>
        <w:jc w:val="both"/>
        <w:rPr>
          <w:sz w:val="24"/>
          <w:szCs w:val="24"/>
        </w:rPr>
      </w:pPr>
      <w:r w:rsidRPr="000C163B">
        <w:rPr>
          <w:rFonts w:eastAsia="Times New Roman"/>
          <w:sz w:val="24"/>
          <w:szCs w:val="24"/>
        </w:rPr>
        <w:t>12.09</w:t>
      </w:r>
      <w:r w:rsidR="002B7826" w:rsidRPr="000C163B">
        <w:rPr>
          <w:rFonts w:eastAsia="Times New Roman"/>
          <w:sz w:val="24"/>
          <w:szCs w:val="24"/>
        </w:rPr>
        <w:t xml:space="preserve"> – Corridas ou competições de animais.</w:t>
      </w:r>
    </w:p>
    <w:p w14:paraId="5CCA59C8" w14:textId="77777777" w:rsidR="0040435B" w:rsidRPr="000C163B" w:rsidRDefault="000A60A0" w:rsidP="00006673">
      <w:pPr>
        <w:jc w:val="both"/>
        <w:rPr>
          <w:rFonts w:eastAsia="Times New Roman"/>
          <w:sz w:val="24"/>
          <w:szCs w:val="24"/>
        </w:rPr>
      </w:pPr>
      <w:r w:rsidRPr="000C163B">
        <w:rPr>
          <w:rFonts w:eastAsia="Times New Roman"/>
          <w:sz w:val="24"/>
          <w:szCs w:val="24"/>
        </w:rPr>
        <w:t>12.10</w:t>
      </w:r>
      <w:r w:rsidR="002B7826" w:rsidRPr="000C163B">
        <w:rPr>
          <w:rFonts w:eastAsia="Times New Roman"/>
          <w:sz w:val="24"/>
          <w:szCs w:val="24"/>
        </w:rPr>
        <w:t xml:space="preserve"> – Competições esportivas ou destreza física ou intelectual, com ou sem a participação do espectador.</w:t>
      </w:r>
    </w:p>
    <w:p w14:paraId="59E32B9D" w14:textId="77777777" w:rsidR="0040435B" w:rsidRPr="000C163B" w:rsidRDefault="002B7826" w:rsidP="00006673">
      <w:pPr>
        <w:jc w:val="both"/>
        <w:rPr>
          <w:sz w:val="24"/>
          <w:szCs w:val="24"/>
        </w:rPr>
      </w:pPr>
      <w:r w:rsidRPr="000C163B">
        <w:rPr>
          <w:rFonts w:eastAsia="Times New Roman"/>
          <w:sz w:val="24"/>
          <w:szCs w:val="24"/>
        </w:rPr>
        <w:t>12.1</w:t>
      </w:r>
      <w:r w:rsidR="000A60A0" w:rsidRPr="000C163B">
        <w:rPr>
          <w:rFonts w:eastAsia="Times New Roman"/>
          <w:sz w:val="24"/>
          <w:szCs w:val="24"/>
        </w:rPr>
        <w:t>1</w:t>
      </w:r>
      <w:r w:rsidRPr="000C163B">
        <w:rPr>
          <w:rFonts w:eastAsia="Times New Roman"/>
          <w:sz w:val="24"/>
          <w:szCs w:val="24"/>
        </w:rPr>
        <w:t xml:space="preserve"> – Execução de música.</w:t>
      </w:r>
    </w:p>
    <w:p w14:paraId="7B0D1DB1" w14:textId="77777777" w:rsidR="0040435B" w:rsidRPr="000C163B" w:rsidRDefault="000A60A0" w:rsidP="00006673">
      <w:pPr>
        <w:jc w:val="both"/>
        <w:rPr>
          <w:sz w:val="24"/>
          <w:szCs w:val="24"/>
        </w:rPr>
      </w:pPr>
      <w:r w:rsidRPr="000C163B">
        <w:rPr>
          <w:rFonts w:eastAsia="Times New Roman"/>
          <w:sz w:val="24"/>
          <w:szCs w:val="24"/>
        </w:rPr>
        <w:t>12.12</w:t>
      </w:r>
      <w:r w:rsidR="002B7826" w:rsidRPr="000C163B">
        <w:rPr>
          <w:rFonts w:eastAsia="Times New Roman"/>
          <w:sz w:val="24"/>
          <w:szCs w:val="24"/>
        </w:rPr>
        <w:t xml:space="preserve"> – Produção, mediante ou sem encomenda prévia, de eventos, espetáculos, entrevistas, shows, ballet, danças, bailes, teatros, concertos, recitais, festivais e congêneres.</w:t>
      </w:r>
    </w:p>
    <w:p w14:paraId="41391293" w14:textId="77777777" w:rsidR="0040435B" w:rsidRPr="000C163B" w:rsidRDefault="000A60A0" w:rsidP="00006673">
      <w:pPr>
        <w:jc w:val="both"/>
        <w:rPr>
          <w:sz w:val="24"/>
          <w:szCs w:val="24"/>
        </w:rPr>
      </w:pPr>
      <w:r w:rsidRPr="000C163B">
        <w:rPr>
          <w:rFonts w:eastAsia="Times New Roman"/>
          <w:sz w:val="24"/>
          <w:szCs w:val="24"/>
        </w:rPr>
        <w:t>12.13</w:t>
      </w:r>
      <w:r w:rsidR="002B7826" w:rsidRPr="000C163B">
        <w:rPr>
          <w:rFonts w:eastAsia="Times New Roman"/>
          <w:sz w:val="24"/>
          <w:szCs w:val="24"/>
        </w:rPr>
        <w:t xml:space="preserve"> – Fornecimento de música para ambientes fechados ou não, mediante transmissão por qualquer processo.</w:t>
      </w:r>
    </w:p>
    <w:p w14:paraId="458A743C" w14:textId="77777777" w:rsidR="0040435B" w:rsidRPr="000C163B" w:rsidRDefault="000A60A0" w:rsidP="00006673">
      <w:pPr>
        <w:jc w:val="both"/>
        <w:rPr>
          <w:sz w:val="24"/>
          <w:szCs w:val="24"/>
        </w:rPr>
      </w:pPr>
      <w:r w:rsidRPr="000C163B">
        <w:rPr>
          <w:rFonts w:eastAsia="Times New Roman"/>
          <w:sz w:val="24"/>
          <w:szCs w:val="24"/>
        </w:rPr>
        <w:t>12.14</w:t>
      </w:r>
      <w:r w:rsidR="002B7826" w:rsidRPr="000C163B">
        <w:rPr>
          <w:rFonts w:eastAsia="Times New Roman"/>
          <w:sz w:val="24"/>
          <w:szCs w:val="24"/>
        </w:rPr>
        <w:t xml:space="preserve"> – Exibição de filmes, entrevistas, musicais, espetáculos, shows, concertos, desfiles, competições esportivas, de destreza intelectual ou congêneres.</w:t>
      </w:r>
    </w:p>
    <w:p w14:paraId="6B99EBAD" w14:textId="77777777" w:rsidR="0040435B" w:rsidRPr="000C163B" w:rsidRDefault="002B7826" w:rsidP="00006673">
      <w:pPr>
        <w:jc w:val="both"/>
        <w:rPr>
          <w:sz w:val="24"/>
          <w:szCs w:val="24"/>
        </w:rPr>
      </w:pPr>
      <w:r w:rsidRPr="000C163B">
        <w:rPr>
          <w:rFonts w:eastAsia="Times New Roman"/>
          <w:sz w:val="24"/>
          <w:szCs w:val="24"/>
        </w:rPr>
        <w:t>12.1</w:t>
      </w:r>
      <w:r w:rsidR="000A60A0" w:rsidRPr="000C163B">
        <w:rPr>
          <w:rFonts w:eastAsia="Times New Roman"/>
          <w:sz w:val="24"/>
          <w:szCs w:val="24"/>
        </w:rPr>
        <w:t>5</w:t>
      </w:r>
      <w:r w:rsidRPr="000C163B">
        <w:rPr>
          <w:rFonts w:eastAsia="Times New Roman"/>
          <w:sz w:val="24"/>
          <w:szCs w:val="24"/>
        </w:rPr>
        <w:t xml:space="preserve"> – Recreação e animação, inclusive em festas e eventos de qualquer natureza.</w:t>
      </w:r>
    </w:p>
    <w:p w14:paraId="0AF32970" w14:textId="7C7A00D7" w:rsidR="0040435B" w:rsidRPr="000C163B" w:rsidRDefault="002B7826" w:rsidP="00006673">
      <w:pPr>
        <w:jc w:val="both"/>
        <w:rPr>
          <w:sz w:val="24"/>
          <w:szCs w:val="24"/>
        </w:rPr>
      </w:pPr>
      <w:r w:rsidRPr="000C163B">
        <w:rPr>
          <w:rFonts w:eastAsia="Times New Roman"/>
          <w:sz w:val="24"/>
          <w:szCs w:val="24"/>
        </w:rPr>
        <w:t xml:space="preserve">13 – Serviços relativos </w:t>
      </w:r>
      <w:r w:rsidR="001E2D4F" w:rsidRPr="000C163B">
        <w:rPr>
          <w:rFonts w:eastAsia="Times New Roman"/>
          <w:sz w:val="24"/>
          <w:szCs w:val="24"/>
        </w:rPr>
        <w:t>à</w:t>
      </w:r>
      <w:r w:rsidRPr="000C163B">
        <w:rPr>
          <w:rFonts w:eastAsia="Times New Roman"/>
          <w:sz w:val="24"/>
          <w:szCs w:val="24"/>
        </w:rPr>
        <w:t xml:space="preserve"> fonografia, fotografia, cinematografia e reprografia.</w:t>
      </w:r>
    </w:p>
    <w:p w14:paraId="2D895C38" w14:textId="77777777" w:rsidR="0040435B" w:rsidRPr="000C163B" w:rsidRDefault="002B7826" w:rsidP="00006673">
      <w:pPr>
        <w:jc w:val="both"/>
        <w:rPr>
          <w:sz w:val="24"/>
          <w:szCs w:val="24"/>
        </w:rPr>
      </w:pPr>
      <w:r w:rsidRPr="000C163B">
        <w:rPr>
          <w:rFonts w:eastAsia="Times New Roman"/>
          <w:sz w:val="24"/>
          <w:szCs w:val="24"/>
        </w:rPr>
        <w:t>13.01 – Fonografia ou gravação de sons, inclusive trucagem, dublagem, mixagem e congêneres.</w:t>
      </w:r>
    </w:p>
    <w:p w14:paraId="09A3A278" w14:textId="77777777" w:rsidR="0040435B" w:rsidRPr="000C163B" w:rsidRDefault="002B7826" w:rsidP="00006673">
      <w:pPr>
        <w:jc w:val="both"/>
        <w:rPr>
          <w:sz w:val="24"/>
          <w:szCs w:val="24"/>
        </w:rPr>
      </w:pPr>
      <w:r w:rsidRPr="000C163B">
        <w:rPr>
          <w:rFonts w:eastAsia="Times New Roman"/>
          <w:sz w:val="24"/>
          <w:szCs w:val="24"/>
        </w:rPr>
        <w:t>13.02 – Fotografia e cinematografia, inclusive revelação, ampliação, cópia, reprodução, trucagem e congêneres.</w:t>
      </w:r>
    </w:p>
    <w:p w14:paraId="659C8C11" w14:textId="77777777" w:rsidR="0040435B" w:rsidRPr="000C163B" w:rsidRDefault="002B7826" w:rsidP="00006673">
      <w:pPr>
        <w:jc w:val="both"/>
        <w:rPr>
          <w:sz w:val="24"/>
          <w:szCs w:val="24"/>
        </w:rPr>
      </w:pPr>
      <w:r w:rsidRPr="000C163B">
        <w:rPr>
          <w:rFonts w:eastAsia="Times New Roman"/>
          <w:sz w:val="24"/>
          <w:szCs w:val="24"/>
        </w:rPr>
        <w:t>13.03 – Reprografia, microfilmagem e digitalização.</w:t>
      </w:r>
    </w:p>
    <w:p w14:paraId="41B6440A" w14:textId="77777777" w:rsidR="0040435B" w:rsidRPr="000C163B" w:rsidRDefault="002B7826" w:rsidP="00006673">
      <w:pPr>
        <w:jc w:val="both"/>
        <w:rPr>
          <w:sz w:val="24"/>
          <w:szCs w:val="24"/>
        </w:rPr>
      </w:pPr>
      <w:r w:rsidRPr="000C163B">
        <w:rPr>
          <w:rFonts w:eastAsia="Times New Roman"/>
          <w:sz w:val="24"/>
          <w:szCs w:val="24"/>
        </w:rPr>
        <w:t>13.04 – Composição gráfica, fotocomposição, clicheria, zincografia, litografia, fotolitografia.</w:t>
      </w:r>
    </w:p>
    <w:p w14:paraId="085D01A3" w14:textId="77777777" w:rsidR="0040435B" w:rsidRPr="000C163B" w:rsidRDefault="002B7826" w:rsidP="00006673">
      <w:pPr>
        <w:jc w:val="both"/>
        <w:rPr>
          <w:sz w:val="24"/>
          <w:szCs w:val="24"/>
        </w:rPr>
      </w:pPr>
      <w:r w:rsidRPr="000C163B">
        <w:rPr>
          <w:rFonts w:eastAsia="Times New Roman"/>
          <w:sz w:val="24"/>
          <w:szCs w:val="24"/>
        </w:rPr>
        <w:t>14 – Serviços relativos a bens de terceiros.</w:t>
      </w:r>
    </w:p>
    <w:p w14:paraId="7314810F" w14:textId="77777777" w:rsidR="0040435B" w:rsidRPr="000C163B" w:rsidRDefault="002B7826" w:rsidP="00006673">
      <w:pPr>
        <w:jc w:val="both"/>
        <w:rPr>
          <w:sz w:val="24"/>
          <w:szCs w:val="24"/>
        </w:rPr>
      </w:pPr>
      <w:r w:rsidRPr="000C163B">
        <w:rPr>
          <w:rFonts w:eastAsia="Times New Roman"/>
          <w:sz w:val="24"/>
          <w:szCs w:val="24"/>
        </w:rPr>
        <w:t>14.01 – Lubrificação, limpeza, lustração, revisão, carga e recarga, conserto, restauração, blindagem, manutenção e conservação de máquinas, veículos, aparelhos, equipamentos, motores, elevadores ou de qualquer objeto.</w:t>
      </w:r>
    </w:p>
    <w:p w14:paraId="74A81B26" w14:textId="77777777" w:rsidR="0040435B" w:rsidRPr="000C163B" w:rsidRDefault="002B7826" w:rsidP="00006673">
      <w:pPr>
        <w:jc w:val="both"/>
        <w:rPr>
          <w:sz w:val="24"/>
          <w:szCs w:val="24"/>
        </w:rPr>
      </w:pPr>
      <w:r w:rsidRPr="000C163B">
        <w:rPr>
          <w:rFonts w:eastAsia="Times New Roman"/>
          <w:sz w:val="24"/>
          <w:szCs w:val="24"/>
        </w:rPr>
        <w:t>14.02 – Assistência técnica.</w:t>
      </w:r>
    </w:p>
    <w:p w14:paraId="70268700" w14:textId="77777777" w:rsidR="0040435B" w:rsidRPr="000C163B" w:rsidRDefault="002B7826" w:rsidP="00006673">
      <w:pPr>
        <w:jc w:val="both"/>
        <w:rPr>
          <w:sz w:val="24"/>
          <w:szCs w:val="24"/>
        </w:rPr>
      </w:pPr>
      <w:r w:rsidRPr="000C163B">
        <w:rPr>
          <w:rFonts w:eastAsia="Times New Roman"/>
          <w:sz w:val="24"/>
          <w:szCs w:val="24"/>
        </w:rPr>
        <w:t>14.03 – Recondicionamento de motores (exceto peças e partes empregadas, que ficam sujeitas ao ICMS).</w:t>
      </w:r>
    </w:p>
    <w:p w14:paraId="1115F121" w14:textId="77777777" w:rsidR="0040435B" w:rsidRPr="000C163B" w:rsidRDefault="002B7826" w:rsidP="00006673">
      <w:pPr>
        <w:jc w:val="both"/>
        <w:rPr>
          <w:sz w:val="24"/>
          <w:szCs w:val="24"/>
        </w:rPr>
      </w:pPr>
      <w:r w:rsidRPr="000C163B">
        <w:rPr>
          <w:rFonts w:eastAsia="Times New Roman"/>
          <w:sz w:val="24"/>
          <w:szCs w:val="24"/>
        </w:rPr>
        <w:t>14.04 – Recauchutagem ou regeneração de pneus.</w:t>
      </w:r>
    </w:p>
    <w:p w14:paraId="11D048A5" w14:textId="77777777" w:rsidR="0040435B" w:rsidRPr="000C163B" w:rsidRDefault="002B7826" w:rsidP="00006673">
      <w:pPr>
        <w:jc w:val="both"/>
        <w:rPr>
          <w:sz w:val="24"/>
          <w:szCs w:val="24"/>
        </w:rPr>
      </w:pPr>
      <w:r w:rsidRPr="000C163B">
        <w:rPr>
          <w:rFonts w:eastAsia="Times New Roman"/>
          <w:sz w:val="24"/>
          <w:szCs w:val="24"/>
        </w:rPr>
        <w:t>14.05 – Restauração, recondicionamento, acondicionamento, pintura, beneficiamento, lavagem, secagem, tingimento, galvanoplastia, anodização, corte, recorte, polimento, plastificação e congêneres, de objetos quaisquer.</w:t>
      </w:r>
    </w:p>
    <w:p w14:paraId="7E7FAA9E" w14:textId="77777777" w:rsidR="0040435B" w:rsidRPr="000C163B" w:rsidRDefault="002B7826" w:rsidP="00006673">
      <w:pPr>
        <w:jc w:val="both"/>
        <w:rPr>
          <w:sz w:val="24"/>
          <w:szCs w:val="24"/>
        </w:rPr>
      </w:pPr>
      <w:r w:rsidRPr="000C163B">
        <w:rPr>
          <w:rFonts w:eastAsia="Times New Roman"/>
          <w:sz w:val="24"/>
          <w:szCs w:val="24"/>
        </w:rPr>
        <w:t>14.06 – Instalação e montagem de aparelhos, máquinas e equipamentos, inclusive montagem industrial, prestados ao usuário final, exclusivamente com material por ele fornecido.</w:t>
      </w:r>
    </w:p>
    <w:p w14:paraId="02C176F3" w14:textId="77777777" w:rsidR="0040435B" w:rsidRPr="000C163B" w:rsidRDefault="002B7826" w:rsidP="00006673">
      <w:pPr>
        <w:jc w:val="both"/>
        <w:rPr>
          <w:sz w:val="24"/>
          <w:szCs w:val="24"/>
        </w:rPr>
      </w:pPr>
      <w:r w:rsidRPr="000C163B">
        <w:rPr>
          <w:rFonts w:eastAsia="Times New Roman"/>
          <w:sz w:val="24"/>
          <w:szCs w:val="24"/>
        </w:rPr>
        <w:t>14.07 – Colocação de molduras e congêneres.</w:t>
      </w:r>
    </w:p>
    <w:p w14:paraId="52FCEC04" w14:textId="77777777" w:rsidR="0040435B" w:rsidRPr="000C163B" w:rsidRDefault="002B7826" w:rsidP="00006673">
      <w:pPr>
        <w:jc w:val="both"/>
        <w:rPr>
          <w:sz w:val="24"/>
          <w:szCs w:val="24"/>
        </w:rPr>
      </w:pPr>
      <w:r w:rsidRPr="000C163B">
        <w:rPr>
          <w:rFonts w:eastAsia="Times New Roman"/>
          <w:sz w:val="24"/>
          <w:szCs w:val="24"/>
        </w:rPr>
        <w:t>14.08 – Encadernação, gravação e douração de livros, revistas e congêneres.</w:t>
      </w:r>
    </w:p>
    <w:p w14:paraId="4BF747F2" w14:textId="77777777" w:rsidR="0040435B" w:rsidRPr="000C163B" w:rsidRDefault="002B7826" w:rsidP="00006673">
      <w:pPr>
        <w:jc w:val="both"/>
        <w:rPr>
          <w:sz w:val="24"/>
          <w:szCs w:val="24"/>
        </w:rPr>
      </w:pPr>
      <w:r w:rsidRPr="000C163B">
        <w:rPr>
          <w:rFonts w:eastAsia="Times New Roman"/>
          <w:sz w:val="24"/>
          <w:szCs w:val="24"/>
        </w:rPr>
        <w:t>14.09 – Alfaiataria e costura, quando o material for fornecido pelo usuário final, exceto aviamento.</w:t>
      </w:r>
    </w:p>
    <w:p w14:paraId="688FEE5F" w14:textId="77777777" w:rsidR="0040435B" w:rsidRPr="000C163B" w:rsidRDefault="002B7826" w:rsidP="00006673">
      <w:pPr>
        <w:jc w:val="both"/>
        <w:rPr>
          <w:sz w:val="24"/>
          <w:szCs w:val="24"/>
        </w:rPr>
      </w:pPr>
      <w:r w:rsidRPr="000C163B">
        <w:rPr>
          <w:rFonts w:eastAsia="Times New Roman"/>
          <w:sz w:val="24"/>
          <w:szCs w:val="24"/>
        </w:rPr>
        <w:t>14.10 – Tinturaria e lavanderia.</w:t>
      </w:r>
    </w:p>
    <w:p w14:paraId="74B89C15" w14:textId="77777777" w:rsidR="0040435B" w:rsidRPr="000C163B" w:rsidRDefault="002B7826" w:rsidP="00006673">
      <w:pPr>
        <w:jc w:val="both"/>
        <w:rPr>
          <w:sz w:val="24"/>
          <w:szCs w:val="24"/>
        </w:rPr>
      </w:pPr>
      <w:r w:rsidRPr="000C163B">
        <w:rPr>
          <w:rFonts w:eastAsia="Times New Roman"/>
          <w:sz w:val="24"/>
          <w:szCs w:val="24"/>
        </w:rPr>
        <w:t>14.11 – Tapeçaria e reforma de estofamentos em geral.</w:t>
      </w:r>
    </w:p>
    <w:p w14:paraId="6948CF35" w14:textId="77777777" w:rsidR="0040435B" w:rsidRPr="000C163B" w:rsidRDefault="002B7826" w:rsidP="00006673">
      <w:pPr>
        <w:jc w:val="both"/>
        <w:rPr>
          <w:sz w:val="24"/>
          <w:szCs w:val="24"/>
        </w:rPr>
      </w:pPr>
      <w:r w:rsidRPr="000C163B">
        <w:rPr>
          <w:rFonts w:eastAsia="Times New Roman"/>
          <w:sz w:val="24"/>
          <w:szCs w:val="24"/>
        </w:rPr>
        <w:t>14.12 – Funilaria e lanternagem.</w:t>
      </w:r>
    </w:p>
    <w:p w14:paraId="29420E94" w14:textId="77777777" w:rsidR="0040435B" w:rsidRPr="000C163B" w:rsidRDefault="002B7826" w:rsidP="00006673">
      <w:pPr>
        <w:jc w:val="both"/>
        <w:rPr>
          <w:sz w:val="24"/>
          <w:szCs w:val="24"/>
        </w:rPr>
      </w:pPr>
      <w:r w:rsidRPr="000C163B">
        <w:rPr>
          <w:rFonts w:eastAsia="Times New Roman"/>
          <w:sz w:val="24"/>
          <w:szCs w:val="24"/>
        </w:rPr>
        <w:t>14.13 – Carpintaria e serralheria.</w:t>
      </w:r>
    </w:p>
    <w:p w14:paraId="663613F0" w14:textId="77777777" w:rsidR="0040435B" w:rsidRPr="000C163B" w:rsidRDefault="002B7826" w:rsidP="00006673">
      <w:pPr>
        <w:jc w:val="both"/>
        <w:rPr>
          <w:sz w:val="24"/>
          <w:szCs w:val="24"/>
        </w:rPr>
      </w:pPr>
      <w:r w:rsidRPr="000C163B">
        <w:rPr>
          <w:rFonts w:eastAsia="Times New Roman"/>
          <w:sz w:val="24"/>
          <w:szCs w:val="24"/>
        </w:rPr>
        <w:t>15 – Serviços relacionados ao setor bancário ou financeiro, inclusive aqueles prestados por instituições financeiras autorizadas a funcionar pela União ou por quem de direito.</w:t>
      </w:r>
    </w:p>
    <w:p w14:paraId="43A7C5AA" w14:textId="77777777" w:rsidR="0040435B" w:rsidRPr="000C163B" w:rsidRDefault="002B7826" w:rsidP="00006673">
      <w:pPr>
        <w:jc w:val="both"/>
        <w:rPr>
          <w:sz w:val="24"/>
          <w:szCs w:val="24"/>
        </w:rPr>
      </w:pPr>
      <w:r w:rsidRPr="000C163B">
        <w:rPr>
          <w:rFonts w:eastAsia="Times New Roman"/>
          <w:sz w:val="24"/>
          <w:szCs w:val="24"/>
        </w:rPr>
        <w:t>15.01 – Administração de fundos quaisquer, de consórcio, de cartão de crédito ou</w:t>
      </w:r>
      <w:r w:rsidR="00D07F2F" w:rsidRPr="000C163B">
        <w:rPr>
          <w:rFonts w:eastAsia="Times New Roman"/>
          <w:sz w:val="24"/>
          <w:szCs w:val="24"/>
        </w:rPr>
        <w:t xml:space="preserve"> </w:t>
      </w:r>
      <w:r w:rsidRPr="000C163B">
        <w:rPr>
          <w:rFonts w:eastAsia="Times New Roman"/>
          <w:sz w:val="24"/>
          <w:szCs w:val="24"/>
        </w:rPr>
        <w:t>débito</w:t>
      </w:r>
      <w:r w:rsidR="00D07F2F" w:rsidRPr="000C163B">
        <w:rPr>
          <w:rFonts w:eastAsia="Times New Roman"/>
          <w:sz w:val="24"/>
          <w:szCs w:val="24"/>
        </w:rPr>
        <w:t xml:space="preserve"> </w:t>
      </w:r>
      <w:r w:rsidRPr="000C163B">
        <w:rPr>
          <w:rFonts w:eastAsia="Times New Roman"/>
          <w:sz w:val="24"/>
          <w:szCs w:val="24"/>
        </w:rPr>
        <w:t>e congêneres, de carteira de clientes, de cheques pré-datados e congêneres.</w:t>
      </w:r>
    </w:p>
    <w:p w14:paraId="1656DEAE" w14:textId="7B69E56E" w:rsidR="0040435B" w:rsidRPr="000C163B" w:rsidRDefault="002B7826" w:rsidP="00006673">
      <w:pPr>
        <w:jc w:val="both"/>
        <w:rPr>
          <w:rFonts w:eastAsia="Times New Roman"/>
          <w:sz w:val="24"/>
          <w:szCs w:val="24"/>
        </w:rPr>
      </w:pPr>
      <w:r w:rsidRPr="000C163B">
        <w:rPr>
          <w:rFonts w:eastAsia="Times New Roman"/>
          <w:sz w:val="24"/>
          <w:szCs w:val="24"/>
        </w:rPr>
        <w:lastRenderedPageBreak/>
        <w:t xml:space="preserve">15.02 – Aberturas de contas em geral, inclusive </w:t>
      </w:r>
      <w:r w:rsidR="001E2D4F" w:rsidRPr="000C163B">
        <w:rPr>
          <w:rFonts w:eastAsia="Times New Roman"/>
          <w:sz w:val="24"/>
          <w:szCs w:val="24"/>
        </w:rPr>
        <w:t>conta corrente</w:t>
      </w:r>
      <w:r w:rsidRPr="000C163B">
        <w:rPr>
          <w:rFonts w:eastAsia="Times New Roman"/>
          <w:sz w:val="24"/>
          <w:szCs w:val="24"/>
        </w:rPr>
        <w:t>, de investimentos e aplicação e caderneta de poupança, no País e no exterior, bem como a manutenção das referidas contas ativas e inativas.</w:t>
      </w:r>
    </w:p>
    <w:p w14:paraId="1DA97D79" w14:textId="77777777" w:rsidR="0040435B" w:rsidRPr="000C163B" w:rsidRDefault="002B7826" w:rsidP="00006673">
      <w:pPr>
        <w:jc w:val="both"/>
        <w:rPr>
          <w:sz w:val="24"/>
          <w:szCs w:val="24"/>
        </w:rPr>
      </w:pPr>
      <w:r w:rsidRPr="000C163B">
        <w:rPr>
          <w:rFonts w:eastAsia="Times New Roman"/>
          <w:sz w:val="24"/>
          <w:szCs w:val="24"/>
        </w:rPr>
        <w:t>15.03 – Locação e manutenção de cofres particulares, de terminais eletrônicos, de terminais de atendimento e de bens e equipamentos em geral.</w:t>
      </w:r>
    </w:p>
    <w:p w14:paraId="0A3F50A5" w14:textId="77777777" w:rsidR="0040435B" w:rsidRPr="000C163B" w:rsidRDefault="002B7826" w:rsidP="00006673">
      <w:pPr>
        <w:jc w:val="both"/>
        <w:rPr>
          <w:sz w:val="24"/>
          <w:szCs w:val="24"/>
        </w:rPr>
      </w:pPr>
      <w:r w:rsidRPr="000C163B">
        <w:rPr>
          <w:rFonts w:eastAsia="Times New Roman"/>
          <w:sz w:val="24"/>
          <w:szCs w:val="24"/>
        </w:rPr>
        <w:t>15.04 – Fornecimento ou emissão de atestados em geral, inclusive atestado de idoneidade, atestado de capacidade financeira e congêneres.</w:t>
      </w:r>
    </w:p>
    <w:p w14:paraId="3A057A92" w14:textId="77777777" w:rsidR="0040435B" w:rsidRPr="000C163B" w:rsidRDefault="002B7826" w:rsidP="00006673">
      <w:pPr>
        <w:jc w:val="both"/>
        <w:rPr>
          <w:sz w:val="24"/>
          <w:szCs w:val="24"/>
        </w:rPr>
      </w:pPr>
      <w:r w:rsidRPr="000C163B">
        <w:rPr>
          <w:rFonts w:eastAsia="Times New Roman"/>
          <w:sz w:val="24"/>
          <w:szCs w:val="24"/>
        </w:rPr>
        <w:t>15.05 – Cadastro, elaboração de ficha cadastral, renovação cadastral e congêneres, inclusão ou exclusão no Cadastro de Emitentes de Cheques sem Fundos – CCF ou em quaisquer outros bancos cadastrais.</w:t>
      </w:r>
    </w:p>
    <w:p w14:paraId="7F3C0874" w14:textId="77777777" w:rsidR="0040435B" w:rsidRPr="000C163B" w:rsidRDefault="002B7826" w:rsidP="00006673">
      <w:pPr>
        <w:jc w:val="both"/>
        <w:rPr>
          <w:sz w:val="24"/>
          <w:szCs w:val="24"/>
        </w:rPr>
      </w:pPr>
      <w:r w:rsidRPr="000C163B">
        <w:rPr>
          <w:rFonts w:eastAsia="Times New Roman"/>
          <w:sz w:val="24"/>
          <w:szCs w:val="24"/>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14:paraId="3D1D4D0A" w14:textId="77777777" w:rsidR="0040435B" w:rsidRPr="000C163B" w:rsidRDefault="002B7826" w:rsidP="00006673">
      <w:pPr>
        <w:jc w:val="both"/>
        <w:rPr>
          <w:sz w:val="24"/>
          <w:szCs w:val="24"/>
        </w:rPr>
      </w:pPr>
      <w:r w:rsidRPr="000C163B">
        <w:rPr>
          <w:rFonts w:eastAsia="Times New Roman"/>
          <w:sz w:val="24"/>
          <w:szCs w:val="24"/>
        </w:rPr>
        <w:t>15. 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14:paraId="28215F10" w14:textId="43CBBCFD" w:rsidR="0040435B" w:rsidRPr="000C163B" w:rsidRDefault="002B7826" w:rsidP="00006673">
      <w:pPr>
        <w:jc w:val="both"/>
        <w:rPr>
          <w:sz w:val="24"/>
          <w:szCs w:val="24"/>
        </w:rPr>
      </w:pPr>
      <w:r w:rsidRPr="000C163B">
        <w:rPr>
          <w:rFonts w:eastAsia="Times New Roman"/>
          <w:sz w:val="24"/>
          <w:szCs w:val="24"/>
        </w:rPr>
        <w:t xml:space="preserve">15. 08 – Emissão, reemissão, alteração, cessão, substituição, cancelamento e registro de contrato de crédito; estudo, análise e avaliação de operações de crédito; emissão, concessão, alteração ou contratação de aval, fiança, anuência e congêneres; serviços relativos </w:t>
      </w:r>
      <w:r w:rsidR="001E2D4F" w:rsidRPr="000C163B">
        <w:rPr>
          <w:rFonts w:eastAsia="Times New Roman"/>
          <w:sz w:val="24"/>
          <w:szCs w:val="24"/>
        </w:rPr>
        <w:t>à</w:t>
      </w:r>
      <w:r w:rsidRPr="000C163B">
        <w:rPr>
          <w:rFonts w:eastAsia="Times New Roman"/>
          <w:sz w:val="24"/>
          <w:szCs w:val="24"/>
        </w:rPr>
        <w:t xml:space="preserve"> abertura de crédito, para quaisquer fins.</w:t>
      </w:r>
    </w:p>
    <w:p w14:paraId="2348A7E7" w14:textId="77777777" w:rsidR="0040435B" w:rsidRPr="000C163B" w:rsidRDefault="002B7826" w:rsidP="00006673">
      <w:pPr>
        <w:jc w:val="both"/>
        <w:rPr>
          <w:sz w:val="24"/>
          <w:szCs w:val="24"/>
        </w:rPr>
      </w:pPr>
      <w:r w:rsidRPr="000C163B">
        <w:rPr>
          <w:rFonts w:eastAsia="Times New Roman"/>
          <w:sz w:val="24"/>
          <w:szCs w:val="24"/>
        </w:rPr>
        <w:t>15.09 – Arrendamento mercantil (leasing) de quaisquer bens, inclusive cessão de direitos e obrigações, substituição de garantia, alteração, cancelamento e registro de contrato e demais serviços relacionados ao arrendamento mercantil (leasing).</w:t>
      </w:r>
    </w:p>
    <w:p w14:paraId="355E2083" w14:textId="77777777" w:rsidR="0040435B" w:rsidRPr="000C163B" w:rsidRDefault="002B7826" w:rsidP="00006673">
      <w:pPr>
        <w:jc w:val="both"/>
        <w:rPr>
          <w:sz w:val="24"/>
          <w:szCs w:val="24"/>
        </w:rPr>
      </w:pPr>
      <w:r w:rsidRPr="000C163B">
        <w:rPr>
          <w:rFonts w:eastAsia="Times New Roman"/>
          <w:sz w:val="24"/>
          <w:szCs w:val="24"/>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14:paraId="77120206" w14:textId="77777777" w:rsidR="0040435B" w:rsidRPr="000C163B" w:rsidRDefault="002B7826" w:rsidP="00006673">
      <w:pPr>
        <w:jc w:val="both"/>
        <w:rPr>
          <w:sz w:val="24"/>
          <w:szCs w:val="24"/>
        </w:rPr>
      </w:pPr>
      <w:r w:rsidRPr="000C163B">
        <w:rPr>
          <w:rFonts w:eastAsia="Times New Roman"/>
          <w:sz w:val="24"/>
          <w:szCs w:val="24"/>
        </w:rPr>
        <w:t>15.11 – Devolução de títulos, protesto de títulos, sustação de protesto, manutenção de títulos, reapresentação de títulos e, demais serviços a eles relacionados.</w:t>
      </w:r>
    </w:p>
    <w:p w14:paraId="08E4A87A" w14:textId="77777777" w:rsidR="0040435B" w:rsidRPr="000C163B" w:rsidRDefault="002B7826" w:rsidP="00006673">
      <w:pPr>
        <w:jc w:val="both"/>
        <w:rPr>
          <w:sz w:val="24"/>
          <w:szCs w:val="24"/>
        </w:rPr>
      </w:pPr>
      <w:r w:rsidRPr="000C163B">
        <w:rPr>
          <w:rFonts w:eastAsia="Times New Roman"/>
          <w:sz w:val="24"/>
          <w:szCs w:val="24"/>
        </w:rPr>
        <w:t>15.12 – Custódia em geral, inclusive de títulos e valores mobiliários.</w:t>
      </w:r>
    </w:p>
    <w:p w14:paraId="47201362" w14:textId="6E23EC5C" w:rsidR="0040435B" w:rsidRPr="000C163B" w:rsidRDefault="002B7826" w:rsidP="00006673">
      <w:pPr>
        <w:jc w:val="both"/>
        <w:rPr>
          <w:sz w:val="24"/>
          <w:szCs w:val="24"/>
        </w:rPr>
      </w:pPr>
      <w:r w:rsidRPr="000C163B">
        <w:rPr>
          <w:rFonts w:eastAsia="Times New Roman"/>
          <w:sz w:val="24"/>
          <w:szCs w:val="24"/>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r w:rsidR="001E2D4F" w:rsidRPr="000C163B">
        <w:rPr>
          <w:rFonts w:eastAsia="Times New Roman"/>
          <w:sz w:val="24"/>
          <w:szCs w:val="24"/>
        </w:rPr>
        <w:t>à</w:t>
      </w:r>
      <w:r w:rsidRPr="000C163B">
        <w:rPr>
          <w:rFonts w:eastAsia="Times New Roman"/>
          <w:sz w:val="24"/>
          <w:szCs w:val="24"/>
        </w:rPr>
        <w:t xml:space="preserve"> carta de crédito de importação, exportação e garantias recebidas; envio e recebimento de mensagens em geral relacionadas a operações de câmbio.</w:t>
      </w:r>
    </w:p>
    <w:p w14:paraId="34945FE2" w14:textId="77777777" w:rsidR="0040435B" w:rsidRPr="000C163B" w:rsidRDefault="002B7826" w:rsidP="00006673">
      <w:pPr>
        <w:jc w:val="both"/>
        <w:rPr>
          <w:sz w:val="24"/>
          <w:szCs w:val="24"/>
        </w:rPr>
      </w:pPr>
      <w:r w:rsidRPr="000C163B">
        <w:rPr>
          <w:rFonts w:eastAsia="Times New Roman"/>
          <w:sz w:val="24"/>
          <w:szCs w:val="24"/>
        </w:rPr>
        <w:t>15.14 – Fornecimento, emissão, reemissão, renovação e manutenção de cartão magnético, cartão de crédito, cartão de débito, cartão salário e congêneres.</w:t>
      </w:r>
    </w:p>
    <w:p w14:paraId="3B2F2D4E" w14:textId="77777777" w:rsidR="0040435B" w:rsidRPr="000C163B" w:rsidRDefault="002B7826" w:rsidP="00006673">
      <w:pPr>
        <w:jc w:val="both"/>
        <w:rPr>
          <w:sz w:val="24"/>
          <w:szCs w:val="24"/>
        </w:rPr>
      </w:pPr>
      <w:r w:rsidRPr="000C163B">
        <w:rPr>
          <w:rFonts w:eastAsia="Times New Roman"/>
          <w:sz w:val="24"/>
          <w:szCs w:val="24"/>
        </w:rPr>
        <w:t>15.15 – Compensação de cheques e títulos quaisquer; serviços relacionados a depósito, inclusive depósito identificado, a saque de contas quaisquer, por qualquer meio ou processo, inclusive em terminais eletrônicos e de atendimento.</w:t>
      </w:r>
    </w:p>
    <w:p w14:paraId="1BE9D8C3" w14:textId="77777777" w:rsidR="0040435B" w:rsidRPr="000C163B" w:rsidRDefault="002B7826" w:rsidP="00006673">
      <w:pPr>
        <w:jc w:val="both"/>
        <w:rPr>
          <w:rFonts w:eastAsia="Times New Roman"/>
          <w:sz w:val="24"/>
          <w:szCs w:val="24"/>
        </w:rPr>
      </w:pPr>
      <w:r w:rsidRPr="000C163B">
        <w:rPr>
          <w:rFonts w:eastAsia="Times New Roman"/>
          <w:sz w:val="24"/>
          <w:szCs w:val="24"/>
        </w:rPr>
        <w:t xml:space="preserve">15.16 – Emissão, reemissão, liquidação, alteração, cancelamento e baixa de ordens de pagamento, ordens de crédito e similares, por qualquer meio ou processo; serviços </w:t>
      </w:r>
      <w:r w:rsidRPr="000C163B">
        <w:rPr>
          <w:rFonts w:eastAsia="Times New Roman"/>
          <w:sz w:val="24"/>
          <w:szCs w:val="24"/>
        </w:rPr>
        <w:lastRenderedPageBreak/>
        <w:t>relacionados à transferência de valores, dados, fundos, pagamentos e similares, inclusive entre contas em geral.</w:t>
      </w:r>
    </w:p>
    <w:p w14:paraId="752D78FE" w14:textId="77777777" w:rsidR="0040435B" w:rsidRPr="000C163B" w:rsidRDefault="002B7826" w:rsidP="00006673">
      <w:pPr>
        <w:jc w:val="both"/>
        <w:rPr>
          <w:sz w:val="24"/>
          <w:szCs w:val="24"/>
        </w:rPr>
      </w:pPr>
      <w:r w:rsidRPr="000C163B">
        <w:rPr>
          <w:rFonts w:eastAsia="Times New Roman"/>
          <w:sz w:val="24"/>
          <w:szCs w:val="24"/>
        </w:rPr>
        <w:t>15.17 – Emissão, fornecimento, devolução, sustação, cancelamento e oposição de cheques quaisquer, avulso ou por talão.</w:t>
      </w:r>
    </w:p>
    <w:p w14:paraId="6C87A567" w14:textId="77777777" w:rsidR="0040435B" w:rsidRPr="000C163B" w:rsidRDefault="002B7826" w:rsidP="00006673">
      <w:pPr>
        <w:jc w:val="both"/>
        <w:rPr>
          <w:sz w:val="24"/>
          <w:szCs w:val="24"/>
        </w:rPr>
      </w:pPr>
      <w:r w:rsidRPr="000C163B">
        <w:rPr>
          <w:rFonts w:eastAsia="Times New Roman"/>
          <w:sz w:val="24"/>
          <w:szCs w:val="24"/>
        </w:rPr>
        <w:t>15.18 – Serviços relacionados a crédito imobiliário, avaliação e vistoria de imóvel ou obra, análise técnica e jurídica, emissão, reemissão, alteração, transferência e renegociação de contrato, emissão ou reemissão do termo de quitação e demais serviços relacionados a crédito imobiliário.</w:t>
      </w:r>
    </w:p>
    <w:p w14:paraId="2AE14772" w14:textId="77777777" w:rsidR="0040435B" w:rsidRPr="000C163B" w:rsidRDefault="002B7826" w:rsidP="00006673">
      <w:pPr>
        <w:jc w:val="both"/>
        <w:rPr>
          <w:sz w:val="24"/>
          <w:szCs w:val="24"/>
        </w:rPr>
      </w:pPr>
      <w:r w:rsidRPr="000C163B">
        <w:rPr>
          <w:rFonts w:eastAsia="Times New Roman"/>
          <w:sz w:val="24"/>
          <w:szCs w:val="24"/>
        </w:rPr>
        <w:t>16 – Serviços de transporte de natureza municipal.</w:t>
      </w:r>
    </w:p>
    <w:p w14:paraId="1F7EB0F7" w14:textId="77777777" w:rsidR="0040435B" w:rsidRPr="000C163B" w:rsidRDefault="002B7826" w:rsidP="00006673">
      <w:pPr>
        <w:jc w:val="both"/>
        <w:rPr>
          <w:sz w:val="24"/>
          <w:szCs w:val="24"/>
        </w:rPr>
      </w:pPr>
      <w:r w:rsidRPr="000C163B">
        <w:rPr>
          <w:rFonts w:eastAsia="Times New Roman"/>
          <w:sz w:val="24"/>
          <w:szCs w:val="24"/>
        </w:rPr>
        <w:t>17 – Serviços de apoio técnico, administrativo, jurídico, contábil, comercial e congêneres.</w:t>
      </w:r>
    </w:p>
    <w:p w14:paraId="5A57B152" w14:textId="77777777" w:rsidR="0040435B" w:rsidRPr="000C163B" w:rsidRDefault="002B7826" w:rsidP="00006673">
      <w:pPr>
        <w:jc w:val="both"/>
        <w:rPr>
          <w:sz w:val="24"/>
          <w:szCs w:val="24"/>
        </w:rPr>
      </w:pPr>
      <w:r w:rsidRPr="000C163B">
        <w:rPr>
          <w:rFonts w:eastAsia="Times New Roman"/>
          <w:sz w:val="24"/>
          <w:szCs w:val="24"/>
        </w:rPr>
        <w:t>17.01 – Assessoria ou consultoria de qualquer natureza, não contida em outros itens desta lista; análise, exame, pesquisa, coleta, compilação e fornecimento de dados e informações de qualquer natureza, inclusive cadastro e similares.</w:t>
      </w:r>
    </w:p>
    <w:p w14:paraId="713A7C77" w14:textId="7EDBB740" w:rsidR="0040435B" w:rsidRPr="000C163B" w:rsidRDefault="002B7826" w:rsidP="00006673">
      <w:pPr>
        <w:jc w:val="both"/>
        <w:rPr>
          <w:sz w:val="24"/>
          <w:szCs w:val="24"/>
        </w:rPr>
      </w:pPr>
      <w:r w:rsidRPr="000C163B">
        <w:rPr>
          <w:rFonts w:eastAsia="Times New Roman"/>
          <w:sz w:val="24"/>
          <w:szCs w:val="24"/>
        </w:rPr>
        <w:t xml:space="preserve">17.02 – Datilografia, digitação, expediente, secretaria em geral, resposta audível, redação, edição, interpretação, revisão, tradução, apoio e </w:t>
      </w:r>
      <w:r w:rsidR="001E2D4F" w:rsidRPr="000C163B">
        <w:rPr>
          <w:rFonts w:eastAsia="Times New Roman"/>
          <w:sz w:val="24"/>
          <w:szCs w:val="24"/>
        </w:rPr>
        <w:t>infraestrutura</w:t>
      </w:r>
      <w:r w:rsidRPr="000C163B">
        <w:rPr>
          <w:rFonts w:eastAsia="Times New Roman"/>
          <w:sz w:val="24"/>
          <w:szCs w:val="24"/>
        </w:rPr>
        <w:t xml:space="preserve"> administrativa e congêneres.</w:t>
      </w:r>
    </w:p>
    <w:p w14:paraId="6BC5CDB9" w14:textId="77777777" w:rsidR="0040435B" w:rsidRPr="000C163B" w:rsidRDefault="002B7826" w:rsidP="00006673">
      <w:pPr>
        <w:jc w:val="both"/>
        <w:rPr>
          <w:sz w:val="24"/>
          <w:szCs w:val="24"/>
        </w:rPr>
      </w:pPr>
      <w:r w:rsidRPr="000C163B">
        <w:rPr>
          <w:rFonts w:eastAsia="Times New Roman"/>
          <w:sz w:val="24"/>
          <w:szCs w:val="24"/>
        </w:rPr>
        <w:t>17.03 – Planejamento, coordenação, programação ou organização técnica, financeira ou administrativa.</w:t>
      </w:r>
    </w:p>
    <w:p w14:paraId="1E723303" w14:textId="77777777" w:rsidR="0040435B" w:rsidRPr="000C163B" w:rsidRDefault="002B7826" w:rsidP="00006673">
      <w:pPr>
        <w:jc w:val="both"/>
        <w:rPr>
          <w:sz w:val="24"/>
          <w:szCs w:val="24"/>
        </w:rPr>
      </w:pPr>
      <w:r w:rsidRPr="000C163B">
        <w:rPr>
          <w:rFonts w:eastAsia="Times New Roman"/>
          <w:sz w:val="24"/>
          <w:szCs w:val="24"/>
        </w:rPr>
        <w:t>17.04 – Recrutamento, agenciamento, seleção e colocação de mão-de-obra.</w:t>
      </w:r>
    </w:p>
    <w:p w14:paraId="1E1BB6DC" w14:textId="77777777" w:rsidR="0040435B" w:rsidRPr="000C163B" w:rsidRDefault="002B7826" w:rsidP="00006673">
      <w:pPr>
        <w:jc w:val="both"/>
        <w:rPr>
          <w:sz w:val="24"/>
          <w:szCs w:val="24"/>
        </w:rPr>
      </w:pPr>
      <w:r w:rsidRPr="000C163B">
        <w:rPr>
          <w:rFonts w:eastAsia="Times New Roman"/>
          <w:sz w:val="24"/>
          <w:szCs w:val="24"/>
        </w:rPr>
        <w:t>17.05 – Fornecimento de mão-de-obra, mesmo em caráter temporário, inclusive de empregados ou trabalhadores, avulsos ou temporários, contratados pelo prestador de serviço.</w:t>
      </w:r>
    </w:p>
    <w:p w14:paraId="2842D550" w14:textId="77777777" w:rsidR="0040435B" w:rsidRPr="000C163B" w:rsidRDefault="002B7826" w:rsidP="00006673">
      <w:pPr>
        <w:jc w:val="both"/>
        <w:rPr>
          <w:sz w:val="24"/>
          <w:szCs w:val="24"/>
        </w:rPr>
      </w:pPr>
      <w:r w:rsidRPr="000C163B">
        <w:rPr>
          <w:rFonts w:eastAsia="Times New Roman"/>
          <w:sz w:val="24"/>
          <w:szCs w:val="24"/>
        </w:rPr>
        <w:t>17. 06 – Propaganda e publicidade, inclusive promoção de vendas, planejamento de campanhas ou sistemas de publicidade, elaboração de desenhos, textos e demais materiais publicitários.</w:t>
      </w:r>
    </w:p>
    <w:p w14:paraId="26FE2B2A" w14:textId="77777777" w:rsidR="0040435B" w:rsidRPr="000C163B" w:rsidRDefault="004473F8" w:rsidP="00006673">
      <w:pPr>
        <w:jc w:val="both"/>
        <w:rPr>
          <w:sz w:val="24"/>
          <w:szCs w:val="24"/>
        </w:rPr>
      </w:pPr>
      <w:r w:rsidRPr="000C163B">
        <w:rPr>
          <w:rFonts w:eastAsia="Times New Roman"/>
          <w:sz w:val="24"/>
          <w:szCs w:val="24"/>
        </w:rPr>
        <w:t>17.07 – Franquia.</w:t>
      </w:r>
    </w:p>
    <w:p w14:paraId="7FCAC092" w14:textId="77777777" w:rsidR="0040435B" w:rsidRPr="000C163B" w:rsidRDefault="002B7826" w:rsidP="00006673">
      <w:pPr>
        <w:jc w:val="both"/>
        <w:rPr>
          <w:sz w:val="24"/>
          <w:szCs w:val="24"/>
        </w:rPr>
      </w:pPr>
      <w:r w:rsidRPr="000C163B">
        <w:rPr>
          <w:rFonts w:eastAsia="Times New Roman"/>
          <w:sz w:val="24"/>
          <w:szCs w:val="24"/>
        </w:rPr>
        <w:t>17.08 – Perícias, laudos, exames técnicos e análises técnicas.</w:t>
      </w:r>
    </w:p>
    <w:p w14:paraId="204AAAD6" w14:textId="77777777" w:rsidR="0040435B" w:rsidRPr="000C163B" w:rsidRDefault="002B7826" w:rsidP="00006673">
      <w:pPr>
        <w:jc w:val="both"/>
        <w:rPr>
          <w:sz w:val="24"/>
          <w:szCs w:val="24"/>
        </w:rPr>
      </w:pPr>
      <w:r w:rsidRPr="000C163B">
        <w:rPr>
          <w:rFonts w:eastAsia="Times New Roman"/>
          <w:sz w:val="24"/>
          <w:szCs w:val="24"/>
        </w:rPr>
        <w:t>17.09 – Planejamento, organização e administração de feiras, exposições, congressos e congêneres.</w:t>
      </w:r>
    </w:p>
    <w:p w14:paraId="6B8888B7" w14:textId="77777777" w:rsidR="0040435B" w:rsidRPr="000C163B" w:rsidRDefault="002B7826" w:rsidP="00006673">
      <w:pPr>
        <w:jc w:val="both"/>
        <w:rPr>
          <w:sz w:val="24"/>
          <w:szCs w:val="24"/>
        </w:rPr>
      </w:pPr>
      <w:r w:rsidRPr="000C163B">
        <w:rPr>
          <w:rFonts w:eastAsia="Times New Roman"/>
          <w:sz w:val="24"/>
          <w:szCs w:val="24"/>
        </w:rPr>
        <w:t>17.10 – Organização de festas e recepções; bufê.</w:t>
      </w:r>
    </w:p>
    <w:p w14:paraId="6FF1BE6D" w14:textId="77777777" w:rsidR="0040435B" w:rsidRPr="000C163B" w:rsidRDefault="002B7826" w:rsidP="00006673">
      <w:pPr>
        <w:jc w:val="both"/>
        <w:rPr>
          <w:sz w:val="24"/>
          <w:szCs w:val="24"/>
        </w:rPr>
      </w:pPr>
      <w:r w:rsidRPr="000C163B">
        <w:rPr>
          <w:rFonts w:eastAsia="Times New Roman"/>
          <w:sz w:val="24"/>
          <w:szCs w:val="24"/>
        </w:rPr>
        <w:t>17.11 – Administração em geral, inclusive de bens e negócios de terceiros.</w:t>
      </w:r>
    </w:p>
    <w:p w14:paraId="282355CF" w14:textId="77777777" w:rsidR="0040435B" w:rsidRPr="000C163B" w:rsidRDefault="002B7826" w:rsidP="00006673">
      <w:pPr>
        <w:jc w:val="both"/>
        <w:rPr>
          <w:sz w:val="24"/>
          <w:szCs w:val="24"/>
        </w:rPr>
      </w:pPr>
      <w:r w:rsidRPr="000C163B">
        <w:rPr>
          <w:rFonts w:eastAsia="Times New Roman"/>
          <w:sz w:val="24"/>
          <w:szCs w:val="24"/>
        </w:rPr>
        <w:t>17.12 – Leilão e congêneres.</w:t>
      </w:r>
    </w:p>
    <w:p w14:paraId="6E9FA390" w14:textId="77777777" w:rsidR="0040435B" w:rsidRPr="000C163B" w:rsidRDefault="002B7826" w:rsidP="00006673">
      <w:pPr>
        <w:jc w:val="both"/>
        <w:rPr>
          <w:sz w:val="24"/>
          <w:szCs w:val="24"/>
        </w:rPr>
      </w:pPr>
      <w:r w:rsidRPr="000C163B">
        <w:rPr>
          <w:rFonts w:eastAsia="Times New Roman"/>
          <w:sz w:val="24"/>
          <w:szCs w:val="24"/>
        </w:rPr>
        <w:t>17.13 – Advocacia.</w:t>
      </w:r>
    </w:p>
    <w:p w14:paraId="7D52C272" w14:textId="77777777" w:rsidR="0040435B" w:rsidRPr="000C163B" w:rsidRDefault="002B7826" w:rsidP="00006673">
      <w:pPr>
        <w:jc w:val="both"/>
        <w:rPr>
          <w:sz w:val="24"/>
          <w:szCs w:val="24"/>
        </w:rPr>
      </w:pPr>
      <w:r w:rsidRPr="000C163B">
        <w:rPr>
          <w:rFonts w:eastAsia="Times New Roman"/>
          <w:sz w:val="24"/>
          <w:szCs w:val="24"/>
        </w:rPr>
        <w:t>17.14 – Arbitragem de qualquer espécie, inclusive jurídica.</w:t>
      </w:r>
    </w:p>
    <w:p w14:paraId="6AFA886C" w14:textId="77777777" w:rsidR="0040435B" w:rsidRPr="000C163B" w:rsidRDefault="002B7826" w:rsidP="00006673">
      <w:pPr>
        <w:jc w:val="both"/>
        <w:rPr>
          <w:sz w:val="24"/>
          <w:szCs w:val="24"/>
        </w:rPr>
      </w:pPr>
      <w:r w:rsidRPr="000C163B">
        <w:rPr>
          <w:rFonts w:eastAsia="Times New Roman"/>
          <w:sz w:val="24"/>
          <w:szCs w:val="24"/>
        </w:rPr>
        <w:t>17.15 – Auditoria.</w:t>
      </w:r>
    </w:p>
    <w:p w14:paraId="28507E90" w14:textId="77777777" w:rsidR="0040435B" w:rsidRPr="000C163B" w:rsidRDefault="002B7826" w:rsidP="00006673">
      <w:pPr>
        <w:jc w:val="both"/>
        <w:rPr>
          <w:sz w:val="24"/>
          <w:szCs w:val="24"/>
        </w:rPr>
      </w:pPr>
      <w:r w:rsidRPr="000C163B">
        <w:rPr>
          <w:rFonts w:eastAsia="Times New Roman"/>
          <w:sz w:val="24"/>
          <w:szCs w:val="24"/>
        </w:rPr>
        <w:t>17.16 – Análise de Organização e Métodos.</w:t>
      </w:r>
    </w:p>
    <w:p w14:paraId="3314205F" w14:textId="77777777" w:rsidR="0040435B" w:rsidRPr="000C163B" w:rsidRDefault="002B7826" w:rsidP="00006673">
      <w:pPr>
        <w:jc w:val="both"/>
        <w:rPr>
          <w:sz w:val="24"/>
          <w:szCs w:val="24"/>
        </w:rPr>
      </w:pPr>
      <w:r w:rsidRPr="000C163B">
        <w:rPr>
          <w:rFonts w:eastAsia="Times New Roman"/>
          <w:sz w:val="24"/>
          <w:szCs w:val="24"/>
        </w:rPr>
        <w:t>17.17 – Atuária e cálculos técnicos de qualquer natureza.</w:t>
      </w:r>
    </w:p>
    <w:p w14:paraId="262AAFFC" w14:textId="77777777" w:rsidR="0040435B" w:rsidRPr="000C163B" w:rsidRDefault="002B7826" w:rsidP="00006673">
      <w:pPr>
        <w:jc w:val="both"/>
        <w:rPr>
          <w:sz w:val="24"/>
          <w:szCs w:val="24"/>
        </w:rPr>
      </w:pPr>
      <w:r w:rsidRPr="000C163B">
        <w:rPr>
          <w:rFonts w:eastAsia="Times New Roman"/>
          <w:sz w:val="24"/>
          <w:szCs w:val="24"/>
        </w:rPr>
        <w:t>17.18 – Contabilidade, inclusive serviços técnicos e auxiliares.</w:t>
      </w:r>
    </w:p>
    <w:p w14:paraId="4EAE175C" w14:textId="77777777" w:rsidR="0040435B" w:rsidRPr="000C163B" w:rsidRDefault="002B7826" w:rsidP="00006673">
      <w:pPr>
        <w:jc w:val="both"/>
        <w:rPr>
          <w:sz w:val="24"/>
          <w:szCs w:val="24"/>
        </w:rPr>
      </w:pPr>
      <w:r w:rsidRPr="000C163B">
        <w:rPr>
          <w:rFonts w:eastAsia="Times New Roman"/>
          <w:sz w:val="24"/>
          <w:szCs w:val="24"/>
        </w:rPr>
        <w:t>17.19 – Consultoria e assessoria econômica ou financeira.</w:t>
      </w:r>
    </w:p>
    <w:p w14:paraId="07C302D6" w14:textId="77777777" w:rsidR="0040435B" w:rsidRPr="000C163B" w:rsidRDefault="002B7826" w:rsidP="00006673">
      <w:pPr>
        <w:jc w:val="both"/>
        <w:rPr>
          <w:sz w:val="24"/>
          <w:szCs w:val="24"/>
        </w:rPr>
      </w:pPr>
      <w:r w:rsidRPr="000C163B">
        <w:rPr>
          <w:rFonts w:eastAsia="Times New Roman"/>
          <w:sz w:val="24"/>
          <w:szCs w:val="24"/>
        </w:rPr>
        <w:t>17.20 – Estatística.</w:t>
      </w:r>
    </w:p>
    <w:p w14:paraId="5F507A1F" w14:textId="77777777" w:rsidR="0040435B" w:rsidRPr="000C163B" w:rsidRDefault="002B7826" w:rsidP="00006673">
      <w:pPr>
        <w:jc w:val="both"/>
        <w:rPr>
          <w:sz w:val="24"/>
          <w:szCs w:val="24"/>
        </w:rPr>
      </w:pPr>
      <w:r w:rsidRPr="000C163B">
        <w:rPr>
          <w:rFonts w:eastAsia="Times New Roman"/>
          <w:sz w:val="24"/>
          <w:szCs w:val="24"/>
        </w:rPr>
        <w:t>17.21 – Cobrança em geral.</w:t>
      </w:r>
    </w:p>
    <w:p w14:paraId="2D69E1D0" w14:textId="77777777" w:rsidR="0040435B" w:rsidRPr="000C163B" w:rsidRDefault="002B7826" w:rsidP="00006673">
      <w:pPr>
        <w:jc w:val="both"/>
        <w:rPr>
          <w:sz w:val="24"/>
          <w:szCs w:val="24"/>
        </w:rPr>
      </w:pPr>
      <w:r w:rsidRPr="000C163B">
        <w:rPr>
          <w:rFonts w:eastAsia="Times New Roman"/>
          <w:sz w:val="24"/>
          <w:szCs w:val="24"/>
        </w:rPr>
        <w:t>17.22 – Assessoria, análise, avaliação, atendimento, consulta, cadastro, seleção, gerenciamento de informações, administração de contas a receber, contas a paga</w:t>
      </w:r>
      <w:r w:rsidR="004473F8" w:rsidRPr="000C163B">
        <w:rPr>
          <w:rFonts w:eastAsia="Times New Roman"/>
          <w:sz w:val="24"/>
          <w:szCs w:val="24"/>
        </w:rPr>
        <w:t>r e em geral</w:t>
      </w:r>
      <w:r w:rsidRPr="000C163B">
        <w:rPr>
          <w:rFonts w:eastAsia="Times New Roman"/>
          <w:sz w:val="24"/>
          <w:szCs w:val="24"/>
        </w:rPr>
        <w:t>.</w:t>
      </w:r>
    </w:p>
    <w:p w14:paraId="5208A747" w14:textId="77777777" w:rsidR="0040435B" w:rsidRPr="000C163B" w:rsidRDefault="002B7826" w:rsidP="00006673">
      <w:pPr>
        <w:jc w:val="both"/>
        <w:rPr>
          <w:sz w:val="24"/>
          <w:szCs w:val="24"/>
        </w:rPr>
      </w:pPr>
      <w:r w:rsidRPr="000C163B">
        <w:rPr>
          <w:rFonts w:eastAsia="Times New Roman"/>
          <w:sz w:val="24"/>
          <w:szCs w:val="24"/>
        </w:rPr>
        <w:t>17.23 – Apresentação de palestras, conferências, seminários e congêneres.</w:t>
      </w:r>
    </w:p>
    <w:p w14:paraId="310629E8" w14:textId="77777777" w:rsidR="0040435B" w:rsidRPr="000C163B" w:rsidRDefault="002B7826" w:rsidP="00006673">
      <w:pPr>
        <w:jc w:val="both"/>
        <w:rPr>
          <w:rFonts w:eastAsia="Times New Roman"/>
          <w:sz w:val="24"/>
          <w:szCs w:val="24"/>
        </w:rPr>
      </w:pPr>
      <w:r w:rsidRPr="000C163B">
        <w:rPr>
          <w:rFonts w:eastAsia="Times New Roman"/>
          <w:sz w:val="24"/>
          <w:szCs w:val="24"/>
        </w:rPr>
        <w:t>18 – Serviços de regulação de sinistros vinculados a contratos de seguros; inspeção e avaliação de riscos para cobertura de contratos de seguros; prevenção e gerência de riscos seguráveis e congêneres.</w:t>
      </w:r>
    </w:p>
    <w:p w14:paraId="54827E53" w14:textId="77777777" w:rsidR="0040435B" w:rsidRPr="000C163B" w:rsidRDefault="002B7826" w:rsidP="00006673">
      <w:pPr>
        <w:jc w:val="both"/>
        <w:rPr>
          <w:sz w:val="24"/>
          <w:szCs w:val="24"/>
        </w:rPr>
      </w:pPr>
      <w:r w:rsidRPr="000C163B">
        <w:rPr>
          <w:rFonts w:eastAsia="Times New Roman"/>
          <w:sz w:val="24"/>
          <w:szCs w:val="24"/>
        </w:rPr>
        <w:t>18.01 – Serviços de regulação de sinistros vinculados a contratos de seguros; inspeção e avaliação de riscos para cobertura de contratos de seguros; prevenção e gerência de riscos seguráveis e congêneres.</w:t>
      </w:r>
    </w:p>
    <w:p w14:paraId="2D351636" w14:textId="77777777" w:rsidR="0040435B" w:rsidRPr="000C163B" w:rsidRDefault="002B7826" w:rsidP="00006673">
      <w:pPr>
        <w:jc w:val="both"/>
        <w:rPr>
          <w:sz w:val="24"/>
          <w:szCs w:val="24"/>
        </w:rPr>
      </w:pPr>
      <w:r w:rsidRPr="000C163B">
        <w:rPr>
          <w:rFonts w:eastAsia="Times New Roman"/>
          <w:sz w:val="24"/>
          <w:szCs w:val="24"/>
        </w:rPr>
        <w:lastRenderedPageBreak/>
        <w:t>19 – Serviços de distribuição de venda de bilhetes e demais produtos de loteria, bingos, cartões, pules ou cupons de apostas, sorteios, prêmios, inclusive os decorrentes de títulos de capitalização e congêneres.</w:t>
      </w:r>
    </w:p>
    <w:p w14:paraId="68A1EA36" w14:textId="77777777" w:rsidR="0040435B" w:rsidRPr="000C163B" w:rsidRDefault="002B7826" w:rsidP="00006673">
      <w:pPr>
        <w:jc w:val="both"/>
        <w:rPr>
          <w:sz w:val="24"/>
          <w:szCs w:val="24"/>
        </w:rPr>
      </w:pPr>
      <w:r w:rsidRPr="000C163B">
        <w:rPr>
          <w:rFonts w:eastAsia="Times New Roman"/>
          <w:sz w:val="24"/>
          <w:szCs w:val="24"/>
        </w:rPr>
        <w:t>20 – Serviços de terminais rodoviários e ferroviários, de movimentação de passageiros, mercadorias, inclusive suas operações, logísticas e congêneres.</w:t>
      </w:r>
    </w:p>
    <w:p w14:paraId="26A2F63B" w14:textId="77777777" w:rsidR="0040435B" w:rsidRPr="000C163B" w:rsidRDefault="002B7826" w:rsidP="00006673">
      <w:pPr>
        <w:jc w:val="both"/>
        <w:rPr>
          <w:sz w:val="24"/>
          <w:szCs w:val="24"/>
        </w:rPr>
      </w:pPr>
      <w:r w:rsidRPr="000C163B">
        <w:rPr>
          <w:rFonts w:eastAsia="Times New Roman"/>
          <w:sz w:val="24"/>
          <w:szCs w:val="24"/>
        </w:rPr>
        <w:t>21 – Serviços de registros públicos, cartorários e notariais.</w:t>
      </w:r>
    </w:p>
    <w:p w14:paraId="54CCFC64" w14:textId="77777777" w:rsidR="0040435B" w:rsidRPr="000C163B" w:rsidRDefault="002B7826" w:rsidP="00006673">
      <w:pPr>
        <w:jc w:val="both"/>
        <w:rPr>
          <w:sz w:val="24"/>
          <w:szCs w:val="24"/>
        </w:rPr>
      </w:pPr>
      <w:r w:rsidRPr="000C163B">
        <w:rPr>
          <w:rFonts w:eastAsia="Times New Roman"/>
          <w:sz w:val="24"/>
          <w:szCs w:val="24"/>
        </w:rPr>
        <w:t>22 – Serviços de exploração de rodovia</w:t>
      </w:r>
    </w:p>
    <w:p w14:paraId="56FB62B1" w14:textId="77777777" w:rsidR="0040435B" w:rsidRPr="000C163B" w:rsidRDefault="002B7826" w:rsidP="00006673">
      <w:pPr>
        <w:jc w:val="both"/>
        <w:rPr>
          <w:sz w:val="24"/>
          <w:szCs w:val="24"/>
        </w:rPr>
      </w:pPr>
      <w:r w:rsidRPr="000C163B">
        <w:rPr>
          <w:rFonts w:eastAsia="Times New Roman"/>
          <w:sz w:val="24"/>
          <w:szCs w:val="24"/>
        </w:rPr>
        <w:t>22.01 – Serviços de exploração de rodovia, mediante cobrança de preço ou pedágio dos usuários, evolvendo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14:paraId="0505FC64" w14:textId="77777777" w:rsidR="0040435B" w:rsidRPr="000C163B" w:rsidRDefault="002B7826" w:rsidP="00006673">
      <w:pPr>
        <w:jc w:val="both"/>
        <w:rPr>
          <w:sz w:val="24"/>
          <w:szCs w:val="24"/>
        </w:rPr>
      </w:pPr>
      <w:r w:rsidRPr="000C163B">
        <w:rPr>
          <w:rFonts w:eastAsia="Times New Roman"/>
          <w:sz w:val="24"/>
          <w:szCs w:val="24"/>
        </w:rPr>
        <w:t>23 – Serviços de programação e comunicação visual, desenho industrial e congênere.</w:t>
      </w:r>
    </w:p>
    <w:p w14:paraId="51B044DF" w14:textId="77777777" w:rsidR="0040435B" w:rsidRPr="000C163B" w:rsidRDefault="002B7826" w:rsidP="00006673">
      <w:pPr>
        <w:jc w:val="both"/>
        <w:rPr>
          <w:sz w:val="24"/>
          <w:szCs w:val="24"/>
        </w:rPr>
      </w:pPr>
      <w:r w:rsidRPr="000C163B">
        <w:rPr>
          <w:rFonts w:eastAsia="Times New Roman"/>
          <w:sz w:val="24"/>
          <w:szCs w:val="24"/>
        </w:rPr>
        <w:t>24 – Serviços de chaveiros, confecção de carimbos, placas, sinalização visual,</w:t>
      </w:r>
      <w:r w:rsidR="00D07F2F" w:rsidRPr="000C163B">
        <w:rPr>
          <w:rFonts w:eastAsia="Times New Roman"/>
          <w:sz w:val="24"/>
          <w:szCs w:val="24"/>
        </w:rPr>
        <w:t xml:space="preserve"> </w:t>
      </w:r>
      <w:r w:rsidRPr="000C163B">
        <w:rPr>
          <w:rFonts w:eastAsia="Times New Roman"/>
          <w:sz w:val="24"/>
          <w:szCs w:val="24"/>
        </w:rPr>
        <w:t>banners, adesivos e congêneres.</w:t>
      </w:r>
    </w:p>
    <w:p w14:paraId="724EEFDB" w14:textId="77777777" w:rsidR="0040435B" w:rsidRPr="000C163B" w:rsidRDefault="002B7826" w:rsidP="00006673">
      <w:pPr>
        <w:jc w:val="both"/>
        <w:rPr>
          <w:sz w:val="24"/>
          <w:szCs w:val="24"/>
        </w:rPr>
      </w:pPr>
      <w:r w:rsidRPr="000C163B">
        <w:rPr>
          <w:rFonts w:eastAsia="Times New Roman"/>
          <w:sz w:val="24"/>
          <w:szCs w:val="24"/>
        </w:rPr>
        <w:t>25 – Serviços funerários.</w:t>
      </w:r>
    </w:p>
    <w:p w14:paraId="5954A463" w14:textId="77777777" w:rsidR="0040435B" w:rsidRPr="000C163B" w:rsidRDefault="002B7826" w:rsidP="00006673">
      <w:pPr>
        <w:jc w:val="both"/>
        <w:rPr>
          <w:sz w:val="24"/>
          <w:szCs w:val="24"/>
        </w:rPr>
      </w:pPr>
      <w:r w:rsidRPr="000C163B">
        <w:rPr>
          <w:rFonts w:eastAsia="Times New Roman"/>
          <w:sz w:val="24"/>
          <w:szCs w:val="24"/>
        </w:rPr>
        <w:t>25.01 – Funerais, inclusive fornecimento de caixão, urna ou esquifes; aluguel de capela; transporte de corpo cadavérico; fornecimento de flores, coroas e outros paramentos; desembaraço de certidão de óbito.</w:t>
      </w:r>
    </w:p>
    <w:p w14:paraId="1F333F4F" w14:textId="77777777" w:rsidR="0040435B" w:rsidRPr="000C163B" w:rsidRDefault="002B7826" w:rsidP="00006673">
      <w:pPr>
        <w:jc w:val="both"/>
        <w:rPr>
          <w:sz w:val="24"/>
          <w:szCs w:val="24"/>
        </w:rPr>
      </w:pPr>
      <w:r w:rsidRPr="000C163B">
        <w:rPr>
          <w:rFonts w:eastAsia="Times New Roman"/>
          <w:sz w:val="24"/>
          <w:szCs w:val="24"/>
        </w:rPr>
        <w:t>25.02 – Planos ou convênios funerários.</w:t>
      </w:r>
    </w:p>
    <w:p w14:paraId="0C108F45" w14:textId="77777777" w:rsidR="0040435B" w:rsidRPr="000C163B" w:rsidRDefault="002B7826" w:rsidP="00006673">
      <w:pPr>
        <w:jc w:val="both"/>
        <w:rPr>
          <w:sz w:val="24"/>
          <w:szCs w:val="24"/>
        </w:rPr>
      </w:pPr>
      <w:r w:rsidRPr="000C163B">
        <w:rPr>
          <w:rFonts w:eastAsia="Times New Roman"/>
          <w:sz w:val="24"/>
          <w:szCs w:val="24"/>
        </w:rPr>
        <w:t>25.03 – Manutenção e conservação de jazigos e cemitérios.</w:t>
      </w:r>
    </w:p>
    <w:p w14:paraId="72550E2C" w14:textId="77777777" w:rsidR="0040435B" w:rsidRPr="000C163B" w:rsidRDefault="002B7826" w:rsidP="00006673">
      <w:pPr>
        <w:jc w:val="both"/>
        <w:rPr>
          <w:sz w:val="24"/>
          <w:szCs w:val="24"/>
        </w:rPr>
      </w:pPr>
      <w:r w:rsidRPr="000C163B">
        <w:rPr>
          <w:rFonts w:eastAsia="Times New Roman"/>
          <w:sz w:val="24"/>
          <w:szCs w:val="24"/>
        </w:rPr>
        <w:t>26 – Serviços de coleta, remessa ou entrega de correspondências, documentos, objetos, bens ou valores, inclusive pelos correios e suas agências franqueadas.</w:t>
      </w:r>
    </w:p>
    <w:p w14:paraId="440DB275" w14:textId="77777777" w:rsidR="0040435B" w:rsidRPr="000C163B" w:rsidRDefault="002B7826" w:rsidP="00006673">
      <w:pPr>
        <w:jc w:val="both"/>
        <w:rPr>
          <w:sz w:val="24"/>
          <w:szCs w:val="24"/>
        </w:rPr>
      </w:pPr>
      <w:r w:rsidRPr="000C163B">
        <w:rPr>
          <w:rFonts w:eastAsia="Times New Roman"/>
          <w:sz w:val="24"/>
          <w:szCs w:val="24"/>
        </w:rPr>
        <w:t>27 – Serviços de assistência social.</w:t>
      </w:r>
    </w:p>
    <w:p w14:paraId="5C8411BD" w14:textId="77777777" w:rsidR="0040435B" w:rsidRPr="000C163B" w:rsidRDefault="002B7826" w:rsidP="00006673">
      <w:pPr>
        <w:jc w:val="both"/>
        <w:rPr>
          <w:sz w:val="24"/>
          <w:szCs w:val="24"/>
        </w:rPr>
      </w:pPr>
      <w:r w:rsidRPr="000C163B">
        <w:rPr>
          <w:rFonts w:eastAsia="Times New Roman"/>
          <w:sz w:val="24"/>
          <w:szCs w:val="24"/>
        </w:rPr>
        <w:t>28 – Serviços de avaliação de bens e serviços de qualquer natureza.</w:t>
      </w:r>
    </w:p>
    <w:p w14:paraId="51A95454" w14:textId="77777777" w:rsidR="0040435B" w:rsidRPr="000C163B" w:rsidRDefault="002B7826" w:rsidP="00006673">
      <w:pPr>
        <w:jc w:val="both"/>
        <w:rPr>
          <w:sz w:val="24"/>
          <w:szCs w:val="24"/>
        </w:rPr>
      </w:pPr>
      <w:r w:rsidRPr="000C163B">
        <w:rPr>
          <w:rFonts w:eastAsia="Times New Roman"/>
          <w:sz w:val="24"/>
          <w:szCs w:val="24"/>
        </w:rPr>
        <w:t>28.01 – Serviços de avaliação de bens e serviços de qualquer natureza.</w:t>
      </w:r>
    </w:p>
    <w:p w14:paraId="6814FE18" w14:textId="77777777" w:rsidR="0040435B" w:rsidRPr="000C163B" w:rsidRDefault="002B7826" w:rsidP="00006673">
      <w:pPr>
        <w:jc w:val="both"/>
        <w:rPr>
          <w:sz w:val="24"/>
          <w:szCs w:val="24"/>
        </w:rPr>
      </w:pPr>
      <w:r w:rsidRPr="000C163B">
        <w:rPr>
          <w:rFonts w:eastAsia="Times New Roman"/>
          <w:sz w:val="24"/>
          <w:szCs w:val="24"/>
        </w:rPr>
        <w:t>29 – Serviços de biblioteconomia.</w:t>
      </w:r>
    </w:p>
    <w:p w14:paraId="0864C7EC" w14:textId="77777777" w:rsidR="0040435B" w:rsidRPr="000C163B" w:rsidRDefault="002B7826" w:rsidP="00006673">
      <w:pPr>
        <w:jc w:val="both"/>
        <w:rPr>
          <w:sz w:val="24"/>
          <w:szCs w:val="24"/>
        </w:rPr>
      </w:pPr>
      <w:r w:rsidRPr="000C163B">
        <w:rPr>
          <w:rFonts w:eastAsia="Times New Roman"/>
          <w:sz w:val="24"/>
          <w:szCs w:val="24"/>
        </w:rPr>
        <w:t>30 – Serviços de biologia, biotecnologia e química.</w:t>
      </w:r>
    </w:p>
    <w:p w14:paraId="1D565D1D" w14:textId="77777777" w:rsidR="0040435B" w:rsidRPr="000C163B" w:rsidRDefault="002B7826" w:rsidP="00006673">
      <w:pPr>
        <w:jc w:val="both"/>
        <w:rPr>
          <w:sz w:val="24"/>
          <w:szCs w:val="24"/>
        </w:rPr>
      </w:pPr>
      <w:r w:rsidRPr="000C163B">
        <w:rPr>
          <w:rFonts w:eastAsia="Times New Roman"/>
          <w:sz w:val="24"/>
          <w:szCs w:val="24"/>
        </w:rPr>
        <w:t>31 – Serviços técnicos em edificações, eletrônica, eletrotécnica, mecânica, telecomunicações e congêneres.</w:t>
      </w:r>
    </w:p>
    <w:p w14:paraId="153ED3BD" w14:textId="77777777" w:rsidR="0040435B" w:rsidRPr="000C163B" w:rsidRDefault="002B7826" w:rsidP="00006673">
      <w:pPr>
        <w:jc w:val="both"/>
        <w:rPr>
          <w:sz w:val="24"/>
          <w:szCs w:val="24"/>
        </w:rPr>
      </w:pPr>
      <w:r w:rsidRPr="000C163B">
        <w:rPr>
          <w:rFonts w:eastAsia="Times New Roman"/>
          <w:sz w:val="24"/>
          <w:szCs w:val="24"/>
        </w:rPr>
        <w:t>32 – Serviços de desenhos técnicos.</w:t>
      </w:r>
    </w:p>
    <w:p w14:paraId="264DC7F6" w14:textId="77777777" w:rsidR="0040435B" w:rsidRPr="000C163B" w:rsidRDefault="002B7826" w:rsidP="00006673">
      <w:pPr>
        <w:jc w:val="both"/>
        <w:rPr>
          <w:sz w:val="24"/>
          <w:szCs w:val="24"/>
        </w:rPr>
      </w:pPr>
      <w:r w:rsidRPr="000C163B">
        <w:rPr>
          <w:rFonts w:eastAsia="Times New Roman"/>
          <w:sz w:val="24"/>
          <w:szCs w:val="24"/>
        </w:rPr>
        <w:t>33 - Serviços de desembaraço aduaneiro, comissários, despachantes e congêneres.</w:t>
      </w:r>
    </w:p>
    <w:p w14:paraId="10FCFB17" w14:textId="77777777" w:rsidR="0040435B" w:rsidRPr="000C163B" w:rsidRDefault="002B7826" w:rsidP="00006673">
      <w:pPr>
        <w:jc w:val="both"/>
        <w:rPr>
          <w:sz w:val="24"/>
          <w:szCs w:val="24"/>
        </w:rPr>
      </w:pPr>
      <w:r w:rsidRPr="000C163B">
        <w:rPr>
          <w:rFonts w:eastAsia="Times New Roman"/>
          <w:sz w:val="24"/>
          <w:szCs w:val="24"/>
        </w:rPr>
        <w:t>34 – Serviços de investigações particulares, detetives e congêneres.</w:t>
      </w:r>
    </w:p>
    <w:p w14:paraId="54396936" w14:textId="77777777" w:rsidR="0040435B" w:rsidRPr="000C163B" w:rsidRDefault="002B7826" w:rsidP="00006673">
      <w:pPr>
        <w:jc w:val="both"/>
        <w:rPr>
          <w:sz w:val="24"/>
          <w:szCs w:val="24"/>
        </w:rPr>
      </w:pPr>
      <w:r w:rsidRPr="000C163B">
        <w:rPr>
          <w:rFonts w:eastAsia="Times New Roman"/>
          <w:sz w:val="24"/>
          <w:szCs w:val="24"/>
        </w:rPr>
        <w:t>35 – Serviços de reportagem, assessoria de imprensa, jornalismo e relações públicas.</w:t>
      </w:r>
    </w:p>
    <w:p w14:paraId="39861DE0" w14:textId="77777777" w:rsidR="0040435B" w:rsidRPr="000C163B" w:rsidRDefault="002B7826" w:rsidP="00006673">
      <w:pPr>
        <w:jc w:val="both"/>
        <w:rPr>
          <w:sz w:val="24"/>
          <w:szCs w:val="24"/>
        </w:rPr>
      </w:pPr>
      <w:r w:rsidRPr="000C163B">
        <w:rPr>
          <w:rFonts w:eastAsia="Times New Roman"/>
          <w:sz w:val="24"/>
          <w:szCs w:val="24"/>
        </w:rPr>
        <w:t>36 – Serviços de meteorologia.</w:t>
      </w:r>
    </w:p>
    <w:p w14:paraId="6934EB5F" w14:textId="77777777" w:rsidR="0040435B" w:rsidRPr="000C163B" w:rsidRDefault="002B7826" w:rsidP="00006673">
      <w:pPr>
        <w:jc w:val="both"/>
        <w:rPr>
          <w:rFonts w:eastAsia="Times New Roman"/>
          <w:sz w:val="24"/>
          <w:szCs w:val="24"/>
        </w:rPr>
      </w:pPr>
      <w:r w:rsidRPr="000C163B">
        <w:rPr>
          <w:rFonts w:eastAsia="Times New Roman"/>
          <w:sz w:val="24"/>
          <w:szCs w:val="24"/>
        </w:rPr>
        <w:t>36.01 – Serviços de meteorologia.</w:t>
      </w:r>
    </w:p>
    <w:p w14:paraId="2E3682EA" w14:textId="77777777" w:rsidR="0040435B" w:rsidRPr="000C163B" w:rsidRDefault="002B7826" w:rsidP="00006673">
      <w:pPr>
        <w:jc w:val="both"/>
        <w:rPr>
          <w:sz w:val="24"/>
          <w:szCs w:val="24"/>
        </w:rPr>
      </w:pPr>
      <w:r w:rsidRPr="000C163B">
        <w:rPr>
          <w:rFonts w:eastAsia="Times New Roman"/>
          <w:sz w:val="24"/>
          <w:szCs w:val="24"/>
        </w:rPr>
        <w:t>37 – Serviços de artistas, atletas, modelos e manequins.</w:t>
      </w:r>
    </w:p>
    <w:p w14:paraId="7C4917F5" w14:textId="77777777" w:rsidR="0040435B" w:rsidRPr="000C163B" w:rsidRDefault="002B7826" w:rsidP="00006673">
      <w:pPr>
        <w:jc w:val="both"/>
        <w:rPr>
          <w:sz w:val="24"/>
          <w:szCs w:val="24"/>
        </w:rPr>
      </w:pPr>
      <w:r w:rsidRPr="000C163B">
        <w:rPr>
          <w:rFonts w:eastAsia="Times New Roman"/>
          <w:sz w:val="24"/>
          <w:szCs w:val="24"/>
        </w:rPr>
        <w:t>39 – Serviços de ourivesaria e lapidação.</w:t>
      </w:r>
    </w:p>
    <w:p w14:paraId="1B2900C0" w14:textId="77777777" w:rsidR="0040435B" w:rsidRPr="000C163B" w:rsidRDefault="002B7826" w:rsidP="00006673">
      <w:pPr>
        <w:jc w:val="both"/>
        <w:rPr>
          <w:sz w:val="24"/>
          <w:szCs w:val="24"/>
        </w:rPr>
      </w:pPr>
      <w:r w:rsidRPr="000C163B">
        <w:rPr>
          <w:rFonts w:eastAsia="Times New Roman"/>
          <w:sz w:val="24"/>
          <w:szCs w:val="24"/>
        </w:rPr>
        <w:t>39.01 – Serviços de ourivesaria e lapidação (quando o material for fornecido pelo tomador dos serviços).</w:t>
      </w:r>
    </w:p>
    <w:p w14:paraId="0F0E8B36" w14:textId="77777777" w:rsidR="0040435B" w:rsidRPr="000C163B" w:rsidRDefault="002B7826" w:rsidP="00006673">
      <w:pPr>
        <w:jc w:val="both"/>
        <w:rPr>
          <w:sz w:val="24"/>
          <w:szCs w:val="24"/>
        </w:rPr>
      </w:pPr>
      <w:r w:rsidRPr="000C163B">
        <w:rPr>
          <w:rFonts w:eastAsia="Times New Roman"/>
          <w:sz w:val="24"/>
          <w:szCs w:val="24"/>
        </w:rPr>
        <w:t>40 – Serviços relativos a obras de arte sob encomenda.</w:t>
      </w:r>
    </w:p>
    <w:p w14:paraId="3BFF58B4" w14:textId="77777777" w:rsidR="0040435B" w:rsidRPr="000C163B" w:rsidRDefault="002B7826" w:rsidP="00006673">
      <w:pPr>
        <w:jc w:val="both"/>
        <w:rPr>
          <w:sz w:val="24"/>
          <w:szCs w:val="24"/>
        </w:rPr>
      </w:pPr>
      <w:r w:rsidRPr="000C163B">
        <w:rPr>
          <w:rFonts w:eastAsia="Times New Roman"/>
          <w:sz w:val="24"/>
          <w:szCs w:val="24"/>
        </w:rPr>
        <w:t>40.01 Obras de arte sob encomenda.</w:t>
      </w:r>
    </w:p>
    <w:p w14:paraId="4DFAD32C" w14:textId="77777777" w:rsidR="0040435B" w:rsidRPr="000C163B" w:rsidRDefault="00D07F2F" w:rsidP="00AE22F3">
      <w:pPr>
        <w:tabs>
          <w:tab w:val="left" w:pos="1327"/>
        </w:tabs>
        <w:ind w:firstLine="2268"/>
        <w:jc w:val="both"/>
        <w:rPr>
          <w:rFonts w:eastAsia="Times New Roman"/>
          <w:sz w:val="24"/>
          <w:szCs w:val="24"/>
        </w:rPr>
      </w:pPr>
      <w:r w:rsidRPr="00AE22F3">
        <w:rPr>
          <w:rFonts w:eastAsia="Times New Roman"/>
          <w:b/>
          <w:sz w:val="24"/>
          <w:szCs w:val="24"/>
        </w:rPr>
        <w:t>§ 1</w:t>
      </w:r>
      <w:r w:rsidR="002B7826" w:rsidRPr="00AE22F3">
        <w:rPr>
          <w:rFonts w:eastAsia="Times New Roman"/>
          <w:b/>
          <w:sz w:val="24"/>
          <w:szCs w:val="24"/>
        </w:rPr>
        <w:t>º</w:t>
      </w:r>
      <w:r w:rsidR="002B7826" w:rsidRPr="000C163B">
        <w:rPr>
          <w:rFonts w:eastAsia="Times New Roman"/>
          <w:sz w:val="24"/>
          <w:szCs w:val="24"/>
        </w:rPr>
        <w:t xml:space="preserve"> Ressalvadas as exceções expressas na lista supra,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14:paraId="2A841A66" w14:textId="45295654" w:rsidR="0040435B" w:rsidRPr="000C163B" w:rsidRDefault="00D07F2F" w:rsidP="00AE22F3">
      <w:pPr>
        <w:tabs>
          <w:tab w:val="left" w:pos="1341"/>
        </w:tabs>
        <w:ind w:firstLine="2268"/>
        <w:jc w:val="both"/>
        <w:rPr>
          <w:rFonts w:eastAsia="Times New Roman"/>
          <w:sz w:val="24"/>
          <w:szCs w:val="24"/>
        </w:rPr>
      </w:pPr>
      <w:r w:rsidRPr="00AE22F3">
        <w:rPr>
          <w:rFonts w:eastAsia="Times New Roman"/>
          <w:b/>
          <w:sz w:val="24"/>
          <w:szCs w:val="24"/>
        </w:rPr>
        <w:t xml:space="preserve">§ </w:t>
      </w:r>
      <w:r w:rsidR="00D84A6E" w:rsidRPr="00AE22F3">
        <w:rPr>
          <w:rFonts w:eastAsia="Times New Roman"/>
          <w:b/>
          <w:sz w:val="24"/>
          <w:szCs w:val="24"/>
        </w:rPr>
        <w:t>2</w:t>
      </w:r>
      <w:r w:rsidR="002B7826" w:rsidRPr="00AE22F3">
        <w:rPr>
          <w:rFonts w:eastAsia="Times New Roman"/>
          <w:b/>
          <w:sz w:val="24"/>
          <w:szCs w:val="24"/>
        </w:rPr>
        <w:t>º</w:t>
      </w:r>
      <w:r w:rsidR="002B7826" w:rsidRPr="000C163B">
        <w:rPr>
          <w:rFonts w:eastAsia="Times New Roman"/>
          <w:sz w:val="24"/>
          <w:szCs w:val="24"/>
        </w:rPr>
        <w:t xml:space="preserve"> O imposto de que trata esta Lei</w:t>
      </w:r>
      <w:r w:rsidR="00FC013E" w:rsidRPr="000C163B">
        <w:rPr>
          <w:rFonts w:eastAsia="Times New Roman"/>
          <w:sz w:val="24"/>
          <w:szCs w:val="24"/>
        </w:rPr>
        <w:t xml:space="preserve">, </w:t>
      </w:r>
      <w:r w:rsidR="002B7826" w:rsidRPr="000C163B">
        <w:rPr>
          <w:rFonts w:eastAsia="Times New Roman"/>
          <w:sz w:val="24"/>
          <w:szCs w:val="24"/>
        </w:rPr>
        <w:t xml:space="preserve">incide ainda sobre os serviços prestados mediante a utilização de bens e serviços públicos explorados economicamente </w:t>
      </w:r>
      <w:r w:rsidR="002B7826" w:rsidRPr="000C163B">
        <w:rPr>
          <w:rFonts w:eastAsia="Times New Roman"/>
          <w:sz w:val="24"/>
          <w:szCs w:val="24"/>
        </w:rPr>
        <w:lastRenderedPageBreak/>
        <w:t>mediante autorização, permissão ou concessão, com o pagamento de tarifa, preço ou pedágio pelo usuário final do serviço.</w:t>
      </w:r>
    </w:p>
    <w:p w14:paraId="28F5859C" w14:textId="77777777" w:rsidR="006A1BE7" w:rsidRPr="000C163B" w:rsidRDefault="00D07F2F" w:rsidP="00AE22F3">
      <w:pPr>
        <w:tabs>
          <w:tab w:val="left" w:pos="1320"/>
        </w:tabs>
        <w:ind w:firstLine="2268"/>
        <w:jc w:val="both"/>
        <w:rPr>
          <w:rFonts w:eastAsia="Times New Roman"/>
          <w:sz w:val="24"/>
          <w:szCs w:val="24"/>
        </w:rPr>
      </w:pPr>
      <w:r w:rsidRPr="00AE22F3">
        <w:rPr>
          <w:rFonts w:eastAsia="Times New Roman"/>
          <w:b/>
          <w:sz w:val="24"/>
          <w:szCs w:val="24"/>
        </w:rPr>
        <w:t xml:space="preserve">§ </w:t>
      </w:r>
      <w:r w:rsidR="00D84A6E" w:rsidRPr="00AE22F3">
        <w:rPr>
          <w:rFonts w:eastAsia="Times New Roman"/>
          <w:b/>
          <w:sz w:val="24"/>
          <w:szCs w:val="24"/>
        </w:rPr>
        <w:t>3</w:t>
      </w:r>
      <w:r w:rsidR="002B7826" w:rsidRPr="00AE22F3">
        <w:rPr>
          <w:rFonts w:eastAsia="Times New Roman"/>
          <w:b/>
          <w:sz w:val="24"/>
          <w:szCs w:val="24"/>
        </w:rPr>
        <w:t>º</w:t>
      </w:r>
      <w:r w:rsidR="002B7826" w:rsidRPr="000C163B">
        <w:rPr>
          <w:rFonts w:eastAsia="Times New Roman"/>
          <w:sz w:val="24"/>
          <w:szCs w:val="24"/>
        </w:rPr>
        <w:t xml:space="preserve"> A incidência do imposto não depende da denomi</w:t>
      </w:r>
      <w:r w:rsidR="006A1BE7" w:rsidRPr="000C163B">
        <w:rPr>
          <w:rFonts w:eastAsia="Times New Roman"/>
          <w:sz w:val="24"/>
          <w:szCs w:val="24"/>
        </w:rPr>
        <w:t>nação dada ao serviço prestado.</w:t>
      </w:r>
    </w:p>
    <w:p w14:paraId="6E13813E" w14:textId="77777777" w:rsidR="006A1BE7" w:rsidRPr="000C163B" w:rsidRDefault="006A1BE7" w:rsidP="00006673">
      <w:pPr>
        <w:tabs>
          <w:tab w:val="left" w:pos="1320"/>
        </w:tabs>
        <w:jc w:val="both"/>
        <w:rPr>
          <w:rFonts w:eastAsia="Times New Roman"/>
          <w:sz w:val="24"/>
          <w:szCs w:val="24"/>
        </w:rPr>
      </w:pPr>
    </w:p>
    <w:p w14:paraId="7D5223FA" w14:textId="478754ED" w:rsidR="0040435B" w:rsidRPr="000C163B" w:rsidRDefault="000A60A0" w:rsidP="00950457">
      <w:pPr>
        <w:tabs>
          <w:tab w:val="left" w:pos="1320"/>
        </w:tabs>
        <w:ind w:firstLine="2268"/>
        <w:jc w:val="both"/>
        <w:rPr>
          <w:rFonts w:eastAsia="Times New Roman"/>
          <w:sz w:val="24"/>
          <w:szCs w:val="24"/>
        </w:rPr>
      </w:pPr>
      <w:r w:rsidRPr="00950457">
        <w:rPr>
          <w:rFonts w:eastAsia="Times New Roman"/>
          <w:b/>
          <w:sz w:val="24"/>
          <w:szCs w:val="24"/>
        </w:rPr>
        <w:t>Art. 23</w:t>
      </w:r>
      <w:r w:rsidR="0088436E" w:rsidRPr="00950457">
        <w:rPr>
          <w:rFonts w:eastAsia="Times New Roman"/>
          <w:b/>
          <w:sz w:val="24"/>
          <w:szCs w:val="24"/>
        </w:rPr>
        <w:t>1</w:t>
      </w:r>
      <w:r w:rsidR="002B7826" w:rsidRPr="00950457">
        <w:rPr>
          <w:rFonts w:eastAsia="Times New Roman"/>
          <w:b/>
          <w:sz w:val="24"/>
          <w:szCs w:val="24"/>
        </w:rPr>
        <w:t>.</w:t>
      </w:r>
      <w:r w:rsidR="002B7826" w:rsidRPr="000C163B">
        <w:rPr>
          <w:rFonts w:eastAsia="Times New Roman"/>
          <w:sz w:val="24"/>
          <w:szCs w:val="24"/>
        </w:rPr>
        <w:t xml:space="preserve"> A. O imposto não incide sobre:</w:t>
      </w:r>
    </w:p>
    <w:p w14:paraId="533B22C8" w14:textId="26D93833" w:rsidR="0040435B" w:rsidRPr="000C163B" w:rsidRDefault="002B7826" w:rsidP="00950457">
      <w:pPr>
        <w:ind w:firstLine="2268"/>
        <w:jc w:val="both"/>
        <w:rPr>
          <w:rFonts w:eastAsia="Times New Roman"/>
          <w:sz w:val="24"/>
          <w:szCs w:val="24"/>
        </w:rPr>
      </w:pPr>
      <w:r w:rsidRPr="0095045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exportações de serviços para o exterior do País;</w:t>
      </w:r>
    </w:p>
    <w:p w14:paraId="1EB24154" w14:textId="1FF26AAE" w:rsidR="0040435B" w:rsidRPr="000C163B" w:rsidRDefault="002B7826" w:rsidP="00950457">
      <w:pPr>
        <w:ind w:firstLine="2268"/>
        <w:jc w:val="both"/>
        <w:rPr>
          <w:rFonts w:eastAsia="Times New Roman"/>
          <w:sz w:val="24"/>
          <w:szCs w:val="24"/>
        </w:rPr>
      </w:pPr>
      <w:r w:rsidRPr="00950457">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prestação de serviços em relação de emprego, dos trabalhadores avulsos, dos</w:t>
      </w:r>
    </w:p>
    <w:p w14:paraId="3780F1DB" w14:textId="77777777" w:rsidR="0040435B" w:rsidRPr="000C163B" w:rsidRDefault="002B7826" w:rsidP="00006673">
      <w:pPr>
        <w:jc w:val="both"/>
        <w:rPr>
          <w:sz w:val="24"/>
          <w:szCs w:val="24"/>
        </w:rPr>
      </w:pPr>
      <w:r w:rsidRPr="000C163B">
        <w:rPr>
          <w:rFonts w:eastAsia="Times New Roman"/>
          <w:sz w:val="24"/>
          <w:szCs w:val="24"/>
        </w:rPr>
        <w:t>diretores e membros de conselho consultivo ou de conselho fiscal de sociedades e fundações, bem como dos sócios-gerentes e dos gerentes-delegados;</w:t>
      </w:r>
    </w:p>
    <w:p w14:paraId="68CB3D31" w14:textId="77777777" w:rsidR="0040435B" w:rsidRPr="000C163B" w:rsidRDefault="00D07F2F" w:rsidP="00950457">
      <w:pPr>
        <w:tabs>
          <w:tab w:val="left" w:pos="1460"/>
        </w:tabs>
        <w:ind w:firstLine="2268"/>
        <w:jc w:val="both"/>
        <w:rPr>
          <w:rFonts w:eastAsia="Times New Roman"/>
          <w:sz w:val="24"/>
          <w:szCs w:val="24"/>
        </w:rPr>
      </w:pPr>
      <w:r w:rsidRPr="00950457">
        <w:rPr>
          <w:rFonts w:eastAsia="Times New Roman"/>
          <w:b/>
          <w:sz w:val="24"/>
          <w:szCs w:val="24"/>
        </w:rPr>
        <w:t xml:space="preserve">III </w:t>
      </w:r>
      <w:r w:rsidR="002B7826" w:rsidRPr="00950457">
        <w:rPr>
          <w:rFonts w:eastAsia="Times New Roman"/>
          <w:b/>
          <w:sz w:val="24"/>
          <w:szCs w:val="24"/>
        </w:rPr>
        <w:t>–</w:t>
      </w:r>
      <w:r w:rsidR="002B7826" w:rsidRPr="000C163B">
        <w:rPr>
          <w:rFonts w:eastAsia="Times New Roman"/>
          <w:sz w:val="24"/>
          <w:szCs w:val="24"/>
        </w:rPr>
        <w:t xml:space="preserve"> o valor intermediado no mercado de títulos e valores mobiliários, o valor dos depósitos bancários, o principal, juros e acréscimos moratórios relativos a operações de crédito realizadas por instituições financeiras.</w:t>
      </w:r>
    </w:p>
    <w:p w14:paraId="57F76A73"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Parágrafo único.</w:t>
      </w:r>
      <w:r w:rsidRPr="000C163B">
        <w:rPr>
          <w:rFonts w:eastAsia="Times New Roman"/>
          <w:sz w:val="24"/>
          <w:szCs w:val="24"/>
        </w:rPr>
        <w:t xml:space="preserve"> Não se enquadram no disposto no inciso I os serviços desenvolvidos no Brasil, cujo resultado aqui se verifique, ainda que o pagamento seja feito por residente no exterior.</w:t>
      </w:r>
      <w:r w:rsidR="006A1BE7" w:rsidRPr="000C163B">
        <w:rPr>
          <w:rFonts w:eastAsia="Times New Roman"/>
          <w:sz w:val="24"/>
          <w:szCs w:val="24"/>
        </w:rPr>
        <w:t xml:space="preserve"> </w:t>
      </w:r>
    </w:p>
    <w:p w14:paraId="49BB9BF6" w14:textId="77777777" w:rsidR="00D07F2F" w:rsidRPr="000C163B" w:rsidRDefault="00D07F2F" w:rsidP="00006673">
      <w:pPr>
        <w:jc w:val="both"/>
        <w:rPr>
          <w:rFonts w:eastAsia="Times New Roman"/>
          <w:sz w:val="24"/>
          <w:szCs w:val="24"/>
        </w:rPr>
      </w:pPr>
    </w:p>
    <w:p w14:paraId="3D5B1292" w14:textId="5358C112" w:rsidR="0040435B" w:rsidRPr="000C163B" w:rsidRDefault="000A60A0" w:rsidP="00950457">
      <w:pPr>
        <w:ind w:firstLine="2268"/>
        <w:jc w:val="both"/>
        <w:rPr>
          <w:rFonts w:eastAsia="Times New Roman"/>
          <w:sz w:val="24"/>
          <w:szCs w:val="24"/>
        </w:rPr>
      </w:pPr>
      <w:r w:rsidRPr="00950457">
        <w:rPr>
          <w:rFonts w:eastAsia="Times New Roman"/>
          <w:b/>
          <w:sz w:val="24"/>
          <w:szCs w:val="24"/>
        </w:rPr>
        <w:t>Art. 23</w:t>
      </w:r>
      <w:r w:rsidR="0088436E" w:rsidRPr="00950457">
        <w:rPr>
          <w:rFonts w:eastAsia="Times New Roman"/>
          <w:b/>
          <w:sz w:val="24"/>
          <w:szCs w:val="24"/>
        </w:rPr>
        <w:t>2</w:t>
      </w:r>
      <w:r w:rsidR="002B7826" w:rsidRPr="00950457">
        <w:rPr>
          <w:rFonts w:eastAsia="Times New Roman"/>
          <w:b/>
          <w:sz w:val="24"/>
          <w:szCs w:val="24"/>
        </w:rPr>
        <w:t>.</w:t>
      </w:r>
      <w:r w:rsidR="002B7826" w:rsidRPr="000C163B">
        <w:rPr>
          <w:rFonts w:eastAsia="Times New Roman"/>
          <w:sz w:val="24"/>
          <w:szCs w:val="24"/>
        </w:rPr>
        <w:t xml:space="preserve"> O contribuinte do imposto é o prestador do serviço especificado</w:t>
      </w:r>
      <w:r w:rsidR="0088436E" w:rsidRPr="000C163B">
        <w:rPr>
          <w:rFonts w:eastAsia="Times New Roman"/>
          <w:sz w:val="24"/>
          <w:szCs w:val="24"/>
        </w:rPr>
        <w:t xml:space="preserve"> na Lista constante do artigo 230</w:t>
      </w:r>
      <w:r w:rsidR="002B7826" w:rsidRPr="000C163B">
        <w:rPr>
          <w:rFonts w:eastAsia="Times New Roman"/>
          <w:sz w:val="24"/>
          <w:szCs w:val="24"/>
        </w:rPr>
        <w:t>.</w:t>
      </w:r>
    </w:p>
    <w:p w14:paraId="69E43B96"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 1º -</w:t>
      </w:r>
      <w:r w:rsidRPr="000C163B">
        <w:rPr>
          <w:rFonts w:eastAsia="Times New Roman"/>
          <w:sz w:val="24"/>
          <w:szCs w:val="24"/>
        </w:rPr>
        <w:t xml:space="preserve"> Sujeito passivo da obrigação principal é a pessoa obrigada ao pagamento de tributo ou penalidade pecuniária.</w:t>
      </w:r>
    </w:p>
    <w:p w14:paraId="73CECD72"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 2º -</w:t>
      </w:r>
      <w:r w:rsidRPr="000C163B">
        <w:rPr>
          <w:rFonts w:eastAsia="Times New Roman"/>
          <w:sz w:val="24"/>
          <w:szCs w:val="24"/>
        </w:rPr>
        <w:t xml:space="preserve"> O sujeito passivo da obrigação principal diz-se:</w:t>
      </w:r>
    </w:p>
    <w:p w14:paraId="5FAC7417" w14:textId="60B37184" w:rsidR="0040435B" w:rsidRPr="000C163B" w:rsidRDefault="002B7826" w:rsidP="00950457">
      <w:pPr>
        <w:ind w:firstLine="2268"/>
        <w:jc w:val="both"/>
        <w:rPr>
          <w:rFonts w:eastAsia="Times New Roman"/>
          <w:sz w:val="24"/>
          <w:szCs w:val="24"/>
        </w:rPr>
      </w:pPr>
      <w:r w:rsidRPr="0095045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Contribuinte</w:t>
      </w:r>
      <w:r w:rsidRPr="000C163B">
        <w:rPr>
          <w:rFonts w:eastAsia="Times New Roman"/>
          <w:sz w:val="24"/>
          <w:szCs w:val="24"/>
        </w:rPr>
        <w:t>, quando tenha relação pessoal e direta com a situação que constitua o respectivo fato gerador;</w:t>
      </w:r>
    </w:p>
    <w:p w14:paraId="75EE82EC" w14:textId="083045E6" w:rsidR="0040435B" w:rsidRPr="000C163B" w:rsidRDefault="002B7826" w:rsidP="00950457">
      <w:pPr>
        <w:ind w:firstLine="2268"/>
        <w:jc w:val="both"/>
        <w:rPr>
          <w:rFonts w:eastAsia="Times New Roman"/>
          <w:sz w:val="24"/>
          <w:szCs w:val="24"/>
        </w:rPr>
      </w:pPr>
      <w:r w:rsidRPr="00950457">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Responsável</w:t>
      </w:r>
      <w:r w:rsidRPr="000C163B">
        <w:rPr>
          <w:rFonts w:eastAsia="Times New Roman"/>
          <w:sz w:val="24"/>
          <w:szCs w:val="24"/>
        </w:rPr>
        <w:t>, quando, sem revestir a condição de contribuinte, sua obrigação decorra de disposição expressa desta lei.</w:t>
      </w:r>
    </w:p>
    <w:p w14:paraId="5A219F81"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 3º -</w:t>
      </w:r>
      <w:r w:rsidRPr="000C163B">
        <w:rPr>
          <w:rFonts w:eastAsia="Times New Roman"/>
          <w:sz w:val="24"/>
          <w:szCs w:val="24"/>
        </w:rPr>
        <w:t xml:space="preserve"> Sujeito passivo da obrigação acessória é a pessoa obrigada às prestações que constituam o seu objeto, conforme disciplinado em regulamento.</w:t>
      </w:r>
    </w:p>
    <w:p w14:paraId="56F0F6CC" w14:textId="77777777" w:rsidR="00D84A6E" w:rsidRPr="000C163B" w:rsidRDefault="00D84A6E" w:rsidP="00006673">
      <w:pPr>
        <w:jc w:val="both"/>
        <w:rPr>
          <w:sz w:val="24"/>
          <w:szCs w:val="24"/>
        </w:rPr>
      </w:pPr>
    </w:p>
    <w:p w14:paraId="7538CF44" w14:textId="343185DC" w:rsidR="0040435B" w:rsidRPr="000C163B" w:rsidRDefault="00CD2BA2" w:rsidP="00950457">
      <w:pPr>
        <w:ind w:firstLine="2268"/>
        <w:jc w:val="both"/>
        <w:rPr>
          <w:rFonts w:eastAsia="Times New Roman"/>
          <w:sz w:val="24"/>
          <w:szCs w:val="24"/>
        </w:rPr>
      </w:pPr>
      <w:r w:rsidRPr="00950457">
        <w:rPr>
          <w:rFonts w:eastAsia="Times New Roman"/>
          <w:b/>
          <w:sz w:val="24"/>
          <w:szCs w:val="24"/>
        </w:rPr>
        <w:t>Art. 23</w:t>
      </w:r>
      <w:r w:rsidR="0088436E" w:rsidRPr="00950457">
        <w:rPr>
          <w:rFonts w:eastAsia="Times New Roman"/>
          <w:b/>
          <w:sz w:val="24"/>
          <w:szCs w:val="24"/>
        </w:rPr>
        <w:t>3</w:t>
      </w:r>
      <w:r w:rsidR="002B7826" w:rsidRPr="00950457">
        <w:rPr>
          <w:rFonts w:eastAsia="Times New Roman"/>
          <w:b/>
          <w:sz w:val="24"/>
          <w:szCs w:val="24"/>
        </w:rPr>
        <w:t>.</w:t>
      </w:r>
      <w:r w:rsidR="002B7826" w:rsidRPr="000C163B">
        <w:rPr>
          <w:rFonts w:eastAsia="Times New Roman"/>
          <w:sz w:val="24"/>
          <w:szCs w:val="24"/>
        </w:rPr>
        <w:t xml:space="preserve"> O serviço considera-se prestado e o imposto devido no local do estabelecimento prestador ou, na falta do estabelecimento, no local do domicílio do prestador, exceto nas hipóteses previstas nos incisos I a XX, quando o imposto será devido no local:</w:t>
      </w:r>
    </w:p>
    <w:p w14:paraId="1F7457C5" w14:textId="086C84F1" w:rsidR="0040435B" w:rsidRPr="000C163B" w:rsidRDefault="002B7826" w:rsidP="00950457">
      <w:pPr>
        <w:ind w:firstLine="2268"/>
        <w:jc w:val="both"/>
        <w:rPr>
          <w:sz w:val="24"/>
          <w:szCs w:val="24"/>
        </w:rPr>
      </w:pPr>
      <w:r w:rsidRPr="0095045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Do</w:t>
      </w:r>
      <w:r w:rsidRPr="000C163B">
        <w:rPr>
          <w:rFonts w:eastAsia="Times New Roman"/>
          <w:sz w:val="24"/>
          <w:szCs w:val="24"/>
        </w:rPr>
        <w:t xml:space="preserve"> estabelecimento do tomador ou intermediário do serviço ou, na falta de estabelecimento, onde ele estiver domiciliado</w:t>
      </w:r>
      <w:r w:rsidR="00CD2BA2" w:rsidRPr="000C163B">
        <w:rPr>
          <w:rFonts w:eastAsia="Times New Roman"/>
          <w:sz w:val="24"/>
          <w:szCs w:val="24"/>
        </w:rPr>
        <w:t>, na hipótese do § 1º do art. 22</w:t>
      </w:r>
      <w:r w:rsidRPr="000C163B">
        <w:rPr>
          <w:rFonts w:eastAsia="Times New Roman"/>
          <w:sz w:val="24"/>
          <w:szCs w:val="24"/>
        </w:rPr>
        <w:t>9 desta Lei Complementar;</w:t>
      </w:r>
    </w:p>
    <w:p w14:paraId="4D57E1FA" w14:textId="734EDA01" w:rsidR="0040435B" w:rsidRPr="000C163B" w:rsidRDefault="00D84A6E" w:rsidP="00950457">
      <w:pPr>
        <w:tabs>
          <w:tab w:val="left" w:pos="1378"/>
        </w:tabs>
        <w:ind w:firstLine="2268"/>
        <w:jc w:val="both"/>
        <w:rPr>
          <w:rFonts w:eastAsia="Times New Roman"/>
          <w:sz w:val="24"/>
          <w:szCs w:val="24"/>
        </w:rPr>
      </w:pPr>
      <w:r w:rsidRPr="00950457">
        <w:rPr>
          <w:b/>
          <w:sz w:val="24"/>
          <w:szCs w:val="24"/>
        </w:rPr>
        <w:t xml:space="preserve">II </w:t>
      </w:r>
      <w:r w:rsidR="002B7826" w:rsidRPr="00950457">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Da</w:t>
      </w:r>
      <w:r w:rsidR="002B7826" w:rsidRPr="000C163B">
        <w:rPr>
          <w:rFonts w:eastAsia="Times New Roman"/>
          <w:sz w:val="24"/>
          <w:szCs w:val="24"/>
        </w:rPr>
        <w:t xml:space="preserve"> instalação dos andaimes, palcos, coberturas e outras estruturas, no caso dos serviços descritos no subitem 3.04 da lista anexa;</w:t>
      </w:r>
    </w:p>
    <w:p w14:paraId="71B4182C" w14:textId="62263E0A" w:rsidR="0040435B" w:rsidRPr="000C163B" w:rsidRDefault="002B7826" w:rsidP="00950457">
      <w:pPr>
        <w:ind w:firstLine="2268"/>
        <w:jc w:val="both"/>
        <w:rPr>
          <w:rFonts w:eastAsia="Times New Roman"/>
          <w:sz w:val="24"/>
          <w:szCs w:val="24"/>
        </w:rPr>
      </w:pPr>
      <w:r w:rsidRPr="00950457">
        <w:rPr>
          <w:rFonts w:eastAsia="Times New Roman"/>
          <w:b/>
          <w:sz w:val="24"/>
          <w:szCs w:val="24"/>
        </w:rPr>
        <w:t>III –</w:t>
      </w:r>
      <w:r w:rsidRPr="000C163B">
        <w:rPr>
          <w:rFonts w:eastAsia="Times New Roman"/>
          <w:sz w:val="24"/>
          <w:szCs w:val="24"/>
        </w:rPr>
        <w:t xml:space="preserve"> da execução da obra, no caso dos serviços descritos no subitem 7.02 e 7.17 da</w:t>
      </w:r>
      <w:r w:rsidR="00950457">
        <w:rPr>
          <w:rFonts w:eastAsia="Times New Roman"/>
          <w:sz w:val="24"/>
          <w:szCs w:val="24"/>
        </w:rPr>
        <w:t xml:space="preserve"> </w:t>
      </w:r>
      <w:r w:rsidRPr="000C163B">
        <w:rPr>
          <w:rFonts w:eastAsia="Times New Roman"/>
          <w:sz w:val="24"/>
          <w:szCs w:val="24"/>
        </w:rPr>
        <w:t>lista anexa;</w:t>
      </w:r>
    </w:p>
    <w:p w14:paraId="25103D88" w14:textId="44CAEE11" w:rsidR="0040435B" w:rsidRPr="000C163B" w:rsidRDefault="002B7826" w:rsidP="00950457">
      <w:pPr>
        <w:ind w:firstLine="2268"/>
        <w:jc w:val="both"/>
        <w:rPr>
          <w:rFonts w:eastAsia="Times New Roman"/>
          <w:sz w:val="24"/>
          <w:szCs w:val="24"/>
        </w:rPr>
      </w:pPr>
      <w:r w:rsidRPr="00950457">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demolição, no caso dos se</w:t>
      </w:r>
      <w:r w:rsidR="006A1BE7" w:rsidRPr="000C163B">
        <w:rPr>
          <w:rFonts w:eastAsia="Times New Roman"/>
          <w:sz w:val="24"/>
          <w:szCs w:val="24"/>
        </w:rPr>
        <w:t>rviços descritos no subitem 7.0</w:t>
      </w:r>
      <w:r w:rsidR="00CD2BA2" w:rsidRPr="000C163B">
        <w:rPr>
          <w:rFonts w:eastAsia="Times New Roman"/>
          <w:sz w:val="24"/>
          <w:szCs w:val="24"/>
        </w:rPr>
        <w:t>4</w:t>
      </w:r>
      <w:r w:rsidRPr="000C163B">
        <w:rPr>
          <w:rFonts w:eastAsia="Times New Roman"/>
          <w:sz w:val="24"/>
          <w:szCs w:val="24"/>
        </w:rPr>
        <w:t xml:space="preserve"> da lista anexa;</w:t>
      </w:r>
    </w:p>
    <w:p w14:paraId="7B155375" w14:textId="1E72C709" w:rsidR="0040435B" w:rsidRPr="000C163B" w:rsidRDefault="002B7826" w:rsidP="00950457">
      <w:pPr>
        <w:ind w:firstLine="2268"/>
        <w:jc w:val="both"/>
        <w:rPr>
          <w:rFonts w:eastAsia="Times New Roman"/>
          <w:sz w:val="24"/>
          <w:szCs w:val="24"/>
        </w:rPr>
      </w:pPr>
      <w:r w:rsidRPr="00950457">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Das</w:t>
      </w:r>
      <w:r w:rsidRPr="000C163B">
        <w:rPr>
          <w:rFonts w:eastAsia="Times New Roman"/>
          <w:sz w:val="24"/>
          <w:szCs w:val="24"/>
        </w:rPr>
        <w:t xml:space="preserve"> edificações em geral, estradas, pontes, portos e congêneres, no caso dos serviços descritos no subitem 7.0</w:t>
      </w:r>
      <w:r w:rsidR="00CD2BA2" w:rsidRPr="000C163B">
        <w:rPr>
          <w:rFonts w:eastAsia="Times New Roman"/>
          <w:sz w:val="24"/>
          <w:szCs w:val="24"/>
        </w:rPr>
        <w:t>4</w:t>
      </w:r>
      <w:r w:rsidRPr="000C163B">
        <w:rPr>
          <w:rFonts w:eastAsia="Times New Roman"/>
          <w:sz w:val="24"/>
          <w:szCs w:val="24"/>
        </w:rPr>
        <w:t xml:space="preserve"> da lista anexa;</w:t>
      </w:r>
    </w:p>
    <w:p w14:paraId="7C2FB386" w14:textId="243D1EBD" w:rsidR="0040435B" w:rsidRPr="000C163B" w:rsidRDefault="002B7826" w:rsidP="00950457">
      <w:pPr>
        <w:ind w:firstLine="2268"/>
        <w:jc w:val="both"/>
        <w:rPr>
          <w:rFonts w:eastAsia="Times New Roman"/>
          <w:sz w:val="24"/>
          <w:szCs w:val="24"/>
        </w:rPr>
      </w:pPr>
      <w:r w:rsidRPr="00950457">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execução da varrição, coleta, remoção, incineração, tratamento, reciclagem, separação e destinação final de lixo, rejeitos e outros resíduos quaisquer, no caso dos serviços d</w:t>
      </w:r>
      <w:r w:rsidR="00CD2BA2" w:rsidRPr="000C163B">
        <w:rPr>
          <w:rFonts w:eastAsia="Times New Roman"/>
          <w:sz w:val="24"/>
          <w:szCs w:val="24"/>
        </w:rPr>
        <w:t>escritos no subitem 7.08</w:t>
      </w:r>
      <w:r w:rsidRPr="000C163B">
        <w:rPr>
          <w:rFonts w:eastAsia="Times New Roman"/>
          <w:sz w:val="24"/>
          <w:szCs w:val="24"/>
        </w:rPr>
        <w:t xml:space="preserve"> da lista anexa;</w:t>
      </w:r>
    </w:p>
    <w:p w14:paraId="4D071DFB"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lastRenderedPageBreak/>
        <w:t>VII –</w:t>
      </w:r>
      <w:r w:rsidRPr="000C163B">
        <w:rPr>
          <w:rFonts w:eastAsia="Times New Roman"/>
          <w:sz w:val="24"/>
          <w:szCs w:val="24"/>
        </w:rPr>
        <w:t xml:space="preserve"> da execução da limpeza, manutenção e conservação de vias e logradouros públicos, imóveis, chaminés, piscinas, parques, jardins e congêneres, no caso dos se</w:t>
      </w:r>
      <w:r w:rsidR="00CD2BA2" w:rsidRPr="000C163B">
        <w:rPr>
          <w:rFonts w:eastAsia="Times New Roman"/>
          <w:sz w:val="24"/>
          <w:szCs w:val="24"/>
        </w:rPr>
        <w:t>rviços descritos no subitem 7.09</w:t>
      </w:r>
      <w:r w:rsidRPr="000C163B">
        <w:rPr>
          <w:rFonts w:eastAsia="Times New Roman"/>
          <w:sz w:val="24"/>
          <w:szCs w:val="24"/>
        </w:rPr>
        <w:t xml:space="preserve"> da lista anexa;</w:t>
      </w:r>
    </w:p>
    <w:p w14:paraId="2515FB3B"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VIII –</w:t>
      </w:r>
      <w:r w:rsidRPr="000C163B">
        <w:rPr>
          <w:rFonts w:eastAsia="Times New Roman"/>
          <w:sz w:val="24"/>
          <w:szCs w:val="24"/>
        </w:rPr>
        <w:t xml:space="preserve"> da execução da decoração e jardinagem, do corte e poda de árvores, no caso dos se</w:t>
      </w:r>
      <w:r w:rsidR="00CD2BA2" w:rsidRPr="000C163B">
        <w:rPr>
          <w:rFonts w:eastAsia="Times New Roman"/>
          <w:sz w:val="24"/>
          <w:szCs w:val="24"/>
        </w:rPr>
        <w:t>rviços descritos no subitem 7.10</w:t>
      </w:r>
      <w:r w:rsidRPr="000C163B">
        <w:rPr>
          <w:rFonts w:eastAsia="Times New Roman"/>
          <w:sz w:val="24"/>
          <w:szCs w:val="24"/>
        </w:rPr>
        <w:t xml:space="preserve"> da lista anexa;</w:t>
      </w:r>
    </w:p>
    <w:p w14:paraId="5753C021" w14:textId="0A4F6F38" w:rsidR="0040435B" w:rsidRPr="000C163B" w:rsidRDefault="002B7826" w:rsidP="00950457">
      <w:pPr>
        <w:ind w:firstLine="2268"/>
        <w:jc w:val="both"/>
        <w:rPr>
          <w:rFonts w:eastAsia="Times New Roman"/>
          <w:sz w:val="24"/>
          <w:szCs w:val="24"/>
        </w:rPr>
      </w:pPr>
      <w:r w:rsidRPr="00950457">
        <w:rPr>
          <w:rFonts w:eastAsia="Times New Roman"/>
          <w:b/>
          <w:sz w:val="24"/>
          <w:szCs w:val="24"/>
        </w:rPr>
        <w:t>IX –</w:t>
      </w:r>
      <w:r w:rsidRPr="000C163B">
        <w:rPr>
          <w:rFonts w:eastAsia="Times New Roman"/>
          <w:sz w:val="24"/>
          <w:szCs w:val="24"/>
        </w:rPr>
        <w:t xml:space="preserve"> </w:t>
      </w:r>
      <w:r w:rsidR="001E2D4F" w:rsidRPr="000C163B">
        <w:rPr>
          <w:rFonts w:eastAsia="Times New Roman"/>
          <w:sz w:val="24"/>
          <w:szCs w:val="24"/>
        </w:rPr>
        <w:t>Do</w:t>
      </w:r>
      <w:r w:rsidRPr="000C163B">
        <w:rPr>
          <w:rFonts w:eastAsia="Times New Roman"/>
          <w:sz w:val="24"/>
          <w:szCs w:val="24"/>
        </w:rPr>
        <w:t xml:space="preserve"> controle e tratamento do efluente de qualquer natureza e de agentes físicos, químicos e biológicos, no caso dos serv</w:t>
      </w:r>
      <w:r w:rsidR="00CD2BA2" w:rsidRPr="000C163B">
        <w:rPr>
          <w:rFonts w:eastAsia="Times New Roman"/>
          <w:sz w:val="24"/>
          <w:szCs w:val="24"/>
        </w:rPr>
        <w:t>iços descritos no subitem 7.11</w:t>
      </w:r>
      <w:r w:rsidRPr="000C163B">
        <w:rPr>
          <w:rFonts w:eastAsia="Times New Roman"/>
          <w:sz w:val="24"/>
          <w:szCs w:val="24"/>
        </w:rPr>
        <w:t xml:space="preserve"> da lista anexa;</w:t>
      </w:r>
    </w:p>
    <w:p w14:paraId="42FE8695" w14:textId="22966032" w:rsidR="0040435B" w:rsidRPr="000C163B" w:rsidRDefault="002B7826" w:rsidP="00950457">
      <w:pPr>
        <w:ind w:firstLine="2268"/>
        <w:jc w:val="both"/>
        <w:rPr>
          <w:rFonts w:eastAsia="Times New Roman"/>
          <w:sz w:val="24"/>
          <w:szCs w:val="24"/>
        </w:rPr>
      </w:pPr>
      <w:r w:rsidRPr="00950457">
        <w:rPr>
          <w:rFonts w:eastAsia="Times New Roman"/>
          <w:b/>
          <w:sz w:val="24"/>
          <w:szCs w:val="24"/>
        </w:rPr>
        <w:t>X –</w:t>
      </w:r>
      <w:r w:rsidRPr="000C163B">
        <w:rPr>
          <w:rFonts w:eastAsia="Times New Roman"/>
          <w:sz w:val="24"/>
          <w:szCs w:val="24"/>
        </w:rPr>
        <w:t xml:space="preserve"> </w:t>
      </w:r>
      <w:r w:rsidR="001E2D4F" w:rsidRPr="000C163B">
        <w:rPr>
          <w:rFonts w:eastAsia="Times New Roman"/>
          <w:sz w:val="24"/>
          <w:szCs w:val="24"/>
        </w:rPr>
        <w:t>Do</w:t>
      </w:r>
      <w:r w:rsidRPr="000C163B">
        <w:rPr>
          <w:rFonts w:eastAsia="Times New Roman"/>
          <w:sz w:val="24"/>
          <w:szCs w:val="24"/>
        </w:rPr>
        <w:t xml:space="preserve"> florestamento, reflorestamento, semeadura, adubação e congêneres, no caso dos se</w:t>
      </w:r>
      <w:r w:rsidR="00CD2BA2" w:rsidRPr="000C163B">
        <w:rPr>
          <w:rFonts w:eastAsia="Times New Roman"/>
          <w:sz w:val="24"/>
          <w:szCs w:val="24"/>
        </w:rPr>
        <w:t>rviços descritos no subitem 7.13</w:t>
      </w:r>
      <w:r w:rsidRPr="000C163B">
        <w:rPr>
          <w:rFonts w:eastAsia="Times New Roman"/>
          <w:sz w:val="24"/>
          <w:szCs w:val="24"/>
        </w:rPr>
        <w:t xml:space="preserve"> da lista anexa;</w:t>
      </w:r>
    </w:p>
    <w:p w14:paraId="397DDEBE"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XI –</w:t>
      </w:r>
      <w:r w:rsidRPr="000C163B">
        <w:rPr>
          <w:rFonts w:eastAsia="Times New Roman"/>
          <w:sz w:val="24"/>
          <w:szCs w:val="24"/>
        </w:rPr>
        <w:t xml:space="preserve"> da execução dos serviços de escoramento, contenção de encostas e congêneres, no caso dos se</w:t>
      </w:r>
      <w:r w:rsidR="00CD2BA2" w:rsidRPr="000C163B">
        <w:rPr>
          <w:rFonts w:eastAsia="Times New Roman"/>
          <w:sz w:val="24"/>
          <w:szCs w:val="24"/>
        </w:rPr>
        <w:t>rviços descritos no subitem 7.14</w:t>
      </w:r>
      <w:r w:rsidRPr="000C163B">
        <w:rPr>
          <w:rFonts w:eastAsia="Times New Roman"/>
          <w:sz w:val="24"/>
          <w:szCs w:val="24"/>
        </w:rPr>
        <w:t xml:space="preserve"> da lista anexa;</w:t>
      </w:r>
    </w:p>
    <w:p w14:paraId="2CD6E5FB"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XII –</w:t>
      </w:r>
      <w:r w:rsidRPr="000C163B">
        <w:rPr>
          <w:rFonts w:eastAsia="Times New Roman"/>
          <w:sz w:val="24"/>
          <w:szCs w:val="24"/>
        </w:rPr>
        <w:t xml:space="preserve"> da limpeza e dragagem, no caso dos se</w:t>
      </w:r>
      <w:r w:rsidR="00CD2BA2" w:rsidRPr="000C163B">
        <w:rPr>
          <w:rFonts w:eastAsia="Times New Roman"/>
          <w:sz w:val="24"/>
          <w:szCs w:val="24"/>
        </w:rPr>
        <w:t>rviços descritos no subitem 7.15</w:t>
      </w:r>
      <w:r w:rsidRPr="000C163B">
        <w:rPr>
          <w:rFonts w:eastAsia="Times New Roman"/>
          <w:sz w:val="24"/>
          <w:szCs w:val="24"/>
        </w:rPr>
        <w:t xml:space="preserve"> da lista anexa;</w:t>
      </w:r>
    </w:p>
    <w:p w14:paraId="4B41A88C"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XIII –</w:t>
      </w:r>
      <w:r w:rsidRPr="000C163B">
        <w:rPr>
          <w:rFonts w:eastAsia="Times New Roman"/>
          <w:sz w:val="24"/>
          <w:szCs w:val="24"/>
        </w:rPr>
        <w:t xml:space="preserve"> onde o bem estiver guardado ou estacionado, no caso dos serviços descritos no subitem 11.01 da lista anexa;</w:t>
      </w:r>
    </w:p>
    <w:p w14:paraId="30EBDEF3"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XIV –</w:t>
      </w:r>
      <w:r w:rsidRPr="000C163B">
        <w:rPr>
          <w:rFonts w:eastAsia="Times New Roman"/>
          <w:sz w:val="24"/>
          <w:szCs w:val="24"/>
        </w:rPr>
        <w:t xml:space="preserve"> dos bens ou do domicílio das pessoas vigiados, segurados ou monitorados, no caso dos serviços descritos no subitem 11.02 da lista anexa;</w:t>
      </w:r>
    </w:p>
    <w:p w14:paraId="63D4CCD1" w14:textId="3EEBE427" w:rsidR="0040435B" w:rsidRPr="000C163B" w:rsidRDefault="002B7826" w:rsidP="00950457">
      <w:pPr>
        <w:ind w:firstLine="2268"/>
        <w:jc w:val="both"/>
        <w:rPr>
          <w:rFonts w:eastAsia="Times New Roman"/>
          <w:sz w:val="24"/>
          <w:szCs w:val="24"/>
        </w:rPr>
      </w:pPr>
      <w:r w:rsidRPr="00950457">
        <w:rPr>
          <w:rFonts w:eastAsia="Times New Roman"/>
          <w:b/>
          <w:sz w:val="24"/>
          <w:szCs w:val="24"/>
        </w:rPr>
        <w:t>XV –</w:t>
      </w:r>
      <w:r w:rsidRPr="000C163B">
        <w:rPr>
          <w:rFonts w:eastAsia="Times New Roman"/>
          <w:sz w:val="24"/>
          <w:szCs w:val="24"/>
        </w:rPr>
        <w:t xml:space="preserve"> </w:t>
      </w:r>
      <w:r w:rsidR="001E2D4F" w:rsidRPr="000C163B">
        <w:rPr>
          <w:rFonts w:eastAsia="Times New Roman"/>
          <w:sz w:val="24"/>
          <w:szCs w:val="24"/>
        </w:rPr>
        <w:t>Do</w:t>
      </w:r>
      <w:r w:rsidRPr="000C163B">
        <w:rPr>
          <w:rFonts w:eastAsia="Times New Roman"/>
          <w:sz w:val="24"/>
          <w:szCs w:val="24"/>
        </w:rPr>
        <w:t xml:space="preserve"> armazenamento, depósito, carga, descarga, arrumação e guarda do bem, no caso dos serviços descritos no subitem 11.04 da lista anexa;</w:t>
      </w:r>
    </w:p>
    <w:p w14:paraId="75C26522" w14:textId="77777777" w:rsidR="0040435B" w:rsidRPr="000C163B" w:rsidRDefault="002B7826" w:rsidP="00950457">
      <w:pPr>
        <w:ind w:firstLine="2268"/>
        <w:jc w:val="both"/>
        <w:rPr>
          <w:rFonts w:eastAsia="Times New Roman"/>
          <w:sz w:val="24"/>
          <w:szCs w:val="24"/>
        </w:rPr>
      </w:pPr>
      <w:r w:rsidRPr="00950457">
        <w:rPr>
          <w:rFonts w:eastAsia="Times New Roman"/>
          <w:b/>
          <w:sz w:val="24"/>
          <w:szCs w:val="24"/>
        </w:rPr>
        <w:t>XVI –</w:t>
      </w:r>
      <w:r w:rsidRPr="000C163B">
        <w:rPr>
          <w:rFonts w:eastAsia="Times New Roman"/>
          <w:sz w:val="24"/>
          <w:szCs w:val="24"/>
        </w:rPr>
        <w:t xml:space="preserve"> da execução dos serviços de diversão, lazer, entretenimento e congêneres, no caso dos serviços descritos nos sub</w:t>
      </w:r>
      <w:r w:rsidR="00CD2BA2" w:rsidRPr="000C163B">
        <w:rPr>
          <w:rFonts w:eastAsia="Times New Roman"/>
          <w:sz w:val="24"/>
          <w:szCs w:val="24"/>
        </w:rPr>
        <w:t>itens do item 12, exceto o 12.12</w:t>
      </w:r>
      <w:r w:rsidRPr="000C163B">
        <w:rPr>
          <w:rFonts w:eastAsia="Times New Roman"/>
          <w:sz w:val="24"/>
          <w:szCs w:val="24"/>
        </w:rPr>
        <w:t>, da lista anexa;</w:t>
      </w:r>
    </w:p>
    <w:p w14:paraId="3DAEC92E" w14:textId="77777777" w:rsidR="0040435B" w:rsidRPr="000C163B" w:rsidRDefault="002B7826" w:rsidP="00AF2FAA">
      <w:pPr>
        <w:ind w:firstLine="2268"/>
        <w:jc w:val="both"/>
        <w:rPr>
          <w:rFonts w:eastAsia="Times New Roman"/>
          <w:sz w:val="24"/>
          <w:szCs w:val="24"/>
        </w:rPr>
      </w:pPr>
      <w:r w:rsidRPr="00AF2FAA">
        <w:rPr>
          <w:rFonts w:eastAsia="Times New Roman"/>
          <w:b/>
          <w:sz w:val="24"/>
          <w:szCs w:val="24"/>
        </w:rPr>
        <w:t>XVII –</w:t>
      </w:r>
      <w:r w:rsidRPr="000C163B">
        <w:rPr>
          <w:rFonts w:eastAsia="Times New Roman"/>
          <w:sz w:val="24"/>
          <w:szCs w:val="24"/>
        </w:rPr>
        <w:t xml:space="preserve"> do Município onde está sendo executado o transporte, no caso dos servi</w:t>
      </w:r>
      <w:r w:rsidR="00CD2BA2" w:rsidRPr="000C163B">
        <w:rPr>
          <w:rFonts w:eastAsia="Times New Roman"/>
          <w:sz w:val="24"/>
          <w:szCs w:val="24"/>
        </w:rPr>
        <w:t>ços descritos pelo subitem 16</w:t>
      </w:r>
      <w:r w:rsidRPr="000C163B">
        <w:rPr>
          <w:rFonts w:eastAsia="Times New Roman"/>
          <w:sz w:val="24"/>
          <w:szCs w:val="24"/>
        </w:rPr>
        <w:t xml:space="preserve"> da lista anexa;</w:t>
      </w:r>
    </w:p>
    <w:p w14:paraId="7568BF0D" w14:textId="77777777" w:rsidR="0040435B" w:rsidRPr="000C163B" w:rsidRDefault="002B7826" w:rsidP="00AF2FAA">
      <w:pPr>
        <w:ind w:firstLine="2268"/>
        <w:jc w:val="both"/>
        <w:rPr>
          <w:rFonts w:eastAsia="Times New Roman"/>
          <w:sz w:val="24"/>
          <w:szCs w:val="24"/>
        </w:rPr>
      </w:pPr>
      <w:r w:rsidRPr="00AF2FAA">
        <w:rPr>
          <w:rFonts w:eastAsia="Times New Roman"/>
          <w:b/>
          <w:sz w:val="24"/>
          <w:szCs w:val="24"/>
        </w:rPr>
        <w:t>XVIII –</w:t>
      </w:r>
      <w:r w:rsidRPr="000C163B">
        <w:rPr>
          <w:rFonts w:eastAsia="Times New Roman"/>
          <w:sz w:val="24"/>
          <w:szCs w:val="24"/>
        </w:rPr>
        <w:t xml:space="preserve"> do estabelecimento do tomador da mão-de-obra ou, na falta de estabelecimento, onde ele estiver domiciliado, no caso dos serviços descritos pelo subitem 17.05 da lista anexa;</w:t>
      </w:r>
    </w:p>
    <w:p w14:paraId="4E7651A7" w14:textId="77777777" w:rsidR="0040435B" w:rsidRPr="000C163B" w:rsidRDefault="002B7826" w:rsidP="00AF2FAA">
      <w:pPr>
        <w:ind w:firstLine="2268"/>
        <w:jc w:val="both"/>
        <w:rPr>
          <w:rFonts w:eastAsia="Times New Roman"/>
          <w:sz w:val="24"/>
          <w:szCs w:val="24"/>
        </w:rPr>
      </w:pPr>
      <w:r w:rsidRPr="00AF2FAA">
        <w:rPr>
          <w:rFonts w:eastAsia="Times New Roman"/>
          <w:b/>
          <w:sz w:val="24"/>
          <w:szCs w:val="24"/>
        </w:rPr>
        <w:t>XIX –</w:t>
      </w:r>
      <w:r w:rsidRPr="000C163B">
        <w:rPr>
          <w:rFonts w:eastAsia="Times New Roman"/>
          <w:sz w:val="24"/>
          <w:szCs w:val="24"/>
        </w:rPr>
        <w:t xml:space="preserve"> da feira, exposição, congresso ou congênere a que se referir o planejamento, organização e administração, no caso dos servi</w:t>
      </w:r>
      <w:r w:rsidR="00CD2BA2" w:rsidRPr="000C163B">
        <w:rPr>
          <w:rFonts w:eastAsia="Times New Roman"/>
          <w:sz w:val="24"/>
          <w:szCs w:val="24"/>
        </w:rPr>
        <w:t>ços descritos pelo subitem 17.09</w:t>
      </w:r>
      <w:r w:rsidRPr="000C163B">
        <w:rPr>
          <w:rFonts w:eastAsia="Times New Roman"/>
          <w:sz w:val="24"/>
          <w:szCs w:val="24"/>
        </w:rPr>
        <w:t xml:space="preserve"> da lista anexa;</w:t>
      </w:r>
    </w:p>
    <w:p w14:paraId="2C275E4B" w14:textId="5209FD46" w:rsidR="0040435B" w:rsidRDefault="002B7826" w:rsidP="00AF2FAA">
      <w:pPr>
        <w:ind w:firstLine="2268"/>
        <w:jc w:val="both"/>
        <w:rPr>
          <w:rFonts w:eastAsia="Times New Roman"/>
          <w:sz w:val="24"/>
          <w:szCs w:val="24"/>
        </w:rPr>
      </w:pPr>
      <w:r w:rsidRPr="00AF2FAA">
        <w:rPr>
          <w:rFonts w:eastAsia="Times New Roman"/>
          <w:b/>
          <w:sz w:val="24"/>
          <w:szCs w:val="24"/>
        </w:rPr>
        <w:t>XX –</w:t>
      </w:r>
      <w:r w:rsidRPr="000C163B">
        <w:rPr>
          <w:rFonts w:eastAsia="Times New Roman"/>
          <w:sz w:val="24"/>
          <w:szCs w:val="24"/>
        </w:rPr>
        <w:t xml:space="preserve"> </w:t>
      </w:r>
      <w:r w:rsidR="001E2D4F" w:rsidRPr="000C163B">
        <w:rPr>
          <w:rFonts w:eastAsia="Times New Roman"/>
          <w:sz w:val="24"/>
          <w:szCs w:val="24"/>
        </w:rPr>
        <w:t>Do</w:t>
      </w:r>
      <w:r w:rsidRPr="000C163B">
        <w:rPr>
          <w:rFonts w:eastAsia="Times New Roman"/>
          <w:sz w:val="24"/>
          <w:szCs w:val="24"/>
        </w:rPr>
        <w:t xml:space="preserve"> porto, aeroporto, </w:t>
      </w:r>
      <w:r w:rsidR="001E2D4F" w:rsidRPr="000C163B">
        <w:rPr>
          <w:rFonts w:eastAsia="Times New Roman"/>
          <w:sz w:val="24"/>
          <w:szCs w:val="24"/>
        </w:rPr>
        <w:t>aeroporto</w:t>
      </w:r>
      <w:r w:rsidRPr="000C163B">
        <w:rPr>
          <w:rFonts w:eastAsia="Times New Roman"/>
          <w:sz w:val="24"/>
          <w:szCs w:val="24"/>
        </w:rPr>
        <w:t>, terminal rodoviário, ferroviário ou metroviário, no caso dos serviços descritos pelo item 20 da lista anexa.</w:t>
      </w:r>
    </w:p>
    <w:p w14:paraId="64465A1E" w14:textId="281FE8A5" w:rsidR="00E809EC" w:rsidRPr="000C163B" w:rsidRDefault="00E809EC" w:rsidP="00AF2FAA">
      <w:pPr>
        <w:ind w:firstLine="2268"/>
        <w:jc w:val="both"/>
        <w:rPr>
          <w:rFonts w:eastAsia="Times New Roman"/>
          <w:sz w:val="24"/>
          <w:szCs w:val="24"/>
        </w:rPr>
      </w:pPr>
      <w:r w:rsidRPr="00AF2FAA">
        <w:rPr>
          <w:rFonts w:eastAsia="Times New Roman"/>
          <w:b/>
          <w:sz w:val="24"/>
          <w:szCs w:val="24"/>
        </w:rPr>
        <w:t>XXI -</w:t>
      </w:r>
      <w:r>
        <w:rPr>
          <w:rFonts w:eastAsia="Times New Roman"/>
          <w:sz w:val="24"/>
          <w:szCs w:val="24"/>
        </w:rPr>
        <w:t xml:space="preserve"> </w:t>
      </w:r>
      <w:r w:rsidRPr="000C163B">
        <w:rPr>
          <w:rFonts w:eastAsia="Times New Roman"/>
          <w:sz w:val="24"/>
          <w:szCs w:val="24"/>
        </w:rPr>
        <w:t>Do estabelecimento do tomador</w:t>
      </w:r>
      <w:r>
        <w:rPr>
          <w:rFonts w:eastAsia="Times New Roman"/>
          <w:sz w:val="24"/>
          <w:szCs w:val="24"/>
        </w:rPr>
        <w:t xml:space="preserve"> no caso dos serviços prestados </w:t>
      </w:r>
      <w:r w:rsidR="00A9427F">
        <w:rPr>
          <w:rFonts w:eastAsia="Times New Roman"/>
          <w:sz w:val="24"/>
          <w:szCs w:val="24"/>
        </w:rPr>
        <w:t>pelas administradoras</w:t>
      </w:r>
      <w:r>
        <w:rPr>
          <w:rFonts w:eastAsia="Times New Roman"/>
          <w:sz w:val="24"/>
          <w:szCs w:val="24"/>
        </w:rPr>
        <w:t xml:space="preserve"> de cartão de crédito e débito e demais descritos no subitem 15.01.</w:t>
      </w:r>
    </w:p>
    <w:p w14:paraId="7D5928ED" w14:textId="77777777" w:rsidR="0040435B" w:rsidRPr="000C163B" w:rsidRDefault="002B7826" w:rsidP="00AF2FAA">
      <w:pPr>
        <w:ind w:firstLine="2268"/>
        <w:jc w:val="both"/>
        <w:rPr>
          <w:sz w:val="24"/>
          <w:szCs w:val="24"/>
        </w:rPr>
      </w:pPr>
      <w:r w:rsidRPr="00AF2FAA">
        <w:rPr>
          <w:rFonts w:eastAsia="Times New Roman"/>
          <w:b/>
          <w:sz w:val="24"/>
          <w:szCs w:val="24"/>
        </w:rPr>
        <w:t>§ 1º</w:t>
      </w:r>
      <w:r w:rsidRPr="000C163B">
        <w:rPr>
          <w:rFonts w:eastAsia="Times New Roman"/>
          <w:sz w:val="24"/>
          <w:szCs w:val="24"/>
        </w:rPr>
        <w:t xml:space="preserve"> No caso dos serviços a que se refere o subitem 3.03 da lista anexa, considera-se ocorrido o fato gerador e devido o imposto neste Município quando aqui exista extensão de</w:t>
      </w:r>
      <w:r w:rsidR="00D84A6E" w:rsidRPr="000C163B">
        <w:rPr>
          <w:rFonts w:eastAsia="Times New Roman"/>
          <w:sz w:val="24"/>
          <w:szCs w:val="24"/>
        </w:rPr>
        <w:t xml:space="preserve"> </w:t>
      </w:r>
      <w:r w:rsidRPr="000C163B">
        <w:rPr>
          <w:rFonts w:eastAsia="Times New Roman"/>
          <w:sz w:val="24"/>
          <w:szCs w:val="24"/>
        </w:rPr>
        <w:t>ferrovia, rodovia, postes, cabos, dutos e condutos de qualquer natureza, objetos de locação, sublocação, arrendamento, direito de passagem ou permissão de uso, compartilhado ou não.</w:t>
      </w:r>
    </w:p>
    <w:p w14:paraId="60840973" w14:textId="77777777" w:rsidR="0040435B" w:rsidRPr="000C163B" w:rsidRDefault="00D84A6E" w:rsidP="00AF2FAA">
      <w:pPr>
        <w:tabs>
          <w:tab w:val="left" w:pos="1316"/>
        </w:tabs>
        <w:ind w:firstLine="2268"/>
        <w:jc w:val="both"/>
        <w:rPr>
          <w:rFonts w:eastAsia="Times New Roman"/>
          <w:sz w:val="24"/>
          <w:szCs w:val="24"/>
        </w:rPr>
      </w:pPr>
      <w:r w:rsidRPr="00AF2FAA">
        <w:rPr>
          <w:rFonts w:eastAsia="Times New Roman"/>
          <w:b/>
          <w:sz w:val="24"/>
          <w:szCs w:val="24"/>
        </w:rPr>
        <w:t xml:space="preserve">§ </w:t>
      </w:r>
      <w:r w:rsidR="002B7826" w:rsidRPr="00AF2FAA">
        <w:rPr>
          <w:rFonts w:eastAsia="Times New Roman"/>
          <w:b/>
          <w:sz w:val="24"/>
          <w:szCs w:val="24"/>
        </w:rPr>
        <w:t>2º</w:t>
      </w:r>
      <w:r w:rsidR="002B7826" w:rsidRPr="000C163B">
        <w:rPr>
          <w:rFonts w:eastAsia="Times New Roman"/>
          <w:sz w:val="24"/>
          <w:szCs w:val="24"/>
        </w:rPr>
        <w:t xml:space="preserve"> No caso dos serviços a que se refere o subitem 22.01 da lista anexa, considera-se ocorrido o fato gerador e devido o imposto neste Município quando aqui exista extensão de rodovia explorada.</w:t>
      </w:r>
    </w:p>
    <w:p w14:paraId="446B7CA2" w14:textId="77777777" w:rsidR="00D84A6E" w:rsidRPr="000C163B" w:rsidRDefault="00D84A6E" w:rsidP="00006673">
      <w:pPr>
        <w:jc w:val="both"/>
        <w:rPr>
          <w:rFonts w:eastAsia="Times New Roman"/>
          <w:sz w:val="24"/>
          <w:szCs w:val="24"/>
        </w:rPr>
      </w:pPr>
    </w:p>
    <w:p w14:paraId="6A99365B" w14:textId="0C7FE92C" w:rsidR="0040435B" w:rsidRPr="000C163B" w:rsidRDefault="00B333A9" w:rsidP="00AF2FAA">
      <w:pPr>
        <w:ind w:firstLine="2268"/>
        <w:jc w:val="both"/>
        <w:rPr>
          <w:rFonts w:eastAsia="Times New Roman"/>
          <w:sz w:val="24"/>
          <w:szCs w:val="24"/>
        </w:rPr>
      </w:pPr>
      <w:r w:rsidRPr="00AF2FAA">
        <w:rPr>
          <w:rFonts w:eastAsia="Times New Roman"/>
          <w:b/>
          <w:sz w:val="24"/>
          <w:szCs w:val="24"/>
        </w:rPr>
        <w:t>Art. 23</w:t>
      </w:r>
      <w:r w:rsidR="0088436E" w:rsidRPr="00AF2FAA">
        <w:rPr>
          <w:rFonts w:eastAsia="Times New Roman"/>
          <w:b/>
          <w:sz w:val="24"/>
          <w:szCs w:val="24"/>
        </w:rPr>
        <w:t>4</w:t>
      </w:r>
      <w:r w:rsidR="002B7826" w:rsidRPr="00AF2FAA">
        <w:rPr>
          <w:rFonts w:eastAsia="Times New Roman"/>
          <w:b/>
          <w:sz w:val="24"/>
          <w:szCs w:val="24"/>
        </w:rPr>
        <w:t>.</w:t>
      </w:r>
      <w:r w:rsidR="002B7826" w:rsidRPr="000C163B">
        <w:rPr>
          <w:rFonts w:eastAsia="Times New Roman"/>
          <w:sz w:val="24"/>
          <w:szCs w:val="24"/>
        </w:rPr>
        <w:t xml:space="preserve"> Considera-se estabelecimento prestador o local onde o contribuinte desenvolva a atividade de prestar serviços, de modo permanente ou temporário, e que configure unidade econômica ou profissional, sendo irrelevantes para caracterizá-lo as </w:t>
      </w:r>
      <w:r w:rsidR="002B7826" w:rsidRPr="000C163B">
        <w:rPr>
          <w:rFonts w:eastAsia="Times New Roman"/>
          <w:sz w:val="24"/>
          <w:szCs w:val="24"/>
        </w:rPr>
        <w:lastRenderedPageBreak/>
        <w:t>denominações de sede, filial, agência, posto de atendimento, sucursal, escritório de representação ou contato ou quaisquer outras que venham a ser utilizadas.</w:t>
      </w:r>
    </w:p>
    <w:p w14:paraId="12C7234B" w14:textId="77777777" w:rsidR="0040435B" w:rsidRPr="000C163B" w:rsidRDefault="00D84A6E" w:rsidP="00AF2FAA">
      <w:pPr>
        <w:tabs>
          <w:tab w:val="left" w:pos="1334"/>
        </w:tabs>
        <w:ind w:firstLine="2268"/>
        <w:jc w:val="both"/>
        <w:rPr>
          <w:rFonts w:eastAsia="Times New Roman"/>
          <w:sz w:val="24"/>
          <w:szCs w:val="24"/>
        </w:rPr>
      </w:pPr>
      <w:r w:rsidRPr="00AF2FAA">
        <w:rPr>
          <w:rFonts w:eastAsia="Times New Roman"/>
          <w:b/>
          <w:sz w:val="24"/>
          <w:szCs w:val="24"/>
        </w:rPr>
        <w:t xml:space="preserve">§ </w:t>
      </w:r>
      <w:r w:rsidR="002B7826" w:rsidRPr="00AF2FAA">
        <w:rPr>
          <w:rFonts w:eastAsia="Times New Roman"/>
          <w:b/>
          <w:sz w:val="24"/>
          <w:szCs w:val="24"/>
        </w:rPr>
        <w:t>1º -</w:t>
      </w:r>
      <w:r w:rsidR="002B7826" w:rsidRPr="000C163B">
        <w:rPr>
          <w:rFonts w:eastAsia="Times New Roman"/>
          <w:sz w:val="24"/>
          <w:szCs w:val="24"/>
        </w:rPr>
        <w:t xml:space="preserve"> A existência de estabelecimento prestador é indicada pela conjugação parcial ou total dos seguintes elementos:</w:t>
      </w:r>
    </w:p>
    <w:p w14:paraId="7CA1ACBD" w14:textId="77777777" w:rsidR="0040435B" w:rsidRPr="000C163B" w:rsidRDefault="00D84A6E" w:rsidP="00AF2FAA">
      <w:pPr>
        <w:tabs>
          <w:tab w:val="left" w:pos="1478"/>
        </w:tabs>
        <w:ind w:firstLine="2268"/>
        <w:jc w:val="both"/>
        <w:rPr>
          <w:rFonts w:eastAsia="Times New Roman"/>
          <w:sz w:val="24"/>
          <w:szCs w:val="24"/>
        </w:rPr>
      </w:pPr>
      <w:r w:rsidRPr="00AF2FAA">
        <w:rPr>
          <w:rFonts w:eastAsia="Times New Roman"/>
          <w:b/>
          <w:sz w:val="24"/>
          <w:szCs w:val="24"/>
        </w:rPr>
        <w:t>I.</w:t>
      </w:r>
      <w:r w:rsidRPr="000C163B">
        <w:rPr>
          <w:rFonts w:eastAsia="Times New Roman"/>
          <w:sz w:val="24"/>
          <w:szCs w:val="24"/>
        </w:rPr>
        <w:t xml:space="preserve"> </w:t>
      </w:r>
      <w:r w:rsidR="002B7826" w:rsidRPr="000C163B">
        <w:rPr>
          <w:rFonts w:eastAsia="Times New Roman"/>
          <w:sz w:val="24"/>
          <w:szCs w:val="24"/>
        </w:rPr>
        <w:t>manutenção de pessoal, materiais, máquinas, instrumentos e equipamentos necessários à execução do serviço;</w:t>
      </w:r>
    </w:p>
    <w:p w14:paraId="616CCD36" w14:textId="77777777" w:rsidR="00D84A6E" w:rsidRPr="000C163B" w:rsidRDefault="002B7826" w:rsidP="00933D5A">
      <w:pPr>
        <w:ind w:firstLine="2268"/>
        <w:jc w:val="both"/>
        <w:rPr>
          <w:rFonts w:eastAsia="Times New Roman"/>
          <w:sz w:val="24"/>
          <w:szCs w:val="24"/>
        </w:rPr>
      </w:pPr>
      <w:r w:rsidRPr="00933D5A">
        <w:rPr>
          <w:rFonts w:eastAsia="Times New Roman"/>
          <w:b/>
          <w:sz w:val="24"/>
          <w:szCs w:val="24"/>
        </w:rPr>
        <w:t>II.</w:t>
      </w:r>
      <w:r w:rsidRPr="000C163B">
        <w:rPr>
          <w:rFonts w:eastAsia="Times New Roman"/>
          <w:sz w:val="24"/>
          <w:szCs w:val="24"/>
        </w:rPr>
        <w:t xml:space="preserve"> estrutura organizacional ou administrativa;</w:t>
      </w:r>
    </w:p>
    <w:p w14:paraId="260988E1" w14:textId="77777777" w:rsidR="0040435B" w:rsidRPr="000C163B" w:rsidRDefault="002B7826" w:rsidP="00933D5A">
      <w:pPr>
        <w:ind w:firstLine="2268"/>
        <w:jc w:val="both"/>
        <w:rPr>
          <w:rFonts w:eastAsia="Times New Roman"/>
          <w:sz w:val="24"/>
          <w:szCs w:val="24"/>
        </w:rPr>
      </w:pPr>
      <w:r w:rsidRPr="00933D5A">
        <w:rPr>
          <w:rFonts w:eastAsia="Times New Roman"/>
          <w:b/>
          <w:sz w:val="24"/>
          <w:szCs w:val="24"/>
        </w:rPr>
        <w:t>III.</w:t>
      </w:r>
      <w:r w:rsidRPr="000C163B">
        <w:rPr>
          <w:rFonts w:eastAsia="Times New Roman"/>
          <w:sz w:val="24"/>
          <w:szCs w:val="24"/>
        </w:rPr>
        <w:t xml:space="preserve"> inscrição nos órgãos previdenciários;</w:t>
      </w:r>
    </w:p>
    <w:p w14:paraId="40C87359" w14:textId="1DA24639" w:rsidR="0040435B" w:rsidRPr="000C163B" w:rsidRDefault="002B7826" w:rsidP="00933D5A">
      <w:pPr>
        <w:ind w:firstLine="2268"/>
        <w:jc w:val="both"/>
        <w:rPr>
          <w:rFonts w:eastAsia="Times New Roman"/>
          <w:sz w:val="24"/>
          <w:szCs w:val="24"/>
        </w:rPr>
      </w:pPr>
      <w:r w:rsidRPr="00933D5A">
        <w:rPr>
          <w:rFonts w:eastAsia="Times New Roman"/>
          <w:b/>
          <w:sz w:val="24"/>
          <w:szCs w:val="24"/>
        </w:rPr>
        <w:t>IV.</w:t>
      </w:r>
      <w:r w:rsidRPr="000C163B">
        <w:rPr>
          <w:rFonts w:eastAsia="Times New Roman"/>
          <w:sz w:val="24"/>
          <w:szCs w:val="24"/>
        </w:rPr>
        <w:t xml:space="preserve"> indicação, como domicílio fiscal, para efeitos de tributos federais, estaduais ou</w:t>
      </w:r>
      <w:r w:rsidR="00933D5A">
        <w:rPr>
          <w:rFonts w:eastAsia="Times New Roman"/>
          <w:sz w:val="24"/>
          <w:szCs w:val="24"/>
        </w:rPr>
        <w:t xml:space="preserve"> </w:t>
      </w:r>
      <w:r w:rsidRPr="000C163B">
        <w:rPr>
          <w:rFonts w:eastAsia="Times New Roman"/>
          <w:sz w:val="24"/>
          <w:szCs w:val="24"/>
        </w:rPr>
        <w:t>municipais;</w:t>
      </w:r>
    </w:p>
    <w:p w14:paraId="64FDEA35" w14:textId="77777777" w:rsidR="0040435B" w:rsidRPr="000C163B" w:rsidRDefault="002B7826" w:rsidP="00933D5A">
      <w:pPr>
        <w:ind w:firstLine="2268"/>
        <w:jc w:val="both"/>
        <w:rPr>
          <w:rFonts w:eastAsia="Times New Roman"/>
          <w:sz w:val="24"/>
          <w:szCs w:val="24"/>
        </w:rPr>
      </w:pPr>
      <w:r w:rsidRPr="00933D5A">
        <w:rPr>
          <w:rFonts w:eastAsia="Times New Roman"/>
          <w:b/>
          <w:sz w:val="24"/>
          <w:szCs w:val="24"/>
        </w:rPr>
        <w:t>V.</w:t>
      </w:r>
      <w:r w:rsidRPr="000C163B">
        <w:rPr>
          <w:rFonts w:eastAsia="Times New Roman"/>
          <w:sz w:val="24"/>
          <w:szCs w:val="24"/>
        </w:rPr>
        <w:t xml:space="preserve"> econômica de prestação de serviços, exteriorizada através da indicação do endereço em impressos e formulários, locação do imóvel, propaganda ou publicidade e fornecimento de energia elétrica ou água em nome do prestador ou do seu representante.</w:t>
      </w:r>
    </w:p>
    <w:p w14:paraId="7C0EDB07" w14:textId="77777777" w:rsidR="0040435B" w:rsidRPr="000C163B" w:rsidRDefault="002B7826" w:rsidP="00D4106E">
      <w:pPr>
        <w:ind w:firstLine="2268"/>
        <w:jc w:val="both"/>
        <w:rPr>
          <w:rFonts w:eastAsia="Times New Roman"/>
          <w:sz w:val="24"/>
          <w:szCs w:val="24"/>
        </w:rPr>
      </w:pPr>
      <w:r w:rsidRPr="00D4106E">
        <w:rPr>
          <w:rFonts w:eastAsia="Times New Roman"/>
          <w:b/>
          <w:sz w:val="24"/>
          <w:szCs w:val="24"/>
        </w:rPr>
        <w:t>§ 2º -</w:t>
      </w:r>
      <w:r w:rsidRPr="000C163B">
        <w:rPr>
          <w:rFonts w:eastAsia="Times New Roman"/>
          <w:sz w:val="24"/>
          <w:szCs w:val="24"/>
        </w:rPr>
        <w:t xml:space="preserve"> Havendo habitualidade na atividade do prestador de serviço, nos limítrofes municipais, poderá ser exigida a inscrição municipal, a critério da Fazenda Pública Municipal.</w:t>
      </w:r>
    </w:p>
    <w:p w14:paraId="46EF3C61" w14:textId="63E6B9D9" w:rsidR="0040435B" w:rsidRPr="000C163B" w:rsidRDefault="00B333A9" w:rsidP="00D4106E">
      <w:pPr>
        <w:ind w:firstLine="2268"/>
        <w:jc w:val="both"/>
        <w:rPr>
          <w:rFonts w:eastAsia="Times New Roman"/>
          <w:sz w:val="24"/>
          <w:szCs w:val="24"/>
        </w:rPr>
      </w:pPr>
      <w:r w:rsidRPr="00D4106E">
        <w:rPr>
          <w:rFonts w:eastAsia="Times New Roman"/>
          <w:b/>
          <w:sz w:val="24"/>
          <w:szCs w:val="24"/>
        </w:rPr>
        <w:t>Art. 23</w:t>
      </w:r>
      <w:r w:rsidR="0088436E" w:rsidRPr="00D4106E">
        <w:rPr>
          <w:rFonts w:eastAsia="Times New Roman"/>
          <w:b/>
          <w:sz w:val="24"/>
          <w:szCs w:val="24"/>
        </w:rPr>
        <w:t>5</w:t>
      </w:r>
      <w:r w:rsidR="002B7826" w:rsidRPr="00D4106E">
        <w:rPr>
          <w:rFonts w:eastAsia="Times New Roman"/>
          <w:b/>
          <w:sz w:val="24"/>
          <w:szCs w:val="24"/>
        </w:rPr>
        <w:t>.</w:t>
      </w:r>
      <w:r w:rsidR="002B7826" w:rsidRPr="000C163B">
        <w:rPr>
          <w:rFonts w:eastAsia="Times New Roman"/>
          <w:sz w:val="24"/>
          <w:szCs w:val="24"/>
        </w:rPr>
        <w:t xml:space="preserve"> A incidência do imposto independe:</w:t>
      </w:r>
    </w:p>
    <w:p w14:paraId="62EC42C8" w14:textId="77777777" w:rsidR="0040435B" w:rsidRPr="000C163B" w:rsidRDefault="00D84A6E" w:rsidP="00D4106E">
      <w:pPr>
        <w:tabs>
          <w:tab w:val="left" w:pos="1477"/>
        </w:tabs>
        <w:ind w:firstLine="2268"/>
        <w:jc w:val="both"/>
        <w:rPr>
          <w:rFonts w:eastAsia="Times New Roman"/>
          <w:sz w:val="24"/>
          <w:szCs w:val="24"/>
        </w:rPr>
      </w:pPr>
      <w:r w:rsidRPr="00D4106E">
        <w:rPr>
          <w:b/>
          <w:sz w:val="24"/>
          <w:szCs w:val="24"/>
        </w:rPr>
        <w:t>I.</w:t>
      </w:r>
      <w:r w:rsidRPr="000C163B">
        <w:rPr>
          <w:sz w:val="24"/>
          <w:szCs w:val="24"/>
        </w:rPr>
        <w:t xml:space="preserve"> </w:t>
      </w:r>
      <w:r w:rsidR="002B7826" w:rsidRPr="000C163B">
        <w:rPr>
          <w:rFonts w:eastAsia="Times New Roman"/>
          <w:sz w:val="24"/>
          <w:szCs w:val="24"/>
        </w:rPr>
        <w:t>do cumprimento de quaisquer exigências legais, regulamentares ou administrativas, r</w:t>
      </w:r>
      <w:r w:rsidR="006A1BE7" w:rsidRPr="000C163B">
        <w:rPr>
          <w:rFonts w:eastAsia="Times New Roman"/>
          <w:sz w:val="24"/>
          <w:szCs w:val="24"/>
        </w:rPr>
        <w:t>elativas à prestação do serviço,</w:t>
      </w:r>
      <w:r w:rsidR="002B7826" w:rsidRPr="000C163B">
        <w:rPr>
          <w:rFonts w:eastAsia="Times New Roman"/>
          <w:sz w:val="24"/>
          <w:szCs w:val="24"/>
        </w:rPr>
        <w:t xml:space="preserve"> do recebimento do preço ou do resultado econômico da prestação de serviços.</w:t>
      </w:r>
    </w:p>
    <w:p w14:paraId="22BE1F31" w14:textId="77777777" w:rsidR="00D4106E" w:rsidRPr="000C163B" w:rsidRDefault="00D4106E" w:rsidP="00F256E0">
      <w:pPr>
        <w:rPr>
          <w:sz w:val="24"/>
          <w:szCs w:val="24"/>
        </w:rPr>
      </w:pPr>
    </w:p>
    <w:p w14:paraId="2E4A10D3"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05D50C13" w14:textId="77777777" w:rsidR="0040435B" w:rsidRPr="000C163B" w:rsidRDefault="002B7826" w:rsidP="004119BC">
      <w:pPr>
        <w:jc w:val="center"/>
        <w:rPr>
          <w:b/>
          <w:bCs/>
          <w:sz w:val="24"/>
          <w:szCs w:val="24"/>
        </w:rPr>
      </w:pPr>
      <w:r w:rsidRPr="000C163B">
        <w:rPr>
          <w:rFonts w:eastAsia="Times New Roman"/>
          <w:b/>
          <w:bCs/>
          <w:sz w:val="24"/>
          <w:szCs w:val="24"/>
        </w:rPr>
        <w:t>DA BASE DE CÁLCULO E DA ALÍQUOTA</w:t>
      </w:r>
    </w:p>
    <w:p w14:paraId="593CF6EA" w14:textId="77777777" w:rsidR="0040435B" w:rsidRPr="000C163B" w:rsidRDefault="0040435B" w:rsidP="00F256E0">
      <w:pPr>
        <w:rPr>
          <w:sz w:val="24"/>
          <w:szCs w:val="24"/>
        </w:rPr>
      </w:pPr>
    </w:p>
    <w:p w14:paraId="12D949D3" w14:textId="08798F4F" w:rsidR="0040435B" w:rsidRPr="000C163B" w:rsidRDefault="00B333A9" w:rsidP="000F5C12">
      <w:pPr>
        <w:ind w:firstLine="2268"/>
        <w:jc w:val="both"/>
        <w:rPr>
          <w:sz w:val="24"/>
          <w:szCs w:val="24"/>
        </w:rPr>
      </w:pPr>
      <w:r w:rsidRPr="000F5C12">
        <w:rPr>
          <w:rFonts w:eastAsia="Times New Roman"/>
          <w:b/>
          <w:sz w:val="24"/>
          <w:szCs w:val="24"/>
        </w:rPr>
        <w:t>Art. 23</w:t>
      </w:r>
      <w:r w:rsidR="0088436E" w:rsidRPr="000F5C12">
        <w:rPr>
          <w:rFonts w:eastAsia="Times New Roman"/>
          <w:b/>
          <w:sz w:val="24"/>
          <w:szCs w:val="24"/>
        </w:rPr>
        <w:t>6</w:t>
      </w:r>
      <w:r w:rsidR="002B7826" w:rsidRPr="000F5C12">
        <w:rPr>
          <w:rFonts w:eastAsia="Times New Roman"/>
          <w:b/>
          <w:bCs/>
          <w:sz w:val="24"/>
          <w:szCs w:val="24"/>
        </w:rPr>
        <w:t>.</w:t>
      </w:r>
      <w:r w:rsidR="002B7826" w:rsidRPr="000C163B">
        <w:rPr>
          <w:rFonts w:eastAsia="Times New Roman"/>
          <w:sz w:val="24"/>
          <w:szCs w:val="24"/>
        </w:rPr>
        <w:t xml:space="preserve"> A base de cálculo do imposto é o preço do serviço.</w:t>
      </w:r>
    </w:p>
    <w:p w14:paraId="34F1DCD3" w14:textId="3B823285" w:rsidR="0040435B" w:rsidRPr="000C163B" w:rsidRDefault="00D84A6E" w:rsidP="000F5C12">
      <w:pPr>
        <w:tabs>
          <w:tab w:val="left" w:pos="1349"/>
        </w:tabs>
        <w:ind w:firstLine="2268"/>
        <w:jc w:val="both"/>
        <w:rPr>
          <w:rFonts w:eastAsia="Times New Roman"/>
          <w:sz w:val="24"/>
          <w:szCs w:val="24"/>
        </w:rPr>
      </w:pPr>
      <w:r w:rsidRPr="000F5C12">
        <w:rPr>
          <w:rFonts w:eastAsia="Times New Roman"/>
          <w:b/>
          <w:sz w:val="24"/>
          <w:szCs w:val="24"/>
        </w:rPr>
        <w:t xml:space="preserve">§ </w:t>
      </w:r>
      <w:r w:rsidR="00F42DC9">
        <w:rPr>
          <w:rFonts w:eastAsia="Times New Roman"/>
          <w:b/>
          <w:sz w:val="24"/>
          <w:szCs w:val="24"/>
        </w:rPr>
        <w:t>1º.</w:t>
      </w:r>
      <w:r w:rsidR="002B7826" w:rsidRPr="000F5C12">
        <w:rPr>
          <w:rFonts w:eastAsia="Times New Roman"/>
          <w:b/>
          <w:sz w:val="24"/>
          <w:szCs w:val="24"/>
        </w:rPr>
        <w:t xml:space="preserve"> </w:t>
      </w:r>
      <w:r w:rsidR="002B7826" w:rsidRPr="000C163B">
        <w:rPr>
          <w:rFonts w:eastAsia="Times New Roman"/>
          <w:sz w:val="24"/>
          <w:szCs w:val="24"/>
        </w:rPr>
        <w:t>O enquadramento será feito no ato da inscrição ou da alteração do ramo de atividade, após levantamento e análises realizadas pelo fisco municipal, de acordo com regulamentação por decreto.</w:t>
      </w:r>
    </w:p>
    <w:p w14:paraId="3DB154D5" w14:textId="1CA2E980" w:rsidR="0040435B" w:rsidRPr="000C163B" w:rsidRDefault="00D84A6E" w:rsidP="00F42DC9">
      <w:pPr>
        <w:tabs>
          <w:tab w:val="left" w:pos="1335"/>
        </w:tabs>
        <w:ind w:firstLine="2268"/>
        <w:jc w:val="both"/>
        <w:rPr>
          <w:rFonts w:eastAsia="Times New Roman"/>
          <w:sz w:val="24"/>
          <w:szCs w:val="24"/>
        </w:rPr>
      </w:pPr>
      <w:r w:rsidRPr="00F42DC9">
        <w:rPr>
          <w:rFonts w:eastAsia="Times New Roman"/>
          <w:b/>
          <w:sz w:val="24"/>
          <w:szCs w:val="24"/>
        </w:rPr>
        <w:t xml:space="preserve">§ </w:t>
      </w:r>
      <w:r w:rsidR="00F42DC9">
        <w:rPr>
          <w:rFonts w:eastAsia="Times New Roman"/>
          <w:b/>
          <w:sz w:val="24"/>
          <w:szCs w:val="24"/>
        </w:rPr>
        <w:t xml:space="preserve">2º. </w:t>
      </w:r>
      <w:r w:rsidR="002B7826" w:rsidRPr="000C163B">
        <w:rPr>
          <w:rFonts w:eastAsia="Times New Roman"/>
          <w:sz w:val="24"/>
          <w:szCs w:val="24"/>
        </w:rPr>
        <w:t>Para os efeitos deste imposto, considera-se preço do serviço, o valor total das construções, obtido através de tabela a ser regulamentada por decreto, quando superior ao valor declarado pelo proprietário ou responsável, que não possuir as notas fiscais de prestação de serviço de toda a obra.</w:t>
      </w:r>
    </w:p>
    <w:p w14:paraId="57104279" w14:textId="30E48913" w:rsidR="0040435B" w:rsidRPr="000C163B" w:rsidRDefault="00D84A6E" w:rsidP="00F42DC9">
      <w:pPr>
        <w:tabs>
          <w:tab w:val="left" w:pos="1360"/>
        </w:tabs>
        <w:ind w:firstLine="2268"/>
        <w:jc w:val="both"/>
        <w:rPr>
          <w:rFonts w:eastAsia="Times New Roman"/>
          <w:sz w:val="24"/>
          <w:szCs w:val="24"/>
        </w:rPr>
      </w:pPr>
      <w:r w:rsidRPr="00F42DC9">
        <w:rPr>
          <w:rFonts w:eastAsia="Times New Roman"/>
          <w:b/>
          <w:sz w:val="24"/>
          <w:szCs w:val="24"/>
        </w:rPr>
        <w:t xml:space="preserve">§ </w:t>
      </w:r>
      <w:r w:rsidR="002B7826" w:rsidRPr="00F42DC9">
        <w:rPr>
          <w:rFonts w:eastAsia="Times New Roman"/>
          <w:b/>
          <w:sz w:val="24"/>
          <w:szCs w:val="24"/>
        </w:rPr>
        <w:t>3º</w:t>
      </w:r>
      <w:r w:rsidR="00F42DC9" w:rsidRPr="00F42DC9">
        <w:rPr>
          <w:rFonts w:eastAsia="Times New Roman"/>
          <w:b/>
          <w:sz w:val="24"/>
          <w:szCs w:val="24"/>
        </w:rPr>
        <w:t>.</w:t>
      </w:r>
      <w:r w:rsidR="002B7826" w:rsidRPr="000C163B">
        <w:rPr>
          <w:rFonts w:eastAsia="Times New Roman"/>
          <w:sz w:val="24"/>
          <w:szCs w:val="24"/>
        </w:rPr>
        <w:t xml:space="preserve"> Não se incluem na base de cálculo do imposto sobre serviços de qualquer</w:t>
      </w:r>
      <w:r w:rsidRPr="000C163B">
        <w:rPr>
          <w:rFonts w:eastAsia="Times New Roman"/>
          <w:sz w:val="24"/>
          <w:szCs w:val="24"/>
        </w:rPr>
        <w:t xml:space="preserve"> </w:t>
      </w:r>
      <w:r w:rsidR="002B7826" w:rsidRPr="000C163B">
        <w:rPr>
          <w:rFonts w:eastAsia="Times New Roman"/>
          <w:sz w:val="24"/>
          <w:szCs w:val="24"/>
        </w:rPr>
        <w:t>natureza:</w:t>
      </w:r>
    </w:p>
    <w:p w14:paraId="25D306A8" w14:textId="4B245B87" w:rsidR="0040435B" w:rsidRPr="000C163B" w:rsidRDefault="002B7826" w:rsidP="00F42DC9">
      <w:pPr>
        <w:ind w:firstLine="2268"/>
        <w:jc w:val="both"/>
        <w:rPr>
          <w:sz w:val="24"/>
          <w:szCs w:val="24"/>
        </w:rPr>
      </w:pPr>
      <w:r w:rsidRPr="00F42DC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valor dos materiais fornecidos pelo prestador dos serviços previstos nos itens 7.02 e 7.05 d</w:t>
      </w:r>
      <w:r w:rsidR="00D311A0" w:rsidRPr="000C163B">
        <w:rPr>
          <w:rFonts w:eastAsia="Times New Roman"/>
          <w:sz w:val="24"/>
          <w:szCs w:val="24"/>
        </w:rPr>
        <w:t>a lista de serviços do artigo 230</w:t>
      </w:r>
      <w:r w:rsidRPr="000C163B">
        <w:rPr>
          <w:rFonts w:eastAsia="Times New Roman"/>
          <w:sz w:val="24"/>
          <w:szCs w:val="24"/>
        </w:rPr>
        <w:t>;</w:t>
      </w:r>
    </w:p>
    <w:p w14:paraId="2BB327AF" w14:textId="18B34FCC" w:rsidR="0040435B" w:rsidRPr="000C163B" w:rsidRDefault="00D84A6E" w:rsidP="00F42DC9">
      <w:pPr>
        <w:tabs>
          <w:tab w:val="left" w:pos="1402"/>
        </w:tabs>
        <w:ind w:firstLine="2268"/>
        <w:jc w:val="both"/>
        <w:rPr>
          <w:rFonts w:eastAsia="Times New Roman"/>
          <w:sz w:val="24"/>
          <w:szCs w:val="24"/>
        </w:rPr>
      </w:pPr>
      <w:r w:rsidRPr="00F42DC9">
        <w:rPr>
          <w:b/>
          <w:sz w:val="24"/>
          <w:szCs w:val="24"/>
        </w:rPr>
        <w:t xml:space="preserve">II </w:t>
      </w:r>
      <w:r w:rsidR="002B7826" w:rsidRPr="00F42DC9">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O</w:t>
      </w:r>
      <w:r w:rsidR="002B7826" w:rsidRPr="000C163B">
        <w:rPr>
          <w:rFonts w:eastAsia="Times New Roman"/>
          <w:sz w:val="24"/>
          <w:szCs w:val="24"/>
        </w:rPr>
        <w:t xml:space="preserve"> valor das subempreitadas já tributadas pelo imposto, no caso dos serviços previstos nos itens 7.02 e 7.05 d</w:t>
      </w:r>
      <w:r w:rsidR="00D311A0" w:rsidRPr="000C163B">
        <w:rPr>
          <w:rFonts w:eastAsia="Times New Roman"/>
          <w:sz w:val="24"/>
          <w:szCs w:val="24"/>
        </w:rPr>
        <w:t>a lista de serviços do artigo 230</w:t>
      </w:r>
      <w:r w:rsidR="002B7826" w:rsidRPr="000C163B">
        <w:rPr>
          <w:rFonts w:eastAsia="Times New Roman"/>
          <w:sz w:val="24"/>
          <w:szCs w:val="24"/>
        </w:rPr>
        <w:t>.</w:t>
      </w:r>
    </w:p>
    <w:p w14:paraId="13063773" w14:textId="6EB00B7F" w:rsidR="0040435B" w:rsidRPr="000C163B" w:rsidRDefault="00F42DC9" w:rsidP="00F42DC9">
      <w:pPr>
        <w:ind w:firstLine="2268"/>
        <w:jc w:val="both"/>
        <w:rPr>
          <w:rFonts w:eastAsia="Times New Roman"/>
          <w:sz w:val="24"/>
          <w:szCs w:val="24"/>
        </w:rPr>
      </w:pPr>
      <w:r w:rsidRPr="00F42DC9">
        <w:rPr>
          <w:rFonts w:eastAsia="Times New Roman"/>
          <w:b/>
          <w:sz w:val="24"/>
          <w:szCs w:val="24"/>
        </w:rPr>
        <w:t>§ 4</w:t>
      </w:r>
      <w:r w:rsidR="00D311A0" w:rsidRPr="00F42DC9">
        <w:rPr>
          <w:rFonts w:eastAsia="Symbol"/>
          <w:b/>
          <w:sz w:val="24"/>
          <w:szCs w:val="24"/>
        </w:rPr>
        <w:t>º</w:t>
      </w:r>
      <w:r w:rsidR="002B7826" w:rsidRPr="000C163B">
        <w:rPr>
          <w:rFonts w:eastAsia="Times New Roman"/>
          <w:sz w:val="24"/>
          <w:szCs w:val="24"/>
        </w:rPr>
        <w:t xml:space="preserve"> Quando se tratar de importação de serviços, a base de cálculo será calculada com o valor da moeda ao câmbio do último dia útil do mês da prestação.</w:t>
      </w:r>
    </w:p>
    <w:p w14:paraId="75515844" w14:textId="2A2441F3" w:rsidR="0040435B" w:rsidRPr="000C163B" w:rsidRDefault="00B333A9" w:rsidP="00F42DC9">
      <w:pPr>
        <w:ind w:firstLine="2268"/>
        <w:jc w:val="both"/>
        <w:rPr>
          <w:rFonts w:eastAsia="Times New Roman"/>
          <w:sz w:val="24"/>
          <w:szCs w:val="24"/>
        </w:rPr>
      </w:pPr>
      <w:r w:rsidRPr="00F42DC9">
        <w:rPr>
          <w:rFonts w:eastAsia="Times New Roman"/>
          <w:b/>
          <w:sz w:val="24"/>
          <w:szCs w:val="24"/>
        </w:rPr>
        <w:t>Art. 23</w:t>
      </w:r>
      <w:r w:rsidR="0088436E" w:rsidRPr="00F42DC9">
        <w:rPr>
          <w:rFonts w:eastAsia="Times New Roman"/>
          <w:b/>
          <w:sz w:val="24"/>
          <w:szCs w:val="24"/>
        </w:rPr>
        <w:t>7</w:t>
      </w:r>
      <w:r w:rsidR="002B7826" w:rsidRPr="00F42DC9">
        <w:rPr>
          <w:rFonts w:eastAsia="Times New Roman"/>
          <w:b/>
          <w:bCs/>
          <w:sz w:val="24"/>
          <w:szCs w:val="24"/>
        </w:rPr>
        <w:t>.</w:t>
      </w:r>
      <w:r w:rsidR="002B7826" w:rsidRPr="000C163B">
        <w:rPr>
          <w:rFonts w:eastAsia="Times New Roman"/>
          <w:sz w:val="24"/>
          <w:szCs w:val="24"/>
        </w:rPr>
        <w:t xml:space="preserve"> Aplicam-se, à base de cálculo do imposto, as alíquotas constantes na Lista de Serviços, constan</w:t>
      </w:r>
      <w:r w:rsidR="00D311A0" w:rsidRPr="000C163B">
        <w:rPr>
          <w:rFonts w:eastAsia="Times New Roman"/>
          <w:sz w:val="24"/>
          <w:szCs w:val="24"/>
        </w:rPr>
        <w:t>te no artigo 230</w:t>
      </w:r>
      <w:r w:rsidR="002B7826" w:rsidRPr="000C163B">
        <w:rPr>
          <w:rFonts w:eastAsia="Times New Roman"/>
          <w:sz w:val="24"/>
          <w:szCs w:val="24"/>
        </w:rPr>
        <w:t>.</w:t>
      </w:r>
    </w:p>
    <w:p w14:paraId="4CB420D0" w14:textId="77777777" w:rsidR="0040435B" w:rsidRPr="000C163B" w:rsidRDefault="0040435B" w:rsidP="00006673">
      <w:pPr>
        <w:jc w:val="both"/>
        <w:rPr>
          <w:sz w:val="24"/>
          <w:szCs w:val="24"/>
        </w:rPr>
      </w:pPr>
    </w:p>
    <w:p w14:paraId="355BABFF" w14:textId="493744AB" w:rsidR="0040435B" w:rsidRPr="000C163B" w:rsidRDefault="00B333A9" w:rsidP="00F42DC9">
      <w:pPr>
        <w:ind w:firstLine="2268"/>
        <w:jc w:val="both"/>
        <w:rPr>
          <w:rFonts w:eastAsia="Times New Roman"/>
          <w:sz w:val="24"/>
          <w:szCs w:val="24"/>
        </w:rPr>
      </w:pPr>
      <w:r w:rsidRPr="00F42DC9">
        <w:rPr>
          <w:rFonts w:eastAsia="Times New Roman"/>
          <w:b/>
          <w:sz w:val="24"/>
          <w:szCs w:val="24"/>
        </w:rPr>
        <w:t>§ 1</w:t>
      </w:r>
      <w:r w:rsidR="0088436E" w:rsidRPr="00F42DC9">
        <w:rPr>
          <w:rFonts w:eastAsia="Times New Roman"/>
          <w:b/>
          <w:sz w:val="24"/>
          <w:szCs w:val="24"/>
        </w:rPr>
        <w:t xml:space="preserve">º </w:t>
      </w:r>
      <w:r w:rsidR="00C364BC" w:rsidRPr="00F42DC9">
        <w:rPr>
          <w:rFonts w:eastAsia="Times New Roman"/>
          <w:b/>
          <w:sz w:val="24"/>
          <w:szCs w:val="24"/>
        </w:rPr>
        <w:t>-</w:t>
      </w:r>
      <w:r w:rsidR="00C364BC" w:rsidRPr="000C163B">
        <w:rPr>
          <w:rFonts w:eastAsia="Times New Roman"/>
          <w:sz w:val="24"/>
          <w:szCs w:val="24"/>
        </w:rPr>
        <w:t xml:space="preserve"> </w:t>
      </w:r>
      <w:r w:rsidR="002B7826" w:rsidRPr="000C163B">
        <w:rPr>
          <w:rFonts w:eastAsia="Times New Roman"/>
          <w:sz w:val="24"/>
          <w:szCs w:val="24"/>
        </w:rPr>
        <w:t>A comprovação do enquadramento será feita através de declaração anual a ser regulamentada por decreto.</w:t>
      </w:r>
    </w:p>
    <w:p w14:paraId="18E226B6" w14:textId="68522351" w:rsidR="0040435B" w:rsidRPr="000C163B" w:rsidRDefault="00B333A9" w:rsidP="00F42DC9">
      <w:pPr>
        <w:ind w:firstLine="2268"/>
        <w:jc w:val="both"/>
        <w:rPr>
          <w:rFonts w:eastAsia="Times New Roman"/>
          <w:sz w:val="24"/>
          <w:szCs w:val="24"/>
        </w:rPr>
      </w:pPr>
      <w:r w:rsidRPr="00F42DC9">
        <w:rPr>
          <w:rFonts w:eastAsia="Times New Roman"/>
          <w:b/>
          <w:sz w:val="24"/>
          <w:szCs w:val="24"/>
        </w:rPr>
        <w:lastRenderedPageBreak/>
        <w:t>§ 2</w:t>
      </w:r>
      <w:r w:rsidR="0088436E" w:rsidRPr="00F42DC9">
        <w:rPr>
          <w:rFonts w:eastAsia="Times New Roman"/>
          <w:b/>
          <w:sz w:val="24"/>
          <w:szCs w:val="24"/>
        </w:rPr>
        <w:t>º</w:t>
      </w:r>
      <w:r w:rsidR="00C364BC" w:rsidRPr="00F42DC9">
        <w:rPr>
          <w:rFonts w:eastAsia="Times New Roman"/>
          <w:b/>
          <w:sz w:val="24"/>
          <w:szCs w:val="24"/>
        </w:rPr>
        <w:t xml:space="preserve"> -</w:t>
      </w:r>
      <w:r w:rsidR="0088436E" w:rsidRPr="000C163B">
        <w:rPr>
          <w:rFonts w:eastAsia="Times New Roman"/>
          <w:sz w:val="24"/>
          <w:szCs w:val="24"/>
        </w:rPr>
        <w:t xml:space="preserve"> </w:t>
      </w:r>
      <w:r w:rsidR="002B7826" w:rsidRPr="000C163B">
        <w:rPr>
          <w:rFonts w:eastAsia="Times New Roman"/>
          <w:sz w:val="24"/>
          <w:szCs w:val="24"/>
        </w:rPr>
        <w:t>O enquadramento das microempresas e das empresas de pequeno porte, já existentes, será feito pelo fisco municipal, através da análise do faturamento do exercício anterior, declarados através da declaração anual de que trata o parágrafo anterior.</w:t>
      </w:r>
    </w:p>
    <w:p w14:paraId="36F3DC20" w14:textId="3221DA68" w:rsidR="0040435B" w:rsidRPr="000C163B" w:rsidRDefault="00B333A9" w:rsidP="00F42DC9">
      <w:pPr>
        <w:ind w:firstLine="2268"/>
        <w:jc w:val="both"/>
        <w:rPr>
          <w:rFonts w:eastAsia="Times New Roman"/>
          <w:sz w:val="24"/>
          <w:szCs w:val="24"/>
        </w:rPr>
      </w:pPr>
      <w:r w:rsidRPr="00F42DC9">
        <w:rPr>
          <w:rFonts w:eastAsia="Times New Roman"/>
          <w:b/>
          <w:sz w:val="24"/>
          <w:szCs w:val="24"/>
        </w:rPr>
        <w:t>§ 3</w:t>
      </w:r>
      <w:r w:rsidR="0088436E" w:rsidRPr="00F42DC9">
        <w:rPr>
          <w:rFonts w:eastAsia="Times New Roman"/>
          <w:b/>
          <w:sz w:val="24"/>
          <w:szCs w:val="24"/>
        </w:rPr>
        <w:t>º</w:t>
      </w:r>
      <w:r w:rsidR="00C364BC" w:rsidRPr="00F42DC9">
        <w:rPr>
          <w:rFonts w:eastAsia="Times New Roman"/>
          <w:b/>
          <w:sz w:val="24"/>
          <w:szCs w:val="24"/>
        </w:rPr>
        <w:t xml:space="preserve"> -</w:t>
      </w:r>
      <w:r w:rsidR="002B7826" w:rsidRPr="000C163B">
        <w:rPr>
          <w:rFonts w:eastAsia="Times New Roman"/>
          <w:sz w:val="24"/>
          <w:szCs w:val="24"/>
        </w:rPr>
        <w:t xml:space="preserve"> A sucessão não interrompe a aplicação dos enquadramentos disciplinados nos parágrafos anteriores.</w:t>
      </w:r>
    </w:p>
    <w:p w14:paraId="44508075" w14:textId="77777777" w:rsidR="0040435B" w:rsidRPr="000C163B" w:rsidRDefault="0040435B" w:rsidP="00006673">
      <w:pPr>
        <w:jc w:val="both"/>
        <w:rPr>
          <w:sz w:val="24"/>
          <w:szCs w:val="24"/>
        </w:rPr>
      </w:pPr>
    </w:p>
    <w:p w14:paraId="571B0C4F" w14:textId="43E90834" w:rsidR="00E12ECA" w:rsidRPr="000C163B" w:rsidRDefault="0088436E" w:rsidP="00F42DC9">
      <w:pPr>
        <w:ind w:firstLine="2268"/>
        <w:jc w:val="both"/>
        <w:rPr>
          <w:sz w:val="24"/>
          <w:szCs w:val="24"/>
        </w:rPr>
      </w:pPr>
      <w:r w:rsidRPr="00F42DC9">
        <w:rPr>
          <w:b/>
          <w:sz w:val="24"/>
          <w:szCs w:val="24"/>
        </w:rPr>
        <w:t>Art. 238</w:t>
      </w:r>
      <w:r w:rsidR="00F42DC9" w:rsidRPr="00F42DC9">
        <w:rPr>
          <w:b/>
          <w:sz w:val="24"/>
          <w:szCs w:val="24"/>
        </w:rPr>
        <w:t>.</w:t>
      </w:r>
      <w:r w:rsidR="00F42DC9">
        <w:rPr>
          <w:sz w:val="24"/>
          <w:szCs w:val="24"/>
        </w:rPr>
        <w:t xml:space="preserve"> </w:t>
      </w:r>
      <w:r w:rsidR="00B333A9" w:rsidRPr="000C163B">
        <w:rPr>
          <w:sz w:val="24"/>
          <w:szCs w:val="24"/>
        </w:rPr>
        <w:t xml:space="preserve"> </w:t>
      </w:r>
      <w:r w:rsidR="00E12ECA" w:rsidRPr="000C163B">
        <w:rPr>
          <w:sz w:val="24"/>
          <w:szCs w:val="24"/>
        </w:rPr>
        <w:t>A alíquota do Imposto sobre Serviços de Qualquer Natureza (ISSQN) será fixada em de 5% (cinco por cento).</w:t>
      </w:r>
    </w:p>
    <w:p w14:paraId="6DB95725" w14:textId="77777777" w:rsidR="00E12ECA" w:rsidRPr="000C163B" w:rsidRDefault="00E12ECA" w:rsidP="00006673">
      <w:pPr>
        <w:jc w:val="both"/>
        <w:rPr>
          <w:sz w:val="24"/>
          <w:szCs w:val="24"/>
        </w:rPr>
      </w:pPr>
    </w:p>
    <w:p w14:paraId="29CEECE6" w14:textId="77777777" w:rsidR="00B333A9" w:rsidRPr="000C163B" w:rsidRDefault="00B333A9" w:rsidP="00F256E0">
      <w:pPr>
        <w:rPr>
          <w:sz w:val="24"/>
          <w:szCs w:val="24"/>
        </w:rPr>
      </w:pPr>
    </w:p>
    <w:p w14:paraId="0262F918" w14:textId="77777777" w:rsidR="0040435B" w:rsidRPr="000C163B" w:rsidRDefault="002B7826" w:rsidP="004119BC">
      <w:pPr>
        <w:jc w:val="center"/>
        <w:rPr>
          <w:b/>
          <w:bCs/>
          <w:sz w:val="24"/>
          <w:szCs w:val="24"/>
        </w:rPr>
      </w:pPr>
      <w:r w:rsidRPr="000C163B">
        <w:rPr>
          <w:rFonts w:eastAsia="Times New Roman"/>
          <w:b/>
          <w:bCs/>
          <w:sz w:val="24"/>
          <w:szCs w:val="24"/>
        </w:rPr>
        <w:t>SEÇÃO III</w:t>
      </w:r>
    </w:p>
    <w:p w14:paraId="114E89CF" w14:textId="77777777" w:rsidR="0040435B" w:rsidRPr="000C163B" w:rsidRDefault="002B7826" w:rsidP="004119BC">
      <w:pPr>
        <w:jc w:val="center"/>
        <w:rPr>
          <w:rFonts w:eastAsia="Times New Roman"/>
          <w:b/>
          <w:bCs/>
          <w:sz w:val="24"/>
          <w:szCs w:val="24"/>
        </w:rPr>
      </w:pPr>
      <w:r w:rsidRPr="000C163B">
        <w:rPr>
          <w:rFonts w:eastAsia="Times New Roman"/>
          <w:b/>
          <w:bCs/>
          <w:sz w:val="24"/>
          <w:szCs w:val="24"/>
        </w:rPr>
        <w:t>DA INSCRIÇÃO</w:t>
      </w:r>
    </w:p>
    <w:p w14:paraId="0D0996A1" w14:textId="77777777" w:rsidR="002C28C4" w:rsidRPr="000C163B" w:rsidRDefault="002C28C4" w:rsidP="00F256E0">
      <w:pPr>
        <w:rPr>
          <w:rFonts w:eastAsia="Times New Roman"/>
          <w:sz w:val="24"/>
          <w:szCs w:val="24"/>
        </w:rPr>
      </w:pPr>
    </w:p>
    <w:p w14:paraId="2ABBB04C" w14:textId="44BA4C10" w:rsidR="0040435B" w:rsidRPr="000C163B" w:rsidRDefault="0088436E" w:rsidP="00CC505C">
      <w:pPr>
        <w:ind w:firstLine="2268"/>
        <w:jc w:val="both"/>
        <w:rPr>
          <w:sz w:val="24"/>
          <w:szCs w:val="24"/>
        </w:rPr>
      </w:pPr>
      <w:r w:rsidRPr="00CC505C">
        <w:rPr>
          <w:rFonts w:eastAsia="Times New Roman"/>
          <w:b/>
          <w:sz w:val="24"/>
          <w:szCs w:val="24"/>
        </w:rPr>
        <w:t>Art. 239</w:t>
      </w:r>
      <w:r w:rsidR="002B7826" w:rsidRPr="00CC505C">
        <w:rPr>
          <w:rFonts w:eastAsia="Times New Roman"/>
          <w:b/>
          <w:sz w:val="24"/>
          <w:szCs w:val="24"/>
        </w:rPr>
        <w:t>.</w:t>
      </w:r>
      <w:r w:rsidR="002B7826" w:rsidRPr="000C163B">
        <w:rPr>
          <w:rFonts w:eastAsia="Times New Roman"/>
          <w:sz w:val="24"/>
          <w:szCs w:val="24"/>
        </w:rPr>
        <w:t xml:space="preserve"> O contribuinte deve promover sua inscrição no Cadastro Fiscal de Prestadores de Serviços antes do início de suas atividades, fornecendo à Prefeitura os elementos e informações necessárias para a correta fiscalização do tributo, nos formulários oficiais próprios, conforme disciplinado em regulamento.</w:t>
      </w:r>
    </w:p>
    <w:p w14:paraId="7D672B7F" w14:textId="77777777" w:rsidR="0040435B" w:rsidRPr="000C163B" w:rsidRDefault="0040435B" w:rsidP="00006673">
      <w:pPr>
        <w:jc w:val="both"/>
        <w:rPr>
          <w:sz w:val="24"/>
          <w:szCs w:val="24"/>
        </w:rPr>
      </w:pPr>
    </w:p>
    <w:p w14:paraId="79FCA9CF" w14:textId="77777777" w:rsidR="0040435B" w:rsidRPr="000C163B" w:rsidRDefault="00D84A6E" w:rsidP="00CC505C">
      <w:pPr>
        <w:tabs>
          <w:tab w:val="left" w:pos="1320"/>
        </w:tabs>
        <w:ind w:firstLine="2268"/>
        <w:jc w:val="both"/>
        <w:rPr>
          <w:rFonts w:eastAsia="Times New Roman"/>
          <w:sz w:val="24"/>
          <w:szCs w:val="24"/>
        </w:rPr>
      </w:pPr>
      <w:r w:rsidRPr="00CC505C">
        <w:rPr>
          <w:rFonts w:eastAsia="Times New Roman"/>
          <w:b/>
          <w:sz w:val="24"/>
          <w:szCs w:val="24"/>
        </w:rPr>
        <w:t xml:space="preserve">§ </w:t>
      </w:r>
      <w:r w:rsidR="002B7826" w:rsidRPr="00CC505C">
        <w:rPr>
          <w:rFonts w:eastAsia="Times New Roman"/>
          <w:b/>
          <w:sz w:val="24"/>
          <w:szCs w:val="24"/>
        </w:rPr>
        <w:t>1º -</w:t>
      </w:r>
      <w:r w:rsidR="002B7826" w:rsidRPr="000C163B">
        <w:rPr>
          <w:rFonts w:eastAsia="Times New Roman"/>
          <w:sz w:val="24"/>
          <w:szCs w:val="24"/>
        </w:rPr>
        <w:t xml:space="preserve"> Para cada estabelecimento prestador de serviços haverá inscrição distinta.</w:t>
      </w:r>
    </w:p>
    <w:p w14:paraId="6D0B6202" w14:textId="77777777" w:rsidR="0040435B" w:rsidRPr="000C163B" w:rsidRDefault="00D84A6E" w:rsidP="008E3B77">
      <w:pPr>
        <w:tabs>
          <w:tab w:val="left" w:pos="1385"/>
        </w:tabs>
        <w:ind w:firstLine="2268"/>
        <w:jc w:val="both"/>
        <w:rPr>
          <w:rFonts w:eastAsia="Times New Roman"/>
          <w:sz w:val="24"/>
          <w:szCs w:val="24"/>
        </w:rPr>
      </w:pPr>
      <w:r w:rsidRPr="008E3B77">
        <w:rPr>
          <w:rFonts w:eastAsia="Times New Roman"/>
          <w:b/>
          <w:sz w:val="24"/>
          <w:szCs w:val="24"/>
        </w:rPr>
        <w:t xml:space="preserve">§ </w:t>
      </w:r>
      <w:r w:rsidR="002B7826" w:rsidRPr="008E3B77">
        <w:rPr>
          <w:rFonts w:eastAsia="Times New Roman"/>
          <w:b/>
          <w:sz w:val="24"/>
          <w:szCs w:val="24"/>
        </w:rPr>
        <w:t>2º -</w:t>
      </w:r>
      <w:r w:rsidR="002B7826" w:rsidRPr="000C163B">
        <w:rPr>
          <w:rFonts w:eastAsia="Times New Roman"/>
          <w:sz w:val="24"/>
          <w:szCs w:val="24"/>
        </w:rPr>
        <w:t xml:space="preserve"> A inscrição não faz presumir a aceitação, pela Prefeitura, dos dados e informações apresentados pelo contribuinte, os quais podem ser verificados para fins de lançamento.</w:t>
      </w:r>
    </w:p>
    <w:p w14:paraId="68BBD1A6" w14:textId="77777777" w:rsidR="0040435B" w:rsidRPr="000C163B" w:rsidRDefault="00D84A6E" w:rsidP="008E3B77">
      <w:pPr>
        <w:tabs>
          <w:tab w:val="left" w:pos="1338"/>
        </w:tabs>
        <w:ind w:firstLine="2268"/>
        <w:jc w:val="both"/>
        <w:rPr>
          <w:rFonts w:eastAsia="Times New Roman"/>
          <w:sz w:val="24"/>
          <w:szCs w:val="24"/>
        </w:rPr>
      </w:pPr>
      <w:r w:rsidRPr="008E3B77">
        <w:rPr>
          <w:rFonts w:eastAsia="Times New Roman"/>
          <w:b/>
          <w:sz w:val="24"/>
          <w:szCs w:val="24"/>
        </w:rPr>
        <w:t xml:space="preserve">§ </w:t>
      </w:r>
      <w:r w:rsidR="002B7826" w:rsidRPr="008E3B77">
        <w:rPr>
          <w:rFonts w:eastAsia="Times New Roman"/>
          <w:b/>
          <w:sz w:val="24"/>
          <w:szCs w:val="24"/>
        </w:rPr>
        <w:t>3º -</w:t>
      </w:r>
      <w:r w:rsidR="002B7826" w:rsidRPr="000C163B">
        <w:rPr>
          <w:rFonts w:eastAsia="Times New Roman"/>
          <w:sz w:val="24"/>
          <w:szCs w:val="24"/>
        </w:rPr>
        <w:t xml:space="preserve"> A concessão da inscrição fica condicionada ao atendimento das exigências a serem disciplinadas por decreto, para o exercício de cada atividade.</w:t>
      </w:r>
    </w:p>
    <w:p w14:paraId="0866AEF1" w14:textId="77777777" w:rsidR="00D84A6E" w:rsidRPr="000C163B" w:rsidRDefault="00D84A6E" w:rsidP="00006673">
      <w:pPr>
        <w:jc w:val="both"/>
        <w:rPr>
          <w:rFonts w:eastAsia="Times New Roman"/>
          <w:sz w:val="24"/>
          <w:szCs w:val="24"/>
        </w:rPr>
      </w:pPr>
    </w:p>
    <w:p w14:paraId="6651FAA9" w14:textId="5867D532" w:rsidR="0040435B" w:rsidRPr="000C163B" w:rsidRDefault="00B333A9" w:rsidP="008E3B77">
      <w:pPr>
        <w:ind w:firstLine="2268"/>
        <w:jc w:val="both"/>
        <w:rPr>
          <w:rFonts w:eastAsia="Times New Roman"/>
          <w:sz w:val="24"/>
          <w:szCs w:val="24"/>
        </w:rPr>
      </w:pPr>
      <w:r w:rsidRPr="008E3B77">
        <w:rPr>
          <w:rFonts w:eastAsia="Times New Roman"/>
          <w:b/>
          <w:sz w:val="24"/>
          <w:szCs w:val="24"/>
        </w:rPr>
        <w:t>A</w:t>
      </w:r>
      <w:r w:rsidR="0088436E" w:rsidRPr="008E3B77">
        <w:rPr>
          <w:rFonts w:eastAsia="Times New Roman"/>
          <w:b/>
          <w:sz w:val="24"/>
          <w:szCs w:val="24"/>
        </w:rPr>
        <w:t>rt. 240</w:t>
      </w:r>
      <w:r w:rsidR="002B7826" w:rsidRPr="008E3B77">
        <w:rPr>
          <w:rFonts w:eastAsia="Times New Roman"/>
          <w:b/>
          <w:sz w:val="24"/>
          <w:szCs w:val="24"/>
        </w:rPr>
        <w:t>.</w:t>
      </w:r>
      <w:r w:rsidR="002B7826" w:rsidRPr="000C163B">
        <w:rPr>
          <w:rFonts w:eastAsia="Times New Roman"/>
          <w:sz w:val="24"/>
          <w:szCs w:val="24"/>
        </w:rPr>
        <w:t xml:space="preserve"> As pessoas físicas deverão entregar cópia da cédula de identidade (RG), CPF e comprovante de endereço, no ato da inscrição, enquanto que as pessoas jurídicas deverão entregar cópia do CNPJ, Contrato Social ou declaração de firma individual e comprovante de endereço, no ato do requerimento da inscrição.</w:t>
      </w:r>
    </w:p>
    <w:p w14:paraId="720A1E8D" w14:textId="77777777" w:rsidR="00D84A6E" w:rsidRPr="000C163B" w:rsidRDefault="00D84A6E" w:rsidP="00006673">
      <w:pPr>
        <w:jc w:val="both"/>
        <w:rPr>
          <w:rFonts w:eastAsia="Times New Roman"/>
          <w:sz w:val="24"/>
          <w:szCs w:val="24"/>
        </w:rPr>
      </w:pPr>
    </w:p>
    <w:p w14:paraId="0942FC6A" w14:textId="7B597CD8" w:rsidR="0040435B" w:rsidRPr="000C163B" w:rsidRDefault="00C364BC" w:rsidP="008E3B77">
      <w:pPr>
        <w:ind w:firstLine="2268"/>
        <w:jc w:val="both"/>
        <w:rPr>
          <w:rFonts w:eastAsia="Times New Roman"/>
          <w:sz w:val="24"/>
          <w:szCs w:val="24"/>
        </w:rPr>
      </w:pPr>
      <w:r w:rsidRPr="008E3B77">
        <w:rPr>
          <w:rFonts w:eastAsia="Times New Roman"/>
          <w:b/>
          <w:sz w:val="24"/>
          <w:szCs w:val="24"/>
        </w:rPr>
        <w:t>Art. 241</w:t>
      </w:r>
      <w:r w:rsidR="002B7826" w:rsidRPr="008E3B77">
        <w:rPr>
          <w:rFonts w:eastAsia="Times New Roman"/>
          <w:b/>
          <w:sz w:val="24"/>
          <w:szCs w:val="24"/>
        </w:rPr>
        <w:t>.</w:t>
      </w:r>
      <w:r w:rsidR="002B7826" w:rsidRPr="000C163B">
        <w:rPr>
          <w:rFonts w:eastAsia="Times New Roman"/>
          <w:sz w:val="24"/>
          <w:szCs w:val="24"/>
        </w:rPr>
        <w:t xml:space="preserve"> Os prestadores de serviço sujeitos ao imposto, de c</w:t>
      </w:r>
      <w:r w:rsidR="00B333A9" w:rsidRPr="000C163B">
        <w:rPr>
          <w:rFonts w:eastAsia="Times New Roman"/>
          <w:sz w:val="24"/>
          <w:szCs w:val="24"/>
        </w:rPr>
        <w:t>onformidade com os subitens 7-02 e 7-04</w:t>
      </w:r>
      <w:r w:rsidR="002B7826" w:rsidRPr="000C163B">
        <w:rPr>
          <w:rFonts w:eastAsia="Times New Roman"/>
          <w:sz w:val="24"/>
          <w:szCs w:val="24"/>
        </w:rPr>
        <w:t xml:space="preserve"> da lista de </w:t>
      </w:r>
      <w:r w:rsidR="00B333A9" w:rsidRPr="000C163B">
        <w:rPr>
          <w:rFonts w:eastAsia="Times New Roman"/>
          <w:sz w:val="24"/>
          <w:szCs w:val="24"/>
        </w:rPr>
        <w:t>serviços, pr</w:t>
      </w:r>
      <w:r w:rsidR="00D311A0" w:rsidRPr="000C163B">
        <w:rPr>
          <w:rFonts w:eastAsia="Times New Roman"/>
          <w:sz w:val="24"/>
          <w:szCs w:val="24"/>
        </w:rPr>
        <w:t>evistos no artigo 230</w:t>
      </w:r>
      <w:r w:rsidR="002B7826" w:rsidRPr="000C163B">
        <w:rPr>
          <w:rFonts w:eastAsia="Times New Roman"/>
          <w:sz w:val="24"/>
          <w:szCs w:val="24"/>
        </w:rPr>
        <w:t>, deverão proceder a escrituração nos livros, por obra a ser administrada, empreitada ou subempreitada.</w:t>
      </w:r>
    </w:p>
    <w:p w14:paraId="70D50C87" w14:textId="252E4412" w:rsidR="0040435B" w:rsidRPr="000C163B" w:rsidRDefault="00B333A9" w:rsidP="008E3B77">
      <w:pPr>
        <w:ind w:firstLine="2268"/>
        <w:jc w:val="both"/>
        <w:rPr>
          <w:sz w:val="24"/>
          <w:szCs w:val="24"/>
        </w:rPr>
      </w:pPr>
      <w:r w:rsidRPr="008E3B77">
        <w:rPr>
          <w:rFonts w:eastAsia="Times New Roman"/>
          <w:b/>
          <w:sz w:val="24"/>
          <w:szCs w:val="24"/>
        </w:rPr>
        <w:t xml:space="preserve">Art. </w:t>
      </w:r>
      <w:r w:rsidR="00C364BC" w:rsidRPr="008E3B77">
        <w:rPr>
          <w:rFonts w:eastAsia="Times New Roman"/>
          <w:b/>
          <w:sz w:val="24"/>
          <w:szCs w:val="24"/>
        </w:rPr>
        <w:t>242</w:t>
      </w:r>
      <w:r w:rsidR="001E2D4F" w:rsidRPr="008E3B77">
        <w:rPr>
          <w:rFonts w:eastAsia="Times New Roman"/>
          <w:b/>
          <w:sz w:val="24"/>
          <w:szCs w:val="24"/>
        </w:rPr>
        <w:t>.</w:t>
      </w:r>
      <w:r w:rsidR="002B7826" w:rsidRPr="000C163B">
        <w:rPr>
          <w:rFonts w:eastAsia="Times New Roman"/>
          <w:sz w:val="24"/>
          <w:szCs w:val="24"/>
        </w:rPr>
        <w:t xml:space="preserve"> Os contribuintes a que se refere o artigo 2</w:t>
      </w:r>
      <w:r w:rsidR="00D311A0" w:rsidRPr="000C163B">
        <w:rPr>
          <w:rFonts w:eastAsia="Times New Roman"/>
          <w:sz w:val="24"/>
          <w:szCs w:val="24"/>
        </w:rPr>
        <w:t>30</w:t>
      </w:r>
      <w:r w:rsidR="002B7826" w:rsidRPr="000C163B">
        <w:rPr>
          <w:rFonts w:eastAsia="Times New Roman"/>
          <w:sz w:val="24"/>
          <w:szCs w:val="24"/>
        </w:rPr>
        <w:t xml:space="preserve"> deverão atualizar os dados no Serviço de Cadastro Fiscal do ISS</w:t>
      </w:r>
      <w:r w:rsidR="006A1BE7" w:rsidRPr="000C163B">
        <w:rPr>
          <w:rFonts w:eastAsia="Times New Roman"/>
          <w:sz w:val="24"/>
          <w:szCs w:val="24"/>
        </w:rPr>
        <w:t xml:space="preserve">QN, dentro do prazo máximo de </w:t>
      </w:r>
      <w:r w:rsidR="000F2CF0" w:rsidRPr="000C163B">
        <w:rPr>
          <w:rFonts w:eastAsia="Times New Roman"/>
          <w:sz w:val="24"/>
          <w:szCs w:val="24"/>
        </w:rPr>
        <w:t>15 (quinze) dias</w:t>
      </w:r>
      <w:r w:rsidR="002B7826" w:rsidRPr="000C163B">
        <w:rPr>
          <w:rFonts w:eastAsia="Times New Roman"/>
          <w:sz w:val="24"/>
          <w:szCs w:val="24"/>
        </w:rPr>
        <w:t xml:space="preserve"> de sua ocorrência.</w:t>
      </w:r>
    </w:p>
    <w:p w14:paraId="384E7AEC" w14:textId="77777777" w:rsidR="00D84A6E" w:rsidRPr="000C163B" w:rsidRDefault="00D84A6E" w:rsidP="00006673">
      <w:pPr>
        <w:jc w:val="both"/>
        <w:rPr>
          <w:rFonts w:eastAsia="Times New Roman"/>
          <w:sz w:val="24"/>
          <w:szCs w:val="24"/>
        </w:rPr>
      </w:pPr>
    </w:p>
    <w:p w14:paraId="35CE8E85" w14:textId="032AF182" w:rsidR="00D84A6E" w:rsidRPr="000C163B" w:rsidRDefault="00C364BC" w:rsidP="008E3B77">
      <w:pPr>
        <w:ind w:firstLine="2268"/>
        <w:jc w:val="both"/>
        <w:rPr>
          <w:sz w:val="24"/>
          <w:szCs w:val="24"/>
        </w:rPr>
      </w:pPr>
      <w:r w:rsidRPr="008E3B77">
        <w:rPr>
          <w:rFonts w:eastAsia="Times New Roman"/>
          <w:b/>
          <w:sz w:val="24"/>
          <w:szCs w:val="24"/>
        </w:rPr>
        <w:t>Art. 243</w:t>
      </w:r>
      <w:r w:rsidR="002B7826" w:rsidRPr="008E3B77">
        <w:rPr>
          <w:rFonts w:eastAsia="Times New Roman"/>
          <w:b/>
          <w:sz w:val="24"/>
          <w:szCs w:val="24"/>
        </w:rPr>
        <w:t>.</w:t>
      </w:r>
      <w:r w:rsidR="002B7826" w:rsidRPr="000C163B">
        <w:rPr>
          <w:rFonts w:eastAsia="Times New Roman"/>
          <w:sz w:val="24"/>
          <w:szCs w:val="24"/>
        </w:rPr>
        <w:t xml:space="preserve"> O contribuinte deve comunicar à reparti</w:t>
      </w:r>
      <w:r w:rsidR="006A1BE7" w:rsidRPr="000C163B">
        <w:rPr>
          <w:rFonts w:eastAsia="Times New Roman"/>
          <w:sz w:val="24"/>
          <w:szCs w:val="24"/>
        </w:rPr>
        <w:t xml:space="preserve">ção fiscal, dentro do prazo de </w:t>
      </w:r>
      <w:r w:rsidR="00E3282D" w:rsidRPr="000C163B">
        <w:rPr>
          <w:rFonts w:eastAsia="Times New Roman"/>
          <w:sz w:val="24"/>
          <w:szCs w:val="24"/>
        </w:rPr>
        <w:t>15 (quinze)</w:t>
      </w:r>
      <w:r w:rsidR="002B7826" w:rsidRPr="000C163B">
        <w:rPr>
          <w:rFonts w:eastAsia="Times New Roman"/>
          <w:sz w:val="24"/>
          <w:szCs w:val="24"/>
        </w:rPr>
        <w:t xml:space="preserve"> dias contínuos, contados da data de sua ocorrência, a cessação de atividades, a fim de obter baixa de sua inscrição, a qual será concedida após a verificação da procedência da comunicação, sem prejuízo da cobrança dos tributos devidos ao Município.</w:t>
      </w:r>
    </w:p>
    <w:p w14:paraId="02646514" w14:textId="39C65B98" w:rsidR="0040435B" w:rsidRPr="000C163B" w:rsidRDefault="00C364BC" w:rsidP="008E3B77">
      <w:pPr>
        <w:ind w:firstLine="2268"/>
        <w:jc w:val="both"/>
        <w:rPr>
          <w:sz w:val="24"/>
          <w:szCs w:val="24"/>
        </w:rPr>
      </w:pPr>
      <w:r w:rsidRPr="008E3B77">
        <w:rPr>
          <w:rFonts w:eastAsia="Times New Roman"/>
          <w:b/>
          <w:sz w:val="24"/>
          <w:szCs w:val="24"/>
        </w:rPr>
        <w:t>Art. 244</w:t>
      </w:r>
      <w:r w:rsidR="002B7826" w:rsidRPr="008E3B77">
        <w:rPr>
          <w:rFonts w:eastAsia="Times New Roman"/>
          <w:b/>
          <w:bCs/>
          <w:sz w:val="24"/>
          <w:szCs w:val="24"/>
        </w:rPr>
        <w:t>.</w:t>
      </w:r>
      <w:r w:rsidR="002B7826" w:rsidRPr="000C163B">
        <w:rPr>
          <w:rFonts w:eastAsia="Times New Roman"/>
          <w:sz w:val="24"/>
          <w:szCs w:val="24"/>
        </w:rPr>
        <w:t xml:space="preserve"> A emissão de nota fiscal de serviços ou recibo profissional de autônomo (RPA), assim como a utilização de livros, formulários, declarações ou outros documentos necessários ao registro, controle e fiscalização dos serviços ou atividades </w:t>
      </w:r>
      <w:r w:rsidR="002B7826" w:rsidRPr="000C163B">
        <w:rPr>
          <w:rFonts w:eastAsia="Times New Roman"/>
          <w:sz w:val="24"/>
          <w:szCs w:val="24"/>
        </w:rPr>
        <w:lastRenderedPageBreak/>
        <w:t>tributáveis, para o registro ao Imposto Sobre Serviço de Qualquer Natureza - ISSQN, são obrigatórios a todos os prestadores de serviços, obs</w:t>
      </w:r>
      <w:r w:rsidR="00D311A0" w:rsidRPr="000C163B">
        <w:rPr>
          <w:rFonts w:eastAsia="Times New Roman"/>
          <w:sz w:val="24"/>
          <w:szCs w:val="24"/>
        </w:rPr>
        <w:t>ervado, o disposto no artigo 240</w:t>
      </w:r>
      <w:r w:rsidR="002B7826" w:rsidRPr="000C163B">
        <w:rPr>
          <w:rFonts w:eastAsia="Times New Roman"/>
          <w:sz w:val="24"/>
          <w:szCs w:val="24"/>
        </w:rPr>
        <w:t xml:space="preserve"> e seus parágrafos.</w:t>
      </w:r>
    </w:p>
    <w:p w14:paraId="608670DA" w14:textId="77777777" w:rsidR="0040435B" w:rsidRPr="000C163B" w:rsidRDefault="00D84A6E" w:rsidP="008E3B77">
      <w:pPr>
        <w:tabs>
          <w:tab w:val="left" w:pos="1331"/>
        </w:tabs>
        <w:ind w:firstLine="2268"/>
        <w:jc w:val="both"/>
        <w:rPr>
          <w:rFonts w:eastAsia="Times New Roman"/>
          <w:sz w:val="24"/>
          <w:szCs w:val="24"/>
        </w:rPr>
      </w:pPr>
      <w:r w:rsidRPr="008E3B77">
        <w:rPr>
          <w:rFonts w:eastAsia="Times New Roman"/>
          <w:b/>
          <w:sz w:val="24"/>
          <w:szCs w:val="24"/>
        </w:rPr>
        <w:t xml:space="preserve">§ </w:t>
      </w:r>
      <w:r w:rsidR="002B7826" w:rsidRPr="008E3B77">
        <w:rPr>
          <w:rFonts w:eastAsia="Times New Roman"/>
          <w:b/>
          <w:sz w:val="24"/>
          <w:szCs w:val="24"/>
        </w:rPr>
        <w:t>1º -</w:t>
      </w:r>
      <w:r w:rsidR="002B7826" w:rsidRPr="000C163B">
        <w:rPr>
          <w:rFonts w:eastAsia="Times New Roman"/>
          <w:sz w:val="24"/>
          <w:szCs w:val="24"/>
        </w:rPr>
        <w:t xml:space="preserve"> O disposto no “caput” deste artigo será aplicado aos demais sujeitos passivos ou responsáveis solidários, sempre que tal exigência se fizer necessária pela Fazenda Pública Municipal, em razão da peculiaridade da prestação de serviços.</w:t>
      </w:r>
    </w:p>
    <w:p w14:paraId="20A44B11" w14:textId="45A675D3" w:rsidR="0040435B" w:rsidRPr="000C163B" w:rsidRDefault="00D84A6E" w:rsidP="008E3B77">
      <w:pPr>
        <w:tabs>
          <w:tab w:val="left" w:pos="1331"/>
        </w:tabs>
        <w:ind w:firstLine="2268"/>
        <w:jc w:val="both"/>
        <w:rPr>
          <w:rFonts w:eastAsia="Times New Roman"/>
          <w:sz w:val="24"/>
          <w:szCs w:val="24"/>
        </w:rPr>
      </w:pPr>
      <w:r w:rsidRPr="008E3B77">
        <w:rPr>
          <w:rFonts w:eastAsia="Times New Roman"/>
          <w:b/>
          <w:sz w:val="24"/>
          <w:szCs w:val="24"/>
        </w:rPr>
        <w:t xml:space="preserve">§ </w:t>
      </w:r>
      <w:r w:rsidR="002B7826" w:rsidRPr="008E3B77">
        <w:rPr>
          <w:rFonts w:eastAsia="Times New Roman"/>
          <w:b/>
          <w:sz w:val="24"/>
          <w:szCs w:val="24"/>
        </w:rPr>
        <w:t>2º</w:t>
      </w:r>
      <w:r w:rsidR="008E3B77" w:rsidRPr="008E3B77">
        <w:rPr>
          <w:rFonts w:eastAsia="Times New Roman"/>
          <w:b/>
          <w:sz w:val="24"/>
          <w:szCs w:val="24"/>
        </w:rPr>
        <w:t xml:space="preserve"> </w:t>
      </w:r>
      <w:r w:rsidR="002B7826" w:rsidRPr="008E3B77">
        <w:rPr>
          <w:rFonts w:eastAsia="Times New Roman"/>
          <w:b/>
          <w:sz w:val="24"/>
          <w:szCs w:val="24"/>
        </w:rPr>
        <w:t>-</w:t>
      </w:r>
      <w:r w:rsidR="002B7826" w:rsidRPr="000C163B">
        <w:rPr>
          <w:rFonts w:eastAsia="Times New Roman"/>
          <w:sz w:val="24"/>
          <w:szCs w:val="24"/>
        </w:rPr>
        <w:t xml:space="preserve"> Os livros e documentos fiscais previstos em regulamento somente poderão ser confeccionados e/ou utilizados, após prévia autorização por escrito da administração, por intermédio da repartição competente.</w:t>
      </w:r>
    </w:p>
    <w:p w14:paraId="59E09CEC" w14:textId="5A5E156F" w:rsidR="0040435B" w:rsidRPr="000C163B" w:rsidRDefault="00D84A6E" w:rsidP="008E3B77">
      <w:pPr>
        <w:tabs>
          <w:tab w:val="left" w:pos="1333"/>
        </w:tabs>
        <w:ind w:firstLine="2268"/>
        <w:jc w:val="both"/>
        <w:rPr>
          <w:rFonts w:eastAsia="Times New Roman"/>
          <w:sz w:val="24"/>
          <w:szCs w:val="24"/>
        </w:rPr>
      </w:pPr>
      <w:r w:rsidRPr="008E3B77">
        <w:rPr>
          <w:rFonts w:eastAsia="Times New Roman"/>
          <w:b/>
          <w:sz w:val="24"/>
          <w:szCs w:val="24"/>
        </w:rPr>
        <w:t xml:space="preserve">§ </w:t>
      </w:r>
      <w:r w:rsidR="002B7826" w:rsidRPr="008E3B77">
        <w:rPr>
          <w:rFonts w:eastAsia="Times New Roman"/>
          <w:b/>
          <w:sz w:val="24"/>
          <w:szCs w:val="24"/>
        </w:rPr>
        <w:t>3º</w:t>
      </w:r>
      <w:r w:rsidR="008E3B77" w:rsidRPr="008E3B77">
        <w:rPr>
          <w:rFonts w:eastAsia="Times New Roman"/>
          <w:b/>
          <w:sz w:val="24"/>
          <w:szCs w:val="24"/>
        </w:rPr>
        <w:t xml:space="preserve"> </w:t>
      </w:r>
      <w:r w:rsidR="002B7826" w:rsidRPr="008E3B77">
        <w:rPr>
          <w:rFonts w:eastAsia="Times New Roman"/>
          <w:b/>
          <w:sz w:val="24"/>
          <w:szCs w:val="24"/>
        </w:rPr>
        <w:t>-</w:t>
      </w:r>
      <w:r w:rsidR="008E3B77">
        <w:rPr>
          <w:rFonts w:eastAsia="Times New Roman"/>
          <w:sz w:val="24"/>
          <w:szCs w:val="24"/>
        </w:rPr>
        <w:t xml:space="preserve"> </w:t>
      </w:r>
      <w:r w:rsidR="002B7826" w:rsidRPr="000C163B">
        <w:rPr>
          <w:rFonts w:eastAsia="Times New Roman"/>
          <w:sz w:val="24"/>
          <w:szCs w:val="24"/>
        </w:rPr>
        <w:t>A confecção e/ou utilização de livros e documentos fiscais, sem a autorização prevista no parágrafo anterior, sujeita tanto o sujeito passivo, quanto o estabelecimento, que proceder a confecção, as penalidades cabíveis.</w:t>
      </w:r>
    </w:p>
    <w:p w14:paraId="18F0EA18" w14:textId="66693849" w:rsidR="0040435B" w:rsidRPr="000C163B" w:rsidRDefault="00D84A6E" w:rsidP="008E3B77">
      <w:pPr>
        <w:tabs>
          <w:tab w:val="left" w:pos="1327"/>
        </w:tabs>
        <w:ind w:firstLine="2268"/>
        <w:jc w:val="both"/>
        <w:rPr>
          <w:rFonts w:eastAsia="Times New Roman"/>
          <w:sz w:val="24"/>
          <w:szCs w:val="24"/>
        </w:rPr>
      </w:pPr>
      <w:r w:rsidRPr="008E3B77">
        <w:rPr>
          <w:rFonts w:eastAsia="Times New Roman"/>
          <w:b/>
          <w:sz w:val="24"/>
          <w:szCs w:val="24"/>
        </w:rPr>
        <w:t xml:space="preserve">§ </w:t>
      </w:r>
      <w:r w:rsidR="002B7826" w:rsidRPr="008E3B77">
        <w:rPr>
          <w:rFonts w:eastAsia="Times New Roman"/>
          <w:b/>
          <w:sz w:val="24"/>
          <w:szCs w:val="24"/>
        </w:rPr>
        <w:t>4º</w:t>
      </w:r>
      <w:r w:rsidR="008E3B77" w:rsidRPr="008E3B77">
        <w:rPr>
          <w:rFonts w:eastAsia="Times New Roman"/>
          <w:b/>
          <w:sz w:val="24"/>
          <w:szCs w:val="24"/>
        </w:rPr>
        <w:t xml:space="preserve"> </w:t>
      </w:r>
      <w:r w:rsidR="002B7826" w:rsidRPr="008E3B77">
        <w:rPr>
          <w:rFonts w:eastAsia="Times New Roman"/>
          <w:b/>
          <w:sz w:val="24"/>
          <w:szCs w:val="24"/>
        </w:rPr>
        <w:t>-</w:t>
      </w:r>
      <w:r w:rsidR="002B7826" w:rsidRPr="000C163B">
        <w:rPr>
          <w:rFonts w:eastAsia="Times New Roman"/>
          <w:sz w:val="24"/>
          <w:szCs w:val="24"/>
        </w:rPr>
        <w:t xml:space="preserve"> O sujeito passivo responde solidariamente pelas penalidades aplicadas, quando o estabelecimento que proceder a confecção for situado fora do território do Município.</w:t>
      </w:r>
    </w:p>
    <w:p w14:paraId="6D5164D2" w14:textId="44D5718C" w:rsidR="0040435B" w:rsidRPr="000C163B" w:rsidRDefault="00D84A6E" w:rsidP="008E3B77">
      <w:pPr>
        <w:tabs>
          <w:tab w:val="left" w:pos="1315"/>
        </w:tabs>
        <w:ind w:firstLine="2268"/>
        <w:jc w:val="both"/>
        <w:rPr>
          <w:sz w:val="24"/>
          <w:szCs w:val="24"/>
        </w:rPr>
      </w:pPr>
      <w:r w:rsidRPr="008E3B77">
        <w:rPr>
          <w:rFonts w:eastAsia="Times New Roman"/>
          <w:b/>
          <w:sz w:val="24"/>
          <w:szCs w:val="24"/>
        </w:rPr>
        <w:t xml:space="preserve">§ </w:t>
      </w:r>
      <w:r w:rsidR="002B7826" w:rsidRPr="008E3B77">
        <w:rPr>
          <w:rFonts w:eastAsia="Times New Roman"/>
          <w:b/>
          <w:sz w:val="24"/>
          <w:szCs w:val="24"/>
        </w:rPr>
        <w:t>5º</w:t>
      </w:r>
      <w:r w:rsidR="008E3B77" w:rsidRPr="008E3B77">
        <w:rPr>
          <w:rFonts w:eastAsia="Times New Roman"/>
          <w:b/>
          <w:sz w:val="24"/>
          <w:szCs w:val="24"/>
        </w:rPr>
        <w:t xml:space="preserve"> </w:t>
      </w:r>
      <w:r w:rsidR="002B7826" w:rsidRPr="008E3B77">
        <w:rPr>
          <w:rFonts w:eastAsia="Times New Roman"/>
          <w:b/>
          <w:sz w:val="24"/>
          <w:szCs w:val="24"/>
        </w:rPr>
        <w:t>-</w:t>
      </w:r>
      <w:r w:rsidR="002B7826" w:rsidRPr="000C163B">
        <w:rPr>
          <w:rFonts w:eastAsia="Times New Roman"/>
          <w:sz w:val="24"/>
          <w:szCs w:val="24"/>
        </w:rPr>
        <w:t xml:space="preserve"> Cada estabelecimento do mesmo sujeito passivo é considerado autônomo para o efeito exclusivo de manutenção de livros e documentos fiscais e para recolhimento do imposto</w:t>
      </w:r>
      <w:r w:rsidRPr="000C163B">
        <w:rPr>
          <w:rFonts w:eastAsia="Times New Roman"/>
          <w:sz w:val="24"/>
          <w:szCs w:val="24"/>
        </w:rPr>
        <w:t xml:space="preserve"> </w:t>
      </w:r>
      <w:r w:rsidR="002B7826" w:rsidRPr="000C163B">
        <w:rPr>
          <w:rFonts w:eastAsia="Times New Roman"/>
          <w:sz w:val="24"/>
          <w:szCs w:val="24"/>
        </w:rPr>
        <w:t>relativo aos serviços nele prestados, respondendo a empresa pelos débitos, acréscimos de multas e juros, referentes a qualquer deles.</w:t>
      </w:r>
    </w:p>
    <w:p w14:paraId="6695BEC7" w14:textId="041472CA" w:rsidR="0040435B" w:rsidRPr="000C163B" w:rsidRDefault="00D84A6E" w:rsidP="00DE6C3C">
      <w:pPr>
        <w:tabs>
          <w:tab w:val="left" w:pos="1339"/>
        </w:tabs>
        <w:ind w:firstLine="2268"/>
        <w:jc w:val="both"/>
        <w:rPr>
          <w:rFonts w:eastAsia="Times New Roman"/>
          <w:sz w:val="24"/>
          <w:szCs w:val="24"/>
        </w:rPr>
      </w:pPr>
      <w:r w:rsidRPr="00DE6C3C">
        <w:rPr>
          <w:rFonts w:eastAsia="Times New Roman"/>
          <w:b/>
          <w:sz w:val="24"/>
          <w:szCs w:val="24"/>
        </w:rPr>
        <w:t xml:space="preserve">§ </w:t>
      </w:r>
      <w:r w:rsidR="002B7826" w:rsidRPr="00DE6C3C">
        <w:rPr>
          <w:rFonts w:eastAsia="Times New Roman"/>
          <w:b/>
          <w:sz w:val="24"/>
          <w:szCs w:val="24"/>
        </w:rPr>
        <w:t>6º</w:t>
      </w:r>
      <w:r w:rsidR="00DE6C3C" w:rsidRPr="00DE6C3C">
        <w:rPr>
          <w:rFonts w:eastAsia="Times New Roman"/>
          <w:b/>
          <w:sz w:val="24"/>
          <w:szCs w:val="24"/>
        </w:rPr>
        <w:t xml:space="preserve"> </w:t>
      </w:r>
      <w:r w:rsidR="002B7826" w:rsidRPr="00DE6C3C">
        <w:rPr>
          <w:rFonts w:eastAsia="Times New Roman"/>
          <w:b/>
          <w:sz w:val="24"/>
          <w:szCs w:val="24"/>
        </w:rPr>
        <w:t>-</w:t>
      </w:r>
      <w:r w:rsidR="002B7826" w:rsidRPr="000C163B">
        <w:rPr>
          <w:rFonts w:eastAsia="Times New Roman"/>
          <w:sz w:val="24"/>
          <w:szCs w:val="24"/>
        </w:rPr>
        <w:t xml:space="preserve"> </w:t>
      </w:r>
      <w:r w:rsidR="008511EE" w:rsidRPr="000C163B">
        <w:rPr>
          <w:rFonts w:eastAsia="Times New Roman"/>
          <w:sz w:val="24"/>
          <w:szCs w:val="24"/>
        </w:rPr>
        <w:t>No caso dos subitens 7.02 e 7.04</w:t>
      </w:r>
      <w:r w:rsidR="002B7826" w:rsidRPr="000C163B">
        <w:rPr>
          <w:rFonts w:eastAsia="Times New Roman"/>
          <w:sz w:val="24"/>
          <w:szCs w:val="24"/>
        </w:rPr>
        <w:t xml:space="preserve"> d</w:t>
      </w:r>
      <w:r w:rsidR="008511EE" w:rsidRPr="000C163B">
        <w:rPr>
          <w:rFonts w:eastAsia="Times New Roman"/>
          <w:sz w:val="24"/>
          <w:szCs w:val="24"/>
        </w:rPr>
        <w:t>a Lista de ser</w:t>
      </w:r>
      <w:r w:rsidR="00D311A0" w:rsidRPr="000C163B">
        <w:rPr>
          <w:rFonts w:eastAsia="Times New Roman"/>
          <w:sz w:val="24"/>
          <w:szCs w:val="24"/>
        </w:rPr>
        <w:t>viços do artigo 230</w:t>
      </w:r>
      <w:r w:rsidR="002B7826" w:rsidRPr="000C163B">
        <w:rPr>
          <w:rFonts w:eastAsia="Times New Roman"/>
          <w:sz w:val="24"/>
          <w:szCs w:val="24"/>
        </w:rPr>
        <w:t xml:space="preserve"> as notas fiscais deverão trazer a expressão: prestação de serviços.</w:t>
      </w:r>
    </w:p>
    <w:p w14:paraId="19C4C71D" w14:textId="036E743C" w:rsidR="0040435B" w:rsidRPr="000C163B" w:rsidRDefault="00D84A6E" w:rsidP="00DE6C3C">
      <w:pPr>
        <w:tabs>
          <w:tab w:val="left" w:pos="1316"/>
        </w:tabs>
        <w:ind w:firstLine="2268"/>
        <w:jc w:val="both"/>
        <w:rPr>
          <w:rFonts w:eastAsia="Times New Roman"/>
          <w:sz w:val="24"/>
          <w:szCs w:val="24"/>
        </w:rPr>
      </w:pPr>
      <w:r w:rsidRPr="00DE6C3C">
        <w:rPr>
          <w:rFonts w:eastAsia="Times New Roman"/>
          <w:b/>
          <w:sz w:val="24"/>
          <w:szCs w:val="24"/>
        </w:rPr>
        <w:t xml:space="preserve">§ </w:t>
      </w:r>
      <w:r w:rsidR="002B7826" w:rsidRPr="00DE6C3C">
        <w:rPr>
          <w:rFonts w:eastAsia="Times New Roman"/>
          <w:b/>
          <w:sz w:val="24"/>
          <w:szCs w:val="24"/>
        </w:rPr>
        <w:t>7º</w:t>
      </w:r>
      <w:r w:rsidR="00DE6C3C" w:rsidRPr="00DE6C3C">
        <w:rPr>
          <w:rFonts w:eastAsia="Times New Roman"/>
          <w:b/>
          <w:sz w:val="24"/>
          <w:szCs w:val="24"/>
        </w:rPr>
        <w:t xml:space="preserve"> </w:t>
      </w:r>
      <w:r w:rsidR="002B7826" w:rsidRPr="00DE6C3C">
        <w:rPr>
          <w:rFonts w:eastAsia="Times New Roman"/>
          <w:b/>
          <w:sz w:val="24"/>
          <w:szCs w:val="24"/>
        </w:rPr>
        <w:t>-</w:t>
      </w:r>
      <w:r w:rsidR="002B7826" w:rsidRPr="000C163B">
        <w:rPr>
          <w:rFonts w:eastAsia="Times New Roman"/>
          <w:sz w:val="24"/>
          <w:szCs w:val="24"/>
        </w:rPr>
        <w:t xml:space="preserve"> Os prestadores de serviços autônomos, a critério da Fazenda Pública Municipal, poderão ser obrigados à utilização dos livros e notas fiscais,</w:t>
      </w:r>
      <w:r w:rsidR="008511EE" w:rsidRPr="000C163B">
        <w:rPr>
          <w:rFonts w:eastAsia="Times New Roman"/>
          <w:sz w:val="24"/>
          <w:szCs w:val="24"/>
        </w:rPr>
        <w:t xml:space="preserve"> </w:t>
      </w:r>
      <w:r w:rsidR="002B7826" w:rsidRPr="000C163B">
        <w:rPr>
          <w:rFonts w:eastAsia="Times New Roman"/>
          <w:sz w:val="24"/>
          <w:szCs w:val="24"/>
        </w:rPr>
        <w:t>com observação sobre o regime de tributação.</w:t>
      </w:r>
    </w:p>
    <w:p w14:paraId="2D176FD0" w14:textId="47BF1A11" w:rsidR="0040435B" w:rsidRPr="000C163B" w:rsidRDefault="00D84A6E" w:rsidP="001C6790">
      <w:pPr>
        <w:tabs>
          <w:tab w:val="left" w:pos="1327"/>
        </w:tabs>
        <w:ind w:firstLine="2268"/>
        <w:jc w:val="both"/>
        <w:rPr>
          <w:rFonts w:eastAsia="Times New Roman"/>
          <w:sz w:val="24"/>
          <w:szCs w:val="24"/>
        </w:rPr>
      </w:pPr>
      <w:r w:rsidRPr="001C6790">
        <w:rPr>
          <w:rFonts w:eastAsia="Times New Roman"/>
          <w:b/>
          <w:sz w:val="24"/>
          <w:szCs w:val="24"/>
        </w:rPr>
        <w:t xml:space="preserve">§ </w:t>
      </w:r>
      <w:r w:rsidR="002B7826" w:rsidRPr="001C6790">
        <w:rPr>
          <w:rFonts w:eastAsia="Times New Roman"/>
          <w:b/>
          <w:sz w:val="24"/>
          <w:szCs w:val="24"/>
        </w:rPr>
        <w:t>8º</w:t>
      </w:r>
      <w:r w:rsidR="001C6790" w:rsidRPr="001C6790">
        <w:rPr>
          <w:rFonts w:eastAsia="Times New Roman"/>
          <w:b/>
          <w:sz w:val="24"/>
          <w:szCs w:val="24"/>
        </w:rPr>
        <w:t xml:space="preserve"> </w:t>
      </w:r>
      <w:r w:rsidR="002B7826" w:rsidRPr="001C6790">
        <w:rPr>
          <w:rFonts w:eastAsia="Times New Roman"/>
          <w:b/>
          <w:sz w:val="24"/>
          <w:szCs w:val="24"/>
        </w:rPr>
        <w:t>-</w:t>
      </w:r>
      <w:r w:rsidR="002B7826" w:rsidRPr="000C163B">
        <w:rPr>
          <w:rFonts w:eastAsia="Times New Roman"/>
          <w:sz w:val="24"/>
          <w:szCs w:val="24"/>
        </w:rPr>
        <w:t xml:space="preserve"> Todos os contribuintes enquadrados no regime mensal de apuração do ISSQN, inclusive regime especial, bem como os tomadores de serviço, prestarão, periodicamente, a Fazenda Pública Municipal, informações referentes às suas atividades e demais dados necessários ao controle</w:t>
      </w:r>
      <w:r w:rsidR="008511EE" w:rsidRPr="000C163B">
        <w:rPr>
          <w:rFonts w:eastAsia="Times New Roman"/>
          <w:sz w:val="24"/>
          <w:szCs w:val="24"/>
        </w:rPr>
        <w:t xml:space="preserve"> da arrecadação e fiscalização.</w:t>
      </w:r>
    </w:p>
    <w:p w14:paraId="772954F4" w14:textId="77777777" w:rsidR="0040435B" w:rsidRPr="000C163B" w:rsidRDefault="0040435B" w:rsidP="004119BC">
      <w:pPr>
        <w:jc w:val="center"/>
        <w:rPr>
          <w:b/>
          <w:bCs/>
          <w:sz w:val="24"/>
          <w:szCs w:val="24"/>
        </w:rPr>
      </w:pPr>
    </w:p>
    <w:p w14:paraId="07ACFF0B"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103B044A" w14:textId="77777777" w:rsidR="0040435B" w:rsidRPr="000C163B" w:rsidRDefault="002B7826" w:rsidP="004119BC">
      <w:pPr>
        <w:jc w:val="center"/>
        <w:rPr>
          <w:b/>
          <w:bCs/>
          <w:sz w:val="24"/>
          <w:szCs w:val="24"/>
        </w:rPr>
      </w:pPr>
      <w:r w:rsidRPr="000C163B">
        <w:rPr>
          <w:rFonts w:eastAsia="Times New Roman"/>
          <w:b/>
          <w:bCs/>
          <w:sz w:val="24"/>
          <w:szCs w:val="24"/>
        </w:rPr>
        <w:t>DO LANÇAMENTO</w:t>
      </w:r>
    </w:p>
    <w:p w14:paraId="432038D0" w14:textId="77777777" w:rsidR="00D84A6E" w:rsidRPr="000C163B" w:rsidRDefault="00D84A6E" w:rsidP="00D84A6E">
      <w:pPr>
        <w:rPr>
          <w:sz w:val="24"/>
          <w:szCs w:val="24"/>
        </w:rPr>
      </w:pPr>
    </w:p>
    <w:p w14:paraId="46306AAA" w14:textId="7CB3BC33" w:rsidR="0040435B" w:rsidRPr="000C163B" w:rsidRDefault="00C364BC" w:rsidP="00234703">
      <w:pPr>
        <w:ind w:firstLine="2268"/>
        <w:jc w:val="both"/>
        <w:rPr>
          <w:sz w:val="24"/>
          <w:szCs w:val="24"/>
        </w:rPr>
      </w:pPr>
      <w:r w:rsidRPr="00234703">
        <w:rPr>
          <w:rFonts w:eastAsia="Times New Roman"/>
          <w:b/>
          <w:sz w:val="24"/>
          <w:szCs w:val="24"/>
        </w:rPr>
        <w:t>Art. 245</w:t>
      </w:r>
      <w:r w:rsidR="002B7826" w:rsidRPr="00234703">
        <w:rPr>
          <w:rFonts w:eastAsia="Times New Roman"/>
          <w:b/>
          <w:sz w:val="24"/>
          <w:szCs w:val="24"/>
        </w:rPr>
        <w:t>.</w:t>
      </w:r>
      <w:r w:rsidR="002B7826" w:rsidRPr="000C163B">
        <w:rPr>
          <w:rFonts w:eastAsia="Times New Roman"/>
          <w:sz w:val="24"/>
          <w:szCs w:val="24"/>
        </w:rPr>
        <w:t xml:space="preserve"> O Imposto Sobre Serviços de Qualquer Natureza deve ser calculado pelo próprio sujeito passivo, mensalmente, exceto quando enquadrado pelo Fisco Municipal no regime de alí</w:t>
      </w:r>
      <w:r w:rsidR="00D311A0" w:rsidRPr="000C163B">
        <w:rPr>
          <w:rFonts w:eastAsia="Times New Roman"/>
          <w:sz w:val="24"/>
          <w:szCs w:val="24"/>
        </w:rPr>
        <w:t>quota fixa prevista no artigo 230</w:t>
      </w:r>
      <w:r w:rsidR="002B7826" w:rsidRPr="000C163B">
        <w:rPr>
          <w:rFonts w:eastAsia="Times New Roman"/>
          <w:sz w:val="24"/>
          <w:szCs w:val="24"/>
        </w:rPr>
        <w:t>.</w:t>
      </w:r>
    </w:p>
    <w:p w14:paraId="4A78D333" w14:textId="49187606" w:rsidR="0040435B" w:rsidRPr="000C163B" w:rsidRDefault="002B7826" w:rsidP="00234703">
      <w:pPr>
        <w:ind w:firstLine="2268"/>
        <w:jc w:val="both"/>
        <w:rPr>
          <w:sz w:val="24"/>
          <w:szCs w:val="24"/>
        </w:rPr>
      </w:pPr>
      <w:r w:rsidRPr="00234703">
        <w:rPr>
          <w:rFonts w:eastAsia="Times New Roman"/>
          <w:b/>
          <w:sz w:val="24"/>
          <w:szCs w:val="24"/>
        </w:rPr>
        <w:t>Parágrafo único -</w:t>
      </w:r>
      <w:r w:rsidRPr="000C163B">
        <w:rPr>
          <w:rFonts w:eastAsia="Times New Roman"/>
          <w:sz w:val="24"/>
          <w:szCs w:val="24"/>
        </w:rPr>
        <w:t xml:space="preserve"> Nos casos de diversões públicas, previstos no item 12 d</w:t>
      </w:r>
      <w:r w:rsidR="00C364BC" w:rsidRPr="000C163B">
        <w:rPr>
          <w:rFonts w:eastAsia="Times New Roman"/>
          <w:sz w:val="24"/>
          <w:szCs w:val="24"/>
        </w:rPr>
        <w:t>a Lista de Serviços do artigo 230</w:t>
      </w:r>
      <w:r w:rsidRPr="000C163B">
        <w:rPr>
          <w:rFonts w:eastAsia="Times New Roman"/>
          <w:sz w:val="24"/>
          <w:szCs w:val="24"/>
        </w:rPr>
        <w:t>, se o prestador do serviço não tiver estabelecimento fixo no Município, o imposto será calculado e recolhido diariamente.</w:t>
      </w:r>
    </w:p>
    <w:p w14:paraId="184B2465" w14:textId="77777777" w:rsidR="00D84A6E" w:rsidRPr="000C163B" w:rsidRDefault="00D84A6E" w:rsidP="00006673">
      <w:pPr>
        <w:jc w:val="both"/>
        <w:rPr>
          <w:sz w:val="24"/>
          <w:szCs w:val="24"/>
        </w:rPr>
      </w:pPr>
    </w:p>
    <w:p w14:paraId="15BFFA81" w14:textId="77C4ED24" w:rsidR="0040435B" w:rsidRPr="000C163B" w:rsidRDefault="00C364BC" w:rsidP="00900ED3">
      <w:pPr>
        <w:ind w:firstLine="2268"/>
        <w:jc w:val="both"/>
        <w:rPr>
          <w:sz w:val="24"/>
          <w:szCs w:val="24"/>
        </w:rPr>
      </w:pPr>
      <w:r w:rsidRPr="00900ED3">
        <w:rPr>
          <w:rFonts w:eastAsia="Times New Roman"/>
          <w:b/>
          <w:sz w:val="24"/>
          <w:szCs w:val="24"/>
        </w:rPr>
        <w:t>Art. 246</w:t>
      </w:r>
      <w:r w:rsidR="002B7826" w:rsidRPr="00900ED3">
        <w:rPr>
          <w:rFonts w:eastAsia="Times New Roman"/>
          <w:b/>
          <w:sz w:val="24"/>
          <w:szCs w:val="24"/>
        </w:rPr>
        <w:t>.</w:t>
      </w:r>
      <w:r w:rsidR="002B7826" w:rsidRPr="000C163B">
        <w:rPr>
          <w:rFonts w:eastAsia="Times New Roman"/>
          <w:sz w:val="24"/>
          <w:szCs w:val="24"/>
        </w:rPr>
        <w:t xml:space="preserve"> Os lançamentos de ofício serão comunicados ao sujeito passivo, no seu domicílio tributário ou no local do fato gerador do ISSQN, acompanhados do auto de infração e imposição de multa, quando necessário.</w:t>
      </w:r>
    </w:p>
    <w:p w14:paraId="00F9E91B" w14:textId="77777777" w:rsidR="0040435B" w:rsidRPr="000C163B" w:rsidRDefault="002B7826" w:rsidP="00CB4ABC">
      <w:pPr>
        <w:ind w:firstLine="2268"/>
        <w:jc w:val="both"/>
        <w:rPr>
          <w:sz w:val="24"/>
          <w:szCs w:val="24"/>
        </w:rPr>
      </w:pPr>
      <w:r w:rsidRPr="00CB4ABC">
        <w:rPr>
          <w:rFonts w:eastAsia="Times New Roman"/>
          <w:b/>
          <w:sz w:val="24"/>
          <w:szCs w:val="24"/>
        </w:rPr>
        <w:t>Parágrafo único -</w:t>
      </w:r>
      <w:r w:rsidRPr="000C163B">
        <w:rPr>
          <w:rFonts w:eastAsia="Times New Roman"/>
          <w:sz w:val="24"/>
          <w:szCs w:val="24"/>
        </w:rPr>
        <w:t xml:space="preserve"> Não sendo o sujeito passivo encontrado, será considerado notificado, por intermédio de edital publicado em</w:t>
      </w:r>
      <w:r w:rsidR="00ED1C0B" w:rsidRPr="000C163B">
        <w:rPr>
          <w:rFonts w:eastAsia="Times New Roman"/>
          <w:sz w:val="24"/>
          <w:szCs w:val="24"/>
        </w:rPr>
        <w:t xml:space="preserve"> </w:t>
      </w:r>
      <w:r w:rsidR="008511EE" w:rsidRPr="000C163B">
        <w:rPr>
          <w:rFonts w:eastAsia="Times New Roman"/>
          <w:sz w:val="24"/>
          <w:szCs w:val="24"/>
        </w:rPr>
        <w:t>mural da prefeitura,</w:t>
      </w:r>
      <w:r w:rsidRPr="000C163B">
        <w:rPr>
          <w:rFonts w:eastAsia="Times New Roman"/>
          <w:sz w:val="24"/>
          <w:szCs w:val="24"/>
        </w:rPr>
        <w:t xml:space="preserve"> jornal de circulação no Município</w:t>
      </w:r>
      <w:r w:rsidR="008511EE" w:rsidRPr="000C163B">
        <w:rPr>
          <w:rFonts w:eastAsia="Times New Roman"/>
          <w:sz w:val="24"/>
          <w:szCs w:val="24"/>
        </w:rPr>
        <w:t xml:space="preserve"> ou meios digitais</w:t>
      </w:r>
      <w:r w:rsidRPr="000C163B">
        <w:rPr>
          <w:rFonts w:eastAsia="Times New Roman"/>
          <w:sz w:val="24"/>
          <w:szCs w:val="24"/>
        </w:rPr>
        <w:t>.</w:t>
      </w:r>
    </w:p>
    <w:p w14:paraId="0E7053CE" w14:textId="77777777" w:rsidR="00D84A6E" w:rsidRPr="000C163B" w:rsidRDefault="00D84A6E" w:rsidP="00006673">
      <w:pPr>
        <w:jc w:val="both"/>
        <w:rPr>
          <w:rFonts w:eastAsia="Times New Roman"/>
          <w:sz w:val="24"/>
          <w:szCs w:val="24"/>
        </w:rPr>
      </w:pPr>
    </w:p>
    <w:p w14:paraId="064BB2A6" w14:textId="68796716" w:rsidR="0040435B" w:rsidRPr="000C163B" w:rsidRDefault="003E2012" w:rsidP="003E2012">
      <w:pPr>
        <w:ind w:firstLine="2268"/>
        <w:jc w:val="both"/>
        <w:rPr>
          <w:sz w:val="24"/>
          <w:szCs w:val="24"/>
        </w:rPr>
      </w:pPr>
      <w:r>
        <w:rPr>
          <w:rFonts w:eastAsia="Times New Roman"/>
          <w:b/>
          <w:sz w:val="24"/>
          <w:szCs w:val="24"/>
        </w:rPr>
        <w:t xml:space="preserve">Art. </w:t>
      </w:r>
      <w:r w:rsidR="00C364BC" w:rsidRPr="003E2012">
        <w:rPr>
          <w:rFonts w:eastAsia="Times New Roman"/>
          <w:b/>
          <w:sz w:val="24"/>
          <w:szCs w:val="24"/>
        </w:rPr>
        <w:t>247</w:t>
      </w:r>
      <w:r w:rsidR="002B7826" w:rsidRPr="003E2012">
        <w:rPr>
          <w:rFonts w:eastAsia="Times New Roman"/>
          <w:b/>
          <w:sz w:val="24"/>
          <w:szCs w:val="24"/>
        </w:rPr>
        <w:t>.</w:t>
      </w:r>
      <w:r w:rsidR="002B7826" w:rsidRPr="000C163B">
        <w:rPr>
          <w:rFonts w:eastAsia="Times New Roman"/>
          <w:sz w:val="24"/>
          <w:szCs w:val="24"/>
        </w:rPr>
        <w:t xml:space="preserve"> Quando o contribuinte quiser comprovar, com documentação hábil, a critério da Fazenda Municipal, a inexistência de resultado econômico, </w:t>
      </w:r>
      <w:r w:rsidR="002B7826" w:rsidRPr="000C163B">
        <w:rPr>
          <w:rFonts w:eastAsia="Times New Roman"/>
          <w:sz w:val="24"/>
          <w:szCs w:val="24"/>
        </w:rPr>
        <w:lastRenderedPageBreak/>
        <w:t>por não ter prestado serviços tributáveis pelo Município, deve fazer a comprovação no mesmo prazo estabelecido por este Código, para o recolhimento mensal do imposto.</w:t>
      </w:r>
    </w:p>
    <w:p w14:paraId="21113ABF" w14:textId="77777777" w:rsidR="00D84A6E" w:rsidRPr="000C163B" w:rsidRDefault="00D84A6E" w:rsidP="00006673">
      <w:pPr>
        <w:jc w:val="both"/>
        <w:rPr>
          <w:rFonts w:eastAsia="Times New Roman"/>
          <w:sz w:val="24"/>
          <w:szCs w:val="24"/>
        </w:rPr>
      </w:pPr>
    </w:p>
    <w:p w14:paraId="2D078891" w14:textId="29FF3E0B" w:rsidR="0040435B" w:rsidRPr="000C163B" w:rsidRDefault="008511EE" w:rsidP="003E2012">
      <w:pPr>
        <w:ind w:firstLine="2268"/>
        <w:jc w:val="both"/>
        <w:rPr>
          <w:sz w:val="24"/>
          <w:szCs w:val="24"/>
        </w:rPr>
      </w:pPr>
      <w:r w:rsidRPr="003E2012">
        <w:rPr>
          <w:rFonts w:eastAsia="Times New Roman"/>
          <w:b/>
          <w:sz w:val="24"/>
          <w:szCs w:val="24"/>
        </w:rPr>
        <w:t>Art.</w:t>
      </w:r>
      <w:r w:rsidR="00C364BC" w:rsidRPr="003E2012">
        <w:rPr>
          <w:rFonts w:eastAsia="Times New Roman"/>
          <w:b/>
          <w:sz w:val="24"/>
          <w:szCs w:val="24"/>
        </w:rPr>
        <w:t xml:space="preserve"> 248</w:t>
      </w:r>
      <w:r w:rsidR="002B7826" w:rsidRPr="003E2012">
        <w:rPr>
          <w:rFonts w:eastAsia="Times New Roman"/>
          <w:b/>
          <w:sz w:val="24"/>
          <w:szCs w:val="24"/>
        </w:rPr>
        <w:t>.</w:t>
      </w:r>
      <w:r w:rsidR="002B7826" w:rsidRPr="000C163B">
        <w:rPr>
          <w:rFonts w:eastAsia="Times New Roman"/>
          <w:sz w:val="24"/>
          <w:szCs w:val="24"/>
        </w:rPr>
        <w:t xml:space="preserve"> O prazo para o início dos procedimentos de fiscalização e homologação do cálculo do contribuinte enquadrado no regime mensal ou especial, é de 5 (cinco) anos, contados da data da ocorrência do fato gerador, salvo se comprovada a existência de dolo, fraude ou simulação do contribuinte.</w:t>
      </w:r>
    </w:p>
    <w:p w14:paraId="150EF656" w14:textId="77777777" w:rsidR="00D84A6E" w:rsidRPr="000C163B" w:rsidRDefault="00D84A6E" w:rsidP="00006673">
      <w:pPr>
        <w:jc w:val="both"/>
        <w:rPr>
          <w:rFonts w:eastAsia="Times New Roman"/>
          <w:sz w:val="24"/>
          <w:szCs w:val="24"/>
        </w:rPr>
      </w:pPr>
    </w:p>
    <w:p w14:paraId="7A0D004B" w14:textId="3D4B9009" w:rsidR="0040435B" w:rsidRPr="000C163B" w:rsidRDefault="00C364BC" w:rsidP="003E2012">
      <w:pPr>
        <w:ind w:firstLine="2268"/>
        <w:jc w:val="both"/>
        <w:rPr>
          <w:sz w:val="24"/>
          <w:szCs w:val="24"/>
        </w:rPr>
      </w:pPr>
      <w:r w:rsidRPr="003E2012">
        <w:rPr>
          <w:rFonts w:eastAsia="Times New Roman"/>
          <w:b/>
          <w:sz w:val="24"/>
          <w:szCs w:val="24"/>
        </w:rPr>
        <w:t>Art. 249</w:t>
      </w:r>
      <w:r w:rsidR="002B7826" w:rsidRPr="003E2012">
        <w:rPr>
          <w:rFonts w:eastAsia="Times New Roman"/>
          <w:b/>
          <w:sz w:val="24"/>
          <w:szCs w:val="24"/>
        </w:rPr>
        <w:t>.</w:t>
      </w:r>
      <w:r w:rsidR="002B7826" w:rsidRPr="000C163B">
        <w:rPr>
          <w:rFonts w:eastAsia="Times New Roman"/>
          <w:sz w:val="24"/>
          <w:szCs w:val="24"/>
        </w:rPr>
        <w:t xml:space="preserve"> Os contribuintes que exercerem prestação de serviços, em diversos locais, terão lançamentos distintos, um para cada estabelecimento, inclusive os profissionais liberais.</w:t>
      </w:r>
    </w:p>
    <w:p w14:paraId="5FD12488" w14:textId="77777777" w:rsidR="00D84A6E" w:rsidRPr="000C163B" w:rsidRDefault="00D84A6E" w:rsidP="00006673">
      <w:pPr>
        <w:jc w:val="both"/>
        <w:rPr>
          <w:rFonts w:eastAsia="Times New Roman"/>
          <w:sz w:val="24"/>
          <w:szCs w:val="24"/>
        </w:rPr>
      </w:pPr>
    </w:p>
    <w:p w14:paraId="7573718F" w14:textId="6462EE7F" w:rsidR="0040435B" w:rsidRPr="000C163B" w:rsidRDefault="002B7826" w:rsidP="003E2012">
      <w:pPr>
        <w:ind w:firstLine="2268"/>
        <w:jc w:val="both"/>
        <w:rPr>
          <w:sz w:val="24"/>
          <w:szCs w:val="24"/>
        </w:rPr>
      </w:pPr>
      <w:r w:rsidRPr="003E2012">
        <w:rPr>
          <w:rFonts w:eastAsia="Times New Roman"/>
          <w:b/>
          <w:sz w:val="24"/>
          <w:szCs w:val="24"/>
        </w:rPr>
        <w:t>Art</w:t>
      </w:r>
      <w:r w:rsidR="00C364BC" w:rsidRPr="003E2012">
        <w:rPr>
          <w:rFonts w:eastAsia="Times New Roman"/>
          <w:b/>
          <w:sz w:val="24"/>
          <w:szCs w:val="24"/>
        </w:rPr>
        <w:t>. 250</w:t>
      </w:r>
      <w:r w:rsidRPr="000C163B">
        <w:rPr>
          <w:rFonts w:eastAsia="Times New Roman"/>
          <w:sz w:val="24"/>
          <w:szCs w:val="24"/>
        </w:rPr>
        <w:t>. Os tomadores de se</w:t>
      </w:r>
      <w:r w:rsidR="008511EE" w:rsidRPr="000C163B">
        <w:rPr>
          <w:rFonts w:eastAsia="Times New Roman"/>
          <w:sz w:val="24"/>
          <w:szCs w:val="24"/>
        </w:rPr>
        <w:t>rviços, dos s</w:t>
      </w:r>
      <w:r w:rsidR="00C364BC" w:rsidRPr="000C163B">
        <w:rPr>
          <w:rFonts w:eastAsia="Times New Roman"/>
          <w:sz w:val="24"/>
          <w:szCs w:val="24"/>
        </w:rPr>
        <w:t>ubitens 7.02 e 7.04 do artigo 230</w:t>
      </w:r>
      <w:r w:rsidRPr="000C163B">
        <w:rPr>
          <w:rFonts w:eastAsia="Times New Roman"/>
          <w:sz w:val="24"/>
          <w:szCs w:val="24"/>
        </w:rPr>
        <w:t>, deverão recolher de forma mensal o imposto</w:t>
      </w:r>
      <w:r w:rsidR="008511EE" w:rsidRPr="000C163B">
        <w:rPr>
          <w:rFonts w:eastAsia="Times New Roman"/>
          <w:sz w:val="24"/>
          <w:szCs w:val="24"/>
        </w:rPr>
        <w:t xml:space="preserve"> conforme disposto no </w:t>
      </w:r>
      <w:r w:rsidR="007E2CBB" w:rsidRPr="000C163B">
        <w:rPr>
          <w:rFonts w:eastAsia="Times New Roman"/>
          <w:sz w:val="24"/>
          <w:szCs w:val="24"/>
        </w:rPr>
        <w:t>artigo 231</w:t>
      </w:r>
      <w:r w:rsidRPr="000C163B">
        <w:rPr>
          <w:rFonts w:eastAsia="Times New Roman"/>
          <w:sz w:val="24"/>
          <w:szCs w:val="24"/>
        </w:rPr>
        <w:t>.</w:t>
      </w:r>
    </w:p>
    <w:p w14:paraId="68D87A53" w14:textId="77777777" w:rsidR="0040435B" w:rsidRPr="000C163B" w:rsidRDefault="002B7826" w:rsidP="00006673">
      <w:pPr>
        <w:jc w:val="both"/>
        <w:rPr>
          <w:sz w:val="24"/>
          <w:szCs w:val="24"/>
        </w:rPr>
      </w:pPr>
      <w:r w:rsidRPr="000C163B">
        <w:rPr>
          <w:rFonts w:eastAsia="Times New Roman"/>
          <w:sz w:val="24"/>
          <w:szCs w:val="24"/>
        </w:rPr>
        <w:t>Parágrafo único - O lançamento será obrigatoriamente revisto por ocasião do término da administração, empreitada ou subempreitada, para acerto de diferença, se houver.</w:t>
      </w:r>
      <w:r w:rsidR="00ED1C0B" w:rsidRPr="000C163B">
        <w:rPr>
          <w:rFonts w:eastAsia="Times New Roman"/>
          <w:sz w:val="24"/>
          <w:szCs w:val="24"/>
        </w:rPr>
        <w:t xml:space="preserve"> </w:t>
      </w:r>
    </w:p>
    <w:p w14:paraId="53D9BA43" w14:textId="77777777" w:rsidR="0040435B" w:rsidRPr="000C163B" w:rsidRDefault="0040435B" w:rsidP="00006673">
      <w:pPr>
        <w:jc w:val="both"/>
        <w:rPr>
          <w:sz w:val="24"/>
          <w:szCs w:val="24"/>
        </w:rPr>
      </w:pPr>
    </w:p>
    <w:p w14:paraId="62CB7CB2" w14:textId="77777777" w:rsidR="0040435B" w:rsidRPr="000C163B" w:rsidRDefault="002B7826" w:rsidP="004119BC">
      <w:pPr>
        <w:jc w:val="center"/>
        <w:rPr>
          <w:b/>
          <w:bCs/>
          <w:sz w:val="24"/>
          <w:szCs w:val="24"/>
        </w:rPr>
      </w:pPr>
      <w:r w:rsidRPr="000C163B">
        <w:rPr>
          <w:rFonts w:eastAsia="Times New Roman"/>
          <w:b/>
          <w:bCs/>
          <w:sz w:val="24"/>
          <w:szCs w:val="24"/>
        </w:rPr>
        <w:t>SUBSEÇÃO I</w:t>
      </w:r>
    </w:p>
    <w:p w14:paraId="2A14497B" w14:textId="77777777" w:rsidR="0040435B" w:rsidRPr="000C163B" w:rsidRDefault="002B7826" w:rsidP="004119BC">
      <w:pPr>
        <w:jc w:val="center"/>
        <w:rPr>
          <w:rFonts w:eastAsia="Times New Roman"/>
          <w:b/>
          <w:bCs/>
          <w:sz w:val="24"/>
          <w:szCs w:val="24"/>
        </w:rPr>
      </w:pPr>
      <w:r w:rsidRPr="000C163B">
        <w:rPr>
          <w:rFonts w:eastAsia="Times New Roman"/>
          <w:b/>
          <w:bCs/>
          <w:sz w:val="24"/>
          <w:szCs w:val="24"/>
        </w:rPr>
        <w:t>DO LEVANTAMENTO FISCAL</w:t>
      </w:r>
    </w:p>
    <w:p w14:paraId="6753BC23" w14:textId="77777777" w:rsidR="002C28C4" w:rsidRPr="000C163B" w:rsidRDefault="002C28C4" w:rsidP="00F256E0">
      <w:pPr>
        <w:rPr>
          <w:rFonts w:eastAsia="Times New Roman"/>
          <w:sz w:val="24"/>
          <w:szCs w:val="24"/>
        </w:rPr>
      </w:pPr>
    </w:p>
    <w:p w14:paraId="5A86E273" w14:textId="62932F36" w:rsidR="0040435B" w:rsidRPr="000C163B" w:rsidRDefault="00C364BC" w:rsidP="003E2012">
      <w:pPr>
        <w:ind w:firstLine="2268"/>
        <w:jc w:val="both"/>
        <w:rPr>
          <w:sz w:val="24"/>
          <w:szCs w:val="24"/>
        </w:rPr>
      </w:pPr>
      <w:r w:rsidRPr="003E2012">
        <w:rPr>
          <w:rFonts w:eastAsia="Times New Roman"/>
          <w:b/>
          <w:sz w:val="24"/>
          <w:szCs w:val="24"/>
        </w:rPr>
        <w:t>Art. 251</w:t>
      </w:r>
      <w:r w:rsidR="002B7826" w:rsidRPr="003E2012">
        <w:rPr>
          <w:rFonts w:eastAsia="Times New Roman"/>
          <w:b/>
          <w:sz w:val="24"/>
          <w:szCs w:val="24"/>
        </w:rPr>
        <w:t>.</w:t>
      </w:r>
      <w:r w:rsidR="002B7826" w:rsidRPr="000C163B">
        <w:rPr>
          <w:rFonts w:eastAsia="Times New Roman"/>
          <w:sz w:val="24"/>
          <w:szCs w:val="24"/>
        </w:rPr>
        <w:t xml:space="preserve"> A Administração Tributária poderá efetuar levantamento econômico para apuração do real movimento tributável, realizado pelo estabelecimento, em determinado período.</w:t>
      </w:r>
    </w:p>
    <w:p w14:paraId="03AA402E" w14:textId="77777777" w:rsidR="0040435B" w:rsidRPr="000C163B" w:rsidRDefault="00D84A6E" w:rsidP="003E2012">
      <w:pPr>
        <w:tabs>
          <w:tab w:val="left" w:pos="1334"/>
        </w:tabs>
        <w:ind w:firstLine="2268"/>
        <w:jc w:val="both"/>
        <w:rPr>
          <w:rFonts w:eastAsia="Times New Roman"/>
          <w:sz w:val="24"/>
          <w:szCs w:val="24"/>
        </w:rPr>
      </w:pPr>
      <w:r w:rsidRPr="003E2012">
        <w:rPr>
          <w:rFonts w:eastAsia="Times New Roman"/>
          <w:b/>
          <w:sz w:val="24"/>
          <w:szCs w:val="24"/>
        </w:rPr>
        <w:t xml:space="preserve">§ </w:t>
      </w:r>
      <w:r w:rsidR="002B7826" w:rsidRPr="003E2012">
        <w:rPr>
          <w:rFonts w:eastAsia="Times New Roman"/>
          <w:b/>
          <w:sz w:val="24"/>
          <w:szCs w:val="24"/>
        </w:rPr>
        <w:t>1º -</w:t>
      </w:r>
      <w:r w:rsidR="002B7826" w:rsidRPr="000C163B">
        <w:rPr>
          <w:rFonts w:eastAsia="Times New Roman"/>
          <w:sz w:val="24"/>
          <w:szCs w:val="24"/>
        </w:rPr>
        <w:t xml:space="preserve"> No levantamento fiscal, poderão ser usados quaisquer meios indiciários, bem como coeficientes médios de lucro bruto, preço unitário, movimentação de mercadorias utilizadas na execução dos serviços, encargos diversos, lucro bruto, bem como outros elementos informativos.</w:t>
      </w:r>
    </w:p>
    <w:p w14:paraId="356CD57D" w14:textId="77777777" w:rsidR="0040435B" w:rsidRPr="000C163B" w:rsidRDefault="00D84A6E" w:rsidP="003E2012">
      <w:pPr>
        <w:tabs>
          <w:tab w:val="left" w:pos="1396"/>
        </w:tabs>
        <w:ind w:firstLine="2268"/>
        <w:jc w:val="both"/>
        <w:rPr>
          <w:rFonts w:eastAsia="Times New Roman"/>
          <w:sz w:val="24"/>
          <w:szCs w:val="24"/>
        </w:rPr>
      </w:pPr>
      <w:r w:rsidRPr="003E2012">
        <w:rPr>
          <w:rFonts w:eastAsia="Times New Roman"/>
          <w:b/>
          <w:sz w:val="24"/>
          <w:szCs w:val="24"/>
        </w:rPr>
        <w:t xml:space="preserve">§ </w:t>
      </w:r>
      <w:r w:rsidR="002B7826" w:rsidRPr="003E2012">
        <w:rPr>
          <w:rFonts w:eastAsia="Times New Roman"/>
          <w:b/>
          <w:sz w:val="24"/>
          <w:szCs w:val="24"/>
        </w:rPr>
        <w:t>2º -</w:t>
      </w:r>
      <w:r w:rsidR="002B7826" w:rsidRPr="000C163B">
        <w:rPr>
          <w:rFonts w:eastAsia="Times New Roman"/>
          <w:sz w:val="24"/>
          <w:szCs w:val="24"/>
        </w:rPr>
        <w:t xml:space="preserve"> Os levantamentos fiscais poderão ser refeitos quando a Administração Tributária dispuser de novos elementos para o seu refazimento.</w:t>
      </w:r>
    </w:p>
    <w:p w14:paraId="2B46FFC4" w14:textId="4A23D1E1" w:rsidR="0040435B" w:rsidRPr="000C163B" w:rsidRDefault="00D84A6E" w:rsidP="003E2012">
      <w:pPr>
        <w:tabs>
          <w:tab w:val="left" w:pos="1352"/>
        </w:tabs>
        <w:ind w:firstLine="2268"/>
        <w:jc w:val="both"/>
        <w:rPr>
          <w:rFonts w:eastAsia="Times New Roman"/>
          <w:sz w:val="24"/>
          <w:szCs w:val="24"/>
        </w:rPr>
      </w:pPr>
      <w:r w:rsidRPr="003E2012">
        <w:rPr>
          <w:rFonts w:eastAsia="Times New Roman"/>
          <w:b/>
          <w:sz w:val="24"/>
          <w:szCs w:val="24"/>
        </w:rPr>
        <w:t xml:space="preserve">§ </w:t>
      </w:r>
      <w:r w:rsidR="002B7826" w:rsidRPr="003E2012">
        <w:rPr>
          <w:rFonts w:eastAsia="Times New Roman"/>
          <w:b/>
          <w:sz w:val="24"/>
          <w:szCs w:val="24"/>
        </w:rPr>
        <w:t>3º -</w:t>
      </w:r>
      <w:r w:rsidR="002B7826" w:rsidRPr="000C163B">
        <w:rPr>
          <w:rFonts w:eastAsia="Times New Roman"/>
          <w:sz w:val="24"/>
          <w:szCs w:val="24"/>
        </w:rPr>
        <w:t xml:space="preserve"> O disposto nos artigos anteriores se aplica integralmente aos tomadores de serviços, responsáveis pela retenção e recolhimento do Imposto sobre serviç</w:t>
      </w:r>
      <w:r w:rsidR="0071553B" w:rsidRPr="000C163B">
        <w:rPr>
          <w:rFonts w:eastAsia="Times New Roman"/>
          <w:sz w:val="24"/>
          <w:szCs w:val="24"/>
        </w:rPr>
        <w:t>os, conforme dispõe o artigo 264</w:t>
      </w:r>
      <w:r w:rsidR="002B7826" w:rsidRPr="000C163B">
        <w:rPr>
          <w:rFonts w:eastAsia="Times New Roman"/>
          <w:sz w:val="24"/>
          <w:szCs w:val="24"/>
        </w:rPr>
        <w:t>.</w:t>
      </w:r>
    </w:p>
    <w:p w14:paraId="5DCED67F" w14:textId="77777777" w:rsidR="0040435B" w:rsidRPr="000C163B" w:rsidRDefault="0040435B" w:rsidP="00F256E0">
      <w:pPr>
        <w:rPr>
          <w:sz w:val="24"/>
          <w:szCs w:val="24"/>
        </w:rPr>
      </w:pPr>
    </w:p>
    <w:p w14:paraId="388DD49A" w14:textId="77777777" w:rsidR="0040435B" w:rsidRPr="000C163B" w:rsidRDefault="002B7826" w:rsidP="004119BC">
      <w:pPr>
        <w:jc w:val="center"/>
        <w:rPr>
          <w:b/>
          <w:bCs/>
          <w:sz w:val="24"/>
          <w:szCs w:val="24"/>
        </w:rPr>
      </w:pPr>
      <w:r w:rsidRPr="000C163B">
        <w:rPr>
          <w:rFonts w:eastAsia="Times New Roman"/>
          <w:b/>
          <w:bCs/>
          <w:sz w:val="24"/>
          <w:szCs w:val="24"/>
        </w:rPr>
        <w:t>SUBSEÇÃO II</w:t>
      </w:r>
    </w:p>
    <w:p w14:paraId="15201F60" w14:textId="77777777" w:rsidR="0040435B" w:rsidRPr="000C163B" w:rsidRDefault="002B7826" w:rsidP="004119BC">
      <w:pPr>
        <w:jc w:val="center"/>
        <w:rPr>
          <w:b/>
          <w:bCs/>
          <w:sz w:val="24"/>
          <w:szCs w:val="24"/>
        </w:rPr>
      </w:pPr>
      <w:r w:rsidRPr="000C163B">
        <w:rPr>
          <w:rFonts w:eastAsia="Times New Roman"/>
          <w:b/>
          <w:bCs/>
          <w:sz w:val="24"/>
          <w:szCs w:val="24"/>
        </w:rPr>
        <w:t>DA ESTIMATIVA</w:t>
      </w:r>
    </w:p>
    <w:p w14:paraId="0C60681D" w14:textId="77777777" w:rsidR="0040435B" w:rsidRPr="000C163B" w:rsidRDefault="0040435B" w:rsidP="00F256E0">
      <w:pPr>
        <w:rPr>
          <w:sz w:val="24"/>
          <w:szCs w:val="24"/>
        </w:rPr>
      </w:pPr>
    </w:p>
    <w:p w14:paraId="6986E9E3" w14:textId="2E2489C8" w:rsidR="0040435B" w:rsidRPr="000C163B" w:rsidRDefault="00C364BC" w:rsidP="00D41B1E">
      <w:pPr>
        <w:ind w:firstLine="2268"/>
        <w:jc w:val="both"/>
        <w:rPr>
          <w:sz w:val="24"/>
          <w:szCs w:val="24"/>
        </w:rPr>
      </w:pPr>
      <w:r w:rsidRPr="00D41B1E">
        <w:rPr>
          <w:rFonts w:eastAsia="Times New Roman"/>
          <w:b/>
          <w:sz w:val="24"/>
          <w:szCs w:val="24"/>
        </w:rPr>
        <w:t>Art. 252</w:t>
      </w:r>
      <w:r w:rsidR="002B7826" w:rsidRPr="00D41B1E">
        <w:rPr>
          <w:rFonts w:eastAsia="Times New Roman"/>
          <w:b/>
          <w:sz w:val="24"/>
          <w:szCs w:val="24"/>
        </w:rPr>
        <w:t>.</w:t>
      </w:r>
      <w:r w:rsidR="002B7826" w:rsidRPr="000C163B">
        <w:rPr>
          <w:rFonts w:eastAsia="Times New Roman"/>
          <w:sz w:val="24"/>
          <w:szCs w:val="24"/>
        </w:rPr>
        <w:t xml:space="preserve"> Quando o volume, natureza ou modalidade da prestação de serviço aconselhar um tratamento fiscal mais adequado, o imposto poderá ser fixado por estimativa, a critério da Fazenda Pública Municipal, por período indeterminado, observadas as seguintes normas, baseadas:</w:t>
      </w:r>
      <w:r w:rsidR="000A4180" w:rsidRPr="000C163B">
        <w:rPr>
          <w:rFonts w:eastAsia="Times New Roman"/>
          <w:sz w:val="24"/>
          <w:szCs w:val="24"/>
        </w:rPr>
        <w:t xml:space="preserve"> </w:t>
      </w:r>
    </w:p>
    <w:p w14:paraId="77C7A2FF" w14:textId="77777777" w:rsidR="0040435B" w:rsidRPr="000C163B" w:rsidRDefault="00D84A6E" w:rsidP="00D41B1E">
      <w:pPr>
        <w:tabs>
          <w:tab w:val="left" w:pos="1417"/>
        </w:tabs>
        <w:ind w:firstLine="2268"/>
        <w:jc w:val="both"/>
        <w:rPr>
          <w:rFonts w:eastAsia="Times New Roman"/>
          <w:sz w:val="24"/>
          <w:szCs w:val="24"/>
        </w:rPr>
      </w:pPr>
      <w:r w:rsidRPr="00D41B1E">
        <w:rPr>
          <w:b/>
          <w:sz w:val="24"/>
          <w:szCs w:val="24"/>
        </w:rPr>
        <w:t>I.</w:t>
      </w:r>
      <w:r w:rsidRPr="000C163B">
        <w:rPr>
          <w:sz w:val="24"/>
          <w:szCs w:val="24"/>
        </w:rPr>
        <w:t xml:space="preserve"> </w:t>
      </w:r>
      <w:r w:rsidR="002B7826" w:rsidRPr="000C163B">
        <w:rPr>
          <w:rFonts w:eastAsia="Times New Roman"/>
          <w:sz w:val="24"/>
          <w:szCs w:val="24"/>
        </w:rPr>
        <w:t>nas informações fornecidas pelo contribuinte e outros elementos informativos, inclusive estudos de órgãos públicos e entidades de classe dir</w:t>
      </w:r>
      <w:r w:rsidR="00ED1C0B" w:rsidRPr="000C163B">
        <w:rPr>
          <w:rFonts w:eastAsia="Times New Roman"/>
          <w:sz w:val="24"/>
          <w:szCs w:val="24"/>
        </w:rPr>
        <w:t>etamente vinculados à atividade,</w:t>
      </w:r>
      <w:r w:rsidR="002B7826" w:rsidRPr="000C163B">
        <w:rPr>
          <w:rFonts w:eastAsia="Times New Roman"/>
          <w:sz w:val="24"/>
          <w:szCs w:val="24"/>
        </w:rPr>
        <w:t xml:space="preserve"> no val</w:t>
      </w:r>
      <w:r w:rsidR="00ED1C0B" w:rsidRPr="000C163B">
        <w:rPr>
          <w:rFonts w:eastAsia="Times New Roman"/>
          <w:sz w:val="24"/>
          <w:szCs w:val="24"/>
        </w:rPr>
        <w:t xml:space="preserve">or médio dos serviços prestados, </w:t>
      </w:r>
      <w:r w:rsidR="002B7826" w:rsidRPr="000C163B">
        <w:rPr>
          <w:rFonts w:eastAsia="Times New Roman"/>
          <w:sz w:val="24"/>
          <w:szCs w:val="24"/>
        </w:rPr>
        <w:t>no total de horas trabalhadas multiplicada</w:t>
      </w:r>
      <w:r w:rsidR="00ED1C0B" w:rsidRPr="000C163B">
        <w:rPr>
          <w:rFonts w:eastAsia="Times New Roman"/>
          <w:sz w:val="24"/>
          <w:szCs w:val="24"/>
        </w:rPr>
        <w:t>s pelo número de trabalhadores,</w:t>
      </w:r>
      <w:r w:rsidR="002B7826" w:rsidRPr="000C163B">
        <w:rPr>
          <w:rFonts w:eastAsia="Times New Roman"/>
          <w:sz w:val="24"/>
          <w:szCs w:val="24"/>
        </w:rPr>
        <w:t xml:space="preserve"> no total da remuneração dos diretores, proprietários, sócios ou gerentes;</w:t>
      </w:r>
      <w:r w:rsidR="00ED1C0B" w:rsidRPr="000C163B">
        <w:rPr>
          <w:rFonts w:eastAsia="Times New Roman"/>
          <w:sz w:val="24"/>
          <w:szCs w:val="24"/>
        </w:rPr>
        <w:t xml:space="preserve"> </w:t>
      </w:r>
    </w:p>
    <w:p w14:paraId="40C5024E" w14:textId="50742E2C" w:rsidR="00ED1C0B" w:rsidRPr="000C163B" w:rsidRDefault="00D41B1E" w:rsidP="00D41B1E">
      <w:pPr>
        <w:ind w:firstLine="2268"/>
        <w:jc w:val="both"/>
        <w:rPr>
          <w:rFonts w:eastAsia="Times New Roman"/>
          <w:sz w:val="24"/>
          <w:szCs w:val="24"/>
        </w:rPr>
      </w:pPr>
      <w:r>
        <w:rPr>
          <w:rFonts w:eastAsia="Times New Roman"/>
          <w:b/>
          <w:sz w:val="24"/>
          <w:szCs w:val="24"/>
        </w:rPr>
        <w:t>II</w:t>
      </w:r>
      <w:r w:rsidR="002B7826" w:rsidRPr="00D41B1E">
        <w:rPr>
          <w:rFonts w:eastAsia="Times New Roman"/>
          <w:b/>
          <w:sz w:val="24"/>
          <w:szCs w:val="24"/>
        </w:rPr>
        <w:t>.</w:t>
      </w:r>
      <w:r w:rsidR="002B7826" w:rsidRPr="000C163B">
        <w:rPr>
          <w:rFonts w:eastAsia="Times New Roman"/>
          <w:sz w:val="24"/>
          <w:szCs w:val="24"/>
        </w:rPr>
        <w:t xml:space="preserve"> no faturamento médio mensal de estabelecimen</w:t>
      </w:r>
      <w:r w:rsidR="00ED1C0B" w:rsidRPr="000C163B">
        <w:rPr>
          <w:rFonts w:eastAsia="Times New Roman"/>
          <w:sz w:val="24"/>
          <w:szCs w:val="24"/>
        </w:rPr>
        <w:t>tos de mesmo porte e atividade;</w:t>
      </w:r>
    </w:p>
    <w:p w14:paraId="60F632F1" w14:textId="18C5E918" w:rsidR="0040435B" w:rsidRPr="000C163B" w:rsidRDefault="00D41B1E" w:rsidP="00D41B1E">
      <w:pPr>
        <w:ind w:firstLine="2268"/>
        <w:jc w:val="both"/>
        <w:rPr>
          <w:rFonts w:eastAsia="Times New Roman"/>
          <w:sz w:val="24"/>
          <w:szCs w:val="24"/>
        </w:rPr>
      </w:pPr>
      <w:r>
        <w:rPr>
          <w:rFonts w:eastAsia="Times New Roman"/>
          <w:b/>
          <w:sz w:val="24"/>
          <w:szCs w:val="24"/>
        </w:rPr>
        <w:lastRenderedPageBreak/>
        <w:t>II</w:t>
      </w:r>
      <w:r w:rsidR="002B7826" w:rsidRPr="00D41B1E">
        <w:rPr>
          <w:rFonts w:eastAsia="Times New Roman"/>
          <w:b/>
          <w:sz w:val="24"/>
          <w:szCs w:val="24"/>
        </w:rPr>
        <w:t>I.</w:t>
      </w:r>
      <w:r w:rsidR="002B7826" w:rsidRPr="000C163B">
        <w:rPr>
          <w:rFonts w:eastAsia="Times New Roman"/>
          <w:sz w:val="24"/>
          <w:szCs w:val="24"/>
        </w:rPr>
        <w:t xml:space="preserve"> em outros meios que, a critério da Fazenda Pública Municipal, se fizerem</w:t>
      </w:r>
      <w:r w:rsidR="00ED1C0B" w:rsidRPr="000C163B">
        <w:rPr>
          <w:rFonts w:eastAsia="Times New Roman"/>
          <w:sz w:val="24"/>
          <w:szCs w:val="24"/>
        </w:rPr>
        <w:t xml:space="preserve"> </w:t>
      </w:r>
      <w:r w:rsidR="002B7826" w:rsidRPr="000C163B">
        <w:rPr>
          <w:rFonts w:eastAsia="Times New Roman"/>
          <w:sz w:val="24"/>
          <w:szCs w:val="24"/>
        </w:rPr>
        <w:t>necessários.</w:t>
      </w:r>
    </w:p>
    <w:p w14:paraId="600D21C3" w14:textId="77777777" w:rsidR="0040435B" w:rsidRPr="000C163B" w:rsidRDefault="002B7826" w:rsidP="00D41B1E">
      <w:pPr>
        <w:ind w:firstLine="2268"/>
        <w:jc w:val="both"/>
        <w:rPr>
          <w:rFonts w:eastAsia="Times New Roman"/>
          <w:sz w:val="24"/>
          <w:szCs w:val="24"/>
        </w:rPr>
      </w:pPr>
      <w:r w:rsidRPr="00D41B1E">
        <w:rPr>
          <w:rFonts w:eastAsia="Times New Roman"/>
          <w:b/>
          <w:sz w:val="24"/>
          <w:szCs w:val="24"/>
        </w:rPr>
        <w:t>§ 1º-</w:t>
      </w:r>
      <w:r w:rsidRPr="000C163B">
        <w:rPr>
          <w:rFonts w:eastAsia="Times New Roman"/>
          <w:sz w:val="24"/>
          <w:szCs w:val="24"/>
        </w:rPr>
        <w:t xml:space="preserve"> O montante do imposto assim estimado será parcelado para recolhimento em prestações mensais.</w:t>
      </w:r>
    </w:p>
    <w:p w14:paraId="72D52A5A" w14:textId="77777777" w:rsidR="0040435B" w:rsidRPr="000C163B" w:rsidRDefault="002B7826" w:rsidP="00D41B1E">
      <w:pPr>
        <w:ind w:firstLine="2268"/>
        <w:jc w:val="both"/>
        <w:rPr>
          <w:rFonts w:eastAsia="Times New Roman"/>
          <w:sz w:val="24"/>
          <w:szCs w:val="24"/>
        </w:rPr>
      </w:pPr>
      <w:r w:rsidRPr="00D41B1E">
        <w:rPr>
          <w:rFonts w:eastAsia="Times New Roman"/>
          <w:b/>
          <w:sz w:val="24"/>
          <w:szCs w:val="24"/>
        </w:rPr>
        <w:t>§ 2º-</w:t>
      </w:r>
      <w:r w:rsidRPr="000C163B">
        <w:rPr>
          <w:rFonts w:eastAsia="Times New Roman"/>
          <w:sz w:val="24"/>
          <w:szCs w:val="24"/>
        </w:rPr>
        <w:t xml:space="preserve"> O valor da parcela mensal, a recolher, será fixada a critério da Administração Tributária, para um</w:t>
      </w:r>
      <w:r w:rsidR="00ED1C0B" w:rsidRPr="000C163B">
        <w:rPr>
          <w:rFonts w:eastAsia="Times New Roman"/>
          <w:sz w:val="24"/>
          <w:szCs w:val="24"/>
        </w:rPr>
        <w:t xml:space="preserve"> período de até 12 (doze) meses, podendo ser prorrogado por igual período, sucessivamente.</w:t>
      </w:r>
    </w:p>
    <w:p w14:paraId="76C6A9D7" w14:textId="77777777" w:rsidR="0040435B" w:rsidRPr="000C163B" w:rsidRDefault="002B7826" w:rsidP="00D41B1E">
      <w:pPr>
        <w:ind w:firstLine="2268"/>
        <w:jc w:val="both"/>
        <w:rPr>
          <w:rFonts w:eastAsia="Times New Roman"/>
          <w:sz w:val="24"/>
          <w:szCs w:val="24"/>
        </w:rPr>
      </w:pPr>
      <w:r w:rsidRPr="00D41B1E">
        <w:rPr>
          <w:rFonts w:eastAsia="Times New Roman"/>
          <w:b/>
          <w:sz w:val="24"/>
          <w:szCs w:val="24"/>
        </w:rPr>
        <w:t>§ 3º-</w:t>
      </w:r>
      <w:r w:rsidRPr="000C163B">
        <w:rPr>
          <w:rFonts w:eastAsia="Times New Roman"/>
          <w:sz w:val="24"/>
          <w:szCs w:val="24"/>
        </w:rPr>
        <w:t xml:space="preserve"> Findo o período, fixado pela Administração Tributária, para o qual se fez a estimativa, será prorrogado por igual período, sucessivamente, caso não haja manifestação da autoridade competente.</w:t>
      </w:r>
      <w:r w:rsidR="00ED1C0B" w:rsidRPr="000C163B">
        <w:rPr>
          <w:rFonts w:eastAsia="Times New Roman"/>
          <w:sz w:val="24"/>
          <w:szCs w:val="24"/>
        </w:rPr>
        <w:t xml:space="preserve"> </w:t>
      </w:r>
    </w:p>
    <w:p w14:paraId="3E6E93B8" w14:textId="77777777" w:rsidR="0040435B" w:rsidRPr="000C163B" w:rsidRDefault="002B7826" w:rsidP="00D41B1E">
      <w:pPr>
        <w:ind w:firstLine="2268"/>
        <w:jc w:val="both"/>
        <w:rPr>
          <w:rFonts w:eastAsia="Times New Roman"/>
          <w:sz w:val="24"/>
          <w:szCs w:val="24"/>
        </w:rPr>
      </w:pPr>
      <w:r w:rsidRPr="00D41B1E">
        <w:rPr>
          <w:rFonts w:eastAsia="Times New Roman"/>
          <w:b/>
          <w:sz w:val="24"/>
          <w:szCs w:val="24"/>
        </w:rPr>
        <w:t>§ 4º-</w:t>
      </w:r>
      <w:r w:rsidRPr="000C163B">
        <w:rPr>
          <w:rFonts w:eastAsia="Times New Roman"/>
          <w:sz w:val="24"/>
          <w:szCs w:val="24"/>
        </w:rPr>
        <w:t xml:space="preserve"> Deixando de ser aplicado o regime de apuração do imposto por estimativa, por qualquer motivo ou a qualquer tempo, será apurado através de um formulário especial, o preço real dos serviços e o montante do imposto efetivamente devido pelo sujeito passivo no período considerado, com base nos documentos e informações que a Administração Tributária julgar necessários.</w:t>
      </w:r>
    </w:p>
    <w:p w14:paraId="3325C200" w14:textId="77777777" w:rsidR="00D84A6E" w:rsidRPr="000C163B" w:rsidRDefault="002B7826" w:rsidP="00D41B1E">
      <w:pPr>
        <w:ind w:firstLine="2268"/>
        <w:jc w:val="both"/>
        <w:rPr>
          <w:rFonts w:eastAsia="Times New Roman"/>
          <w:sz w:val="24"/>
          <w:szCs w:val="24"/>
        </w:rPr>
      </w:pPr>
      <w:r w:rsidRPr="00D41B1E">
        <w:rPr>
          <w:rFonts w:eastAsia="Times New Roman"/>
          <w:b/>
          <w:sz w:val="24"/>
          <w:szCs w:val="24"/>
        </w:rPr>
        <w:t>§ 5º-</w:t>
      </w:r>
      <w:r w:rsidRPr="000C163B">
        <w:rPr>
          <w:rFonts w:eastAsia="Times New Roman"/>
          <w:sz w:val="24"/>
          <w:szCs w:val="24"/>
        </w:rPr>
        <w:t xml:space="preserve"> Verificada qualquer diferença entre o montante recolhido e o apurado, será ela:</w:t>
      </w:r>
    </w:p>
    <w:p w14:paraId="4A9050C4" w14:textId="014BE15B" w:rsidR="0040435B" w:rsidRPr="000C163B" w:rsidRDefault="002B7826" w:rsidP="00D41B1E">
      <w:pPr>
        <w:ind w:firstLine="2268"/>
        <w:jc w:val="both"/>
        <w:rPr>
          <w:rFonts w:eastAsia="Times New Roman"/>
          <w:sz w:val="24"/>
          <w:szCs w:val="24"/>
        </w:rPr>
      </w:pPr>
      <w:r w:rsidRPr="00D41B1E">
        <w:rPr>
          <w:rFonts w:eastAsia="Times New Roman"/>
          <w:b/>
          <w:sz w:val="24"/>
          <w:szCs w:val="24"/>
        </w:rPr>
        <w:t>a)</w:t>
      </w:r>
      <w:r w:rsidRPr="000C163B">
        <w:rPr>
          <w:rFonts w:eastAsia="Times New Roman"/>
          <w:sz w:val="24"/>
          <w:szCs w:val="24"/>
        </w:rPr>
        <w:t xml:space="preserve"> quando favorável ao fisco,</w:t>
      </w:r>
      <w:r w:rsidR="00ED1C0B" w:rsidRPr="000C163B">
        <w:rPr>
          <w:rFonts w:eastAsia="Times New Roman"/>
          <w:sz w:val="24"/>
          <w:szCs w:val="24"/>
        </w:rPr>
        <w:t xml:space="preserve"> recolhida dentro do prazo de </w:t>
      </w:r>
      <w:r w:rsidR="00E3282D" w:rsidRPr="000C163B">
        <w:rPr>
          <w:rFonts w:eastAsia="Times New Roman"/>
          <w:sz w:val="24"/>
          <w:szCs w:val="24"/>
        </w:rPr>
        <w:t>30 (trinta) dias</w:t>
      </w:r>
      <w:r w:rsidRPr="000C163B">
        <w:rPr>
          <w:rFonts w:eastAsia="Times New Roman"/>
          <w:sz w:val="24"/>
          <w:szCs w:val="24"/>
        </w:rPr>
        <w:t>, contados</w:t>
      </w:r>
      <w:r w:rsidR="00D84A6E" w:rsidRPr="000C163B">
        <w:rPr>
          <w:rFonts w:eastAsia="Times New Roman"/>
          <w:sz w:val="24"/>
          <w:szCs w:val="24"/>
        </w:rPr>
        <w:t xml:space="preserve"> </w:t>
      </w:r>
      <w:r w:rsidRPr="000C163B">
        <w:rPr>
          <w:rFonts w:eastAsia="Times New Roman"/>
          <w:sz w:val="24"/>
          <w:szCs w:val="24"/>
        </w:rPr>
        <w:t>da data da notificação, pela repartição competente;</w:t>
      </w:r>
    </w:p>
    <w:p w14:paraId="1D775615" w14:textId="4AC1C057" w:rsidR="0040435B" w:rsidRPr="000C163B" w:rsidRDefault="00D84A6E" w:rsidP="00D41B1E">
      <w:pPr>
        <w:ind w:firstLine="2268"/>
        <w:jc w:val="both"/>
        <w:rPr>
          <w:rFonts w:eastAsia="Times New Roman"/>
          <w:sz w:val="24"/>
          <w:szCs w:val="24"/>
        </w:rPr>
      </w:pPr>
      <w:r w:rsidRPr="00D41B1E">
        <w:rPr>
          <w:rFonts w:eastAsia="Times New Roman"/>
          <w:b/>
          <w:sz w:val="24"/>
          <w:szCs w:val="24"/>
        </w:rPr>
        <w:t>b</w:t>
      </w:r>
      <w:r w:rsidR="002B7826" w:rsidRPr="00D41B1E">
        <w:rPr>
          <w:rFonts w:eastAsia="Times New Roman"/>
          <w:b/>
          <w:sz w:val="24"/>
          <w:szCs w:val="24"/>
        </w:rPr>
        <w:t>)</w:t>
      </w:r>
      <w:r w:rsidR="002B7826" w:rsidRPr="000C163B">
        <w:rPr>
          <w:rFonts w:eastAsia="Times New Roman"/>
          <w:sz w:val="24"/>
          <w:szCs w:val="24"/>
        </w:rPr>
        <w:t xml:space="preserve"> quando favorável ao contribuinte, restituída dentro do prazo de</w:t>
      </w:r>
      <w:r w:rsidR="00ED1C0B" w:rsidRPr="000C163B">
        <w:rPr>
          <w:rFonts w:eastAsia="Times New Roman"/>
          <w:sz w:val="24"/>
          <w:szCs w:val="24"/>
        </w:rPr>
        <w:t xml:space="preserve"> </w:t>
      </w:r>
      <w:r w:rsidR="00E3282D" w:rsidRPr="000C163B">
        <w:rPr>
          <w:rFonts w:eastAsia="Times New Roman"/>
          <w:sz w:val="24"/>
          <w:szCs w:val="24"/>
        </w:rPr>
        <w:t>30 (trinta) dias</w:t>
      </w:r>
      <w:r w:rsidR="00ED1C0B" w:rsidRPr="000C163B">
        <w:rPr>
          <w:rFonts w:eastAsia="Times New Roman"/>
          <w:sz w:val="24"/>
          <w:szCs w:val="24"/>
        </w:rPr>
        <w:t xml:space="preserve">, </w:t>
      </w:r>
      <w:r w:rsidR="002B7826" w:rsidRPr="000C163B">
        <w:rPr>
          <w:rFonts w:eastAsia="Times New Roman"/>
          <w:sz w:val="24"/>
          <w:szCs w:val="24"/>
        </w:rPr>
        <w:t>ou compensada.</w:t>
      </w:r>
    </w:p>
    <w:p w14:paraId="062E262B" w14:textId="77777777" w:rsidR="0040435B" w:rsidRPr="000C163B" w:rsidRDefault="00D84A6E" w:rsidP="008E21BB">
      <w:pPr>
        <w:tabs>
          <w:tab w:val="left" w:pos="1360"/>
        </w:tabs>
        <w:ind w:firstLine="2268"/>
        <w:jc w:val="both"/>
        <w:rPr>
          <w:rFonts w:eastAsia="Times New Roman"/>
          <w:sz w:val="24"/>
          <w:szCs w:val="24"/>
        </w:rPr>
      </w:pPr>
      <w:r w:rsidRPr="008E21BB">
        <w:rPr>
          <w:rFonts w:eastAsia="Times New Roman"/>
          <w:b/>
          <w:sz w:val="24"/>
          <w:szCs w:val="24"/>
        </w:rPr>
        <w:t xml:space="preserve">§ </w:t>
      </w:r>
      <w:r w:rsidR="002B7826" w:rsidRPr="008E21BB">
        <w:rPr>
          <w:rFonts w:eastAsia="Times New Roman"/>
          <w:b/>
          <w:sz w:val="24"/>
          <w:szCs w:val="24"/>
        </w:rPr>
        <w:t>6º-</w:t>
      </w:r>
      <w:r w:rsidR="002B7826" w:rsidRPr="000C163B">
        <w:rPr>
          <w:rFonts w:eastAsia="Times New Roman"/>
          <w:sz w:val="24"/>
          <w:szCs w:val="24"/>
        </w:rPr>
        <w:t xml:space="preserve"> O enquadramento do sujeito passivo no regime de estimativa, a critério da Fazenda Pública Municipal, poderá ser feito individualmente, por categoria de estabelecimento ou por grupos de atividades.</w:t>
      </w:r>
    </w:p>
    <w:p w14:paraId="337AFE7D" w14:textId="77777777" w:rsidR="0040435B" w:rsidRPr="000C163B" w:rsidRDefault="00D84A6E" w:rsidP="008E21BB">
      <w:pPr>
        <w:tabs>
          <w:tab w:val="left" w:pos="1318"/>
        </w:tabs>
        <w:ind w:firstLine="2268"/>
        <w:jc w:val="both"/>
        <w:rPr>
          <w:rFonts w:eastAsia="Times New Roman"/>
          <w:sz w:val="24"/>
          <w:szCs w:val="24"/>
        </w:rPr>
      </w:pPr>
      <w:r w:rsidRPr="008E21BB">
        <w:rPr>
          <w:rFonts w:eastAsia="Times New Roman"/>
          <w:b/>
          <w:sz w:val="24"/>
          <w:szCs w:val="24"/>
        </w:rPr>
        <w:t xml:space="preserve">§ </w:t>
      </w:r>
      <w:r w:rsidR="002B7826" w:rsidRPr="008E21BB">
        <w:rPr>
          <w:rFonts w:eastAsia="Times New Roman"/>
          <w:b/>
          <w:sz w:val="24"/>
          <w:szCs w:val="24"/>
        </w:rPr>
        <w:t>7º-</w:t>
      </w:r>
      <w:r w:rsidR="002B7826" w:rsidRPr="000C163B">
        <w:rPr>
          <w:rFonts w:eastAsia="Times New Roman"/>
          <w:sz w:val="24"/>
          <w:szCs w:val="24"/>
        </w:rPr>
        <w:t xml:space="preserve"> O lançamento procedido por estimativa, não dispensa o contribuinte de emissão de documentos fiscais e respectiva escrituração.</w:t>
      </w:r>
    </w:p>
    <w:p w14:paraId="1081C419" w14:textId="77777777" w:rsidR="0040435B" w:rsidRPr="000C163B" w:rsidRDefault="00D84A6E" w:rsidP="008E21BB">
      <w:pPr>
        <w:tabs>
          <w:tab w:val="left" w:pos="1344"/>
        </w:tabs>
        <w:ind w:firstLine="2268"/>
        <w:jc w:val="both"/>
        <w:rPr>
          <w:rFonts w:eastAsia="Times New Roman"/>
          <w:sz w:val="24"/>
          <w:szCs w:val="24"/>
        </w:rPr>
      </w:pPr>
      <w:r w:rsidRPr="008E21BB">
        <w:rPr>
          <w:rFonts w:eastAsia="Times New Roman"/>
          <w:b/>
          <w:sz w:val="24"/>
          <w:szCs w:val="24"/>
        </w:rPr>
        <w:t xml:space="preserve">§ </w:t>
      </w:r>
      <w:r w:rsidR="002B7826" w:rsidRPr="008E21BB">
        <w:rPr>
          <w:rFonts w:eastAsia="Times New Roman"/>
          <w:b/>
          <w:sz w:val="24"/>
          <w:szCs w:val="24"/>
        </w:rPr>
        <w:t>8º-</w:t>
      </w:r>
      <w:r w:rsidR="002B7826" w:rsidRPr="000C163B">
        <w:rPr>
          <w:rFonts w:eastAsia="Times New Roman"/>
          <w:sz w:val="24"/>
          <w:szCs w:val="24"/>
        </w:rPr>
        <w:t xml:space="preserve"> A aplicação do regime de estimativa poderá ser suspensa, a qualquer tempo, mesmo não tendo findado o exercício ou período, a critério da Administração Tributária, seja de modo geral, individual ou quanto a qualquer categoria de estabelecimento, ou por grupos de atividades.</w:t>
      </w:r>
    </w:p>
    <w:p w14:paraId="5D4CBFE2" w14:textId="3D5AF065" w:rsidR="0040435B" w:rsidRPr="000C163B" w:rsidRDefault="00D84A6E" w:rsidP="008E21BB">
      <w:pPr>
        <w:tabs>
          <w:tab w:val="left" w:pos="1390"/>
        </w:tabs>
        <w:ind w:firstLine="2268"/>
        <w:jc w:val="both"/>
        <w:rPr>
          <w:rFonts w:eastAsia="Times New Roman"/>
          <w:sz w:val="24"/>
          <w:szCs w:val="24"/>
        </w:rPr>
      </w:pPr>
      <w:r w:rsidRPr="008E21BB">
        <w:rPr>
          <w:rFonts w:eastAsia="Times New Roman"/>
          <w:b/>
          <w:sz w:val="24"/>
          <w:szCs w:val="24"/>
        </w:rPr>
        <w:t xml:space="preserve">§ </w:t>
      </w:r>
      <w:r w:rsidR="002B7826" w:rsidRPr="008E21BB">
        <w:rPr>
          <w:rFonts w:eastAsia="Times New Roman"/>
          <w:b/>
          <w:sz w:val="24"/>
          <w:szCs w:val="24"/>
        </w:rPr>
        <w:t>9º-</w:t>
      </w:r>
      <w:r w:rsidR="002B7826" w:rsidRPr="000C163B">
        <w:rPr>
          <w:rFonts w:eastAsia="Times New Roman"/>
          <w:sz w:val="24"/>
          <w:szCs w:val="24"/>
        </w:rPr>
        <w:t xml:space="preserve"> A autoridade fiscal poderá rever os valores estimados para determinado exercício ou período e, se for o caso, reajustar as prestações </w:t>
      </w:r>
      <w:r w:rsidR="00FC013E" w:rsidRPr="000C163B">
        <w:rPr>
          <w:rFonts w:eastAsia="Times New Roman"/>
          <w:sz w:val="24"/>
          <w:szCs w:val="24"/>
        </w:rPr>
        <w:t>subsequentes</w:t>
      </w:r>
      <w:r w:rsidR="002B7826" w:rsidRPr="000C163B">
        <w:rPr>
          <w:rFonts w:eastAsia="Times New Roman"/>
          <w:sz w:val="24"/>
          <w:szCs w:val="24"/>
        </w:rPr>
        <w:t xml:space="preserve"> à revisão.</w:t>
      </w:r>
      <w:r w:rsidR="00ED1C0B" w:rsidRPr="000C163B">
        <w:rPr>
          <w:rFonts w:eastAsia="Times New Roman"/>
          <w:sz w:val="24"/>
          <w:szCs w:val="24"/>
        </w:rPr>
        <w:t xml:space="preserve"> Os demais procedimentos referentes ao regime especial serão disciplinados por decreto, inclusive os procedimentos de compensação referente ao imposto sobre serviços retido na fonte</w:t>
      </w:r>
      <w:r w:rsidR="00385EBF" w:rsidRPr="000C163B">
        <w:rPr>
          <w:rFonts w:eastAsia="Times New Roman"/>
          <w:sz w:val="24"/>
          <w:szCs w:val="24"/>
        </w:rPr>
        <w:t>.</w:t>
      </w:r>
    </w:p>
    <w:p w14:paraId="646A21E8" w14:textId="77777777" w:rsidR="0040435B" w:rsidRPr="000C163B" w:rsidRDefault="00D84A6E" w:rsidP="008E21BB">
      <w:pPr>
        <w:tabs>
          <w:tab w:val="left" w:pos="1349"/>
        </w:tabs>
        <w:ind w:firstLine="2268"/>
        <w:jc w:val="both"/>
        <w:rPr>
          <w:rFonts w:eastAsia="Times New Roman"/>
          <w:sz w:val="24"/>
          <w:szCs w:val="24"/>
        </w:rPr>
      </w:pPr>
      <w:r w:rsidRPr="008E21BB">
        <w:rPr>
          <w:rFonts w:eastAsia="Times New Roman"/>
          <w:b/>
          <w:sz w:val="24"/>
          <w:szCs w:val="24"/>
        </w:rPr>
        <w:t xml:space="preserve">§ </w:t>
      </w:r>
      <w:r w:rsidR="002B7826" w:rsidRPr="008E21BB">
        <w:rPr>
          <w:rFonts w:eastAsia="Times New Roman"/>
          <w:b/>
          <w:sz w:val="24"/>
          <w:szCs w:val="24"/>
        </w:rPr>
        <w:t>10 -</w:t>
      </w:r>
      <w:r w:rsidR="002B7826" w:rsidRPr="000C163B">
        <w:rPr>
          <w:rFonts w:eastAsia="Times New Roman"/>
          <w:sz w:val="24"/>
          <w:szCs w:val="24"/>
        </w:rPr>
        <w:t xml:space="preserve"> Os demais procedimentos referentes ao regime especial serão disciplinados por decreto, inclusive os procedimentos de compensação referente ao imposto sobre serviços retido na fonte.</w:t>
      </w:r>
    </w:p>
    <w:p w14:paraId="56A3B532" w14:textId="77777777" w:rsidR="00D84A6E" w:rsidRPr="000C163B" w:rsidRDefault="00D84A6E" w:rsidP="00006673">
      <w:pPr>
        <w:jc w:val="both"/>
        <w:rPr>
          <w:rFonts w:eastAsia="Times New Roman"/>
          <w:sz w:val="24"/>
          <w:szCs w:val="24"/>
        </w:rPr>
      </w:pPr>
    </w:p>
    <w:p w14:paraId="616B18ED" w14:textId="3BDD60C8" w:rsidR="0040435B" w:rsidRPr="000C163B" w:rsidRDefault="00C364BC" w:rsidP="008E21BB">
      <w:pPr>
        <w:ind w:firstLine="2268"/>
        <w:jc w:val="both"/>
        <w:rPr>
          <w:rFonts w:eastAsia="Times New Roman"/>
          <w:sz w:val="24"/>
          <w:szCs w:val="24"/>
        </w:rPr>
      </w:pPr>
      <w:r w:rsidRPr="008E21BB">
        <w:rPr>
          <w:rFonts w:eastAsia="Times New Roman"/>
          <w:b/>
          <w:sz w:val="24"/>
          <w:szCs w:val="24"/>
        </w:rPr>
        <w:t>Art. 253</w:t>
      </w:r>
      <w:r w:rsidR="002B7826" w:rsidRPr="008E21BB">
        <w:rPr>
          <w:rFonts w:eastAsia="Times New Roman"/>
          <w:b/>
          <w:sz w:val="24"/>
          <w:szCs w:val="24"/>
        </w:rPr>
        <w:t>.</w:t>
      </w:r>
      <w:r w:rsidR="002B7826" w:rsidRPr="000C163B">
        <w:rPr>
          <w:rFonts w:eastAsia="Times New Roman"/>
          <w:sz w:val="24"/>
          <w:szCs w:val="24"/>
        </w:rPr>
        <w:t xml:space="preserve"> Feito o enquadramento do contribuinte no regime de estimativa, ou quando da revisão dos valores, a Fazenda Públ</w:t>
      </w:r>
      <w:r w:rsidR="00ED1C0B" w:rsidRPr="000C163B">
        <w:rPr>
          <w:rFonts w:eastAsia="Times New Roman"/>
          <w:sz w:val="24"/>
          <w:szCs w:val="24"/>
        </w:rPr>
        <w:t>ica Municipal notificá-lo-á</w:t>
      </w:r>
      <w:r w:rsidR="002B7826" w:rsidRPr="000C163B">
        <w:rPr>
          <w:rFonts w:eastAsia="Times New Roman"/>
          <w:sz w:val="24"/>
          <w:szCs w:val="24"/>
        </w:rPr>
        <w:t xml:space="preserve"> do tributo fixado, do prazo e da importância das parcelas a serem mensalmente recolhidas.</w:t>
      </w:r>
    </w:p>
    <w:p w14:paraId="14176EED" w14:textId="77777777" w:rsidR="00A832A1" w:rsidRDefault="00A832A1" w:rsidP="008E21BB">
      <w:pPr>
        <w:ind w:firstLine="2268"/>
        <w:jc w:val="both"/>
        <w:rPr>
          <w:rFonts w:eastAsia="Times New Roman"/>
          <w:b/>
          <w:sz w:val="24"/>
          <w:szCs w:val="24"/>
        </w:rPr>
      </w:pPr>
    </w:p>
    <w:p w14:paraId="64A82D2A" w14:textId="26E29710" w:rsidR="0040435B" w:rsidRPr="000C163B" w:rsidRDefault="002B7826" w:rsidP="008E21BB">
      <w:pPr>
        <w:ind w:firstLine="2268"/>
        <w:jc w:val="both"/>
        <w:rPr>
          <w:rFonts w:eastAsia="Times New Roman"/>
          <w:sz w:val="24"/>
          <w:szCs w:val="24"/>
        </w:rPr>
      </w:pPr>
      <w:r w:rsidRPr="008E21BB">
        <w:rPr>
          <w:rFonts w:eastAsia="Times New Roman"/>
          <w:b/>
          <w:sz w:val="24"/>
          <w:szCs w:val="24"/>
        </w:rPr>
        <w:t>Parágrafo único.</w:t>
      </w:r>
      <w:r w:rsidRPr="000C163B">
        <w:rPr>
          <w:rFonts w:eastAsia="Times New Roman"/>
          <w:sz w:val="24"/>
          <w:szCs w:val="24"/>
        </w:rPr>
        <w:t xml:space="preserve"> Os contribuintes enquadrados nesse regime serão comunicados, ficando-lhes reservado o direito de reclamação, no prazo de</w:t>
      </w:r>
      <w:r w:rsidR="00DF1265" w:rsidRPr="000C163B">
        <w:rPr>
          <w:rFonts w:eastAsia="Times New Roman"/>
          <w:sz w:val="24"/>
          <w:szCs w:val="24"/>
        </w:rPr>
        <w:t xml:space="preserve"> </w:t>
      </w:r>
      <w:r w:rsidR="00E3282D" w:rsidRPr="000C163B">
        <w:rPr>
          <w:rFonts w:eastAsia="Times New Roman"/>
          <w:sz w:val="24"/>
          <w:szCs w:val="24"/>
        </w:rPr>
        <w:t>15 (quinze) dias</w:t>
      </w:r>
      <w:r w:rsidRPr="000C163B">
        <w:rPr>
          <w:rFonts w:eastAsia="Times New Roman"/>
          <w:sz w:val="24"/>
          <w:szCs w:val="24"/>
        </w:rPr>
        <w:t xml:space="preserve"> corridos, contados do recebimento da comunicação.</w:t>
      </w:r>
    </w:p>
    <w:p w14:paraId="0D54306C" w14:textId="77777777" w:rsidR="0040435B" w:rsidRPr="000C163B" w:rsidRDefault="002B7826" w:rsidP="004119BC">
      <w:pPr>
        <w:jc w:val="center"/>
        <w:rPr>
          <w:b/>
          <w:bCs/>
          <w:sz w:val="24"/>
          <w:szCs w:val="24"/>
        </w:rPr>
      </w:pPr>
      <w:r w:rsidRPr="000C163B">
        <w:rPr>
          <w:rFonts w:eastAsia="Times New Roman"/>
          <w:b/>
          <w:bCs/>
          <w:sz w:val="24"/>
          <w:szCs w:val="24"/>
        </w:rPr>
        <w:t>SUBSEÇÃO III</w:t>
      </w:r>
    </w:p>
    <w:p w14:paraId="2B269407" w14:textId="77777777" w:rsidR="0040435B" w:rsidRPr="000C163B" w:rsidRDefault="002B7826" w:rsidP="004119BC">
      <w:pPr>
        <w:jc w:val="center"/>
        <w:rPr>
          <w:b/>
          <w:bCs/>
          <w:sz w:val="24"/>
          <w:szCs w:val="24"/>
        </w:rPr>
      </w:pPr>
      <w:r w:rsidRPr="000C163B">
        <w:rPr>
          <w:rFonts w:eastAsia="Times New Roman"/>
          <w:b/>
          <w:bCs/>
          <w:sz w:val="24"/>
          <w:szCs w:val="24"/>
        </w:rPr>
        <w:t>DO ARBITRAMENTO</w:t>
      </w:r>
    </w:p>
    <w:p w14:paraId="02098945" w14:textId="77777777" w:rsidR="00D84A6E" w:rsidRPr="000C163B" w:rsidRDefault="00D84A6E" w:rsidP="00D84A6E">
      <w:pPr>
        <w:rPr>
          <w:sz w:val="24"/>
          <w:szCs w:val="24"/>
        </w:rPr>
      </w:pPr>
    </w:p>
    <w:p w14:paraId="42E3BC70" w14:textId="62BBE423" w:rsidR="0040435B" w:rsidRPr="000C163B" w:rsidRDefault="00C364BC" w:rsidP="00C1668D">
      <w:pPr>
        <w:ind w:firstLine="2268"/>
        <w:jc w:val="both"/>
        <w:rPr>
          <w:sz w:val="24"/>
          <w:szCs w:val="24"/>
        </w:rPr>
      </w:pPr>
      <w:r w:rsidRPr="00C1668D">
        <w:rPr>
          <w:rFonts w:eastAsia="Times New Roman"/>
          <w:b/>
          <w:sz w:val="24"/>
          <w:szCs w:val="24"/>
        </w:rPr>
        <w:t>Art. 254</w:t>
      </w:r>
      <w:r w:rsidR="002B7826" w:rsidRPr="00C1668D">
        <w:rPr>
          <w:rFonts w:eastAsia="Times New Roman"/>
          <w:b/>
          <w:bCs/>
          <w:sz w:val="24"/>
          <w:szCs w:val="24"/>
        </w:rPr>
        <w:t>.</w:t>
      </w:r>
      <w:r w:rsidR="002B7826" w:rsidRPr="000C163B">
        <w:rPr>
          <w:rFonts w:eastAsia="Times New Roman"/>
          <w:sz w:val="24"/>
          <w:szCs w:val="24"/>
        </w:rPr>
        <w:t xml:space="preserve"> Nos seguintes casos, o valor das operações, o lançamento e a cobrança de tributos poderão ser arbitrados pela autoridade fiscal, sem prejuízo das penalidades cabíveis:</w:t>
      </w:r>
    </w:p>
    <w:p w14:paraId="35C0DA26" w14:textId="77777777" w:rsidR="0040435B" w:rsidRPr="000C163B" w:rsidRDefault="00D84A6E" w:rsidP="00C1668D">
      <w:pPr>
        <w:tabs>
          <w:tab w:val="left" w:pos="1417"/>
        </w:tabs>
        <w:ind w:firstLine="2268"/>
        <w:jc w:val="both"/>
        <w:rPr>
          <w:rFonts w:eastAsia="Times New Roman"/>
          <w:sz w:val="24"/>
          <w:szCs w:val="24"/>
        </w:rPr>
      </w:pPr>
      <w:r w:rsidRPr="00C1668D">
        <w:rPr>
          <w:b/>
          <w:sz w:val="24"/>
          <w:szCs w:val="24"/>
        </w:rPr>
        <w:t>I.</w:t>
      </w:r>
      <w:r w:rsidRPr="000C163B">
        <w:rPr>
          <w:sz w:val="24"/>
          <w:szCs w:val="24"/>
        </w:rPr>
        <w:t xml:space="preserve"> </w:t>
      </w:r>
      <w:r w:rsidR="002B7826" w:rsidRPr="000C163B">
        <w:rPr>
          <w:rFonts w:eastAsia="Times New Roman"/>
          <w:sz w:val="24"/>
          <w:szCs w:val="24"/>
        </w:rPr>
        <w:t>quando se apurar fraude, sonegação ou omissão, ou se o sujeito passivo embaraçar o exame de livro ou documentos necessários ao lançamento e à fiscalização do tributo, ou se não estiver inscrito no cadastro fiscal;</w:t>
      </w:r>
    </w:p>
    <w:p w14:paraId="427DBCE5" w14:textId="77777777" w:rsidR="0040435B" w:rsidRPr="000C163B" w:rsidRDefault="002B7826" w:rsidP="00C1668D">
      <w:pPr>
        <w:ind w:firstLine="2268"/>
        <w:jc w:val="both"/>
        <w:rPr>
          <w:rFonts w:eastAsia="Times New Roman"/>
          <w:sz w:val="24"/>
          <w:szCs w:val="24"/>
        </w:rPr>
      </w:pPr>
      <w:r w:rsidRPr="00C1668D">
        <w:rPr>
          <w:rFonts w:eastAsia="Times New Roman"/>
          <w:b/>
          <w:sz w:val="24"/>
          <w:szCs w:val="24"/>
        </w:rPr>
        <w:t>II.</w:t>
      </w:r>
      <w:r w:rsidRPr="000C163B">
        <w:rPr>
          <w:rFonts w:eastAsia="Times New Roman"/>
          <w:sz w:val="24"/>
          <w:szCs w:val="24"/>
        </w:rPr>
        <w:t xml:space="preserve"> quando o sujeito passivo não apresentar a guia de recolhimento e não efetuar o pagamento do imposto sobre serviços de qualquer natureza no prazo legal;</w:t>
      </w:r>
    </w:p>
    <w:p w14:paraId="6CC475E7" w14:textId="7BD19BFE" w:rsidR="0040435B" w:rsidRPr="000C163B" w:rsidRDefault="002B7826" w:rsidP="00C1668D">
      <w:pPr>
        <w:ind w:firstLine="2268"/>
        <w:jc w:val="both"/>
        <w:rPr>
          <w:rFonts w:eastAsia="Times New Roman"/>
          <w:sz w:val="24"/>
          <w:szCs w:val="24"/>
        </w:rPr>
      </w:pPr>
      <w:r w:rsidRPr="00C1668D">
        <w:rPr>
          <w:rFonts w:eastAsia="Times New Roman"/>
          <w:b/>
          <w:sz w:val="24"/>
          <w:szCs w:val="24"/>
        </w:rPr>
        <w:t>III.</w:t>
      </w:r>
      <w:r w:rsidRPr="000C163B">
        <w:rPr>
          <w:rFonts w:eastAsia="Times New Roman"/>
          <w:sz w:val="24"/>
          <w:szCs w:val="24"/>
        </w:rPr>
        <w:t xml:space="preserve"> quando o sujeito passivo não possuir os livros, documentos, talonários de notas fiscais e formulár</w:t>
      </w:r>
      <w:r w:rsidR="00385EBF" w:rsidRPr="000C163B">
        <w:rPr>
          <w:rFonts w:eastAsia="Times New Roman"/>
          <w:sz w:val="24"/>
          <w:szCs w:val="24"/>
        </w:rPr>
        <w:t>ios a que se refere o artigo 24</w:t>
      </w:r>
      <w:r w:rsidR="0071553B" w:rsidRPr="000C163B">
        <w:rPr>
          <w:rFonts w:eastAsia="Times New Roman"/>
          <w:sz w:val="24"/>
          <w:szCs w:val="24"/>
        </w:rPr>
        <w:t>4</w:t>
      </w:r>
      <w:r w:rsidRPr="000C163B">
        <w:rPr>
          <w:rFonts w:eastAsia="Times New Roman"/>
          <w:sz w:val="24"/>
          <w:szCs w:val="24"/>
        </w:rPr>
        <w:t>;</w:t>
      </w:r>
    </w:p>
    <w:p w14:paraId="47EC2185" w14:textId="77777777" w:rsidR="00D84A6E" w:rsidRPr="000C163B" w:rsidRDefault="002B7826" w:rsidP="00C1668D">
      <w:pPr>
        <w:ind w:firstLine="2268"/>
        <w:jc w:val="both"/>
        <w:rPr>
          <w:rFonts w:eastAsia="Times New Roman"/>
          <w:sz w:val="24"/>
          <w:szCs w:val="24"/>
        </w:rPr>
      </w:pPr>
      <w:r w:rsidRPr="00C1668D">
        <w:rPr>
          <w:rFonts w:eastAsia="Times New Roman"/>
          <w:b/>
          <w:sz w:val="24"/>
          <w:szCs w:val="24"/>
        </w:rPr>
        <w:t>IV.</w:t>
      </w:r>
      <w:r w:rsidR="00D84A6E" w:rsidRPr="000C163B">
        <w:rPr>
          <w:rFonts w:eastAsia="Times New Roman"/>
          <w:sz w:val="24"/>
          <w:szCs w:val="24"/>
        </w:rPr>
        <w:t xml:space="preserve"> </w:t>
      </w:r>
      <w:r w:rsidRPr="000C163B">
        <w:rPr>
          <w:rFonts w:eastAsia="Times New Roman"/>
          <w:sz w:val="24"/>
          <w:szCs w:val="24"/>
        </w:rPr>
        <w:t>quando o resultado obtido pelo contribuinte for economicamente inexpressivo, quando for difícil a apuração do preço, ou quando a prestação do serviço tiver caráter transitório ou instável;</w:t>
      </w:r>
    </w:p>
    <w:p w14:paraId="48CEB5DF" w14:textId="77777777" w:rsidR="0040435B" w:rsidRPr="000C163B" w:rsidRDefault="002B7826" w:rsidP="00C1668D">
      <w:pPr>
        <w:ind w:firstLine="2268"/>
        <w:jc w:val="both"/>
        <w:rPr>
          <w:rFonts w:eastAsia="Times New Roman"/>
          <w:sz w:val="24"/>
          <w:szCs w:val="24"/>
        </w:rPr>
      </w:pPr>
      <w:r w:rsidRPr="00C1668D">
        <w:rPr>
          <w:rFonts w:eastAsia="Times New Roman"/>
          <w:b/>
          <w:sz w:val="24"/>
          <w:szCs w:val="24"/>
        </w:rPr>
        <w:t>V.</w:t>
      </w:r>
      <w:r w:rsidRPr="000C163B">
        <w:rPr>
          <w:rFonts w:eastAsia="Times New Roman"/>
          <w:sz w:val="24"/>
          <w:szCs w:val="24"/>
        </w:rPr>
        <w:t xml:space="preserve"> quando não possuir o sujeito passivo, ou deixar de exibir, os elementos necessários à fiscalização das operações realizadas, inclusive nos casos de perda, extravio ou inutilização de livros ou documentos fiscais;</w:t>
      </w:r>
    </w:p>
    <w:p w14:paraId="3D23FB96" w14:textId="77777777" w:rsidR="0040435B" w:rsidRPr="000C163B" w:rsidRDefault="002B7826" w:rsidP="00C1668D">
      <w:pPr>
        <w:ind w:firstLine="2268"/>
        <w:jc w:val="both"/>
        <w:rPr>
          <w:rFonts w:eastAsia="Times New Roman"/>
          <w:sz w:val="24"/>
          <w:szCs w:val="24"/>
        </w:rPr>
      </w:pPr>
      <w:r w:rsidRPr="00C1668D">
        <w:rPr>
          <w:rFonts w:eastAsia="Times New Roman"/>
          <w:b/>
          <w:sz w:val="24"/>
          <w:szCs w:val="24"/>
        </w:rPr>
        <w:t>VI.</w:t>
      </w:r>
      <w:r w:rsidR="00D84A6E" w:rsidRPr="000C163B">
        <w:rPr>
          <w:rFonts w:eastAsia="Times New Roman"/>
          <w:sz w:val="24"/>
          <w:szCs w:val="24"/>
        </w:rPr>
        <w:t xml:space="preserve"> </w:t>
      </w:r>
      <w:r w:rsidRPr="000C163B">
        <w:rPr>
          <w:rFonts w:eastAsia="Times New Roman"/>
          <w:sz w:val="24"/>
          <w:szCs w:val="24"/>
        </w:rPr>
        <w:t>quando não prestar o sujeito passivo, após regularmente intimado, os esclarecimentos exigidos pela fiscalização, prestar esclarecimentos insuficientes ou que não mereçam fé, por serem inverossímeis ou falsos;</w:t>
      </w:r>
    </w:p>
    <w:p w14:paraId="28777F96" w14:textId="77777777" w:rsidR="0040435B" w:rsidRPr="000C163B" w:rsidRDefault="002B7826" w:rsidP="00C1668D">
      <w:pPr>
        <w:ind w:firstLine="2268"/>
        <w:jc w:val="both"/>
        <w:rPr>
          <w:rFonts w:eastAsia="Times New Roman"/>
          <w:sz w:val="24"/>
          <w:szCs w:val="24"/>
        </w:rPr>
      </w:pPr>
      <w:r w:rsidRPr="00C1668D">
        <w:rPr>
          <w:rFonts w:eastAsia="Times New Roman"/>
          <w:b/>
          <w:sz w:val="24"/>
          <w:szCs w:val="24"/>
        </w:rPr>
        <w:t>VII.</w:t>
      </w:r>
      <w:r w:rsidRPr="000C163B">
        <w:rPr>
          <w:rFonts w:eastAsia="Times New Roman"/>
          <w:sz w:val="24"/>
          <w:szCs w:val="24"/>
        </w:rPr>
        <w:t xml:space="preserve"> quando do exercício de qualquer atividade que constitua fato gerador do imposto, sem se encontrar o sujeito passivo devidamente inscrito no órgão competente;</w:t>
      </w:r>
    </w:p>
    <w:p w14:paraId="0B666C05" w14:textId="77777777" w:rsidR="0040435B" w:rsidRPr="000C163B" w:rsidRDefault="002B7826" w:rsidP="00C1668D">
      <w:pPr>
        <w:ind w:firstLine="2268"/>
        <w:jc w:val="both"/>
        <w:rPr>
          <w:rFonts w:eastAsia="Times New Roman"/>
          <w:sz w:val="24"/>
          <w:szCs w:val="24"/>
        </w:rPr>
      </w:pPr>
      <w:r w:rsidRPr="00C1668D">
        <w:rPr>
          <w:rFonts w:eastAsia="Times New Roman"/>
          <w:b/>
          <w:sz w:val="24"/>
          <w:szCs w:val="24"/>
        </w:rPr>
        <w:t>VIII.</w:t>
      </w:r>
      <w:r w:rsidRPr="000C163B">
        <w:rPr>
          <w:rFonts w:eastAsia="Times New Roman"/>
          <w:sz w:val="24"/>
          <w:szCs w:val="24"/>
        </w:rPr>
        <w:t xml:space="preserve"> quando os serviços forem prestados sem a determinação do preço ou a título de</w:t>
      </w:r>
      <w:r w:rsidR="00D84A6E" w:rsidRPr="000C163B">
        <w:rPr>
          <w:rFonts w:eastAsia="Times New Roman"/>
          <w:sz w:val="24"/>
          <w:szCs w:val="24"/>
        </w:rPr>
        <w:t xml:space="preserve"> </w:t>
      </w:r>
      <w:r w:rsidRPr="000C163B">
        <w:rPr>
          <w:rFonts w:eastAsia="Times New Roman"/>
          <w:sz w:val="24"/>
          <w:szCs w:val="24"/>
        </w:rPr>
        <w:t>cortesia.</w:t>
      </w:r>
    </w:p>
    <w:p w14:paraId="734ABD13" w14:textId="77777777" w:rsidR="0040435B" w:rsidRPr="000C163B" w:rsidRDefault="00D84A6E" w:rsidP="00445FE2">
      <w:pPr>
        <w:tabs>
          <w:tab w:val="left" w:pos="1366"/>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1º -</w:t>
      </w:r>
      <w:r w:rsidR="002B7826" w:rsidRPr="000C163B">
        <w:rPr>
          <w:rFonts w:eastAsia="Times New Roman"/>
          <w:sz w:val="24"/>
          <w:szCs w:val="24"/>
        </w:rPr>
        <w:t xml:space="preserve"> Para o arbitramento do preço do serviço serão considerados, entre outros elementos ou indícios, os lançamentos de estabelecimentos semelhantes, a natureza do serviço prestado, o valor dos serviços prestados cobrado pelos concorrentes, a remuneração dos sócios, o número de empregados e seus salários.</w:t>
      </w:r>
    </w:p>
    <w:p w14:paraId="15448A20" w14:textId="2DE53372" w:rsidR="0040435B" w:rsidRPr="000C163B" w:rsidRDefault="00D84A6E" w:rsidP="00445FE2">
      <w:pPr>
        <w:tabs>
          <w:tab w:val="left" w:pos="1348"/>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2º -</w:t>
      </w:r>
      <w:r w:rsidR="002B7826" w:rsidRPr="000C163B">
        <w:rPr>
          <w:rFonts w:eastAsia="Times New Roman"/>
          <w:sz w:val="24"/>
          <w:szCs w:val="24"/>
        </w:rPr>
        <w:t xml:space="preserve"> Nos casos de arbitramento de preço para os contribui</w:t>
      </w:r>
      <w:r w:rsidR="00385EBF" w:rsidRPr="000C163B">
        <w:rPr>
          <w:rFonts w:eastAsia="Times New Roman"/>
          <w:sz w:val="24"/>
          <w:szCs w:val="24"/>
        </w:rPr>
        <w:t>ntes a que se refere o artigo 23</w:t>
      </w:r>
      <w:r w:rsidR="0071553B" w:rsidRPr="000C163B">
        <w:rPr>
          <w:rFonts w:eastAsia="Times New Roman"/>
          <w:sz w:val="24"/>
          <w:szCs w:val="24"/>
        </w:rPr>
        <w:t>4</w:t>
      </w:r>
      <w:r w:rsidR="002B7826" w:rsidRPr="000C163B">
        <w:rPr>
          <w:rFonts w:eastAsia="Times New Roman"/>
          <w:sz w:val="24"/>
          <w:szCs w:val="24"/>
        </w:rPr>
        <w:t>, § 1</w:t>
      </w:r>
      <w:r w:rsidR="00C364BC" w:rsidRPr="000C163B">
        <w:rPr>
          <w:rFonts w:eastAsia="Symbol"/>
          <w:sz w:val="24"/>
          <w:szCs w:val="24"/>
        </w:rPr>
        <w:t>º</w:t>
      </w:r>
      <w:r w:rsidR="002B7826" w:rsidRPr="000C163B">
        <w:rPr>
          <w:rFonts w:eastAsia="Times New Roman"/>
          <w:sz w:val="24"/>
          <w:szCs w:val="24"/>
        </w:rPr>
        <w:t>, itens I, II, III, IV e V, a soma dos preços, em cada mês, não poderá ser inferior à soma dos valores das seguintes parcelas referentes ao mês considerado:</w:t>
      </w:r>
    </w:p>
    <w:p w14:paraId="0173A9CC" w14:textId="6B86F23A" w:rsidR="0040435B" w:rsidRPr="000C163B" w:rsidRDefault="002B7826" w:rsidP="00445FE2">
      <w:pPr>
        <w:ind w:firstLine="2268"/>
        <w:jc w:val="both"/>
        <w:rPr>
          <w:rFonts w:eastAsia="Times New Roman"/>
          <w:sz w:val="24"/>
          <w:szCs w:val="24"/>
        </w:rPr>
      </w:pPr>
      <w:r w:rsidRPr="000C163B">
        <w:rPr>
          <w:rFonts w:eastAsia="Times New Roman"/>
          <w:sz w:val="24"/>
          <w:szCs w:val="24"/>
        </w:rPr>
        <w:t xml:space="preserve">1. valor das </w:t>
      </w:r>
      <w:r w:rsidR="001E2D4F" w:rsidRPr="000C163B">
        <w:rPr>
          <w:rFonts w:eastAsia="Times New Roman"/>
          <w:sz w:val="24"/>
          <w:szCs w:val="24"/>
        </w:rPr>
        <w:t>matérias-primas</w:t>
      </w:r>
      <w:r w:rsidRPr="000C163B">
        <w:rPr>
          <w:rFonts w:eastAsia="Times New Roman"/>
          <w:sz w:val="24"/>
          <w:szCs w:val="24"/>
        </w:rPr>
        <w:t>, combustíveis e outros materiais consumidos;</w:t>
      </w:r>
    </w:p>
    <w:p w14:paraId="4D45A51D"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2. total dos salários pagos;</w:t>
      </w:r>
    </w:p>
    <w:p w14:paraId="03DC379C"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3. total da remuneração dos diretores, proprietários, sócios ou gerentes;</w:t>
      </w:r>
    </w:p>
    <w:p w14:paraId="324E1418"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4. total das despesas de água, energia elétrica e telefone;</w:t>
      </w:r>
    </w:p>
    <w:p w14:paraId="7865ADF0"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5. aluguel do imóvel e das máquinas e equipamentos utilizados para a prestação dos serviços, ou 1% (um por cento) do valor desses bens, se forem próprios.</w:t>
      </w:r>
    </w:p>
    <w:p w14:paraId="6FCECC7E" w14:textId="77777777" w:rsidR="0040435B" w:rsidRPr="000C163B" w:rsidRDefault="00D84A6E" w:rsidP="00445FE2">
      <w:pPr>
        <w:tabs>
          <w:tab w:val="left" w:pos="1320"/>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3º -</w:t>
      </w:r>
      <w:r w:rsidR="002B7826" w:rsidRPr="000C163B">
        <w:rPr>
          <w:rFonts w:eastAsia="Times New Roman"/>
          <w:sz w:val="24"/>
          <w:szCs w:val="24"/>
        </w:rPr>
        <w:t xml:space="preserve"> O arbitramento referir-se-á, exclusivamente, aos fatos ocorridos no período em que se verificarem os pressupostos mencionados nos incisos deste artigo.</w:t>
      </w:r>
    </w:p>
    <w:p w14:paraId="6B87E4CC" w14:textId="529DAD2F" w:rsidR="0040435B" w:rsidRPr="000C163B" w:rsidRDefault="002B7826" w:rsidP="00445FE2">
      <w:pPr>
        <w:ind w:firstLine="2268"/>
        <w:jc w:val="both"/>
        <w:rPr>
          <w:rFonts w:eastAsia="Times New Roman"/>
          <w:sz w:val="24"/>
          <w:szCs w:val="24"/>
        </w:rPr>
      </w:pPr>
      <w:r w:rsidRPr="00445FE2">
        <w:rPr>
          <w:rFonts w:eastAsia="Times New Roman"/>
          <w:b/>
          <w:sz w:val="24"/>
          <w:szCs w:val="24"/>
        </w:rPr>
        <w:t>§</w:t>
      </w:r>
      <w:r w:rsidR="00445FE2" w:rsidRPr="00445FE2">
        <w:rPr>
          <w:rFonts w:eastAsia="Times New Roman"/>
          <w:b/>
          <w:sz w:val="24"/>
          <w:szCs w:val="24"/>
        </w:rPr>
        <w:t xml:space="preserve"> </w:t>
      </w:r>
      <w:r w:rsidRPr="00445FE2">
        <w:rPr>
          <w:rFonts w:eastAsia="Times New Roman"/>
          <w:b/>
          <w:sz w:val="24"/>
          <w:szCs w:val="24"/>
        </w:rPr>
        <w:t>4º -</w:t>
      </w:r>
      <w:r w:rsidRPr="000C163B">
        <w:rPr>
          <w:rFonts w:eastAsia="Times New Roman"/>
          <w:sz w:val="24"/>
          <w:szCs w:val="24"/>
        </w:rPr>
        <w:t xml:space="preserve"> Nas hipóteses previstas neste artigo, o arbitramento será fixado por despacho da autoridade fiscal competente, que considerará, conforme o caso:</w:t>
      </w:r>
    </w:p>
    <w:p w14:paraId="57615D05"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1. os pagamentos de impostos efetuados pelo mesmo ou por outros contribuintes de mesma atividade, em condições semelhantes;</w:t>
      </w:r>
    </w:p>
    <w:p w14:paraId="4D3A6CD8"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lastRenderedPageBreak/>
        <w:t>2. peculiaridades inerentes à atividade exercida;</w:t>
      </w:r>
    </w:p>
    <w:p w14:paraId="556E871D"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3. fatos ou aspectos que exteriorizem a situação econômico-financeira do sujeito</w:t>
      </w:r>
      <w:r w:rsidR="00D84A6E" w:rsidRPr="000C163B">
        <w:rPr>
          <w:rFonts w:eastAsia="Times New Roman"/>
          <w:sz w:val="24"/>
          <w:szCs w:val="24"/>
        </w:rPr>
        <w:t xml:space="preserve"> </w:t>
      </w:r>
      <w:r w:rsidRPr="000C163B">
        <w:rPr>
          <w:rFonts w:eastAsia="Times New Roman"/>
          <w:sz w:val="24"/>
          <w:szCs w:val="24"/>
        </w:rPr>
        <w:t>passivo;</w:t>
      </w:r>
    </w:p>
    <w:p w14:paraId="0C424BEA"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4. preço corrente dos serviços oferecidos à época a que se referir a apuração;</w:t>
      </w:r>
    </w:p>
    <w:p w14:paraId="66670475"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5. na hipótese do inciso VII, realizado o arbitramento, será utilizada inscrição de ofício definida em ato da Fiscalização Tributária;</w:t>
      </w:r>
    </w:p>
    <w:p w14:paraId="1922DC0A"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6. do imposto resultante do arbitramento, serão deduzidos os pagamentos realizados</w:t>
      </w:r>
      <w:r w:rsidR="00D84A6E" w:rsidRPr="000C163B">
        <w:rPr>
          <w:rFonts w:eastAsia="Times New Roman"/>
          <w:sz w:val="24"/>
          <w:szCs w:val="24"/>
        </w:rPr>
        <w:t xml:space="preserve"> </w:t>
      </w:r>
      <w:r w:rsidRPr="000C163B">
        <w:rPr>
          <w:rFonts w:eastAsia="Times New Roman"/>
          <w:sz w:val="24"/>
          <w:szCs w:val="24"/>
        </w:rPr>
        <w:t>no período;</w:t>
      </w:r>
    </w:p>
    <w:p w14:paraId="696035CF" w14:textId="77777777" w:rsidR="0040435B" w:rsidRPr="000C163B" w:rsidRDefault="002B7826" w:rsidP="00445FE2">
      <w:pPr>
        <w:ind w:firstLine="2268"/>
        <w:jc w:val="both"/>
        <w:rPr>
          <w:rFonts w:eastAsia="Times New Roman"/>
          <w:sz w:val="24"/>
          <w:szCs w:val="24"/>
        </w:rPr>
      </w:pPr>
      <w:r w:rsidRPr="000C163B">
        <w:rPr>
          <w:rFonts w:eastAsia="Times New Roman"/>
          <w:sz w:val="24"/>
          <w:szCs w:val="24"/>
        </w:rPr>
        <w:t>7. o arbitramento não exclui a incidência de atualização monetária, acréscimos moratórios e multa pecuniária sobre o débito de imposto que venha a ser apurado, nem da penalidade por descumprimento da obrigação acessória que lhe sirva de pressuposto.</w:t>
      </w:r>
    </w:p>
    <w:p w14:paraId="2AFD3FA9" w14:textId="77777777" w:rsidR="0040435B" w:rsidRPr="000C163B" w:rsidRDefault="0040435B" w:rsidP="00006673">
      <w:pPr>
        <w:jc w:val="both"/>
        <w:rPr>
          <w:b/>
          <w:bCs/>
          <w:sz w:val="24"/>
          <w:szCs w:val="24"/>
        </w:rPr>
      </w:pPr>
    </w:p>
    <w:p w14:paraId="507FFABA" w14:textId="4059F167" w:rsidR="0040435B" w:rsidRPr="000C163B" w:rsidRDefault="002B7826" w:rsidP="004119BC">
      <w:pPr>
        <w:jc w:val="center"/>
        <w:rPr>
          <w:b/>
          <w:bCs/>
          <w:sz w:val="24"/>
          <w:szCs w:val="24"/>
        </w:rPr>
      </w:pPr>
      <w:r w:rsidRPr="000C163B">
        <w:rPr>
          <w:rFonts w:eastAsia="Times New Roman"/>
          <w:b/>
          <w:bCs/>
          <w:sz w:val="24"/>
          <w:szCs w:val="24"/>
        </w:rPr>
        <w:t>SEÇÃO V</w:t>
      </w:r>
    </w:p>
    <w:p w14:paraId="3E30E15D" w14:textId="77777777" w:rsidR="0040435B" w:rsidRPr="000C163B" w:rsidRDefault="002B7826" w:rsidP="004119BC">
      <w:pPr>
        <w:jc w:val="center"/>
        <w:rPr>
          <w:b/>
          <w:bCs/>
          <w:sz w:val="24"/>
          <w:szCs w:val="24"/>
        </w:rPr>
      </w:pPr>
      <w:r w:rsidRPr="000C163B">
        <w:rPr>
          <w:rFonts w:eastAsia="Times New Roman"/>
          <w:b/>
          <w:bCs/>
          <w:sz w:val="24"/>
          <w:szCs w:val="24"/>
        </w:rPr>
        <w:t>DAS FORMAS E PRAZOS DE PAGAMENTO</w:t>
      </w:r>
    </w:p>
    <w:p w14:paraId="74428293" w14:textId="77777777" w:rsidR="00D84A6E" w:rsidRPr="000C163B" w:rsidRDefault="00D84A6E" w:rsidP="00D84A6E">
      <w:pPr>
        <w:rPr>
          <w:sz w:val="24"/>
          <w:szCs w:val="24"/>
        </w:rPr>
      </w:pPr>
    </w:p>
    <w:p w14:paraId="369840C8" w14:textId="7DF89D63" w:rsidR="0040435B" w:rsidRPr="000C163B" w:rsidRDefault="00C364BC" w:rsidP="00445FE2">
      <w:pPr>
        <w:ind w:firstLine="2268"/>
        <w:jc w:val="both"/>
        <w:rPr>
          <w:sz w:val="24"/>
          <w:szCs w:val="24"/>
        </w:rPr>
      </w:pPr>
      <w:r w:rsidRPr="00445FE2">
        <w:rPr>
          <w:rFonts w:eastAsia="Times New Roman"/>
          <w:b/>
          <w:sz w:val="24"/>
          <w:szCs w:val="24"/>
        </w:rPr>
        <w:t>Art. 255</w:t>
      </w:r>
      <w:r w:rsidR="002B7826" w:rsidRPr="00445FE2">
        <w:rPr>
          <w:rFonts w:eastAsia="Times New Roman"/>
          <w:b/>
          <w:sz w:val="24"/>
          <w:szCs w:val="24"/>
        </w:rPr>
        <w:t>.</w:t>
      </w:r>
      <w:r w:rsidR="002B7826" w:rsidRPr="000C163B">
        <w:rPr>
          <w:rFonts w:eastAsia="Times New Roman"/>
          <w:sz w:val="24"/>
          <w:szCs w:val="24"/>
        </w:rPr>
        <w:t xml:space="preserve"> Fica estabelecida a obrigatoriedade a toda pessoa jurídica, estabelecida no Município, que contratar serviços junto a terceiros, de reter na fonte, a título de ISSQN, o montante devido sobre o respectivo valor do serviço, respeitada a legislação vigente, devendo, neste caso, proceder seu recolhimento até o </w:t>
      </w:r>
      <w:r w:rsidR="00E3282D" w:rsidRPr="000C163B">
        <w:rPr>
          <w:rFonts w:eastAsia="Times New Roman"/>
          <w:sz w:val="24"/>
          <w:szCs w:val="24"/>
        </w:rPr>
        <w:t>15º dia útil do mês subsequente</w:t>
      </w:r>
      <w:r w:rsidR="002B7826" w:rsidRPr="000C163B">
        <w:rPr>
          <w:rFonts w:eastAsia="Times New Roman"/>
          <w:sz w:val="24"/>
          <w:szCs w:val="24"/>
        </w:rPr>
        <w:t>. A falta de retenção implica em responsabilidade da tomadora dos serviços.</w:t>
      </w:r>
    </w:p>
    <w:p w14:paraId="09FA0A68" w14:textId="33FCEDF2" w:rsidR="0040435B" w:rsidRPr="000C163B" w:rsidRDefault="00D84A6E" w:rsidP="00445FE2">
      <w:pPr>
        <w:tabs>
          <w:tab w:val="left" w:pos="1444"/>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1º</w:t>
      </w:r>
      <w:r w:rsidR="00445FE2" w:rsidRPr="00445FE2">
        <w:rPr>
          <w:rFonts w:eastAsia="Times New Roman"/>
          <w:b/>
          <w:sz w:val="24"/>
          <w:szCs w:val="24"/>
        </w:rPr>
        <w:t xml:space="preserve"> </w:t>
      </w:r>
      <w:r w:rsidR="002B7826" w:rsidRPr="00445FE2">
        <w:rPr>
          <w:rFonts w:eastAsia="Times New Roman"/>
          <w:b/>
          <w:sz w:val="24"/>
          <w:szCs w:val="24"/>
        </w:rPr>
        <w:t>-</w:t>
      </w:r>
      <w:r w:rsidR="002B7826" w:rsidRPr="000C163B">
        <w:rPr>
          <w:rFonts w:eastAsia="Times New Roman"/>
          <w:sz w:val="24"/>
          <w:szCs w:val="24"/>
        </w:rPr>
        <w:t xml:space="preserve"> A não retenção implica em responsabilidade pelo crédito tributário correspondente, e sujeição às mesmas penal</w:t>
      </w:r>
      <w:r w:rsidR="00DF1265" w:rsidRPr="000C163B">
        <w:rPr>
          <w:rFonts w:eastAsia="Times New Roman"/>
          <w:sz w:val="24"/>
          <w:szCs w:val="24"/>
        </w:rPr>
        <w:t xml:space="preserve">idades impostas ao contribuinte, conforme disciplinado na legislação. </w:t>
      </w:r>
    </w:p>
    <w:p w14:paraId="586DF1C6" w14:textId="459D0606" w:rsidR="00D84A6E" w:rsidRPr="000C163B" w:rsidRDefault="00D84A6E" w:rsidP="00445FE2">
      <w:pPr>
        <w:tabs>
          <w:tab w:val="left" w:pos="1360"/>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2º</w:t>
      </w:r>
      <w:r w:rsidR="00445FE2" w:rsidRPr="00445FE2">
        <w:rPr>
          <w:rFonts w:eastAsia="Times New Roman"/>
          <w:b/>
          <w:sz w:val="24"/>
          <w:szCs w:val="24"/>
        </w:rPr>
        <w:t xml:space="preserve"> </w:t>
      </w:r>
      <w:r w:rsidR="002B7826" w:rsidRPr="00445FE2">
        <w:rPr>
          <w:rFonts w:eastAsia="Times New Roman"/>
          <w:b/>
          <w:sz w:val="24"/>
          <w:szCs w:val="24"/>
        </w:rPr>
        <w:t>-</w:t>
      </w:r>
      <w:r w:rsidR="002B7826" w:rsidRPr="000C163B">
        <w:rPr>
          <w:rFonts w:eastAsia="Times New Roman"/>
          <w:sz w:val="24"/>
          <w:szCs w:val="24"/>
        </w:rPr>
        <w:t xml:space="preserve"> O não recolhimento do imposto devido no prazo previsto, embora retido o valor, implica em penalidades, conforme disciplinado na legislação.</w:t>
      </w:r>
      <w:r w:rsidR="00DF1265" w:rsidRPr="000C163B">
        <w:rPr>
          <w:rFonts w:eastAsia="Times New Roman"/>
          <w:sz w:val="24"/>
          <w:szCs w:val="24"/>
        </w:rPr>
        <w:t xml:space="preserve"> </w:t>
      </w:r>
    </w:p>
    <w:p w14:paraId="0CE12967" w14:textId="2AA9220C" w:rsidR="0040435B" w:rsidRPr="000C163B" w:rsidRDefault="00D84A6E" w:rsidP="00445FE2">
      <w:pPr>
        <w:tabs>
          <w:tab w:val="left" w:pos="1322"/>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3</w:t>
      </w:r>
      <w:r w:rsidR="00C364BC" w:rsidRPr="00445FE2">
        <w:rPr>
          <w:rFonts w:eastAsia="Symbol"/>
          <w:b/>
          <w:sz w:val="24"/>
          <w:szCs w:val="24"/>
        </w:rPr>
        <w:t xml:space="preserve">º </w:t>
      </w:r>
      <w:r w:rsidR="002B7826" w:rsidRPr="00445FE2">
        <w:rPr>
          <w:rFonts w:eastAsia="Times New Roman"/>
          <w:b/>
          <w:sz w:val="24"/>
          <w:szCs w:val="24"/>
        </w:rPr>
        <w:t>-</w:t>
      </w:r>
      <w:r w:rsidR="002B7826" w:rsidRPr="000C163B">
        <w:rPr>
          <w:rFonts w:eastAsia="Times New Roman"/>
          <w:sz w:val="24"/>
          <w:szCs w:val="24"/>
        </w:rPr>
        <w:t xml:space="preserve"> A pessoa jurídica deverá informar mensalmente ao Fisco Municipal, através de Declaração a ser regulamentada, as informações referentes aos serviços contratados e ao imposto retido na fonte.</w:t>
      </w:r>
    </w:p>
    <w:p w14:paraId="34FDFA2F" w14:textId="5499482C" w:rsidR="0040435B" w:rsidRPr="000C163B" w:rsidRDefault="00D84A6E" w:rsidP="00445FE2">
      <w:pPr>
        <w:tabs>
          <w:tab w:val="left" w:pos="1338"/>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4º</w:t>
      </w:r>
      <w:r w:rsidR="00445FE2" w:rsidRPr="00445FE2">
        <w:rPr>
          <w:rFonts w:eastAsia="Times New Roman"/>
          <w:b/>
          <w:sz w:val="24"/>
          <w:szCs w:val="24"/>
        </w:rPr>
        <w:t xml:space="preserve"> </w:t>
      </w:r>
      <w:r w:rsidR="002B7826" w:rsidRPr="00445FE2">
        <w:rPr>
          <w:rFonts w:eastAsia="Times New Roman"/>
          <w:b/>
          <w:sz w:val="24"/>
          <w:szCs w:val="24"/>
        </w:rPr>
        <w:t>-</w:t>
      </w:r>
      <w:r w:rsidR="002B7826" w:rsidRPr="000C163B">
        <w:rPr>
          <w:rFonts w:eastAsia="Times New Roman"/>
          <w:sz w:val="24"/>
          <w:szCs w:val="24"/>
        </w:rPr>
        <w:t xml:space="preserve"> Quando se tratar de contratação de profissional autônomo sujeito a tributação fixa, o tomador de serviços fica obrigado a exigir o comprovante de inscrição municipal e regularidade fiscal.</w:t>
      </w:r>
    </w:p>
    <w:p w14:paraId="0E73A589" w14:textId="77777777" w:rsidR="00D84A6E" w:rsidRPr="000C163B" w:rsidRDefault="00D84A6E" w:rsidP="00006673">
      <w:pPr>
        <w:jc w:val="both"/>
        <w:rPr>
          <w:rFonts w:eastAsia="Times New Roman"/>
          <w:sz w:val="24"/>
          <w:szCs w:val="24"/>
        </w:rPr>
      </w:pPr>
    </w:p>
    <w:p w14:paraId="05A21EB0" w14:textId="429F0D34" w:rsidR="0040435B" w:rsidRPr="000C163B" w:rsidRDefault="00C364BC" w:rsidP="00445FE2">
      <w:pPr>
        <w:ind w:firstLine="2268"/>
        <w:jc w:val="both"/>
        <w:rPr>
          <w:rFonts w:eastAsia="Times New Roman"/>
          <w:sz w:val="24"/>
          <w:szCs w:val="24"/>
        </w:rPr>
      </w:pPr>
      <w:r w:rsidRPr="00445FE2">
        <w:rPr>
          <w:rFonts w:eastAsia="Times New Roman"/>
          <w:b/>
          <w:sz w:val="24"/>
          <w:szCs w:val="24"/>
        </w:rPr>
        <w:t>Art. 256</w:t>
      </w:r>
      <w:r w:rsidR="002B7826" w:rsidRPr="00445FE2">
        <w:rPr>
          <w:rFonts w:eastAsia="Times New Roman"/>
          <w:b/>
          <w:sz w:val="24"/>
          <w:szCs w:val="24"/>
        </w:rPr>
        <w:t>.</w:t>
      </w:r>
      <w:r w:rsidR="002B7826" w:rsidRPr="000C163B">
        <w:rPr>
          <w:rFonts w:eastAsia="Times New Roman"/>
          <w:sz w:val="24"/>
          <w:szCs w:val="24"/>
        </w:rPr>
        <w:t xml:space="preserve"> Nos casos de lançamento por homologação, o imposto será recolhido mensalmente, aos cofres da Prefeitura Municipal, mediante o preenchimento de guias de recolhimento, independentemente do prévio exame da autoridade admi</w:t>
      </w:r>
      <w:r w:rsidR="00DF1265" w:rsidRPr="000C163B">
        <w:rPr>
          <w:rFonts w:eastAsia="Times New Roman"/>
          <w:sz w:val="24"/>
          <w:szCs w:val="24"/>
        </w:rPr>
        <w:t xml:space="preserve">nistrativa, até o </w:t>
      </w:r>
      <w:r w:rsidR="00E3282D" w:rsidRPr="000C163B">
        <w:rPr>
          <w:rFonts w:eastAsia="Times New Roman"/>
          <w:sz w:val="24"/>
          <w:szCs w:val="24"/>
        </w:rPr>
        <w:t>15º dia útil</w:t>
      </w:r>
      <w:r w:rsidR="002B7826" w:rsidRPr="000C163B">
        <w:rPr>
          <w:rFonts w:eastAsia="Times New Roman"/>
          <w:sz w:val="24"/>
          <w:szCs w:val="24"/>
        </w:rPr>
        <w:t xml:space="preserve"> do mês </w:t>
      </w:r>
      <w:r w:rsidR="00385EBF" w:rsidRPr="000C163B">
        <w:rPr>
          <w:rFonts w:eastAsia="Times New Roman"/>
          <w:sz w:val="24"/>
          <w:szCs w:val="24"/>
        </w:rPr>
        <w:t>subsequente</w:t>
      </w:r>
      <w:r w:rsidR="002B7826" w:rsidRPr="000C163B">
        <w:rPr>
          <w:rFonts w:eastAsia="Times New Roman"/>
          <w:sz w:val="24"/>
          <w:szCs w:val="24"/>
        </w:rPr>
        <w:t xml:space="preserve"> ao da ocorrência do fato gerador.</w:t>
      </w:r>
    </w:p>
    <w:p w14:paraId="377FF5F8" w14:textId="40C3F3D7" w:rsidR="0040435B" w:rsidRPr="000C163B" w:rsidRDefault="00D84A6E" w:rsidP="00445FE2">
      <w:pPr>
        <w:tabs>
          <w:tab w:val="left" w:pos="1393"/>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1º</w:t>
      </w:r>
      <w:r w:rsidR="00445FE2" w:rsidRPr="00445FE2">
        <w:rPr>
          <w:rFonts w:eastAsia="Times New Roman"/>
          <w:b/>
          <w:sz w:val="24"/>
          <w:szCs w:val="24"/>
        </w:rPr>
        <w:t xml:space="preserve"> </w:t>
      </w:r>
      <w:r w:rsidR="002B7826" w:rsidRPr="00445FE2">
        <w:rPr>
          <w:rFonts w:eastAsia="Times New Roman"/>
          <w:b/>
          <w:sz w:val="24"/>
          <w:szCs w:val="24"/>
        </w:rPr>
        <w:t>-</w:t>
      </w:r>
      <w:r w:rsidR="002B7826" w:rsidRPr="000C163B">
        <w:rPr>
          <w:rFonts w:eastAsia="Times New Roman"/>
          <w:sz w:val="24"/>
          <w:szCs w:val="24"/>
        </w:rPr>
        <w:t xml:space="preserve"> Nos casos que o prestador de serviço tiver estabelecimento fixo e não permanente no Município, o imposto, sobre as operações do dia, será recolhido</w:t>
      </w:r>
      <w:r w:rsidR="00385EBF" w:rsidRPr="000C163B">
        <w:rPr>
          <w:rFonts w:eastAsia="Times New Roman"/>
          <w:sz w:val="24"/>
          <w:szCs w:val="24"/>
        </w:rPr>
        <w:t xml:space="preserve"> no posterior dia útil</w:t>
      </w:r>
      <w:r w:rsidR="002B7826" w:rsidRPr="000C163B">
        <w:rPr>
          <w:rFonts w:eastAsia="Times New Roman"/>
          <w:sz w:val="24"/>
          <w:szCs w:val="24"/>
        </w:rPr>
        <w:t xml:space="preserve"> ao término da prestação do serviço.</w:t>
      </w:r>
      <w:r w:rsidR="00DF1265" w:rsidRPr="000C163B">
        <w:rPr>
          <w:rFonts w:eastAsia="Times New Roman"/>
          <w:sz w:val="24"/>
          <w:szCs w:val="24"/>
        </w:rPr>
        <w:t xml:space="preserve"> </w:t>
      </w:r>
    </w:p>
    <w:p w14:paraId="430BEF21" w14:textId="386E5F8A" w:rsidR="0040435B" w:rsidRPr="000C163B" w:rsidRDefault="00D84A6E" w:rsidP="00445FE2">
      <w:pPr>
        <w:tabs>
          <w:tab w:val="left" w:pos="1343"/>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2º</w:t>
      </w:r>
      <w:r w:rsidR="00445FE2" w:rsidRPr="00445FE2">
        <w:rPr>
          <w:rFonts w:eastAsia="Times New Roman"/>
          <w:b/>
          <w:sz w:val="24"/>
          <w:szCs w:val="24"/>
        </w:rPr>
        <w:t xml:space="preserve"> </w:t>
      </w:r>
      <w:r w:rsidR="002B7826" w:rsidRPr="00445FE2">
        <w:rPr>
          <w:rFonts w:eastAsia="Times New Roman"/>
          <w:b/>
          <w:sz w:val="24"/>
          <w:szCs w:val="24"/>
        </w:rPr>
        <w:t>-</w:t>
      </w:r>
      <w:r w:rsidR="002B7826" w:rsidRPr="000C163B">
        <w:rPr>
          <w:rFonts w:eastAsia="Times New Roman"/>
          <w:sz w:val="24"/>
          <w:szCs w:val="24"/>
        </w:rPr>
        <w:t xml:space="preserve"> É obrigatória a declaração das operações tributáveis ou sua ausência, mesmo que o tributo seja excluído por isenção, não a elidindo, também, o fato de não haver tributo a recolher.</w:t>
      </w:r>
    </w:p>
    <w:p w14:paraId="3BE19C21" w14:textId="7D540234" w:rsidR="0040435B" w:rsidRPr="000C163B" w:rsidRDefault="00D84A6E" w:rsidP="00445FE2">
      <w:pPr>
        <w:tabs>
          <w:tab w:val="left" w:pos="1315"/>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3º</w:t>
      </w:r>
      <w:r w:rsidR="00445FE2" w:rsidRPr="00445FE2">
        <w:rPr>
          <w:rFonts w:eastAsia="Times New Roman"/>
          <w:b/>
          <w:sz w:val="24"/>
          <w:szCs w:val="24"/>
        </w:rPr>
        <w:t xml:space="preserve"> </w:t>
      </w:r>
      <w:r w:rsidR="002B7826" w:rsidRPr="00445FE2">
        <w:rPr>
          <w:rFonts w:eastAsia="Times New Roman"/>
          <w:b/>
          <w:sz w:val="24"/>
          <w:szCs w:val="24"/>
        </w:rPr>
        <w:t>-</w:t>
      </w:r>
      <w:r w:rsidR="002B7826" w:rsidRPr="000C163B">
        <w:rPr>
          <w:rFonts w:eastAsia="Times New Roman"/>
          <w:sz w:val="24"/>
          <w:szCs w:val="24"/>
        </w:rPr>
        <w:t xml:space="preserve"> No</w:t>
      </w:r>
      <w:r w:rsidR="00385EBF" w:rsidRPr="000C163B">
        <w:rPr>
          <w:rFonts w:eastAsia="Times New Roman"/>
          <w:sz w:val="24"/>
          <w:szCs w:val="24"/>
        </w:rPr>
        <w:t>s casos dos subitens 7.02 e 7.04</w:t>
      </w:r>
      <w:r w:rsidR="002B7826" w:rsidRPr="000C163B">
        <w:rPr>
          <w:rFonts w:eastAsia="Times New Roman"/>
          <w:sz w:val="24"/>
          <w:szCs w:val="24"/>
        </w:rPr>
        <w:t xml:space="preserve"> da lista de serviços, quando houver apuração de diferença de imposto (ISSQN) devido pelo proprietário da obra, o recolhi</w:t>
      </w:r>
      <w:r w:rsidR="00DF1265" w:rsidRPr="000C163B">
        <w:rPr>
          <w:rFonts w:eastAsia="Times New Roman"/>
          <w:sz w:val="24"/>
          <w:szCs w:val="24"/>
        </w:rPr>
        <w:t>mento deverá ser efetuado</w:t>
      </w:r>
      <w:r w:rsidR="00E3282D" w:rsidRPr="000C163B">
        <w:rPr>
          <w:rFonts w:eastAsia="Times New Roman"/>
          <w:sz w:val="24"/>
          <w:szCs w:val="24"/>
        </w:rPr>
        <w:t xml:space="preserve"> em</w:t>
      </w:r>
      <w:r w:rsidR="00DF1265" w:rsidRPr="000C163B">
        <w:rPr>
          <w:rFonts w:eastAsia="Times New Roman"/>
          <w:sz w:val="24"/>
          <w:szCs w:val="24"/>
        </w:rPr>
        <w:t xml:space="preserve"> até </w:t>
      </w:r>
      <w:r w:rsidR="00E3282D" w:rsidRPr="000C163B">
        <w:rPr>
          <w:rFonts w:eastAsia="Times New Roman"/>
          <w:sz w:val="24"/>
          <w:szCs w:val="24"/>
        </w:rPr>
        <w:t>15 (quinze)</w:t>
      </w:r>
      <w:r w:rsidR="002B7826" w:rsidRPr="000C163B">
        <w:rPr>
          <w:rFonts w:eastAsia="Times New Roman"/>
          <w:sz w:val="24"/>
          <w:szCs w:val="24"/>
        </w:rPr>
        <w:t xml:space="preserve"> dias após o lançamento arbitrado.</w:t>
      </w:r>
    </w:p>
    <w:p w14:paraId="592F8158" w14:textId="77777777" w:rsidR="00D84A6E" w:rsidRPr="000C163B" w:rsidRDefault="00D84A6E" w:rsidP="00006673">
      <w:pPr>
        <w:jc w:val="both"/>
        <w:rPr>
          <w:rFonts w:eastAsia="Times New Roman"/>
          <w:sz w:val="24"/>
          <w:szCs w:val="24"/>
        </w:rPr>
      </w:pPr>
    </w:p>
    <w:p w14:paraId="0E81E144" w14:textId="719CF38A" w:rsidR="0040435B" w:rsidRPr="000C163B" w:rsidRDefault="00C364BC" w:rsidP="00445FE2">
      <w:pPr>
        <w:ind w:firstLine="2268"/>
        <w:jc w:val="both"/>
        <w:rPr>
          <w:rFonts w:eastAsia="Times New Roman"/>
          <w:sz w:val="24"/>
          <w:szCs w:val="24"/>
        </w:rPr>
      </w:pPr>
      <w:r w:rsidRPr="00445FE2">
        <w:rPr>
          <w:rFonts w:eastAsia="Times New Roman"/>
          <w:b/>
          <w:sz w:val="24"/>
          <w:szCs w:val="24"/>
        </w:rPr>
        <w:lastRenderedPageBreak/>
        <w:t>Art. 257</w:t>
      </w:r>
      <w:r w:rsidR="002B7826" w:rsidRPr="00445FE2">
        <w:rPr>
          <w:rFonts w:eastAsia="Times New Roman"/>
          <w:b/>
          <w:sz w:val="24"/>
          <w:szCs w:val="24"/>
        </w:rPr>
        <w:t>.</w:t>
      </w:r>
      <w:r w:rsidR="002B7826" w:rsidRPr="000C163B">
        <w:rPr>
          <w:rFonts w:eastAsia="Times New Roman"/>
          <w:sz w:val="24"/>
          <w:szCs w:val="24"/>
        </w:rPr>
        <w:t xml:space="preserve"> Nos casos dos autônomos, o valor da parcela do imposto será o constante da Lista de Serviços, recolhido pelo contribuinte</w:t>
      </w:r>
      <w:r w:rsidR="00385EBF" w:rsidRPr="000C163B">
        <w:rPr>
          <w:rFonts w:eastAsia="Times New Roman"/>
          <w:sz w:val="24"/>
          <w:szCs w:val="24"/>
        </w:rPr>
        <w:t xml:space="preserve"> mensalmente, com parcelas subsequentes.</w:t>
      </w:r>
      <w:r w:rsidR="00DF1265" w:rsidRPr="000C163B">
        <w:rPr>
          <w:rFonts w:eastAsia="Times New Roman"/>
          <w:sz w:val="24"/>
          <w:szCs w:val="24"/>
        </w:rPr>
        <w:t xml:space="preserve"> </w:t>
      </w:r>
    </w:p>
    <w:p w14:paraId="004FFC7F" w14:textId="579AACAD" w:rsidR="0040435B" w:rsidRPr="000C163B" w:rsidRDefault="00C364BC" w:rsidP="00445FE2">
      <w:pPr>
        <w:ind w:firstLine="2268"/>
        <w:jc w:val="both"/>
        <w:rPr>
          <w:rFonts w:eastAsia="Times New Roman"/>
          <w:sz w:val="24"/>
          <w:szCs w:val="24"/>
        </w:rPr>
      </w:pPr>
      <w:r w:rsidRPr="00445FE2">
        <w:rPr>
          <w:rFonts w:eastAsia="Times New Roman"/>
          <w:b/>
          <w:sz w:val="24"/>
          <w:szCs w:val="24"/>
        </w:rPr>
        <w:t>Art. 258</w:t>
      </w:r>
      <w:r w:rsidR="002B7826" w:rsidRPr="00445FE2">
        <w:rPr>
          <w:rFonts w:eastAsia="Times New Roman"/>
          <w:b/>
          <w:sz w:val="24"/>
          <w:szCs w:val="24"/>
        </w:rPr>
        <w:t>.</w:t>
      </w:r>
      <w:r w:rsidR="002B7826" w:rsidRPr="000C163B">
        <w:rPr>
          <w:rFonts w:eastAsia="Times New Roman"/>
          <w:sz w:val="24"/>
          <w:szCs w:val="24"/>
        </w:rPr>
        <w:t xml:space="preserve"> As diferenças de imposto apuradas em levantamento fiscal, constarão de auto de infração e serão recolhidas dentro do prazo de </w:t>
      </w:r>
      <w:r w:rsidR="00E3282D" w:rsidRPr="000C163B">
        <w:rPr>
          <w:rFonts w:eastAsia="Times New Roman"/>
          <w:sz w:val="24"/>
          <w:szCs w:val="24"/>
        </w:rPr>
        <w:t>30 (</w:t>
      </w:r>
      <w:r w:rsidR="002B7826" w:rsidRPr="000C163B">
        <w:rPr>
          <w:rFonts w:eastAsia="Times New Roman"/>
          <w:sz w:val="24"/>
          <w:szCs w:val="24"/>
        </w:rPr>
        <w:t>trinta</w:t>
      </w:r>
      <w:r w:rsidR="00E3282D" w:rsidRPr="000C163B">
        <w:rPr>
          <w:rFonts w:eastAsia="Times New Roman"/>
          <w:sz w:val="24"/>
          <w:szCs w:val="24"/>
        </w:rPr>
        <w:t>)</w:t>
      </w:r>
      <w:r w:rsidR="002B7826" w:rsidRPr="000C163B">
        <w:rPr>
          <w:rFonts w:eastAsia="Times New Roman"/>
          <w:sz w:val="24"/>
          <w:szCs w:val="24"/>
        </w:rPr>
        <w:t xml:space="preserve"> dias contínuos, contados da data do recebimento da respectiva notificação, ou da publicação do ato em jornal de circulação no município, sem prejuízo das penalidades cabíveis.</w:t>
      </w:r>
    </w:p>
    <w:p w14:paraId="179646A4" w14:textId="77777777" w:rsidR="0040435B" w:rsidRPr="000C163B" w:rsidRDefault="0040435B" w:rsidP="00006673">
      <w:pPr>
        <w:jc w:val="both"/>
        <w:rPr>
          <w:sz w:val="24"/>
          <w:szCs w:val="24"/>
        </w:rPr>
      </w:pPr>
    </w:p>
    <w:p w14:paraId="7B20C563" w14:textId="77777777" w:rsidR="0040435B" w:rsidRPr="000C163B" w:rsidRDefault="0040435B" w:rsidP="004119BC">
      <w:pPr>
        <w:jc w:val="center"/>
        <w:rPr>
          <w:b/>
          <w:bCs/>
          <w:sz w:val="24"/>
          <w:szCs w:val="24"/>
        </w:rPr>
      </w:pPr>
    </w:p>
    <w:p w14:paraId="33415DEF" w14:textId="77777777" w:rsidR="0040435B" w:rsidRPr="000C163B" w:rsidRDefault="002B7826" w:rsidP="004119BC">
      <w:pPr>
        <w:jc w:val="center"/>
        <w:rPr>
          <w:b/>
          <w:bCs/>
          <w:sz w:val="24"/>
          <w:szCs w:val="24"/>
        </w:rPr>
      </w:pPr>
      <w:r w:rsidRPr="000C163B">
        <w:rPr>
          <w:rFonts w:eastAsia="Times New Roman"/>
          <w:b/>
          <w:bCs/>
          <w:sz w:val="24"/>
          <w:szCs w:val="24"/>
        </w:rPr>
        <w:t>SEÇÃO VI</w:t>
      </w:r>
    </w:p>
    <w:p w14:paraId="160B6974" w14:textId="77777777" w:rsidR="0040435B" w:rsidRPr="000C163B" w:rsidRDefault="002B7826" w:rsidP="004119BC">
      <w:pPr>
        <w:jc w:val="center"/>
        <w:rPr>
          <w:b/>
          <w:bCs/>
          <w:sz w:val="24"/>
          <w:szCs w:val="24"/>
        </w:rPr>
      </w:pPr>
      <w:r w:rsidRPr="000C163B">
        <w:rPr>
          <w:rFonts w:eastAsia="Times New Roman"/>
          <w:b/>
          <w:bCs/>
          <w:sz w:val="24"/>
          <w:szCs w:val="24"/>
        </w:rPr>
        <w:t>DA RESPONSABILIDADE</w:t>
      </w:r>
    </w:p>
    <w:p w14:paraId="4ED93ED0" w14:textId="77777777" w:rsidR="00D84A6E" w:rsidRPr="000C163B" w:rsidRDefault="00D84A6E" w:rsidP="00D84A6E">
      <w:pPr>
        <w:rPr>
          <w:sz w:val="24"/>
          <w:szCs w:val="24"/>
        </w:rPr>
      </w:pPr>
    </w:p>
    <w:p w14:paraId="7F4B89D3" w14:textId="530DD2D5" w:rsidR="0040435B" w:rsidRPr="000C163B" w:rsidRDefault="00C364BC" w:rsidP="00445FE2">
      <w:pPr>
        <w:ind w:firstLine="2268"/>
        <w:jc w:val="both"/>
        <w:rPr>
          <w:sz w:val="24"/>
          <w:szCs w:val="24"/>
        </w:rPr>
      </w:pPr>
      <w:r w:rsidRPr="00445FE2">
        <w:rPr>
          <w:rFonts w:eastAsia="Times New Roman"/>
          <w:b/>
          <w:sz w:val="24"/>
          <w:szCs w:val="24"/>
        </w:rPr>
        <w:t>Art. 259</w:t>
      </w:r>
      <w:r w:rsidR="00532128" w:rsidRPr="00445FE2">
        <w:rPr>
          <w:rFonts w:eastAsia="Times New Roman"/>
          <w:b/>
          <w:sz w:val="24"/>
          <w:szCs w:val="24"/>
        </w:rPr>
        <w:t>.</w:t>
      </w:r>
      <w:r w:rsidR="002B7826" w:rsidRPr="000C163B">
        <w:rPr>
          <w:rFonts w:eastAsia="Times New Roman"/>
          <w:sz w:val="24"/>
          <w:szCs w:val="24"/>
        </w:rPr>
        <w:t xml:space="preserve"> São solidariamente responsáveis, o contratante e o empreiteiro da obra, o proprietário do bem imóvel, o titular de seu domínio útil ou o seu possuidor a qualquer título, em relação aos serviços que lhe forem prestados, quanto aos serviços pr</w:t>
      </w:r>
      <w:r w:rsidR="00532128" w:rsidRPr="000C163B">
        <w:rPr>
          <w:rFonts w:eastAsia="Times New Roman"/>
          <w:sz w:val="24"/>
          <w:szCs w:val="24"/>
        </w:rPr>
        <w:t>evistos nos s</w:t>
      </w:r>
      <w:r w:rsidRPr="000C163B">
        <w:rPr>
          <w:rFonts w:eastAsia="Times New Roman"/>
          <w:sz w:val="24"/>
          <w:szCs w:val="24"/>
        </w:rPr>
        <w:t>ubitens 7.02 e 7.04 do artigo 230</w:t>
      </w:r>
      <w:r w:rsidR="002B7826" w:rsidRPr="000C163B">
        <w:rPr>
          <w:rFonts w:eastAsia="Times New Roman"/>
          <w:sz w:val="24"/>
          <w:szCs w:val="24"/>
        </w:rPr>
        <w:t>, realizados sem a documentação fiscal correspondente e sem a prova de pagamento do imposto.</w:t>
      </w:r>
    </w:p>
    <w:p w14:paraId="0FF362CF" w14:textId="352A9316" w:rsidR="0040435B" w:rsidRPr="000C163B" w:rsidRDefault="00D84A6E" w:rsidP="00445FE2">
      <w:pPr>
        <w:tabs>
          <w:tab w:val="left" w:pos="1358"/>
        </w:tabs>
        <w:ind w:firstLine="2268"/>
        <w:jc w:val="both"/>
        <w:rPr>
          <w:rFonts w:eastAsia="Times New Roman"/>
          <w:sz w:val="24"/>
          <w:szCs w:val="24"/>
        </w:rPr>
      </w:pPr>
      <w:r w:rsidRPr="00445FE2">
        <w:rPr>
          <w:rFonts w:eastAsia="Times New Roman"/>
          <w:b/>
          <w:sz w:val="24"/>
          <w:szCs w:val="24"/>
        </w:rPr>
        <w:t xml:space="preserve">§ </w:t>
      </w:r>
      <w:r w:rsidR="002B7826" w:rsidRPr="00445FE2">
        <w:rPr>
          <w:rFonts w:eastAsia="Times New Roman"/>
          <w:b/>
          <w:sz w:val="24"/>
          <w:szCs w:val="24"/>
        </w:rPr>
        <w:t>1</w:t>
      </w:r>
      <w:r w:rsidR="00C364BC" w:rsidRPr="00445FE2">
        <w:rPr>
          <w:rFonts w:eastAsia="Symbol"/>
          <w:b/>
          <w:sz w:val="24"/>
          <w:szCs w:val="24"/>
        </w:rPr>
        <w:t>º</w:t>
      </w:r>
      <w:r w:rsidR="00FB35D8">
        <w:rPr>
          <w:rFonts w:eastAsia="Times New Roman"/>
          <w:b/>
          <w:sz w:val="24"/>
          <w:szCs w:val="24"/>
        </w:rPr>
        <w:t xml:space="preserve">. </w:t>
      </w:r>
      <w:r w:rsidR="002B7826" w:rsidRPr="000C163B">
        <w:rPr>
          <w:rFonts w:eastAsia="Times New Roman"/>
          <w:sz w:val="24"/>
          <w:szCs w:val="24"/>
        </w:rPr>
        <w:t>Os tomadores de serviços que se enqu</w:t>
      </w:r>
      <w:r w:rsidR="00532128" w:rsidRPr="000C163B">
        <w:rPr>
          <w:rFonts w:eastAsia="Times New Roman"/>
          <w:sz w:val="24"/>
          <w:szCs w:val="24"/>
        </w:rPr>
        <w:t>adrarem no disposto no artigo 22</w:t>
      </w:r>
      <w:r w:rsidR="0071553B" w:rsidRPr="000C163B">
        <w:rPr>
          <w:rFonts w:eastAsia="Times New Roman"/>
          <w:sz w:val="24"/>
          <w:szCs w:val="24"/>
        </w:rPr>
        <w:t>3</w:t>
      </w:r>
      <w:r w:rsidR="002B7826" w:rsidRPr="000C163B">
        <w:rPr>
          <w:rFonts w:eastAsia="Times New Roman"/>
          <w:sz w:val="24"/>
          <w:szCs w:val="24"/>
        </w:rPr>
        <w:t>, também são responsáveis solidários pelo imposto devido pelo prestador.</w:t>
      </w:r>
    </w:p>
    <w:p w14:paraId="07225C1F" w14:textId="3D598377" w:rsidR="0040435B" w:rsidRPr="000C163B" w:rsidRDefault="00D84A6E" w:rsidP="00FB35D8">
      <w:pPr>
        <w:tabs>
          <w:tab w:val="left" w:pos="1327"/>
        </w:tabs>
        <w:ind w:firstLine="2268"/>
        <w:jc w:val="both"/>
        <w:rPr>
          <w:rFonts w:eastAsia="Times New Roman"/>
          <w:sz w:val="24"/>
          <w:szCs w:val="24"/>
        </w:rPr>
      </w:pPr>
      <w:r w:rsidRPr="00FB35D8">
        <w:rPr>
          <w:rFonts w:eastAsia="Times New Roman"/>
          <w:b/>
          <w:sz w:val="24"/>
          <w:szCs w:val="24"/>
        </w:rPr>
        <w:t xml:space="preserve">§ </w:t>
      </w:r>
      <w:r w:rsidR="002B7826" w:rsidRPr="00FB35D8">
        <w:rPr>
          <w:rFonts w:eastAsia="Times New Roman"/>
          <w:b/>
          <w:sz w:val="24"/>
          <w:szCs w:val="24"/>
        </w:rPr>
        <w:t>2º</w:t>
      </w:r>
      <w:r w:rsidR="00FB35D8">
        <w:rPr>
          <w:rFonts w:eastAsia="Times New Roman"/>
          <w:sz w:val="24"/>
          <w:szCs w:val="24"/>
        </w:rPr>
        <w:t>.</w:t>
      </w:r>
      <w:r w:rsidR="002B7826" w:rsidRPr="000C163B">
        <w:rPr>
          <w:rFonts w:eastAsia="Times New Roman"/>
          <w:sz w:val="24"/>
          <w:szCs w:val="24"/>
        </w:rPr>
        <w:t xml:space="preserve"> Sem prejuízo do disposto no caput e no § 1º deste artigo, são responsáveis pela retenção na fonte e recolhimento do imposto:</w:t>
      </w:r>
    </w:p>
    <w:p w14:paraId="4C34B839" w14:textId="4383D948" w:rsidR="0040435B" w:rsidRPr="000C163B" w:rsidRDefault="002B7826" w:rsidP="00FB35D8">
      <w:pPr>
        <w:ind w:firstLine="2268"/>
        <w:jc w:val="both"/>
        <w:rPr>
          <w:rFonts w:eastAsia="Times New Roman"/>
          <w:sz w:val="24"/>
          <w:szCs w:val="24"/>
        </w:rPr>
      </w:pPr>
      <w:r w:rsidRPr="00FB35D8">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tomador ou intermediário de serviço proveniente do exterior do País ou cuja prestação se tenha iniciado no exterior do País;</w:t>
      </w:r>
    </w:p>
    <w:p w14:paraId="1D8C4DEF" w14:textId="6F52EDF3" w:rsidR="0040435B" w:rsidRPr="000C163B" w:rsidRDefault="002B7826" w:rsidP="00FB35D8">
      <w:pPr>
        <w:ind w:firstLine="2268"/>
        <w:jc w:val="both"/>
        <w:rPr>
          <w:rFonts w:eastAsia="Times New Roman"/>
          <w:sz w:val="24"/>
          <w:szCs w:val="24"/>
        </w:rPr>
      </w:pPr>
      <w:r w:rsidRPr="00FB35D8">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pessoa jurídica, ainda que imune ou isenta, tomadora ou intermediária dos serviços descritos nos s</w:t>
      </w:r>
      <w:r w:rsidR="00532128" w:rsidRPr="000C163B">
        <w:rPr>
          <w:rFonts w:eastAsia="Times New Roman"/>
          <w:sz w:val="24"/>
          <w:szCs w:val="24"/>
        </w:rPr>
        <w:t>ubitens 3.04, 7.02, 7.04, 7.08</w:t>
      </w:r>
      <w:r w:rsidRPr="000C163B">
        <w:rPr>
          <w:rFonts w:eastAsia="Times New Roman"/>
          <w:sz w:val="24"/>
          <w:szCs w:val="24"/>
        </w:rPr>
        <w:t>, 7</w:t>
      </w:r>
      <w:r w:rsidR="00532128" w:rsidRPr="000C163B">
        <w:rPr>
          <w:rFonts w:eastAsia="Times New Roman"/>
          <w:sz w:val="24"/>
          <w:szCs w:val="24"/>
        </w:rPr>
        <w:t>.</w:t>
      </w:r>
      <w:r w:rsidRPr="000C163B">
        <w:rPr>
          <w:rFonts w:eastAsia="Times New Roman"/>
          <w:sz w:val="24"/>
          <w:szCs w:val="24"/>
        </w:rPr>
        <w:t>0</w:t>
      </w:r>
      <w:r w:rsidR="00532128" w:rsidRPr="000C163B">
        <w:rPr>
          <w:rFonts w:eastAsia="Times New Roman"/>
          <w:sz w:val="24"/>
          <w:szCs w:val="24"/>
        </w:rPr>
        <w:t>9, 7.11, 7.13, 7.14, 7.16</w:t>
      </w:r>
      <w:r w:rsidRPr="000C163B">
        <w:rPr>
          <w:rFonts w:eastAsia="Times New Roman"/>
          <w:sz w:val="24"/>
          <w:szCs w:val="24"/>
        </w:rPr>
        <w:t>, 11.02, 17.</w:t>
      </w:r>
      <w:r w:rsidR="00C364BC" w:rsidRPr="000C163B">
        <w:rPr>
          <w:rFonts w:eastAsia="Times New Roman"/>
          <w:sz w:val="24"/>
          <w:szCs w:val="24"/>
        </w:rPr>
        <w:t>05 e 17.09 da lista do artigo 230</w:t>
      </w:r>
      <w:r w:rsidRPr="000C163B">
        <w:rPr>
          <w:rFonts w:eastAsia="Times New Roman"/>
          <w:sz w:val="24"/>
          <w:szCs w:val="24"/>
        </w:rPr>
        <w:t>.</w:t>
      </w:r>
      <w:r w:rsidR="009A0257" w:rsidRPr="000C163B">
        <w:rPr>
          <w:rFonts w:eastAsia="Times New Roman"/>
          <w:sz w:val="24"/>
          <w:szCs w:val="24"/>
        </w:rPr>
        <w:t xml:space="preserve"> </w:t>
      </w:r>
    </w:p>
    <w:p w14:paraId="2A967A87" w14:textId="77777777" w:rsidR="0040435B" w:rsidRPr="000C163B" w:rsidRDefault="0040435B" w:rsidP="00F256E0">
      <w:pPr>
        <w:rPr>
          <w:sz w:val="24"/>
          <w:szCs w:val="24"/>
        </w:rPr>
      </w:pPr>
    </w:p>
    <w:p w14:paraId="69E7696D" w14:textId="77777777" w:rsidR="0040435B" w:rsidRPr="000C163B" w:rsidRDefault="002B7826" w:rsidP="004119BC">
      <w:pPr>
        <w:jc w:val="center"/>
        <w:rPr>
          <w:b/>
          <w:bCs/>
          <w:sz w:val="24"/>
          <w:szCs w:val="24"/>
        </w:rPr>
      </w:pPr>
      <w:r w:rsidRPr="000C163B">
        <w:rPr>
          <w:rFonts w:eastAsia="Times New Roman"/>
          <w:b/>
          <w:bCs/>
          <w:sz w:val="24"/>
          <w:szCs w:val="24"/>
        </w:rPr>
        <w:t>SEÇÃO VII</w:t>
      </w:r>
    </w:p>
    <w:p w14:paraId="25713E9B" w14:textId="77777777" w:rsidR="0040435B" w:rsidRPr="000C163B" w:rsidRDefault="002B7826" w:rsidP="004119BC">
      <w:pPr>
        <w:jc w:val="center"/>
        <w:rPr>
          <w:b/>
          <w:bCs/>
          <w:sz w:val="24"/>
          <w:szCs w:val="24"/>
        </w:rPr>
      </w:pPr>
      <w:r w:rsidRPr="000C163B">
        <w:rPr>
          <w:rFonts w:eastAsia="Times New Roman"/>
          <w:b/>
          <w:bCs/>
          <w:sz w:val="24"/>
          <w:szCs w:val="24"/>
        </w:rPr>
        <w:t>DO SUJEITO PASSIVO</w:t>
      </w:r>
    </w:p>
    <w:p w14:paraId="047B74FD" w14:textId="77777777" w:rsidR="0040435B" w:rsidRPr="000C163B" w:rsidRDefault="0040435B" w:rsidP="00F256E0">
      <w:pPr>
        <w:rPr>
          <w:sz w:val="24"/>
          <w:szCs w:val="24"/>
        </w:rPr>
      </w:pPr>
    </w:p>
    <w:p w14:paraId="0F43B5A0" w14:textId="384F5F72" w:rsidR="0040435B" w:rsidRPr="000C163B" w:rsidRDefault="00C364BC" w:rsidP="00FB35D8">
      <w:pPr>
        <w:ind w:firstLine="2268"/>
        <w:jc w:val="both"/>
        <w:rPr>
          <w:rFonts w:eastAsia="Times New Roman"/>
          <w:sz w:val="24"/>
          <w:szCs w:val="24"/>
        </w:rPr>
      </w:pPr>
      <w:r w:rsidRPr="00FB35D8">
        <w:rPr>
          <w:rFonts w:eastAsia="Times New Roman"/>
          <w:b/>
          <w:sz w:val="24"/>
          <w:szCs w:val="24"/>
        </w:rPr>
        <w:t>Art. 260</w:t>
      </w:r>
      <w:r w:rsidR="002B7826" w:rsidRPr="00FB35D8">
        <w:rPr>
          <w:rFonts w:eastAsia="Times New Roman"/>
          <w:b/>
          <w:sz w:val="24"/>
          <w:szCs w:val="24"/>
        </w:rPr>
        <w:t>.</w:t>
      </w:r>
      <w:r w:rsidR="002B7826" w:rsidRPr="000C163B">
        <w:rPr>
          <w:rFonts w:eastAsia="Times New Roman"/>
          <w:sz w:val="24"/>
          <w:szCs w:val="24"/>
        </w:rPr>
        <w:t xml:space="preserve"> A </w:t>
      </w:r>
      <w:r w:rsidR="002C28C4" w:rsidRPr="000C163B">
        <w:rPr>
          <w:rFonts w:eastAsia="Times New Roman"/>
          <w:sz w:val="24"/>
          <w:szCs w:val="24"/>
        </w:rPr>
        <w:t>incidência do imposto independe</w:t>
      </w:r>
      <w:r w:rsidR="009A0257" w:rsidRPr="000C163B">
        <w:rPr>
          <w:rFonts w:eastAsia="Times New Roman"/>
          <w:sz w:val="24"/>
          <w:szCs w:val="24"/>
        </w:rPr>
        <w:t xml:space="preserve"> </w:t>
      </w:r>
      <w:r w:rsidR="002B7826" w:rsidRPr="000C163B">
        <w:rPr>
          <w:rFonts w:eastAsia="Times New Roman"/>
          <w:sz w:val="24"/>
          <w:szCs w:val="24"/>
        </w:rPr>
        <w:t>da exi</w:t>
      </w:r>
      <w:r w:rsidR="009A0257" w:rsidRPr="000C163B">
        <w:rPr>
          <w:rFonts w:eastAsia="Times New Roman"/>
          <w:sz w:val="24"/>
          <w:szCs w:val="24"/>
        </w:rPr>
        <w:t>stência de estabelecimento fixo, do cumprimento de quaisquer exigências legais regulamentares ou administrativas, relativas à atividade, sem prejuízos das cominações cabíveis;</w:t>
      </w:r>
    </w:p>
    <w:p w14:paraId="339B78F1" w14:textId="77777777" w:rsidR="009A0257" w:rsidRPr="000C163B" w:rsidRDefault="009A0257" w:rsidP="00006673">
      <w:pPr>
        <w:jc w:val="both"/>
        <w:rPr>
          <w:rFonts w:eastAsia="Times New Roman"/>
          <w:sz w:val="24"/>
          <w:szCs w:val="24"/>
        </w:rPr>
      </w:pPr>
    </w:p>
    <w:p w14:paraId="6E7B89C5" w14:textId="171E76B4" w:rsidR="009A0257" w:rsidRPr="000C163B" w:rsidRDefault="00C364BC" w:rsidP="00FB35D8">
      <w:pPr>
        <w:ind w:firstLine="2268"/>
        <w:jc w:val="both"/>
        <w:rPr>
          <w:rFonts w:eastAsia="Times New Roman"/>
          <w:sz w:val="24"/>
          <w:szCs w:val="24"/>
        </w:rPr>
      </w:pPr>
      <w:r w:rsidRPr="00FB35D8">
        <w:rPr>
          <w:rFonts w:eastAsia="Times New Roman"/>
          <w:b/>
          <w:sz w:val="24"/>
          <w:szCs w:val="24"/>
        </w:rPr>
        <w:t>Art. 261</w:t>
      </w:r>
      <w:r w:rsidR="002B7826" w:rsidRPr="00FB35D8">
        <w:rPr>
          <w:rFonts w:eastAsia="Times New Roman"/>
          <w:b/>
          <w:sz w:val="24"/>
          <w:szCs w:val="24"/>
        </w:rPr>
        <w:t>.</w:t>
      </w:r>
      <w:r w:rsidR="002B7826" w:rsidRPr="000C163B">
        <w:rPr>
          <w:rFonts w:eastAsia="Times New Roman"/>
          <w:sz w:val="24"/>
          <w:szCs w:val="24"/>
        </w:rPr>
        <w:t xml:space="preserve"> </w:t>
      </w:r>
      <w:r w:rsidR="009A0257" w:rsidRPr="000C163B">
        <w:rPr>
          <w:rFonts w:eastAsia="Times New Roman"/>
          <w:sz w:val="24"/>
          <w:szCs w:val="24"/>
        </w:rPr>
        <w:t xml:space="preserve">O imposto é devido no Município, </w:t>
      </w:r>
      <w:r w:rsidR="002B7826" w:rsidRPr="000C163B">
        <w:rPr>
          <w:rFonts w:eastAsia="Times New Roman"/>
          <w:sz w:val="24"/>
          <w:szCs w:val="24"/>
        </w:rPr>
        <w:t>quando o serviço for prestado através de estabelecimento situado no seu território, seja sede, filial, agência, sucursal, escritório, loja, canteiro de obras ou qualquer outra denominação que venha a ser utilizada;</w:t>
      </w:r>
    </w:p>
    <w:p w14:paraId="6EAFF0AA" w14:textId="093C82EE" w:rsidR="0040435B" w:rsidRPr="000C163B" w:rsidRDefault="00C364BC" w:rsidP="00C30EF0">
      <w:pPr>
        <w:ind w:firstLine="2268"/>
        <w:jc w:val="both"/>
        <w:rPr>
          <w:rFonts w:eastAsia="Times New Roman"/>
          <w:sz w:val="24"/>
          <w:szCs w:val="24"/>
        </w:rPr>
      </w:pPr>
      <w:r w:rsidRPr="00C30EF0">
        <w:rPr>
          <w:rFonts w:eastAsia="Times New Roman"/>
          <w:b/>
          <w:sz w:val="24"/>
          <w:szCs w:val="24"/>
        </w:rPr>
        <w:t>Art. 262</w:t>
      </w:r>
      <w:r w:rsidR="002B7826" w:rsidRPr="00C30EF0">
        <w:rPr>
          <w:rFonts w:eastAsia="Times New Roman"/>
          <w:b/>
          <w:sz w:val="24"/>
          <w:szCs w:val="24"/>
        </w:rPr>
        <w:t>.</w:t>
      </w:r>
      <w:r w:rsidR="002B7826" w:rsidRPr="000C163B">
        <w:rPr>
          <w:rFonts w:eastAsia="Times New Roman"/>
          <w:sz w:val="24"/>
          <w:szCs w:val="24"/>
        </w:rPr>
        <w:t xml:space="preserve"> Contribuinte é o prestador do serviço.</w:t>
      </w:r>
    </w:p>
    <w:p w14:paraId="6EB08937" w14:textId="77777777" w:rsidR="0040435B" w:rsidRPr="000C163B" w:rsidRDefault="002B7826" w:rsidP="00C30EF0">
      <w:pPr>
        <w:ind w:firstLine="2268"/>
        <w:jc w:val="both"/>
        <w:rPr>
          <w:rFonts w:eastAsia="Times New Roman"/>
          <w:sz w:val="24"/>
          <w:szCs w:val="24"/>
        </w:rPr>
      </w:pPr>
      <w:r w:rsidRPr="00C30EF0">
        <w:rPr>
          <w:rFonts w:eastAsia="Times New Roman"/>
          <w:b/>
          <w:sz w:val="24"/>
          <w:szCs w:val="24"/>
        </w:rPr>
        <w:t>§ 1º.</w:t>
      </w:r>
      <w:r w:rsidRPr="000C163B">
        <w:rPr>
          <w:rFonts w:eastAsia="Times New Roman"/>
          <w:sz w:val="24"/>
          <w:szCs w:val="24"/>
        </w:rPr>
        <w:t xml:space="preserve"> Considera-se prestador de serviço o profissional individual ou empresa que exercer, em caráter permanente ou eventual, qualquer das atividades constantes da Lista</w:t>
      </w:r>
      <w:r w:rsidR="009A0257" w:rsidRPr="000C163B">
        <w:rPr>
          <w:rFonts w:eastAsia="Times New Roman"/>
          <w:sz w:val="24"/>
          <w:szCs w:val="24"/>
        </w:rPr>
        <w:t xml:space="preserve"> de Serviços, objeto </w:t>
      </w:r>
      <w:r w:rsidRPr="000C163B">
        <w:rPr>
          <w:rFonts w:eastAsia="Times New Roman"/>
          <w:sz w:val="24"/>
          <w:szCs w:val="24"/>
        </w:rPr>
        <w:t>desta Lei.</w:t>
      </w:r>
    </w:p>
    <w:p w14:paraId="058CECB5" w14:textId="77777777" w:rsidR="0040435B" w:rsidRPr="000C163B" w:rsidRDefault="002B7826" w:rsidP="00C30EF0">
      <w:pPr>
        <w:ind w:firstLine="2268"/>
        <w:jc w:val="both"/>
        <w:rPr>
          <w:rFonts w:eastAsia="Times New Roman"/>
          <w:sz w:val="24"/>
          <w:szCs w:val="24"/>
        </w:rPr>
      </w:pPr>
      <w:r w:rsidRPr="00C30EF0">
        <w:rPr>
          <w:rFonts w:eastAsia="Times New Roman"/>
          <w:b/>
          <w:sz w:val="24"/>
          <w:szCs w:val="24"/>
        </w:rPr>
        <w:t>§ 2º.</w:t>
      </w:r>
      <w:r w:rsidRPr="000C163B">
        <w:rPr>
          <w:rFonts w:eastAsia="Times New Roman"/>
          <w:sz w:val="24"/>
          <w:szCs w:val="24"/>
        </w:rPr>
        <w:t xml:space="preserve"> Considera-se profissional individual, para efeitos desta lei, aquele que forneça o seu próprio trabalho com auxílio de no máximo dois empregados.</w:t>
      </w:r>
    </w:p>
    <w:p w14:paraId="0A619A9F" w14:textId="77777777" w:rsidR="0040435B" w:rsidRPr="000C163B" w:rsidRDefault="002B7826" w:rsidP="00C30EF0">
      <w:pPr>
        <w:ind w:firstLine="2268"/>
        <w:jc w:val="both"/>
        <w:rPr>
          <w:rFonts w:eastAsia="Times New Roman"/>
          <w:sz w:val="24"/>
          <w:szCs w:val="24"/>
        </w:rPr>
      </w:pPr>
      <w:r w:rsidRPr="00C30EF0">
        <w:rPr>
          <w:rFonts w:eastAsia="Times New Roman"/>
          <w:b/>
          <w:sz w:val="24"/>
          <w:szCs w:val="24"/>
        </w:rPr>
        <w:t xml:space="preserve">§ 3º. </w:t>
      </w:r>
      <w:r w:rsidRPr="000C163B">
        <w:rPr>
          <w:rFonts w:eastAsia="Times New Roman"/>
          <w:sz w:val="24"/>
          <w:szCs w:val="24"/>
        </w:rPr>
        <w:t>Entende-se por empresa, para efeitos deste imposto:</w:t>
      </w:r>
    </w:p>
    <w:p w14:paraId="5D758872" w14:textId="72C72C19" w:rsidR="0040435B" w:rsidRPr="000C163B" w:rsidRDefault="002B7826" w:rsidP="00C30EF0">
      <w:pPr>
        <w:ind w:firstLine="2268"/>
        <w:jc w:val="both"/>
        <w:rPr>
          <w:rFonts w:eastAsia="Times New Roman"/>
          <w:sz w:val="24"/>
          <w:szCs w:val="24"/>
        </w:rPr>
      </w:pPr>
      <w:r w:rsidRPr="00C30EF0">
        <w:rPr>
          <w:rFonts w:eastAsia="Times New Roman"/>
          <w:b/>
          <w:sz w:val="24"/>
          <w:szCs w:val="24"/>
        </w:rPr>
        <w:t xml:space="preserve">I </w:t>
      </w:r>
      <w:r w:rsidRPr="00C30EF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Toda</w:t>
      </w:r>
      <w:r w:rsidRPr="000C163B">
        <w:rPr>
          <w:rFonts w:eastAsia="Times New Roman"/>
          <w:sz w:val="24"/>
          <w:szCs w:val="24"/>
        </w:rPr>
        <w:t xml:space="preserve"> e qualquer pessoa jurídica, inclusive a sociedade civil ou de fato, que exercer atividade econômica de prestação de serviços;</w:t>
      </w:r>
    </w:p>
    <w:p w14:paraId="01007095" w14:textId="69D7D7AD" w:rsidR="00D84A6E" w:rsidRPr="000C163B" w:rsidRDefault="002B7826" w:rsidP="00C30EF0">
      <w:pPr>
        <w:ind w:firstLine="2268"/>
        <w:jc w:val="both"/>
        <w:rPr>
          <w:rFonts w:eastAsia="Times New Roman"/>
          <w:sz w:val="24"/>
          <w:szCs w:val="24"/>
        </w:rPr>
      </w:pPr>
      <w:r w:rsidRPr="00C30EF0">
        <w:rPr>
          <w:rFonts w:eastAsia="Times New Roman"/>
          <w:b/>
          <w:sz w:val="24"/>
          <w:szCs w:val="24"/>
        </w:rPr>
        <w:t xml:space="preserve">II </w:t>
      </w:r>
      <w:r w:rsidRPr="00C30EF0">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firma individual da mesma natureza;</w:t>
      </w:r>
    </w:p>
    <w:p w14:paraId="08EBBE94" w14:textId="77777777" w:rsidR="00D84A6E" w:rsidRPr="000C163B" w:rsidRDefault="002B7826" w:rsidP="00C30EF0">
      <w:pPr>
        <w:ind w:firstLine="2268"/>
        <w:jc w:val="both"/>
        <w:rPr>
          <w:rFonts w:eastAsia="Times New Roman"/>
          <w:sz w:val="24"/>
          <w:szCs w:val="24"/>
        </w:rPr>
      </w:pPr>
      <w:r w:rsidRPr="00C30EF0">
        <w:rPr>
          <w:rFonts w:eastAsia="Times New Roman"/>
          <w:b/>
          <w:sz w:val="24"/>
          <w:szCs w:val="24"/>
        </w:rPr>
        <w:lastRenderedPageBreak/>
        <w:t xml:space="preserve">III </w:t>
      </w:r>
      <w:r w:rsidRPr="00C30EF0">
        <w:rPr>
          <w:rFonts w:eastAsia="Arial Unicode MS"/>
          <w:b/>
          <w:sz w:val="24"/>
          <w:szCs w:val="24"/>
        </w:rPr>
        <w:t>−</w:t>
      </w:r>
      <w:r w:rsidRPr="000C163B">
        <w:rPr>
          <w:rFonts w:eastAsia="Times New Roman"/>
          <w:sz w:val="24"/>
          <w:szCs w:val="24"/>
        </w:rPr>
        <w:t xml:space="preserve"> o profissional individual que utilize, a qualquer título, mais de dois empregados, na execução direta ou indireta dos serviços por ele prestados;</w:t>
      </w:r>
    </w:p>
    <w:p w14:paraId="56FADAF4" w14:textId="1A5D65E0" w:rsidR="0040435B" w:rsidRPr="000C163B" w:rsidRDefault="002B7826" w:rsidP="00C30EF0">
      <w:pPr>
        <w:ind w:firstLine="2268"/>
        <w:jc w:val="both"/>
        <w:rPr>
          <w:rFonts w:eastAsia="Times New Roman"/>
          <w:sz w:val="24"/>
          <w:szCs w:val="24"/>
        </w:rPr>
      </w:pPr>
      <w:r w:rsidRPr="00C30EF0">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sociedade de qualquer natureza inscrita no CNPJ (MF);</w:t>
      </w:r>
    </w:p>
    <w:p w14:paraId="70AEA7E7" w14:textId="5BD6D3E8" w:rsidR="0040435B" w:rsidRPr="000C163B" w:rsidRDefault="002B7826" w:rsidP="00C30EF0">
      <w:pPr>
        <w:ind w:firstLine="2268"/>
        <w:jc w:val="both"/>
        <w:rPr>
          <w:rFonts w:eastAsia="Times New Roman"/>
          <w:sz w:val="24"/>
          <w:szCs w:val="24"/>
        </w:rPr>
      </w:pPr>
      <w:r w:rsidRPr="00C30EF0">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sociedade de qualquer natureza que utilize notas fiscais para registrar seu movimento econômico.</w:t>
      </w:r>
    </w:p>
    <w:p w14:paraId="1029DCD8" w14:textId="77777777" w:rsidR="00F63A6C" w:rsidRPr="000C163B" w:rsidRDefault="00F63A6C" w:rsidP="00006673">
      <w:pPr>
        <w:jc w:val="both"/>
        <w:rPr>
          <w:rFonts w:eastAsia="Times New Roman"/>
          <w:sz w:val="24"/>
          <w:szCs w:val="24"/>
        </w:rPr>
      </w:pPr>
    </w:p>
    <w:p w14:paraId="3109F40E" w14:textId="12E1B150" w:rsidR="0040435B" w:rsidRPr="000C163B" w:rsidRDefault="00C364BC" w:rsidP="00C30EF0">
      <w:pPr>
        <w:ind w:firstLine="2268"/>
        <w:jc w:val="both"/>
        <w:rPr>
          <w:rFonts w:eastAsia="Times New Roman"/>
          <w:sz w:val="24"/>
          <w:szCs w:val="24"/>
        </w:rPr>
      </w:pPr>
      <w:r w:rsidRPr="00C30EF0">
        <w:rPr>
          <w:rFonts w:eastAsia="Times New Roman"/>
          <w:b/>
          <w:sz w:val="24"/>
          <w:szCs w:val="24"/>
        </w:rPr>
        <w:t>Art. 263</w:t>
      </w:r>
      <w:r w:rsidR="002B7826" w:rsidRPr="00C30EF0">
        <w:rPr>
          <w:rFonts w:eastAsia="Times New Roman"/>
          <w:b/>
          <w:sz w:val="24"/>
          <w:szCs w:val="24"/>
        </w:rPr>
        <w:t>.</w:t>
      </w:r>
      <w:r w:rsidR="002B7826" w:rsidRPr="000C163B">
        <w:rPr>
          <w:rFonts w:eastAsia="Times New Roman"/>
          <w:sz w:val="24"/>
          <w:szCs w:val="24"/>
        </w:rPr>
        <w:t xml:space="preserve"> Responsável é o usuário do serviço que, ao efetuar o respectivo pagamento, deixe de reter o montante do imposto devido pelo contribuinte, mesmo quando este não emitir documento fiscal autorizado pelo Município, ou, na hipótese de serviço pessoal, não apresentar comprovante de inscrição no cadastro fiscal municipal.</w:t>
      </w:r>
    </w:p>
    <w:p w14:paraId="65E48FA8" w14:textId="77777777" w:rsidR="00D84A6E" w:rsidRPr="000C163B" w:rsidRDefault="00D84A6E" w:rsidP="00006673">
      <w:pPr>
        <w:jc w:val="both"/>
        <w:rPr>
          <w:rFonts w:eastAsia="Times New Roman"/>
          <w:sz w:val="24"/>
          <w:szCs w:val="24"/>
        </w:rPr>
      </w:pPr>
    </w:p>
    <w:p w14:paraId="0C680051" w14:textId="200BDDF2" w:rsidR="0040435B" w:rsidRPr="000C163B" w:rsidRDefault="00C364BC" w:rsidP="00C30EF0">
      <w:pPr>
        <w:ind w:firstLine="2268"/>
        <w:jc w:val="both"/>
        <w:rPr>
          <w:rFonts w:eastAsia="Times New Roman"/>
          <w:sz w:val="24"/>
          <w:szCs w:val="24"/>
        </w:rPr>
      </w:pPr>
      <w:r w:rsidRPr="00C30EF0">
        <w:rPr>
          <w:rFonts w:eastAsia="Times New Roman"/>
          <w:b/>
          <w:sz w:val="24"/>
          <w:szCs w:val="24"/>
        </w:rPr>
        <w:t>Art. 264</w:t>
      </w:r>
      <w:r w:rsidR="002B7826" w:rsidRPr="00C30EF0">
        <w:rPr>
          <w:rFonts w:eastAsia="Times New Roman"/>
          <w:b/>
          <w:sz w:val="24"/>
          <w:szCs w:val="24"/>
        </w:rPr>
        <w:t>.</w:t>
      </w:r>
      <w:r w:rsidR="002B7826" w:rsidRPr="000C163B">
        <w:rPr>
          <w:rFonts w:eastAsia="Times New Roman"/>
          <w:sz w:val="24"/>
          <w:szCs w:val="24"/>
        </w:rPr>
        <w:t xml:space="preserve"> Não são contribuintes, os que prestam serviços em relação de emprego, os trabalhadores avulsos, os diretores e membros de conselho consultivo ou fiscal de sociedade.</w:t>
      </w:r>
    </w:p>
    <w:p w14:paraId="2AF9F290" w14:textId="0EDB1013" w:rsidR="0040435B" w:rsidRPr="000C163B" w:rsidRDefault="00C364BC" w:rsidP="00C30EF0">
      <w:pPr>
        <w:ind w:firstLine="2268"/>
        <w:jc w:val="both"/>
        <w:rPr>
          <w:rFonts w:eastAsia="Times New Roman"/>
          <w:sz w:val="24"/>
          <w:szCs w:val="24"/>
        </w:rPr>
      </w:pPr>
      <w:r w:rsidRPr="00C30EF0">
        <w:rPr>
          <w:rFonts w:eastAsia="Times New Roman"/>
          <w:b/>
          <w:sz w:val="24"/>
          <w:szCs w:val="24"/>
        </w:rPr>
        <w:t>Art. 265</w:t>
      </w:r>
      <w:r w:rsidR="002B7826" w:rsidRPr="00C30EF0">
        <w:rPr>
          <w:rFonts w:eastAsia="Times New Roman"/>
          <w:b/>
          <w:sz w:val="24"/>
          <w:szCs w:val="24"/>
        </w:rPr>
        <w:t>.</w:t>
      </w:r>
      <w:r w:rsidR="002B7826" w:rsidRPr="000C163B">
        <w:rPr>
          <w:rFonts w:eastAsia="Times New Roman"/>
          <w:sz w:val="24"/>
          <w:szCs w:val="24"/>
        </w:rPr>
        <w:t xml:space="preserve"> Será responsável pela retenção e recolhimento do imposto todo aquele que, mesmo incluído nos regimes de imunidade ou isenção, fizer uso de serviços de terceiros, quando o prestador do serviço alegar e não comprovar imunidade ou isenção.</w:t>
      </w:r>
    </w:p>
    <w:p w14:paraId="02227295" w14:textId="77777777" w:rsidR="00480995" w:rsidRDefault="00480995" w:rsidP="00480995">
      <w:pPr>
        <w:ind w:firstLine="2268"/>
        <w:jc w:val="both"/>
        <w:rPr>
          <w:rFonts w:eastAsia="Times New Roman"/>
          <w:b/>
          <w:sz w:val="24"/>
          <w:szCs w:val="24"/>
        </w:rPr>
      </w:pPr>
    </w:p>
    <w:p w14:paraId="51DB4665" w14:textId="77777777" w:rsidR="0040435B" w:rsidRPr="000C163B" w:rsidRDefault="002B7826" w:rsidP="00480995">
      <w:pPr>
        <w:ind w:firstLine="2268"/>
        <w:jc w:val="both"/>
        <w:rPr>
          <w:rFonts w:eastAsia="Times New Roman"/>
          <w:sz w:val="24"/>
          <w:szCs w:val="24"/>
        </w:rPr>
      </w:pPr>
      <w:r w:rsidRPr="00480995">
        <w:rPr>
          <w:rFonts w:eastAsia="Times New Roman"/>
          <w:b/>
          <w:sz w:val="24"/>
          <w:szCs w:val="24"/>
        </w:rPr>
        <w:t>Parágrafo Único.</w:t>
      </w:r>
      <w:r w:rsidRPr="000C163B">
        <w:rPr>
          <w:rFonts w:eastAsia="Times New Roman"/>
          <w:sz w:val="24"/>
          <w:szCs w:val="24"/>
        </w:rPr>
        <w:t xml:space="preserve"> A fonte pagadora dará ao prestador de serviço o comprovante de retenção a que se refere este artigo, o qual lhe servirá de comprovante de pagamento do imposto.</w:t>
      </w:r>
    </w:p>
    <w:p w14:paraId="7C0A8668" w14:textId="11A9B151" w:rsidR="0040435B" w:rsidRPr="000C163B" w:rsidRDefault="00C364BC" w:rsidP="00C30EF0">
      <w:pPr>
        <w:ind w:firstLine="2268"/>
        <w:jc w:val="both"/>
        <w:rPr>
          <w:sz w:val="24"/>
          <w:szCs w:val="24"/>
        </w:rPr>
      </w:pPr>
      <w:r w:rsidRPr="00C30EF0">
        <w:rPr>
          <w:rFonts w:eastAsia="Times New Roman"/>
          <w:b/>
          <w:sz w:val="24"/>
          <w:szCs w:val="24"/>
        </w:rPr>
        <w:t>Art. 266</w:t>
      </w:r>
      <w:r w:rsidR="002B7826" w:rsidRPr="00C30EF0">
        <w:rPr>
          <w:rFonts w:eastAsia="Times New Roman"/>
          <w:b/>
          <w:sz w:val="24"/>
          <w:szCs w:val="24"/>
        </w:rPr>
        <w:t>.</w:t>
      </w:r>
      <w:r w:rsidR="002B7826" w:rsidRPr="000C163B">
        <w:rPr>
          <w:rFonts w:eastAsia="Times New Roman"/>
          <w:sz w:val="24"/>
          <w:szCs w:val="24"/>
        </w:rPr>
        <w:t xml:space="preserve"> Será também responsável pela retenção e recolhimento do imposto, o proprietário do bem imóvel, o dono da obra e o empreiteiro, quando os serviços previstos nos itens 29 a 34 da lista de serviços forem prestados, sem a documentação fiscal correspondente ou sem a prova do pagamento do imposto.</w:t>
      </w:r>
      <w:r w:rsidR="00355809" w:rsidRPr="000C163B">
        <w:rPr>
          <w:rFonts w:eastAsia="Times New Roman"/>
          <w:sz w:val="24"/>
          <w:szCs w:val="24"/>
        </w:rPr>
        <w:t xml:space="preserve"> </w:t>
      </w:r>
    </w:p>
    <w:p w14:paraId="3AD32C4F" w14:textId="77777777" w:rsidR="00D84A6E" w:rsidRPr="000C163B" w:rsidRDefault="00D84A6E" w:rsidP="00006673">
      <w:pPr>
        <w:jc w:val="both"/>
        <w:rPr>
          <w:sz w:val="24"/>
          <w:szCs w:val="24"/>
        </w:rPr>
      </w:pPr>
    </w:p>
    <w:p w14:paraId="52579529" w14:textId="571BCF83" w:rsidR="00D84A6E" w:rsidRPr="000C163B" w:rsidRDefault="00C364BC" w:rsidP="00C30EF0">
      <w:pPr>
        <w:ind w:firstLine="2268"/>
        <w:jc w:val="both"/>
        <w:rPr>
          <w:sz w:val="24"/>
          <w:szCs w:val="24"/>
        </w:rPr>
      </w:pPr>
      <w:r w:rsidRPr="00C30EF0">
        <w:rPr>
          <w:rFonts w:eastAsia="Times New Roman"/>
          <w:b/>
          <w:sz w:val="24"/>
          <w:szCs w:val="24"/>
        </w:rPr>
        <w:t>Art. 267</w:t>
      </w:r>
      <w:r w:rsidR="002B7826" w:rsidRPr="00C30EF0">
        <w:rPr>
          <w:rFonts w:eastAsia="Times New Roman"/>
          <w:b/>
          <w:sz w:val="24"/>
          <w:szCs w:val="24"/>
        </w:rPr>
        <w:t>.</w:t>
      </w:r>
      <w:r w:rsidR="002B7826" w:rsidRPr="000C163B">
        <w:rPr>
          <w:rFonts w:eastAsia="Times New Roman"/>
          <w:sz w:val="24"/>
          <w:szCs w:val="24"/>
        </w:rPr>
        <w:t xml:space="preserve"> Fica estipulado como prazo para recolhimento do imposto retido, até o </w:t>
      </w:r>
      <w:r w:rsidR="00FC013E" w:rsidRPr="000C163B">
        <w:rPr>
          <w:rFonts w:eastAsia="Times New Roman"/>
          <w:sz w:val="24"/>
          <w:szCs w:val="24"/>
        </w:rPr>
        <w:t>décimo quinto dia</w:t>
      </w:r>
      <w:r w:rsidR="002B7826" w:rsidRPr="000C163B">
        <w:rPr>
          <w:rFonts w:eastAsia="Times New Roman"/>
          <w:sz w:val="24"/>
          <w:szCs w:val="24"/>
        </w:rPr>
        <w:t xml:space="preserve"> do mês subseq</w:t>
      </w:r>
      <w:r w:rsidR="000A4180" w:rsidRPr="000C163B">
        <w:rPr>
          <w:rFonts w:eastAsia="Times New Roman"/>
          <w:sz w:val="24"/>
          <w:szCs w:val="24"/>
        </w:rPr>
        <w:t>u</w:t>
      </w:r>
      <w:r w:rsidR="002B7826" w:rsidRPr="000C163B">
        <w:rPr>
          <w:rFonts w:eastAsia="Times New Roman"/>
          <w:sz w:val="24"/>
          <w:szCs w:val="24"/>
        </w:rPr>
        <w:t>ente ao da prestação do serviço.</w:t>
      </w:r>
      <w:r w:rsidR="00355809" w:rsidRPr="000C163B">
        <w:rPr>
          <w:rFonts w:eastAsia="Times New Roman"/>
          <w:sz w:val="24"/>
          <w:szCs w:val="24"/>
        </w:rPr>
        <w:t xml:space="preserve"> </w:t>
      </w:r>
    </w:p>
    <w:p w14:paraId="05022429" w14:textId="77777777" w:rsidR="00D84A6E" w:rsidRPr="000C163B" w:rsidRDefault="00D84A6E" w:rsidP="00006673">
      <w:pPr>
        <w:jc w:val="both"/>
        <w:rPr>
          <w:sz w:val="24"/>
          <w:szCs w:val="24"/>
        </w:rPr>
      </w:pPr>
    </w:p>
    <w:p w14:paraId="3E31D957" w14:textId="2821C91F" w:rsidR="0040435B" w:rsidRPr="000C163B" w:rsidRDefault="00C364BC" w:rsidP="00C30EF0">
      <w:pPr>
        <w:ind w:firstLine="2268"/>
        <w:jc w:val="both"/>
        <w:rPr>
          <w:sz w:val="24"/>
          <w:szCs w:val="24"/>
        </w:rPr>
      </w:pPr>
      <w:r w:rsidRPr="00C30EF0">
        <w:rPr>
          <w:rFonts w:eastAsia="Times New Roman"/>
          <w:b/>
          <w:sz w:val="24"/>
          <w:szCs w:val="24"/>
        </w:rPr>
        <w:t>Art. 268</w:t>
      </w:r>
      <w:r w:rsidR="002B7826" w:rsidRPr="00C30EF0">
        <w:rPr>
          <w:rFonts w:eastAsia="Times New Roman"/>
          <w:b/>
          <w:sz w:val="24"/>
          <w:szCs w:val="24"/>
        </w:rPr>
        <w:t>.</w:t>
      </w:r>
      <w:r w:rsidR="002B7826" w:rsidRPr="000C163B">
        <w:rPr>
          <w:rFonts w:eastAsia="Times New Roman"/>
          <w:sz w:val="24"/>
          <w:szCs w:val="24"/>
        </w:rPr>
        <w:t xml:space="preserve"> A Fazenda Municipal poderá notificar o tomador do serviço </w:t>
      </w:r>
      <w:r w:rsidR="001E2D4F" w:rsidRPr="000C163B">
        <w:rPr>
          <w:rFonts w:eastAsia="Times New Roman"/>
          <w:sz w:val="24"/>
          <w:szCs w:val="24"/>
        </w:rPr>
        <w:t>a</w:t>
      </w:r>
      <w:r w:rsidR="002B7826" w:rsidRPr="000C163B">
        <w:rPr>
          <w:rFonts w:eastAsia="Times New Roman"/>
          <w:sz w:val="24"/>
          <w:szCs w:val="24"/>
        </w:rPr>
        <w:t xml:space="preserve"> reter o tributo devido, sobre serviços a este prestado, quando o contribuinte responsável pelo recolhimento estiver em mora, a partir do que se tornará responsável pelo pagamento do tributo.</w:t>
      </w:r>
    </w:p>
    <w:p w14:paraId="528D363C" w14:textId="7400CD50" w:rsidR="0040435B" w:rsidRPr="000C163B" w:rsidRDefault="00C364BC" w:rsidP="00C30EF0">
      <w:pPr>
        <w:ind w:firstLine="2268"/>
        <w:jc w:val="both"/>
        <w:rPr>
          <w:sz w:val="24"/>
          <w:szCs w:val="24"/>
        </w:rPr>
      </w:pPr>
      <w:r w:rsidRPr="00C30EF0">
        <w:rPr>
          <w:rFonts w:eastAsia="Times New Roman"/>
          <w:b/>
          <w:sz w:val="24"/>
          <w:szCs w:val="24"/>
        </w:rPr>
        <w:t>Art. 269</w:t>
      </w:r>
      <w:r w:rsidR="002B7826" w:rsidRPr="00C30EF0">
        <w:rPr>
          <w:rFonts w:eastAsia="Times New Roman"/>
          <w:b/>
          <w:sz w:val="24"/>
          <w:szCs w:val="24"/>
        </w:rPr>
        <w:t>.</w:t>
      </w:r>
      <w:r w:rsidR="002B7826" w:rsidRPr="000C163B">
        <w:rPr>
          <w:rFonts w:eastAsia="Times New Roman"/>
          <w:sz w:val="24"/>
          <w:szCs w:val="24"/>
        </w:rPr>
        <w:t xml:space="preserve"> São solidariamente obrigados pela totalidade do crédito tributário devido pelo contribuinte:</w:t>
      </w:r>
    </w:p>
    <w:p w14:paraId="0E667DF5" w14:textId="5CDEC79F" w:rsidR="0040435B" w:rsidRPr="000C163B" w:rsidRDefault="002B7826" w:rsidP="00C30EF0">
      <w:pPr>
        <w:ind w:firstLine="2268"/>
        <w:jc w:val="both"/>
        <w:rPr>
          <w:sz w:val="24"/>
          <w:szCs w:val="24"/>
        </w:rPr>
      </w:pPr>
      <w:r w:rsidRPr="00C30EF0">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pessoas que tem interesse comum na situação que constitua o fato gerador na obrigação principal;</w:t>
      </w:r>
    </w:p>
    <w:p w14:paraId="0CFAD189" w14:textId="45A6A15E" w:rsidR="0040435B" w:rsidRPr="000C163B" w:rsidRDefault="00D84A6E" w:rsidP="00C30EF0">
      <w:pPr>
        <w:tabs>
          <w:tab w:val="left" w:pos="1375"/>
        </w:tabs>
        <w:ind w:firstLine="2268"/>
        <w:jc w:val="both"/>
        <w:rPr>
          <w:rFonts w:eastAsia="Times New Roman"/>
          <w:sz w:val="24"/>
          <w:szCs w:val="24"/>
        </w:rPr>
      </w:pPr>
      <w:r w:rsidRPr="00C30EF0">
        <w:rPr>
          <w:rFonts w:eastAsia="Times New Roman"/>
          <w:b/>
          <w:sz w:val="24"/>
          <w:szCs w:val="24"/>
        </w:rPr>
        <w:t xml:space="preserve">II </w:t>
      </w:r>
      <w:r w:rsidR="002B7826" w:rsidRPr="00C30EF0">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O</w:t>
      </w:r>
      <w:r w:rsidR="002B7826" w:rsidRPr="000C163B">
        <w:rPr>
          <w:rFonts w:eastAsia="Times New Roman"/>
          <w:sz w:val="24"/>
          <w:szCs w:val="24"/>
        </w:rPr>
        <w:t xml:space="preserve"> proprietário do imóvel, dono das obras, o contratante empreiteiro, quanto aos serviços previstos nos itens 29 a 34 da lista de serviços;</w:t>
      </w:r>
    </w:p>
    <w:p w14:paraId="0D452AB9" w14:textId="77777777" w:rsidR="0040435B" w:rsidRPr="000C163B" w:rsidRDefault="002B7826" w:rsidP="00C30EF0">
      <w:pPr>
        <w:ind w:firstLine="2268"/>
        <w:jc w:val="both"/>
        <w:rPr>
          <w:rFonts w:eastAsia="Times New Roman"/>
          <w:sz w:val="24"/>
          <w:szCs w:val="24"/>
        </w:rPr>
      </w:pPr>
      <w:r w:rsidRPr="00C30EF0">
        <w:rPr>
          <w:rFonts w:eastAsia="Times New Roman"/>
          <w:b/>
          <w:sz w:val="24"/>
          <w:szCs w:val="24"/>
        </w:rPr>
        <w:t>III -</w:t>
      </w:r>
      <w:r w:rsidRPr="000C163B">
        <w:rPr>
          <w:rFonts w:eastAsia="Times New Roman"/>
          <w:sz w:val="24"/>
          <w:szCs w:val="24"/>
        </w:rPr>
        <w:t xml:space="preserve"> os clubes, casas noturnas e congêneres, pelos serviços prestados por orquestras ou conjuntos musicais, decoradores, organizadores de festas e eventos.</w:t>
      </w:r>
    </w:p>
    <w:p w14:paraId="3184A64B" w14:textId="77777777" w:rsidR="0040435B" w:rsidRPr="000C163B" w:rsidRDefault="0040435B" w:rsidP="00F256E0">
      <w:pPr>
        <w:rPr>
          <w:sz w:val="24"/>
          <w:szCs w:val="24"/>
        </w:rPr>
      </w:pPr>
    </w:p>
    <w:p w14:paraId="48EC4FBB" w14:textId="77777777" w:rsidR="0040435B" w:rsidRPr="000C163B" w:rsidRDefault="002B7826" w:rsidP="004119BC">
      <w:pPr>
        <w:jc w:val="center"/>
        <w:rPr>
          <w:b/>
          <w:bCs/>
          <w:sz w:val="24"/>
          <w:szCs w:val="24"/>
        </w:rPr>
      </w:pPr>
      <w:r w:rsidRPr="000C163B">
        <w:rPr>
          <w:rFonts w:eastAsia="Times New Roman"/>
          <w:b/>
          <w:bCs/>
          <w:sz w:val="24"/>
          <w:szCs w:val="24"/>
        </w:rPr>
        <w:t>SEÇÃO VIII</w:t>
      </w:r>
    </w:p>
    <w:p w14:paraId="3317464F" w14:textId="77777777" w:rsidR="0040435B" w:rsidRPr="000C163B" w:rsidRDefault="002B7826" w:rsidP="004119BC">
      <w:pPr>
        <w:jc w:val="center"/>
        <w:rPr>
          <w:b/>
          <w:bCs/>
          <w:sz w:val="24"/>
          <w:szCs w:val="24"/>
        </w:rPr>
      </w:pPr>
      <w:r w:rsidRPr="000C163B">
        <w:rPr>
          <w:rFonts w:eastAsia="Times New Roman"/>
          <w:b/>
          <w:bCs/>
          <w:sz w:val="24"/>
          <w:szCs w:val="24"/>
        </w:rPr>
        <w:t>DA ALÍQUOTA E DA BASE DE CÁLCULO</w:t>
      </w:r>
    </w:p>
    <w:p w14:paraId="1EF11B3E" w14:textId="77777777" w:rsidR="00D84A6E" w:rsidRPr="000C163B" w:rsidRDefault="00D84A6E" w:rsidP="00D84A6E">
      <w:pPr>
        <w:rPr>
          <w:sz w:val="24"/>
          <w:szCs w:val="24"/>
        </w:rPr>
      </w:pPr>
    </w:p>
    <w:p w14:paraId="22AEEB7F" w14:textId="46A1CCA9" w:rsidR="0040435B" w:rsidRPr="000C163B" w:rsidRDefault="00C364BC" w:rsidP="005632AC">
      <w:pPr>
        <w:ind w:firstLine="2268"/>
        <w:jc w:val="both"/>
        <w:rPr>
          <w:sz w:val="24"/>
          <w:szCs w:val="24"/>
        </w:rPr>
      </w:pPr>
      <w:r w:rsidRPr="00C30EF0">
        <w:rPr>
          <w:rFonts w:eastAsia="Times New Roman"/>
          <w:b/>
          <w:sz w:val="24"/>
          <w:szCs w:val="24"/>
        </w:rPr>
        <w:t>Art. 270</w:t>
      </w:r>
      <w:r w:rsidR="002B7826" w:rsidRPr="00C30EF0">
        <w:rPr>
          <w:rFonts w:eastAsia="Times New Roman"/>
          <w:b/>
          <w:sz w:val="24"/>
          <w:szCs w:val="24"/>
        </w:rPr>
        <w:t>.</w:t>
      </w:r>
      <w:r w:rsidR="002B7826" w:rsidRPr="000C163B">
        <w:rPr>
          <w:rFonts w:eastAsia="Times New Roman"/>
          <w:sz w:val="24"/>
          <w:szCs w:val="24"/>
        </w:rPr>
        <w:t xml:space="preserve"> A base de cálculo do Imposto Sobre Serviços de Qualquer Natureza - ISSQN é o preço do serviço.</w:t>
      </w:r>
    </w:p>
    <w:p w14:paraId="2B8D360A" w14:textId="77777777" w:rsidR="0040435B" w:rsidRPr="000C163B" w:rsidRDefault="00D84A6E" w:rsidP="005632AC">
      <w:pPr>
        <w:tabs>
          <w:tab w:val="left" w:pos="1320"/>
        </w:tabs>
        <w:ind w:firstLine="2268"/>
        <w:jc w:val="both"/>
        <w:rPr>
          <w:rFonts w:eastAsia="Times New Roman"/>
          <w:sz w:val="24"/>
          <w:szCs w:val="24"/>
        </w:rPr>
      </w:pPr>
      <w:r w:rsidRPr="005632AC">
        <w:rPr>
          <w:rFonts w:eastAsia="Times New Roman"/>
          <w:b/>
          <w:sz w:val="24"/>
          <w:szCs w:val="24"/>
        </w:rPr>
        <w:lastRenderedPageBreak/>
        <w:t xml:space="preserve">§ </w:t>
      </w:r>
      <w:r w:rsidR="002B7826" w:rsidRPr="005632AC">
        <w:rPr>
          <w:rFonts w:eastAsia="Times New Roman"/>
          <w:b/>
          <w:sz w:val="24"/>
          <w:szCs w:val="24"/>
        </w:rPr>
        <w:t>1º.</w:t>
      </w:r>
      <w:r w:rsidR="002B7826" w:rsidRPr="000C163B">
        <w:rPr>
          <w:rFonts w:eastAsia="Times New Roman"/>
          <w:sz w:val="24"/>
          <w:szCs w:val="24"/>
        </w:rPr>
        <w:t xml:space="preserve"> Preço do serviço é a receita bruta a ele correspondente, sem qualquer dedução.</w:t>
      </w:r>
    </w:p>
    <w:p w14:paraId="635EDB5F" w14:textId="77777777" w:rsidR="0040435B" w:rsidRPr="000C163B" w:rsidRDefault="00D84A6E" w:rsidP="005632AC">
      <w:pPr>
        <w:tabs>
          <w:tab w:val="left" w:pos="1364"/>
        </w:tabs>
        <w:ind w:firstLine="2268"/>
        <w:jc w:val="both"/>
        <w:rPr>
          <w:rFonts w:eastAsia="Times New Roman"/>
          <w:sz w:val="24"/>
          <w:szCs w:val="24"/>
        </w:rPr>
      </w:pPr>
      <w:r w:rsidRPr="005632AC">
        <w:rPr>
          <w:rFonts w:eastAsia="Times New Roman"/>
          <w:b/>
          <w:sz w:val="24"/>
          <w:szCs w:val="24"/>
        </w:rPr>
        <w:t xml:space="preserve">§ </w:t>
      </w:r>
      <w:r w:rsidR="002B7826" w:rsidRPr="005632AC">
        <w:rPr>
          <w:rFonts w:eastAsia="Times New Roman"/>
          <w:b/>
          <w:sz w:val="24"/>
          <w:szCs w:val="24"/>
        </w:rPr>
        <w:t>2º.</w:t>
      </w:r>
      <w:r w:rsidR="002B7826" w:rsidRPr="000C163B">
        <w:rPr>
          <w:rFonts w:eastAsia="Times New Roman"/>
          <w:sz w:val="24"/>
          <w:szCs w:val="24"/>
        </w:rPr>
        <w:t xml:space="preserve"> Na falta deste preço, ou não sendo ele desde logo conhecido, será fixado, mediante estimativa ou através de arbitramento, pelo agente ou repartição fiscal competente.</w:t>
      </w:r>
    </w:p>
    <w:p w14:paraId="6F3B12E0" w14:textId="4063E7AA" w:rsidR="0040435B" w:rsidRPr="000C163B" w:rsidRDefault="00C364BC" w:rsidP="005632AC">
      <w:pPr>
        <w:ind w:firstLine="2268"/>
        <w:jc w:val="both"/>
        <w:rPr>
          <w:rFonts w:eastAsia="Times New Roman"/>
          <w:sz w:val="24"/>
          <w:szCs w:val="24"/>
        </w:rPr>
      </w:pPr>
      <w:r w:rsidRPr="005632AC">
        <w:rPr>
          <w:rFonts w:eastAsia="Times New Roman"/>
          <w:b/>
          <w:sz w:val="24"/>
          <w:szCs w:val="24"/>
        </w:rPr>
        <w:t>Art. 271</w:t>
      </w:r>
      <w:r w:rsidR="002B7826" w:rsidRPr="005632AC">
        <w:rPr>
          <w:rFonts w:eastAsia="Times New Roman"/>
          <w:b/>
          <w:sz w:val="24"/>
          <w:szCs w:val="24"/>
        </w:rPr>
        <w:t>.</w:t>
      </w:r>
      <w:r w:rsidR="002B7826" w:rsidRPr="000C163B">
        <w:rPr>
          <w:rFonts w:eastAsia="Times New Roman"/>
          <w:sz w:val="24"/>
          <w:szCs w:val="24"/>
        </w:rPr>
        <w:t xml:space="preserve"> Considera-se ocorrido o fato imponível quando consumada a atividade em que consiste a prestação de serviço, sendo que:</w:t>
      </w:r>
    </w:p>
    <w:p w14:paraId="48501CED" w14:textId="47BF50BA" w:rsidR="0040435B" w:rsidRPr="000C163B" w:rsidRDefault="002B7826" w:rsidP="005632AC">
      <w:pPr>
        <w:ind w:firstLine="2268"/>
        <w:jc w:val="both"/>
        <w:rPr>
          <w:rFonts w:eastAsia="Times New Roman"/>
          <w:sz w:val="24"/>
          <w:szCs w:val="24"/>
        </w:rPr>
      </w:pPr>
      <w:r w:rsidRPr="005632A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caso dos profissionais autônomos, o fato imponível ocorre no dia primeiro de janeiro de cada exercício, ou, em se tratando de início de atividades, na data do pedido de inscrição no cadastro;</w:t>
      </w:r>
    </w:p>
    <w:p w14:paraId="44728C2F" w14:textId="49559F4A" w:rsidR="0040435B" w:rsidRPr="000C163B" w:rsidRDefault="002B7826" w:rsidP="005632AC">
      <w:pPr>
        <w:ind w:firstLine="2268"/>
        <w:jc w:val="both"/>
        <w:rPr>
          <w:rFonts w:eastAsia="Times New Roman"/>
          <w:sz w:val="24"/>
          <w:szCs w:val="24"/>
        </w:rPr>
      </w:pPr>
      <w:r w:rsidRPr="005632AC">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Para</w:t>
      </w:r>
      <w:r w:rsidRPr="000C163B">
        <w:rPr>
          <w:rFonts w:eastAsia="Times New Roman"/>
          <w:sz w:val="24"/>
          <w:szCs w:val="24"/>
        </w:rPr>
        <w:t xml:space="preserve"> os contribuintes cujo imposto for calculado por meio de alíquotas percentuais, deverão declarar e recolher o respectivo imposto, até o </w:t>
      </w:r>
      <w:r w:rsidR="00E72365" w:rsidRPr="000C163B">
        <w:rPr>
          <w:rFonts w:eastAsia="Times New Roman"/>
          <w:sz w:val="24"/>
          <w:szCs w:val="24"/>
        </w:rPr>
        <w:t xml:space="preserve">15º dia </w:t>
      </w:r>
      <w:r w:rsidRPr="000C163B">
        <w:rPr>
          <w:rFonts w:eastAsia="Times New Roman"/>
          <w:sz w:val="24"/>
          <w:szCs w:val="24"/>
        </w:rPr>
        <w:t xml:space="preserve">do mês </w:t>
      </w:r>
      <w:r w:rsidR="00532128" w:rsidRPr="000C163B">
        <w:rPr>
          <w:rFonts w:eastAsia="Times New Roman"/>
          <w:sz w:val="24"/>
          <w:szCs w:val="24"/>
        </w:rPr>
        <w:t>subsequente</w:t>
      </w:r>
      <w:r w:rsidRPr="000C163B">
        <w:rPr>
          <w:rFonts w:eastAsia="Times New Roman"/>
          <w:sz w:val="24"/>
          <w:szCs w:val="24"/>
        </w:rPr>
        <w:t>. Não sendo este dia útil, o recolhimento deve ser efetuado no dia imediatamente posterior.</w:t>
      </w:r>
    </w:p>
    <w:p w14:paraId="7978C9FA" w14:textId="77777777" w:rsidR="0040435B" w:rsidRPr="000C163B" w:rsidRDefault="002B7826" w:rsidP="005632AC">
      <w:pPr>
        <w:ind w:firstLine="2268"/>
        <w:jc w:val="both"/>
        <w:rPr>
          <w:rFonts w:eastAsia="Times New Roman"/>
          <w:sz w:val="24"/>
          <w:szCs w:val="24"/>
        </w:rPr>
      </w:pPr>
      <w:r w:rsidRPr="005632AC">
        <w:rPr>
          <w:rFonts w:eastAsia="Times New Roman"/>
          <w:b/>
          <w:sz w:val="24"/>
          <w:szCs w:val="24"/>
        </w:rPr>
        <w:t>Parágrafo único.</w:t>
      </w:r>
      <w:r w:rsidRPr="000C163B">
        <w:rPr>
          <w:rFonts w:eastAsia="Times New Roman"/>
          <w:sz w:val="24"/>
          <w:szCs w:val="24"/>
        </w:rPr>
        <w:t xml:space="preserve"> O disposto no inciso II deste artigo não exclui o dever de declarar o fato de não haver importância a recolher.</w:t>
      </w:r>
    </w:p>
    <w:p w14:paraId="29E97308" w14:textId="77777777" w:rsidR="0056110F" w:rsidRPr="000C163B" w:rsidRDefault="0056110F" w:rsidP="00006673">
      <w:pPr>
        <w:jc w:val="both"/>
        <w:rPr>
          <w:rFonts w:eastAsia="Times New Roman"/>
          <w:sz w:val="24"/>
          <w:szCs w:val="24"/>
        </w:rPr>
      </w:pPr>
    </w:p>
    <w:p w14:paraId="14329894" w14:textId="3F84EA75" w:rsidR="0056110F" w:rsidRPr="000C163B" w:rsidRDefault="00C364BC" w:rsidP="00C01D26">
      <w:pPr>
        <w:ind w:firstLine="2268"/>
        <w:jc w:val="both"/>
        <w:rPr>
          <w:rFonts w:eastAsia="Times New Roman"/>
          <w:sz w:val="24"/>
          <w:szCs w:val="24"/>
        </w:rPr>
      </w:pPr>
      <w:r w:rsidRPr="005632AC">
        <w:rPr>
          <w:rFonts w:eastAsia="Times New Roman"/>
          <w:b/>
          <w:sz w:val="24"/>
          <w:szCs w:val="24"/>
        </w:rPr>
        <w:t>Art. 272</w:t>
      </w:r>
      <w:r w:rsidR="002B7826" w:rsidRPr="005632AC">
        <w:rPr>
          <w:rFonts w:eastAsia="Times New Roman"/>
          <w:b/>
          <w:sz w:val="24"/>
          <w:szCs w:val="24"/>
        </w:rPr>
        <w:t>.</w:t>
      </w:r>
      <w:r w:rsidR="002B7826" w:rsidRPr="000C163B">
        <w:rPr>
          <w:rFonts w:eastAsia="Times New Roman"/>
          <w:sz w:val="24"/>
          <w:szCs w:val="24"/>
        </w:rPr>
        <w:t xml:space="preserve"> Os contribuintes sujeitos à tributação fixa terão seu imposto lançado de</w:t>
      </w:r>
      <w:r w:rsidR="0056110F" w:rsidRPr="000C163B">
        <w:rPr>
          <w:rFonts w:eastAsia="Times New Roman"/>
          <w:sz w:val="24"/>
          <w:szCs w:val="24"/>
        </w:rPr>
        <w:t xml:space="preserve"> </w:t>
      </w:r>
      <w:r w:rsidR="002B7826" w:rsidRPr="000C163B">
        <w:rPr>
          <w:rFonts w:eastAsia="Times New Roman"/>
          <w:sz w:val="24"/>
          <w:szCs w:val="24"/>
        </w:rPr>
        <w:t>ofício.</w:t>
      </w:r>
    </w:p>
    <w:p w14:paraId="7414296C" w14:textId="5ACCB14A" w:rsidR="0040435B" w:rsidRPr="000C163B" w:rsidRDefault="00532128" w:rsidP="005632AC">
      <w:pPr>
        <w:ind w:firstLine="2268"/>
        <w:jc w:val="both"/>
        <w:rPr>
          <w:sz w:val="24"/>
          <w:szCs w:val="24"/>
        </w:rPr>
      </w:pPr>
      <w:r w:rsidRPr="005632AC">
        <w:rPr>
          <w:rFonts w:eastAsia="Times New Roman"/>
          <w:b/>
          <w:sz w:val="24"/>
          <w:szCs w:val="24"/>
        </w:rPr>
        <w:t>Art. 27</w:t>
      </w:r>
      <w:r w:rsidR="00C364BC" w:rsidRPr="005632AC">
        <w:rPr>
          <w:rFonts w:eastAsia="Times New Roman"/>
          <w:b/>
          <w:sz w:val="24"/>
          <w:szCs w:val="24"/>
        </w:rPr>
        <w:t>3</w:t>
      </w:r>
      <w:r w:rsidR="002B7826" w:rsidRPr="005632AC">
        <w:rPr>
          <w:rFonts w:eastAsia="Times New Roman"/>
          <w:b/>
          <w:sz w:val="24"/>
          <w:szCs w:val="24"/>
        </w:rPr>
        <w:t>.</w:t>
      </w:r>
      <w:r w:rsidR="002B7826" w:rsidRPr="000C163B">
        <w:rPr>
          <w:rFonts w:eastAsia="Times New Roman"/>
          <w:sz w:val="24"/>
          <w:szCs w:val="24"/>
        </w:rPr>
        <w:t xml:space="preserve"> O preço do serviço ou receita bruta compõe o movimento econômico do mês em </w:t>
      </w:r>
      <w:r w:rsidR="00984D25" w:rsidRPr="000C163B">
        <w:rPr>
          <w:rFonts w:eastAsia="Times New Roman"/>
          <w:sz w:val="24"/>
          <w:szCs w:val="24"/>
        </w:rPr>
        <w:t xml:space="preserve">que for concluída sua prestação, </w:t>
      </w:r>
      <w:r w:rsidR="001E2D4F" w:rsidRPr="000C163B">
        <w:rPr>
          <w:rFonts w:eastAsia="Times New Roman"/>
          <w:sz w:val="24"/>
          <w:szCs w:val="24"/>
        </w:rPr>
        <w:t>quando</w:t>
      </w:r>
      <w:r w:rsidR="00984D25" w:rsidRPr="000C163B">
        <w:rPr>
          <w:rFonts w:eastAsia="Times New Roman"/>
          <w:sz w:val="24"/>
          <w:szCs w:val="24"/>
        </w:rPr>
        <w:t xml:space="preserve"> a prestação do serviço for subdividida em partes, considerar-se-á devido o imposto no mês em que for concluída qualquer etapa contratual a que estiver vinculada à exigibilidade do preço do serviço.</w:t>
      </w:r>
    </w:p>
    <w:p w14:paraId="44861543" w14:textId="77777777" w:rsidR="0056110F" w:rsidRPr="000C163B" w:rsidRDefault="0056110F" w:rsidP="00006673">
      <w:pPr>
        <w:jc w:val="both"/>
        <w:rPr>
          <w:rFonts w:eastAsia="Times New Roman"/>
          <w:sz w:val="24"/>
          <w:szCs w:val="24"/>
        </w:rPr>
      </w:pPr>
    </w:p>
    <w:p w14:paraId="66EA7D16" w14:textId="78FB7295" w:rsidR="0040435B" w:rsidRPr="000C163B" w:rsidRDefault="00C364BC" w:rsidP="005632AC">
      <w:pPr>
        <w:ind w:firstLine="2268"/>
        <w:jc w:val="both"/>
        <w:rPr>
          <w:sz w:val="24"/>
          <w:szCs w:val="24"/>
        </w:rPr>
      </w:pPr>
      <w:r w:rsidRPr="005632AC">
        <w:rPr>
          <w:rFonts w:eastAsia="Times New Roman"/>
          <w:b/>
          <w:sz w:val="24"/>
          <w:szCs w:val="24"/>
        </w:rPr>
        <w:t>Art. 274</w:t>
      </w:r>
      <w:r w:rsidR="002B7826" w:rsidRPr="005632AC">
        <w:rPr>
          <w:rFonts w:eastAsia="Times New Roman"/>
          <w:b/>
          <w:sz w:val="24"/>
          <w:szCs w:val="24"/>
        </w:rPr>
        <w:t>.</w:t>
      </w:r>
      <w:r w:rsidR="002B7826" w:rsidRPr="000C163B">
        <w:rPr>
          <w:rFonts w:eastAsia="Times New Roman"/>
          <w:sz w:val="24"/>
          <w:szCs w:val="24"/>
        </w:rPr>
        <w:t xml:space="preserve"> A aplicação das regras relativas à conclusão, total ou parcial, da prestação do serviço, independe do efetivo pagamento do preço do serviço ou do cumprimento de qualquer obrigação contratual assumida por um </w:t>
      </w:r>
      <w:r w:rsidR="00984D25" w:rsidRPr="000C163B">
        <w:rPr>
          <w:rFonts w:eastAsia="Times New Roman"/>
          <w:sz w:val="24"/>
          <w:szCs w:val="24"/>
        </w:rPr>
        <w:t>contratante em relação ao outro, as diferenças resultantes dos reajustamentos do preço dos serviços integrarão a receita do mês em que sua fixação se tomar definitiva.</w:t>
      </w:r>
    </w:p>
    <w:p w14:paraId="4CCD9559" w14:textId="77777777" w:rsidR="0056110F" w:rsidRPr="000C163B" w:rsidRDefault="0056110F" w:rsidP="00006673">
      <w:pPr>
        <w:jc w:val="both"/>
        <w:rPr>
          <w:rFonts w:eastAsia="Times New Roman"/>
          <w:sz w:val="24"/>
          <w:szCs w:val="24"/>
        </w:rPr>
      </w:pPr>
    </w:p>
    <w:p w14:paraId="05E767CE" w14:textId="637F1A50" w:rsidR="0040435B" w:rsidRPr="000C163B" w:rsidRDefault="00C364BC" w:rsidP="005632AC">
      <w:pPr>
        <w:ind w:firstLine="2268"/>
        <w:jc w:val="both"/>
        <w:rPr>
          <w:sz w:val="24"/>
          <w:szCs w:val="24"/>
        </w:rPr>
      </w:pPr>
      <w:r w:rsidRPr="005632AC">
        <w:rPr>
          <w:rFonts w:eastAsia="Times New Roman"/>
          <w:b/>
          <w:sz w:val="24"/>
          <w:szCs w:val="24"/>
        </w:rPr>
        <w:t>Art. 275</w:t>
      </w:r>
      <w:r w:rsidR="002B7826" w:rsidRPr="005632AC">
        <w:rPr>
          <w:rFonts w:eastAsia="Times New Roman"/>
          <w:b/>
          <w:sz w:val="24"/>
          <w:szCs w:val="24"/>
        </w:rPr>
        <w:t>.</w:t>
      </w:r>
      <w:r w:rsidR="002B7826" w:rsidRPr="000C163B">
        <w:rPr>
          <w:rFonts w:eastAsia="Times New Roman"/>
          <w:sz w:val="24"/>
          <w:szCs w:val="24"/>
        </w:rPr>
        <w:t xml:space="preserve"> São serviços essenciais, auxiliares ou complementares da execução de obras de construção civil, hidráulicas, elétricas, telefônicas e outras semelhantes;</w:t>
      </w:r>
    </w:p>
    <w:p w14:paraId="1985EF9A" w14:textId="4F99DDF4" w:rsidR="0040435B" w:rsidRPr="000C163B" w:rsidRDefault="002B7826" w:rsidP="005632AC">
      <w:pPr>
        <w:ind w:firstLine="2268"/>
        <w:jc w:val="both"/>
        <w:rPr>
          <w:sz w:val="24"/>
          <w:szCs w:val="24"/>
        </w:rPr>
      </w:pPr>
      <w:r w:rsidRPr="005632A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seguintes serviços de engenharia consultiva:</w:t>
      </w:r>
    </w:p>
    <w:p w14:paraId="4245AF67" w14:textId="77777777" w:rsidR="0056110F" w:rsidRPr="000C163B" w:rsidRDefault="0056110F" w:rsidP="005632AC">
      <w:pPr>
        <w:tabs>
          <w:tab w:val="left" w:pos="1500"/>
        </w:tabs>
        <w:ind w:firstLine="2268"/>
        <w:jc w:val="both"/>
        <w:rPr>
          <w:rFonts w:eastAsia="Times New Roman"/>
          <w:sz w:val="24"/>
          <w:szCs w:val="24"/>
        </w:rPr>
      </w:pPr>
      <w:r w:rsidRPr="005632AC">
        <w:rPr>
          <w:rFonts w:eastAsia="Times New Roman"/>
          <w:b/>
          <w:sz w:val="24"/>
          <w:szCs w:val="24"/>
        </w:rPr>
        <w:t>a)</w:t>
      </w:r>
      <w:r w:rsidRPr="000C163B">
        <w:rPr>
          <w:rFonts w:eastAsia="Times New Roman"/>
          <w:sz w:val="24"/>
          <w:szCs w:val="24"/>
        </w:rPr>
        <w:t xml:space="preserve"> elaboração de planos diretores, estimativas orçamentárias, programação e </w:t>
      </w:r>
      <w:r w:rsidR="002B7826" w:rsidRPr="000C163B">
        <w:rPr>
          <w:rFonts w:eastAsia="Times New Roman"/>
          <w:sz w:val="24"/>
          <w:szCs w:val="24"/>
        </w:rPr>
        <w:t>planejamento;</w:t>
      </w:r>
    </w:p>
    <w:p w14:paraId="0666CEB3" w14:textId="77777777" w:rsidR="0056110F" w:rsidRPr="000C163B" w:rsidRDefault="0056110F" w:rsidP="005632AC">
      <w:pPr>
        <w:tabs>
          <w:tab w:val="left" w:pos="1500"/>
        </w:tabs>
        <w:ind w:firstLine="2268"/>
        <w:jc w:val="both"/>
        <w:rPr>
          <w:rFonts w:eastAsia="Times New Roman"/>
          <w:sz w:val="24"/>
          <w:szCs w:val="24"/>
        </w:rPr>
      </w:pPr>
      <w:r w:rsidRPr="005632AC">
        <w:rPr>
          <w:rFonts w:eastAsia="Times New Roman"/>
          <w:b/>
          <w:sz w:val="24"/>
          <w:szCs w:val="24"/>
        </w:rPr>
        <w:t>b)</w:t>
      </w:r>
      <w:r w:rsidRPr="000C163B">
        <w:rPr>
          <w:rFonts w:eastAsia="Times New Roman"/>
          <w:sz w:val="24"/>
          <w:szCs w:val="24"/>
        </w:rPr>
        <w:t xml:space="preserve"> </w:t>
      </w:r>
      <w:r w:rsidR="002B7826" w:rsidRPr="000C163B">
        <w:rPr>
          <w:rFonts w:eastAsia="Times New Roman"/>
          <w:sz w:val="24"/>
          <w:szCs w:val="24"/>
        </w:rPr>
        <w:t>estudos de viabilidade técnica, econômica e financeira;</w:t>
      </w:r>
    </w:p>
    <w:p w14:paraId="3114590F" w14:textId="77777777" w:rsidR="0040435B" w:rsidRPr="000C163B" w:rsidRDefault="0056110F" w:rsidP="005632AC">
      <w:pPr>
        <w:tabs>
          <w:tab w:val="left" w:pos="1500"/>
        </w:tabs>
        <w:ind w:firstLine="2268"/>
        <w:jc w:val="both"/>
        <w:rPr>
          <w:rFonts w:eastAsia="Times New Roman"/>
          <w:sz w:val="24"/>
          <w:szCs w:val="24"/>
        </w:rPr>
      </w:pPr>
      <w:r w:rsidRPr="005632AC">
        <w:rPr>
          <w:rFonts w:eastAsia="Times New Roman"/>
          <w:b/>
          <w:sz w:val="24"/>
          <w:szCs w:val="24"/>
        </w:rPr>
        <w:t>c)</w:t>
      </w:r>
      <w:r w:rsidRPr="000C163B">
        <w:rPr>
          <w:rFonts w:eastAsia="Times New Roman"/>
          <w:sz w:val="24"/>
          <w:szCs w:val="24"/>
        </w:rPr>
        <w:t xml:space="preserve"> </w:t>
      </w:r>
      <w:r w:rsidR="002B7826" w:rsidRPr="000C163B">
        <w:rPr>
          <w:rFonts w:eastAsia="Times New Roman"/>
          <w:sz w:val="24"/>
          <w:szCs w:val="24"/>
        </w:rPr>
        <w:t>elaboração de anteprojetos, projetos básicos, projetos executivos e cálculos de</w:t>
      </w:r>
      <w:r w:rsidRPr="000C163B">
        <w:rPr>
          <w:rFonts w:eastAsia="Times New Roman"/>
          <w:sz w:val="24"/>
          <w:szCs w:val="24"/>
        </w:rPr>
        <w:t xml:space="preserve"> </w:t>
      </w:r>
      <w:r w:rsidR="002B7826" w:rsidRPr="000C163B">
        <w:rPr>
          <w:rFonts w:eastAsia="Times New Roman"/>
          <w:sz w:val="24"/>
          <w:szCs w:val="24"/>
        </w:rPr>
        <w:t>engenharia;</w:t>
      </w:r>
    </w:p>
    <w:p w14:paraId="74A9587B" w14:textId="77777777" w:rsidR="0040435B" w:rsidRPr="000C163B" w:rsidRDefault="0056110F" w:rsidP="005632AC">
      <w:pPr>
        <w:tabs>
          <w:tab w:val="left" w:pos="1400"/>
        </w:tabs>
        <w:ind w:firstLine="2268"/>
        <w:jc w:val="both"/>
        <w:rPr>
          <w:rFonts w:eastAsia="Times New Roman"/>
          <w:sz w:val="24"/>
          <w:szCs w:val="24"/>
        </w:rPr>
      </w:pPr>
      <w:r w:rsidRPr="005632AC">
        <w:rPr>
          <w:rFonts w:eastAsia="Times New Roman"/>
          <w:b/>
          <w:sz w:val="24"/>
          <w:szCs w:val="24"/>
        </w:rPr>
        <w:t>d)</w:t>
      </w:r>
      <w:r w:rsidRPr="000C163B">
        <w:rPr>
          <w:rFonts w:eastAsia="Times New Roman"/>
          <w:sz w:val="24"/>
          <w:szCs w:val="24"/>
        </w:rPr>
        <w:t xml:space="preserve"> </w:t>
      </w:r>
      <w:r w:rsidR="002B7826" w:rsidRPr="000C163B">
        <w:rPr>
          <w:rFonts w:eastAsia="Times New Roman"/>
          <w:sz w:val="24"/>
          <w:szCs w:val="24"/>
        </w:rPr>
        <w:t>fiscalização, supervisão técnica, econômica e financeira;</w:t>
      </w:r>
    </w:p>
    <w:p w14:paraId="1FB46431" w14:textId="4F5B699C" w:rsidR="0056110F" w:rsidRPr="000C163B" w:rsidRDefault="0056110F" w:rsidP="005632AC">
      <w:pPr>
        <w:tabs>
          <w:tab w:val="left" w:pos="1360"/>
        </w:tabs>
        <w:ind w:firstLine="2268"/>
        <w:jc w:val="both"/>
        <w:rPr>
          <w:rFonts w:eastAsia="Times New Roman"/>
          <w:sz w:val="24"/>
          <w:szCs w:val="24"/>
        </w:rPr>
      </w:pPr>
      <w:r w:rsidRPr="005632AC">
        <w:rPr>
          <w:rFonts w:eastAsia="Times New Roman"/>
          <w:b/>
          <w:sz w:val="24"/>
          <w:szCs w:val="24"/>
        </w:rPr>
        <w:t xml:space="preserve">II </w:t>
      </w:r>
      <w:r w:rsidR="002B7826" w:rsidRPr="005632AC">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Levantamentos</w:t>
      </w:r>
      <w:r w:rsidR="002B7826" w:rsidRPr="000C163B">
        <w:rPr>
          <w:rFonts w:eastAsia="Times New Roman"/>
          <w:sz w:val="24"/>
          <w:szCs w:val="24"/>
        </w:rPr>
        <w:t xml:space="preserve"> topográficos, batimétricos e geodésicos;</w:t>
      </w:r>
    </w:p>
    <w:p w14:paraId="667468DE" w14:textId="77777777" w:rsidR="0040435B" w:rsidRPr="000C163B" w:rsidRDefault="002B7826" w:rsidP="005632AC">
      <w:pPr>
        <w:tabs>
          <w:tab w:val="left" w:pos="1360"/>
        </w:tabs>
        <w:ind w:firstLine="2268"/>
        <w:jc w:val="both"/>
        <w:rPr>
          <w:rFonts w:eastAsia="Times New Roman"/>
          <w:sz w:val="24"/>
          <w:szCs w:val="24"/>
        </w:rPr>
      </w:pPr>
      <w:r w:rsidRPr="005632AC">
        <w:rPr>
          <w:rFonts w:eastAsia="Times New Roman"/>
          <w:b/>
          <w:sz w:val="24"/>
          <w:szCs w:val="24"/>
        </w:rPr>
        <w:t>III –</w:t>
      </w:r>
      <w:r w:rsidRPr="000C163B">
        <w:rPr>
          <w:rFonts w:eastAsia="Times New Roman"/>
          <w:sz w:val="24"/>
          <w:szCs w:val="24"/>
        </w:rPr>
        <w:t xml:space="preserve"> calafetação, aplicação de sintecos e colocações de vidros.</w:t>
      </w:r>
    </w:p>
    <w:p w14:paraId="4DB8B8A0" w14:textId="450B9C40" w:rsidR="0040435B" w:rsidRPr="000C163B" w:rsidRDefault="002B7826" w:rsidP="005632AC">
      <w:pPr>
        <w:ind w:firstLine="2268"/>
        <w:jc w:val="both"/>
        <w:rPr>
          <w:sz w:val="24"/>
          <w:szCs w:val="24"/>
        </w:rPr>
      </w:pPr>
      <w:r w:rsidRPr="005632AC">
        <w:rPr>
          <w:rFonts w:eastAsia="Times New Roman"/>
          <w:b/>
          <w:sz w:val="24"/>
          <w:szCs w:val="24"/>
        </w:rPr>
        <w:t>Parágrafo Único.</w:t>
      </w:r>
      <w:r w:rsidRPr="000C163B">
        <w:rPr>
          <w:rFonts w:eastAsia="Times New Roman"/>
          <w:sz w:val="24"/>
          <w:szCs w:val="24"/>
        </w:rPr>
        <w:t xml:space="preserve"> Os serviços de que trata o artigo são considerados como auxiliares</w:t>
      </w:r>
      <w:r w:rsidR="005632AC">
        <w:rPr>
          <w:rFonts w:eastAsia="Times New Roman"/>
          <w:sz w:val="24"/>
          <w:szCs w:val="24"/>
        </w:rPr>
        <w:t xml:space="preserve"> </w:t>
      </w:r>
      <w:r w:rsidRPr="000C163B">
        <w:rPr>
          <w:rFonts w:eastAsia="Times New Roman"/>
          <w:sz w:val="24"/>
          <w:szCs w:val="24"/>
        </w:rPr>
        <w:t>ou complementares das obras de construção civil, hidráulicas, elétricas, telefônicas e outras semelhantes, quando relacionados a estas mesmas obras, apenas para fins de alíquota do imposto devido neste Município.</w:t>
      </w:r>
    </w:p>
    <w:p w14:paraId="428FA9F1" w14:textId="77777777" w:rsidR="0056110F" w:rsidRPr="000C163B" w:rsidRDefault="0056110F" w:rsidP="00006673">
      <w:pPr>
        <w:jc w:val="both"/>
        <w:rPr>
          <w:rFonts w:eastAsia="Times New Roman"/>
          <w:sz w:val="24"/>
          <w:szCs w:val="24"/>
        </w:rPr>
      </w:pPr>
    </w:p>
    <w:p w14:paraId="1C7757E6" w14:textId="031DFC3C" w:rsidR="0040435B" w:rsidRPr="000C163B" w:rsidRDefault="00C364BC" w:rsidP="005632AC">
      <w:pPr>
        <w:ind w:firstLine="2268"/>
        <w:jc w:val="both"/>
        <w:rPr>
          <w:sz w:val="24"/>
          <w:szCs w:val="24"/>
        </w:rPr>
      </w:pPr>
      <w:r w:rsidRPr="005632AC">
        <w:rPr>
          <w:rFonts w:eastAsia="Times New Roman"/>
          <w:b/>
          <w:sz w:val="24"/>
          <w:szCs w:val="24"/>
        </w:rPr>
        <w:t>Art. 276</w:t>
      </w:r>
      <w:r w:rsidR="002B7826" w:rsidRPr="005632AC">
        <w:rPr>
          <w:rFonts w:eastAsia="Times New Roman"/>
          <w:b/>
          <w:sz w:val="24"/>
          <w:szCs w:val="24"/>
        </w:rPr>
        <w:t>.</w:t>
      </w:r>
      <w:r w:rsidR="002B7826" w:rsidRPr="000C163B">
        <w:rPr>
          <w:rFonts w:eastAsia="Times New Roman"/>
          <w:sz w:val="24"/>
          <w:szCs w:val="24"/>
        </w:rPr>
        <w:t xml:space="preserve"> As sociedades ou firmas de construção civil e/ou engenharia deverão declarar e pagar mensalmente o imposto de modo separado, para cada obra.</w:t>
      </w:r>
    </w:p>
    <w:p w14:paraId="2973C1C3" w14:textId="77777777" w:rsidR="0056110F" w:rsidRPr="000C163B" w:rsidRDefault="0056110F" w:rsidP="00006673">
      <w:pPr>
        <w:jc w:val="both"/>
        <w:rPr>
          <w:rFonts w:eastAsia="Times New Roman"/>
          <w:sz w:val="24"/>
          <w:szCs w:val="24"/>
        </w:rPr>
      </w:pPr>
    </w:p>
    <w:p w14:paraId="58DD19F3" w14:textId="4200ED2F" w:rsidR="0040435B" w:rsidRPr="000C163B" w:rsidRDefault="00C364BC" w:rsidP="005632AC">
      <w:pPr>
        <w:ind w:firstLine="2268"/>
        <w:jc w:val="both"/>
        <w:rPr>
          <w:sz w:val="24"/>
          <w:szCs w:val="24"/>
        </w:rPr>
      </w:pPr>
      <w:r w:rsidRPr="005632AC">
        <w:rPr>
          <w:rFonts w:eastAsia="Times New Roman"/>
          <w:b/>
          <w:sz w:val="24"/>
          <w:szCs w:val="24"/>
        </w:rPr>
        <w:t>Art. 277</w:t>
      </w:r>
      <w:r w:rsidR="002B7826" w:rsidRPr="005632AC">
        <w:rPr>
          <w:rFonts w:eastAsia="Times New Roman"/>
          <w:b/>
          <w:sz w:val="24"/>
          <w:szCs w:val="24"/>
        </w:rPr>
        <w:t>.</w:t>
      </w:r>
      <w:r w:rsidR="002B7826" w:rsidRPr="000C163B">
        <w:rPr>
          <w:rFonts w:eastAsia="Times New Roman"/>
          <w:sz w:val="24"/>
          <w:szCs w:val="24"/>
        </w:rPr>
        <w:t xml:space="preserve"> O preço de determinado serviço poderá ser fixado pela autoridade administrativa:</w:t>
      </w:r>
    </w:p>
    <w:p w14:paraId="35395D63" w14:textId="155E99F9" w:rsidR="0056110F" w:rsidRPr="000C163B" w:rsidRDefault="002B7826" w:rsidP="005632AC">
      <w:pPr>
        <w:ind w:firstLine="2268"/>
        <w:jc w:val="both"/>
        <w:rPr>
          <w:rFonts w:eastAsia="Times New Roman"/>
          <w:sz w:val="24"/>
          <w:szCs w:val="24"/>
        </w:rPr>
      </w:pPr>
      <w:r w:rsidRPr="005632A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Em</w:t>
      </w:r>
      <w:r w:rsidRPr="000C163B">
        <w:rPr>
          <w:rFonts w:eastAsia="Times New Roman"/>
          <w:sz w:val="24"/>
          <w:szCs w:val="24"/>
        </w:rPr>
        <w:t xml:space="preserve"> pauta que reflita </w:t>
      </w:r>
      <w:r w:rsidR="001E2D4F" w:rsidRPr="000C163B">
        <w:rPr>
          <w:rFonts w:eastAsia="Times New Roman"/>
          <w:sz w:val="24"/>
          <w:szCs w:val="24"/>
        </w:rPr>
        <w:t>a corrente</w:t>
      </w:r>
      <w:r w:rsidRPr="000C163B">
        <w:rPr>
          <w:rFonts w:eastAsia="Times New Roman"/>
          <w:sz w:val="24"/>
          <w:szCs w:val="24"/>
        </w:rPr>
        <w:t xml:space="preserve"> na praça;</w:t>
      </w:r>
    </w:p>
    <w:p w14:paraId="74C07E32" w14:textId="314D54DD" w:rsidR="0040435B" w:rsidRPr="000C163B" w:rsidRDefault="002B7826" w:rsidP="005632AC">
      <w:pPr>
        <w:ind w:firstLine="2268"/>
        <w:jc w:val="both"/>
        <w:rPr>
          <w:sz w:val="24"/>
          <w:szCs w:val="24"/>
        </w:rPr>
      </w:pPr>
      <w:r w:rsidRPr="005632AC">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Por</w:t>
      </w:r>
      <w:r w:rsidRPr="000C163B">
        <w:rPr>
          <w:rFonts w:eastAsia="Times New Roman"/>
          <w:sz w:val="24"/>
          <w:szCs w:val="24"/>
        </w:rPr>
        <w:t xml:space="preserve"> arbitramento, nos casos específicos previstos;</w:t>
      </w:r>
    </w:p>
    <w:p w14:paraId="17B63F33" w14:textId="77777777" w:rsidR="0040435B" w:rsidRPr="000C163B" w:rsidRDefault="0056110F" w:rsidP="005632AC">
      <w:pPr>
        <w:tabs>
          <w:tab w:val="left" w:pos="1499"/>
        </w:tabs>
        <w:ind w:firstLine="2268"/>
        <w:jc w:val="both"/>
        <w:rPr>
          <w:rFonts w:eastAsia="Times New Roman"/>
          <w:sz w:val="24"/>
          <w:szCs w:val="24"/>
        </w:rPr>
      </w:pPr>
      <w:r w:rsidRPr="005632AC">
        <w:rPr>
          <w:rFonts w:eastAsia="Times New Roman"/>
          <w:b/>
          <w:sz w:val="24"/>
          <w:szCs w:val="24"/>
        </w:rPr>
        <w:t xml:space="preserve">III </w:t>
      </w:r>
      <w:r w:rsidR="002B7826" w:rsidRPr="005632AC">
        <w:rPr>
          <w:rFonts w:eastAsia="Times New Roman"/>
          <w:b/>
          <w:sz w:val="24"/>
          <w:szCs w:val="24"/>
        </w:rPr>
        <w:t>-</w:t>
      </w:r>
      <w:r w:rsidR="002B7826" w:rsidRPr="000C163B">
        <w:rPr>
          <w:rFonts w:eastAsia="Times New Roman"/>
          <w:sz w:val="24"/>
          <w:szCs w:val="24"/>
        </w:rPr>
        <w:t xml:space="preserve"> mediante estimativa, quando a base de cálculo não oferecer condições de apuração pelos critérios normais.</w:t>
      </w:r>
    </w:p>
    <w:p w14:paraId="45A344E5" w14:textId="77777777" w:rsidR="0056110F" w:rsidRPr="000C163B" w:rsidRDefault="0056110F" w:rsidP="00006673">
      <w:pPr>
        <w:jc w:val="both"/>
        <w:rPr>
          <w:rFonts w:eastAsia="Times New Roman"/>
          <w:sz w:val="24"/>
          <w:szCs w:val="24"/>
        </w:rPr>
      </w:pPr>
    </w:p>
    <w:p w14:paraId="2396D5F7" w14:textId="3A848537" w:rsidR="0040435B" w:rsidRPr="000C163B" w:rsidRDefault="009B0E9A" w:rsidP="005632AC">
      <w:pPr>
        <w:ind w:firstLine="2268"/>
        <w:jc w:val="both"/>
        <w:rPr>
          <w:rFonts w:eastAsia="Times New Roman"/>
          <w:sz w:val="24"/>
          <w:szCs w:val="24"/>
        </w:rPr>
      </w:pPr>
      <w:r w:rsidRPr="005632AC">
        <w:rPr>
          <w:rFonts w:eastAsia="Times New Roman"/>
          <w:b/>
          <w:sz w:val="24"/>
          <w:szCs w:val="24"/>
        </w:rPr>
        <w:t>Art. 27</w:t>
      </w:r>
      <w:r w:rsidR="00C364BC" w:rsidRPr="005632AC">
        <w:rPr>
          <w:rFonts w:eastAsia="Times New Roman"/>
          <w:b/>
          <w:sz w:val="24"/>
          <w:szCs w:val="24"/>
        </w:rPr>
        <w:t>8</w:t>
      </w:r>
      <w:r w:rsidR="002B7826" w:rsidRPr="005632AC">
        <w:rPr>
          <w:rFonts w:eastAsia="Times New Roman"/>
          <w:b/>
          <w:sz w:val="24"/>
          <w:szCs w:val="24"/>
        </w:rPr>
        <w:t>.</w:t>
      </w:r>
      <w:r w:rsidR="002B7826" w:rsidRPr="000C163B">
        <w:rPr>
          <w:rFonts w:eastAsia="Times New Roman"/>
          <w:sz w:val="24"/>
          <w:szCs w:val="24"/>
        </w:rPr>
        <w:t xml:space="preserve"> O preço dos serviços poderá ser arbitrado, sem prejuízo das penalidades cabíveis, nos seguintes casos específicos:</w:t>
      </w:r>
    </w:p>
    <w:p w14:paraId="6C9B3739" w14:textId="44C01B46" w:rsidR="0040435B" w:rsidRPr="000C163B" w:rsidRDefault="002B7826" w:rsidP="00A96028">
      <w:pPr>
        <w:ind w:firstLine="2268"/>
        <w:jc w:val="both"/>
        <w:rPr>
          <w:sz w:val="24"/>
          <w:szCs w:val="24"/>
        </w:rPr>
      </w:pPr>
      <w:r w:rsidRPr="00A96028">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o contribuinte não exibir à fiscalização os elementos necessários à comprovação da receita apurada, inclusive, nos casos de inexistência, perda ou extravio dos livros ou documentos fiscais obrigatórios;</w:t>
      </w:r>
    </w:p>
    <w:p w14:paraId="19A28563" w14:textId="5CCCFBE9" w:rsidR="0040435B" w:rsidRPr="000C163B" w:rsidRDefault="0056110F" w:rsidP="00A96028">
      <w:pPr>
        <w:tabs>
          <w:tab w:val="left" w:pos="1389"/>
        </w:tabs>
        <w:ind w:firstLine="2268"/>
        <w:jc w:val="both"/>
        <w:rPr>
          <w:rFonts w:eastAsia="Times New Roman"/>
          <w:sz w:val="24"/>
          <w:szCs w:val="24"/>
        </w:rPr>
      </w:pPr>
      <w:r w:rsidRPr="00A96028">
        <w:rPr>
          <w:b/>
          <w:sz w:val="24"/>
          <w:szCs w:val="24"/>
        </w:rPr>
        <w:t xml:space="preserve">II </w:t>
      </w:r>
      <w:r w:rsidR="002B7826" w:rsidRPr="00A96028">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Quando</w:t>
      </w:r>
      <w:r w:rsidR="002B7826" w:rsidRPr="000C163B">
        <w:rPr>
          <w:rFonts w:eastAsia="Times New Roman"/>
          <w:sz w:val="24"/>
          <w:szCs w:val="24"/>
        </w:rPr>
        <w:t xml:space="preserve"> houver fundada suspeita de que os documentos fiscais não refletem o preço real dos serviços, ou quando o declarado for notoriamente inferior ao corrente na praça;</w:t>
      </w:r>
    </w:p>
    <w:p w14:paraId="0AE3EE3A" w14:textId="77777777" w:rsidR="0040435B" w:rsidRPr="000C163B" w:rsidRDefault="002B7826" w:rsidP="00A96028">
      <w:pPr>
        <w:ind w:firstLine="2268"/>
        <w:jc w:val="both"/>
        <w:rPr>
          <w:rFonts w:eastAsia="Times New Roman"/>
          <w:sz w:val="24"/>
          <w:szCs w:val="24"/>
        </w:rPr>
      </w:pPr>
      <w:r w:rsidRPr="00A96028">
        <w:rPr>
          <w:rFonts w:eastAsia="Times New Roman"/>
          <w:b/>
          <w:sz w:val="24"/>
          <w:szCs w:val="24"/>
        </w:rPr>
        <w:t>III -</w:t>
      </w:r>
      <w:r w:rsidRPr="000C163B">
        <w:rPr>
          <w:rFonts w:eastAsia="Times New Roman"/>
          <w:sz w:val="24"/>
          <w:szCs w:val="24"/>
        </w:rPr>
        <w:t xml:space="preserve"> quando o sujeito passivo não estiver inscrito </w:t>
      </w:r>
      <w:r w:rsidR="00442851" w:rsidRPr="000C163B">
        <w:rPr>
          <w:rFonts w:eastAsia="Times New Roman"/>
          <w:sz w:val="24"/>
          <w:szCs w:val="24"/>
        </w:rPr>
        <w:t>na repartição fiscal competente,</w:t>
      </w:r>
      <w:r w:rsidRPr="000C163B">
        <w:rPr>
          <w:rFonts w:eastAsia="Times New Roman"/>
          <w:sz w:val="24"/>
          <w:szCs w:val="24"/>
        </w:rPr>
        <w:t xml:space="preserve"> ocorrer fraude ou sonegação de dados julgados indispensáveis ao</w:t>
      </w:r>
      <w:r w:rsidR="00442851" w:rsidRPr="000C163B">
        <w:rPr>
          <w:rFonts w:eastAsia="Times New Roman"/>
          <w:sz w:val="24"/>
          <w:szCs w:val="24"/>
        </w:rPr>
        <w:t xml:space="preserve"> </w:t>
      </w:r>
      <w:r w:rsidRPr="000C163B">
        <w:rPr>
          <w:rFonts w:eastAsia="Times New Roman"/>
          <w:sz w:val="24"/>
          <w:szCs w:val="24"/>
        </w:rPr>
        <w:t>lançamento;</w:t>
      </w:r>
    </w:p>
    <w:p w14:paraId="6536D094" w14:textId="0B755AD7" w:rsidR="0040435B" w:rsidRPr="000C163B" w:rsidRDefault="00442851" w:rsidP="00665EC1">
      <w:pPr>
        <w:ind w:firstLine="2268"/>
        <w:jc w:val="both"/>
        <w:rPr>
          <w:rFonts w:eastAsia="Times New Roman"/>
          <w:sz w:val="24"/>
          <w:szCs w:val="24"/>
        </w:rPr>
      </w:pPr>
      <w:r w:rsidRPr="00665EC1">
        <w:rPr>
          <w:rFonts w:eastAsia="Times New Roman"/>
          <w:b/>
          <w:sz w:val="24"/>
          <w:szCs w:val="24"/>
        </w:rPr>
        <w:t>I</w:t>
      </w:r>
      <w:r w:rsidR="002B7826" w:rsidRPr="00665EC1">
        <w:rPr>
          <w:rFonts w:eastAsia="Times New Roman"/>
          <w:b/>
          <w:sz w:val="24"/>
          <w:szCs w:val="24"/>
        </w:rPr>
        <w:t>V -</w:t>
      </w:r>
      <w:r w:rsidR="002B7826" w:rsidRPr="000C163B">
        <w:rPr>
          <w:rFonts w:eastAsia="Times New Roman"/>
          <w:sz w:val="24"/>
          <w:szCs w:val="24"/>
        </w:rPr>
        <w:t xml:space="preserve"> </w:t>
      </w:r>
      <w:r w:rsidR="001E2D4F" w:rsidRPr="000C163B">
        <w:rPr>
          <w:rFonts w:eastAsia="Times New Roman"/>
          <w:sz w:val="24"/>
          <w:szCs w:val="24"/>
        </w:rPr>
        <w:t>Quando</w:t>
      </w:r>
      <w:r w:rsidR="002B7826" w:rsidRPr="000C163B">
        <w:rPr>
          <w:rFonts w:eastAsia="Times New Roman"/>
          <w:sz w:val="24"/>
          <w:szCs w:val="24"/>
        </w:rPr>
        <w:t xml:space="preserve"> sejam omissos ou não mereçam fé as declarações, os esclarecimentos prestados, os registros ou os documentos expedidos pelo sujeito passivo, relativos ao imposto.</w:t>
      </w:r>
    </w:p>
    <w:p w14:paraId="4D1E7D56" w14:textId="4048780B" w:rsidR="0040435B" w:rsidRPr="000C163B" w:rsidRDefault="00C364BC" w:rsidP="00665EC1">
      <w:pPr>
        <w:ind w:firstLine="2268"/>
        <w:jc w:val="both"/>
        <w:rPr>
          <w:rFonts w:eastAsia="Times New Roman"/>
          <w:sz w:val="24"/>
          <w:szCs w:val="24"/>
        </w:rPr>
      </w:pPr>
      <w:r w:rsidRPr="00665EC1">
        <w:rPr>
          <w:rFonts w:eastAsia="Times New Roman"/>
          <w:b/>
          <w:sz w:val="24"/>
          <w:szCs w:val="24"/>
        </w:rPr>
        <w:t>Art. 279.</w:t>
      </w:r>
      <w:r w:rsidR="002B7826" w:rsidRPr="000C163B">
        <w:rPr>
          <w:rFonts w:eastAsia="Times New Roman"/>
          <w:sz w:val="24"/>
          <w:szCs w:val="24"/>
        </w:rPr>
        <w:t xml:space="preserve"> Quando o volume ou modalidade de prestação de serviço aconselhar e a critério da repartição competente, tratamento fiscal mais adequado, o imposto poderá ser calculado por estimativa, observadas as seguintes normas:</w:t>
      </w:r>
    </w:p>
    <w:p w14:paraId="25BB355F" w14:textId="6FAC9AA0" w:rsidR="0040435B" w:rsidRPr="000C163B" w:rsidRDefault="002B7826" w:rsidP="00665EC1">
      <w:pPr>
        <w:ind w:firstLine="2268"/>
        <w:jc w:val="both"/>
        <w:rPr>
          <w:rFonts w:eastAsia="Times New Roman"/>
          <w:sz w:val="24"/>
          <w:szCs w:val="24"/>
        </w:rPr>
      </w:pPr>
      <w:r w:rsidRPr="00665EC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Com</w:t>
      </w:r>
      <w:r w:rsidRPr="000C163B">
        <w:rPr>
          <w:rFonts w:eastAsia="Times New Roman"/>
          <w:sz w:val="24"/>
          <w:szCs w:val="24"/>
        </w:rPr>
        <w:t xml:space="preserve"> base no interesse do Município, em relação à atividade do contribuinte e seus respectivos recolhimentos;</w:t>
      </w:r>
    </w:p>
    <w:p w14:paraId="19FB41ED" w14:textId="726E9737" w:rsidR="0040435B" w:rsidRPr="000C163B" w:rsidRDefault="002B7826" w:rsidP="00665EC1">
      <w:pPr>
        <w:ind w:firstLine="2268"/>
        <w:jc w:val="both"/>
        <w:rPr>
          <w:rFonts w:eastAsia="Times New Roman"/>
          <w:sz w:val="24"/>
          <w:szCs w:val="24"/>
        </w:rPr>
      </w:pPr>
      <w:r w:rsidRPr="00665EC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Com</w:t>
      </w:r>
      <w:r w:rsidRPr="000C163B">
        <w:rPr>
          <w:rFonts w:eastAsia="Times New Roman"/>
          <w:sz w:val="24"/>
          <w:szCs w:val="24"/>
        </w:rPr>
        <w:t xml:space="preserve"> base em informações do sujeito passivo e outros elementos informativos apurados pelo Fisco;</w:t>
      </w:r>
    </w:p>
    <w:p w14:paraId="571CCE5A" w14:textId="58C50AA8" w:rsidR="0040435B" w:rsidRPr="000C163B" w:rsidRDefault="002B7826" w:rsidP="00665EC1">
      <w:pPr>
        <w:ind w:firstLine="2268"/>
        <w:jc w:val="both"/>
        <w:rPr>
          <w:rFonts w:eastAsia="Times New Roman"/>
          <w:sz w:val="24"/>
          <w:szCs w:val="24"/>
        </w:rPr>
      </w:pPr>
      <w:r w:rsidRPr="00665EC1">
        <w:rPr>
          <w:rFonts w:eastAsia="Times New Roman"/>
          <w:b/>
          <w:sz w:val="24"/>
          <w:szCs w:val="24"/>
        </w:rPr>
        <w:t>III -</w:t>
      </w:r>
      <w:r w:rsidRPr="000C163B">
        <w:rPr>
          <w:rFonts w:eastAsia="Times New Roman"/>
          <w:sz w:val="24"/>
          <w:szCs w:val="24"/>
        </w:rPr>
        <w:t xml:space="preserve"> o imposto total a recolher no período será devido para pagamento em parcelas mensais, iguais e em número correspondente aos meses em relação aos quais o imposto tiver sido lançado, vencíveis no </w:t>
      </w:r>
      <w:r w:rsidR="00E72365" w:rsidRPr="000C163B">
        <w:rPr>
          <w:rFonts w:eastAsia="Times New Roman"/>
          <w:sz w:val="24"/>
          <w:szCs w:val="24"/>
        </w:rPr>
        <w:t xml:space="preserve">15º dia </w:t>
      </w:r>
      <w:r w:rsidRPr="000C163B">
        <w:rPr>
          <w:rFonts w:eastAsia="Times New Roman"/>
          <w:sz w:val="24"/>
          <w:szCs w:val="24"/>
        </w:rPr>
        <w:t>do mês subseq</w:t>
      </w:r>
      <w:r w:rsidR="000A4180" w:rsidRPr="000C163B">
        <w:rPr>
          <w:rFonts w:eastAsia="Times New Roman"/>
          <w:sz w:val="24"/>
          <w:szCs w:val="24"/>
        </w:rPr>
        <w:t>u</w:t>
      </w:r>
      <w:r w:rsidRPr="000C163B">
        <w:rPr>
          <w:rFonts w:eastAsia="Times New Roman"/>
          <w:sz w:val="24"/>
          <w:szCs w:val="24"/>
        </w:rPr>
        <w:t>ente;</w:t>
      </w:r>
    </w:p>
    <w:p w14:paraId="072547D0" w14:textId="3D66733E" w:rsidR="0040435B" w:rsidRPr="000C163B" w:rsidRDefault="002B7826" w:rsidP="00665EC1">
      <w:pPr>
        <w:ind w:firstLine="2268"/>
        <w:jc w:val="both"/>
        <w:rPr>
          <w:rFonts w:eastAsia="Times New Roman"/>
          <w:sz w:val="24"/>
          <w:szCs w:val="24"/>
        </w:rPr>
      </w:pPr>
      <w:r w:rsidRPr="00665EC1">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Findo</w:t>
      </w:r>
      <w:r w:rsidRPr="000C163B">
        <w:rPr>
          <w:rFonts w:eastAsia="Times New Roman"/>
          <w:sz w:val="24"/>
          <w:szCs w:val="24"/>
        </w:rPr>
        <w:t xml:space="preserve"> o período para o qual se faz a estimativa ou deixando o sistema de ser aplicado por qualquer motivo, serão apurados, o preço real do serviço e o montante do imposto efetivamente devido pelo sujeito passivo, no período considerado;</w:t>
      </w:r>
    </w:p>
    <w:p w14:paraId="3C40A65E" w14:textId="5FBE4D00" w:rsidR="0040435B" w:rsidRPr="000C163B" w:rsidRDefault="002B7826" w:rsidP="00665EC1">
      <w:pPr>
        <w:ind w:firstLine="2268"/>
        <w:jc w:val="both"/>
        <w:rPr>
          <w:rFonts w:eastAsia="Times New Roman"/>
          <w:sz w:val="24"/>
          <w:szCs w:val="24"/>
        </w:rPr>
      </w:pPr>
      <w:r w:rsidRPr="00665EC1">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Verificada</w:t>
      </w:r>
      <w:r w:rsidRPr="000C163B">
        <w:rPr>
          <w:rFonts w:eastAsia="Times New Roman"/>
          <w:sz w:val="24"/>
          <w:szCs w:val="24"/>
        </w:rPr>
        <w:t xml:space="preserve"> qualquer diferença entre o montante recolhido e apurado, será ele:</w:t>
      </w:r>
    </w:p>
    <w:p w14:paraId="173B39A5" w14:textId="08F74DFA" w:rsidR="0040435B" w:rsidRPr="000C163B" w:rsidRDefault="002B7826" w:rsidP="00824885">
      <w:pPr>
        <w:ind w:firstLine="2268"/>
        <w:jc w:val="both"/>
        <w:rPr>
          <w:rFonts w:eastAsia="Times New Roman"/>
          <w:sz w:val="24"/>
          <w:szCs w:val="24"/>
        </w:rPr>
      </w:pPr>
      <w:r w:rsidRPr="00824885">
        <w:rPr>
          <w:rFonts w:eastAsia="Times New Roman"/>
          <w:b/>
          <w:sz w:val="24"/>
          <w:szCs w:val="24"/>
        </w:rPr>
        <w:t>a)</w:t>
      </w:r>
      <w:r w:rsidRPr="000C163B">
        <w:rPr>
          <w:rFonts w:eastAsia="Times New Roman"/>
          <w:sz w:val="24"/>
          <w:szCs w:val="24"/>
        </w:rPr>
        <w:t xml:space="preserve"> recolhido dentro do prazo de </w:t>
      </w:r>
      <w:r w:rsidR="00E72365" w:rsidRPr="000C163B">
        <w:rPr>
          <w:rFonts w:eastAsia="Times New Roman"/>
          <w:sz w:val="24"/>
          <w:szCs w:val="24"/>
        </w:rPr>
        <w:t>30 (trinta) dias</w:t>
      </w:r>
      <w:r w:rsidRPr="000C163B">
        <w:rPr>
          <w:rFonts w:eastAsia="Times New Roman"/>
          <w:sz w:val="24"/>
          <w:szCs w:val="24"/>
        </w:rPr>
        <w:t xml:space="preserve"> corridos, contados do encerramento do exercício ou do período considerado e independentemente de qualquer iniciativa fiscal quando favorável ao sujeito ativo;</w:t>
      </w:r>
    </w:p>
    <w:p w14:paraId="04EB03DD" w14:textId="2F5A58DD" w:rsidR="0040435B" w:rsidRPr="000C163B" w:rsidRDefault="002B7826" w:rsidP="00824885">
      <w:pPr>
        <w:ind w:firstLine="2268"/>
        <w:jc w:val="both"/>
        <w:rPr>
          <w:rFonts w:eastAsia="Times New Roman"/>
          <w:sz w:val="24"/>
          <w:szCs w:val="24"/>
        </w:rPr>
      </w:pPr>
      <w:r w:rsidRPr="00824885">
        <w:rPr>
          <w:rFonts w:eastAsia="Times New Roman"/>
          <w:b/>
          <w:sz w:val="24"/>
          <w:szCs w:val="24"/>
        </w:rPr>
        <w:t>b)</w:t>
      </w:r>
      <w:r w:rsidRPr="000C163B">
        <w:rPr>
          <w:rFonts w:eastAsia="Times New Roman"/>
          <w:sz w:val="24"/>
          <w:szCs w:val="24"/>
        </w:rPr>
        <w:t xml:space="preserve"> devolvida mediante requerimento do interessado quando favorável ao sujeito</w:t>
      </w:r>
      <w:r w:rsidR="00824885">
        <w:rPr>
          <w:rFonts w:eastAsia="Times New Roman"/>
          <w:sz w:val="24"/>
          <w:szCs w:val="24"/>
        </w:rPr>
        <w:t xml:space="preserve"> </w:t>
      </w:r>
      <w:r w:rsidRPr="000C163B">
        <w:rPr>
          <w:rFonts w:eastAsia="Times New Roman"/>
          <w:sz w:val="24"/>
          <w:szCs w:val="24"/>
        </w:rPr>
        <w:t>passivo.</w:t>
      </w:r>
    </w:p>
    <w:p w14:paraId="46FFEDC8" w14:textId="77777777" w:rsidR="0040435B" w:rsidRPr="000C163B" w:rsidRDefault="002B7826" w:rsidP="00824885">
      <w:pPr>
        <w:ind w:firstLine="2268"/>
        <w:jc w:val="both"/>
        <w:rPr>
          <w:rFonts w:eastAsia="Times New Roman"/>
          <w:sz w:val="24"/>
          <w:szCs w:val="24"/>
        </w:rPr>
      </w:pPr>
      <w:r w:rsidRPr="00824885">
        <w:rPr>
          <w:rFonts w:eastAsia="Times New Roman"/>
          <w:b/>
          <w:sz w:val="24"/>
          <w:szCs w:val="24"/>
        </w:rPr>
        <w:t>§ 1º.</w:t>
      </w:r>
      <w:r w:rsidRPr="000C163B">
        <w:rPr>
          <w:rFonts w:eastAsia="Times New Roman"/>
          <w:sz w:val="24"/>
          <w:szCs w:val="24"/>
        </w:rPr>
        <w:t xml:space="preserve"> O enquadramento do sujeito passivo no regime de estimativa poderá, a critério da autoridade competente, ser feito individualmente, por categoria de estabelecimento, grupos ou setores de atividades.</w:t>
      </w:r>
    </w:p>
    <w:p w14:paraId="6351E9D8" w14:textId="4EF3E733" w:rsidR="0040435B" w:rsidRPr="000C163B" w:rsidRDefault="0056110F" w:rsidP="00824885">
      <w:pPr>
        <w:tabs>
          <w:tab w:val="left" w:pos="1356"/>
        </w:tabs>
        <w:ind w:firstLine="2268"/>
        <w:jc w:val="both"/>
        <w:rPr>
          <w:rFonts w:eastAsia="Times New Roman"/>
          <w:sz w:val="24"/>
          <w:szCs w:val="24"/>
        </w:rPr>
      </w:pPr>
      <w:r w:rsidRPr="00824885">
        <w:rPr>
          <w:rFonts w:eastAsia="Times New Roman"/>
          <w:b/>
          <w:sz w:val="24"/>
          <w:szCs w:val="24"/>
        </w:rPr>
        <w:t xml:space="preserve">§ </w:t>
      </w:r>
      <w:r w:rsidR="002B7826" w:rsidRPr="00824885">
        <w:rPr>
          <w:rFonts w:eastAsia="Times New Roman"/>
          <w:b/>
          <w:sz w:val="24"/>
          <w:szCs w:val="24"/>
        </w:rPr>
        <w:t>2º.</w:t>
      </w:r>
      <w:r w:rsidR="002B7826" w:rsidRPr="000C163B">
        <w:rPr>
          <w:rFonts w:eastAsia="Times New Roman"/>
          <w:sz w:val="24"/>
          <w:szCs w:val="24"/>
        </w:rPr>
        <w:t xml:space="preserve"> A Fazenda Municipal poderá, a qualquer tempo, a seu critério, suspender a aplicação do sistema previsto neste artigo, seja de modo geral ou individual, seja a qualquer categoria de estabelecimento, </w:t>
      </w:r>
      <w:r w:rsidR="00442851" w:rsidRPr="000C163B">
        <w:rPr>
          <w:rFonts w:eastAsia="Times New Roman"/>
          <w:sz w:val="24"/>
          <w:szCs w:val="24"/>
        </w:rPr>
        <w:t>grupos ou setores de atividades, deste modo</w:t>
      </w:r>
      <w:r w:rsidR="002B7826" w:rsidRPr="000C163B">
        <w:rPr>
          <w:rFonts w:eastAsia="Times New Roman"/>
          <w:sz w:val="24"/>
          <w:szCs w:val="24"/>
        </w:rPr>
        <w:t xml:space="preserve"> Fisco </w:t>
      </w:r>
      <w:r w:rsidR="002B7826" w:rsidRPr="000C163B">
        <w:rPr>
          <w:rFonts w:eastAsia="Times New Roman"/>
          <w:sz w:val="24"/>
          <w:szCs w:val="24"/>
        </w:rPr>
        <w:lastRenderedPageBreak/>
        <w:t xml:space="preserve">poderá, a qualquer tempo, rever os valores estimados para determinado período, e, se for o caso, reajustar as parcelas </w:t>
      </w:r>
      <w:r w:rsidR="001E2D4F" w:rsidRPr="000C163B">
        <w:rPr>
          <w:rFonts w:eastAsia="Times New Roman"/>
          <w:sz w:val="24"/>
          <w:szCs w:val="24"/>
        </w:rPr>
        <w:t>subsequentes</w:t>
      </w:r>
      <w:r w:rsidR="002B7826" w:rsidRPr="000C163B">
        <w:rPr>
          <w:rFonts w:eastAsia="Times New Roman"/>
          <w:sz w:val="24"/>
          <w:szCs w:val="24"/>
        </w:rPr>
        <w:t>.</w:t>
      </w:r>
    </w:p>
    <w:p w14:paraId="5884FBA7" w14:textId="77777777" w:rsidR="0056110F" w:rsidRPr="000C163B" w:rsidRDefault="0056110F" w:rsidP="00006673">
      <w:pPr>
        <w:jc w:val="both"/>
        <w:rPr>
          <w:rFonts w:eastAsia="Times New Roman"/>
          <w:sz w:val="24"/>
          <w:szCs w:val="24"/>
        </w:rPr>
      </w:pPr>
    </w:p>
    <w:p w14:paraId="00B71D00" w14:textId="18F430F8" w:rsidR="0040435B" w:rsidRPr="000C163B" w:rsidRDefault="00C364BC" w:rsidP="00824885">
      <w:pPr>
        <w:ind w:firstLine="2268"/>
        <w:jc w:val="both"/>
        <w:rPr>
          <w:rFonts w:eastAsia="Times New Roman"/>
          <w:sz w:val="24"/>
          <w:szCs w:val="24"/>
        </w:rPr>
      </w:pPr>
      <w:r w:rsidRPr="00824885">
        <w:rPr>
          <w:rFonts w:eastAsia="Times New Roman"/>
          <w:b/>
          <w:sz w:val="24"/>
          <w:szCs w:val="24"/>
        </w:rPr>
        <w:t>Art. 280</w:t>
      </w:r>
      <w:r w:rsidR="002B7826" w:rsidRPr="00824885">
        <w:rPr>
          <w:rFonts w:eastAsia="Times New Roman"/>
          <w:b/>
          <w:sz w:val="24"/>
          <w:szCs w:val="24"/>
        </w:rPr>
        <w:t>.</w:t>
      </w:r>
      <w:r w:rsidR="002B7826" w:rsidRPr="000C163B">
        <w:rPr>
          <w:rFonts w:eastAsia="Times New Roman"/>
          <w:sz w:val="24"/>
          <w:szCs w:val="24"/>
        </w:rPr>
        <w:t xml:space="preserve"> Na prestação de serviços a título gratuito, feito pelo contribuinte do imposto, este será calculado sobre o valor declarado pelo prestador de serviço nos documentos fiscais referentes a operação.</w:t>
      </w:r>
    </w:p>
    <w:p w14:paraId="0BE028A0" w14:textId="77777777" w:rsidR="0040435B" w:rsidRPr="000C163B" w:rsidRDefault="0056110F" w:rsidP="00824885">
      <w:pPr>
        <w:tabs>
          <w:tab w:val="left" w:pos="1369"/>
        </w:tabs>
        <w:ind w:firstLine="2268"/>
        <w:jc w:val="both"/>
        <w:rPr>
          <w:rFonts w:eastAsia="Times New Roman"/>
          <w:sz w:val="24"/>
          <w:szCs w:val="24"/>
        </w:rPr>
      </w:pPr>
      <w:r w:rsidRPr="00824885">
        <w:rPr>
          <w:rFonts w:eastAsia="Times New Roman"/>
          <w:b/>
          <w:sz w:val="24"/>
          <w:szCs w:val="24"/>
        </w:rPr>
        <w:t xml:space="preserve">§ </w:t>
      </w:r>
      <w:r w:rsidR="002B7826" w:rsidRPr="00824885">
        <w:rPr>
          <w:rFonts w:eastAsia="Times New Roman"/>
          <w:b/>
          <w:sz w:val="24"/>
          <w:szCs w:val="24"/>
        </w:rPr>
        <w:t>1º.</w:t>
      </w:r>
      <w:r w:rsidR="002B7826" w:rsidRPr="000C163B">
        <w:rPr>
          <w:rFonts w:eastAsia="Times New Roman"/>
          <w:sz w:val="24"/>
          <w:szCs w:val="24"/>
        </w:rPr>
        <w:t xml:space="preserve"> O valor declarado pelo contribuinte não poderá ser inferior ao vigente no mercado local.</w:t>
      </w:r>
    </w:p>
    <w:p w14:paraId="31832844" w14:textId="77777777" w:rsidR="0040435B" w:rsidRPr="000C163B" w:rsidRDefault="0056110F" w:rsidP="00824885">
      <w:pPr>
        <w:tabs>
          <w:tab w:val="left" w:pos="1372"/>
        </w:tabs>
        <w:ind w:firstLine="2268"/>
        <w:jc w:val="both"/>
        <w:rPr>
          <w:rFonts w:eastAsia="Times New Roman"/>
          <w:sz w:val="24"/>
          <w:szCs w:val="24"/>
        </w:rPr>
      </w:pPr>
      <w:r w:rsidRPr="00824885">
        <w:rPr>
          <w:rFonts w:eastAsia="Times New Roman"/>
          <w:b/>
          <w:sz w:val="24"/>
          <w:szCs w:val="24"/>
        </w:rPr>
        <w:t xml:space="preserve">§ </w:t>
      </w:r>
      <w:r w:rsidR="002B7826" w:rsidRPr="00824885">
        <w:rPr>
          <w:rFonts w:eastAsia="Times New Roman"/>
          <w:b/>
          <w:sz w:val="24"/>
          <w:szCs w:val="24"/>
        </w:rPr>
        <w:t>2º.</w:t>
      </w:r>
      <w:r w:rsidR="002B7826" w:rsidRPr="000C163B">
        <w:rPr>
          <w:rFonts w:eastAsia="Times New Roman"/>
          <w:sz w:val="24"/>
          <w:szCs w:val="24"/>
        </w:rPr>
        <w:t xml:space="preserve"> No caso de declaração de valores notoriamente inferiores aos vigentes no mercado local, a Fazenda Municipal arbitrará a importância a ser paga, sem prejuízo da cominação das penalidades cabíveis.</w:t>
      </w:r>
    </w:p>
    <w:p w14:paraId="0FAC8924" w14:textId="77777777" w:rsidR="0040435B" w:rsidRPr="000C163B" w:rsidRDefault="0056110F" w:rsidP="00824885">
      <w:pPr>
        <w:tabs>
          <w:tab w:val="left" w:pos="1320"/>
        </w:tabs>
        <w:ind w:firstLine="2268"/>
        <w:jc w:val="both"/>
        <w:rPr>
          <w:rFonts w:eastAsia="Times New Roman"/>
          <w:sz w:val="24"/>
          <w:szCs w:val="24"/>
        </w:rPr>
      </w:pPr>
      <w:r w:rsidRPr="00824885">
        <w:rPr>
          <w:rFonts w:eastAsia="Times New Roman"/>
          <w:b/>
          <w:sz w:val="24"/>
          <w:szCs w:val="24"/>
        </w:rPr>
        <w:t xml:space="preserve">§ </w:t>
      </w:r>
      <w:r w:rsidR="002B7826" w:rsidRPr="00824885">
        <w:rPr>
          <w:rFonts w:eastAsia="Times New Roman"/>
          <w:b/>
          <w:sz w:val="24"/>
          <w:szCs w:val="24"/>
        </w:rPr>
        <w:t>3º.</w:t>
      </w:r>
      <w:r w:rsidR="002B7826" w:rsidRPr="000C163B">
        <w:rPr>
          <w:rFonts w:eastAsia="Times New Roman"/>
          <w:sz w:val="24"/>
          <w:szCs w:val="24"/>
        </w:rPr>
        <w:t xml:space="preserve"> O disposto no parágrafo segundo deste artigo, aplica-se nos casos de:</w:t>
      </w:r>
    </w:p>
    <w:p w14:paraId="6915F065" w14:textId="1BB94055" w:rsidR="00442851" w:rsidRPr="000C163B" w:rsidRDefault="002B7826" w:rsidP="00BC6049">
      <w:pPr>
        <w:ind w:firstLine="2268"/>
        <w:jc w:val="both"/>
        <w:rPr>
          <w:rFonts w:eastAsia="Times New Roman"/>
          <w:sz w:val="24"/>
          <w:szCs w:val="24"/>
        </w:rPr>
      </w:pPr>
      <w:r w:rsidRPr="00BC604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Inexistência</w:t>
      </w:r>
      <w:r w:rsidRPr="000C163B">
        <w:rPr>
          <w:rFonts w:eastAsia="Times New Roman"/>
          <w:sz w:val="24"/>
          <w:szCs w:val="24"/>
        </w:rPr>
        <w:t xml:space="preserve"> da dec</w:t>
      </w:r>
      <w:r w:rsidR="00442851" w:rsidRPr="000C163B">
        <w:rPr>
          <w:rFonts w:eastAsia="Times New Roman"/>
          <w:sz w:val="24"/>
          <w:szCs w:val="24"/>
        </w:rPr>
        <w:t>laração nos documentos fiscais;</w:t>
      </w:r>
    </w:p>
    <w:p w14:paraId="09B451BC" w14:textId="04E76B00" w:rsidR="0040435B" w:rsidRPr="000C163B" w:rsidRDefault="002B7826" w:rsidP="00BC6049">
      <w:pPr>
        <w:ind w:firstLine="2268"/>
        <w:jc w:val="both"/>
        <w:rPr>
          <w:sz w:val="24"/>
          <w:szCs w:val="24"/>
        </w:rPr>
      </w:pPr>
      <w:r w:rsidRPr="00BC6049">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Não</w:t>
      </w:r>
      <w:r w:rsidRPr="000C163B">
        <w:rPr>
          <w:rFonts w:eastAsia="Times New Roman"/>
          <w:sz w:val="24"/>
          <w:szCs w:val="24"/>
        </w:rPr>
        <w:t xml:space="preserve"> emissão dos documentos fiscais nas operações a título gratuito.</w:t>
      </w:r>
    </w:p>
    <w:p w14:paraId="65B05ED4" w14:textId="77777777" w:rsidR="0040435B" w:rsidRPr="000C163B" w:rsidRDefault="0040435B" w:rsidP="00006673">
      <w:pPr>
        <w:jc w:val="both"/>
        <w:rPr>
          <w:sz w:val="24"/>
          <w:szCs w:val="24"/>
        </w:rPr>
      </w:pPr>
    </w:p>
    <w:p w14:paraId="3A32DA6F" w14:textId="77777777" w:rsidR="0040435B" w:rsidRPr="000C163B" w:rsidRDefault="002B7826" w:rsidP="004119BC">
      <w:pPr>
        <w:jc w:val="center"/>
        <w:rPr>
          <w:b/>
          <w:bCs/>
          <w:sz w:val="24"/>
          <w:szCs w:val="24"/>
        </w:rPr>
      </w:pPr>
      <w:r w:rsidRPr="000C163B">
        <w:rPr>
          <w:rFonts w:eastAsia="Times New Roman"/>
          <w:b/>
          <w:bCs/>
          <w:sz w:val="24"/>
          <w:szCs w:val="24"/>
        </w:rPr>
        <w:t>SEÇÃO IX</w:t>
      </w:r>
    </w:p>
    <w:p w14:paraId="38A2EC56" w14:textId="77777777" w:rsidR="0040435B" w:rsidRPr="000C163B" w:rsidRDefault="002B7826" w:rsidP="004119BC">
      <w:pPr>
        <w:jc w:val="center"/>
        <w:rPr>
          <w:b/>
          <w:bCs/>
          <w:sz w:val="24"/>
          <w:szCs w:val="24"/>
        </w:rPr>
      </w:pPr>
      <w:r w:rsidRPr="000C163B">
        <w:rPr>
          <w:rFonts w:eastAsia="Times New Roman"/>
          <w:b/>
          <w:bCs/>
          <w:sz w:val="24"/>
          <w:szCs w:val="24"/>
        </w:rPr>
        <w:t>DO LANÇAMENTO E DO RECOLHIMENTO</w:t>
      </w:r>
    </w:p>
    <w:p w14:paraId="5D516646" w14:textId="77777777" w:rsidR="0056110F" w:rsidRPr="000C163B" w:rsidRDefault="0056110F" w:rsidP="0056110F">
      <w:pPr>
        <w:rPr>
          <w:sz w:val="24"/>
          <w:szCs w:val="24"/>
        </w:rPr>
      </w:pPr>
    </w:p>
    <w:p w14:paraId="16CD6CC4" w14:textId="112977DF" w:rsidR="0040435B" w:rsidRPr="000C163B" w:rsidRDefault="00C364BC" w:rsidP="00BC6049">
      <w:pPr>
        <w:ind w:firstLine="2268"/>
        <w:jc w:val="both"/>
        <w:rPr>
          <w:sz w:val="24"/>
          <w:szCs w:val="24"/>
        </w:rPr>
      </w:pPr>
      <w:r w:rsidRPr="00BC6049">
        <w:rPr>
          <w:rFonts w:eastAsia="Times New Roman"/>
          <w:b/>
          <w:sz w:val="24"/>
          <w:szCs w:val="24"/>
        </w:rPr>
        <w:t>Art. 281</w:t>
      </w:r>
      <w:r w:rsidR="002B7826" w:rsidRPr="00BC6049">
        <w:rPr>
          <w:rFonts w:eastAsia="Times New Roman"/>
          <w:b/>
          <w:sz w:val="24"/>
          <w:szCs w:val="24"/>
        </w:rPr>
        <w:t>.</w:t>
      </w:r>
      <w:r w:rsidR="002B7826" w:rsidRPr="000C163B">
        <w:rPr>
          <w:rFonts w:eastAsia="Times New Roman"/>
          <w:sz w:val="24"/>
          <w:szCs w:val="24"/>
        </w:rPr>
        <w:t xml:space="preserve"> O lançamento do imposto far-se-á mensalmente, por iniciativa do contribuinte e homologação da Fazenda Municipal ou quando a base cálculo for o preço do serviço.</w:t>
      </w:r>
    </w:p>
    <w:p w14:paraId="61D24CCE" w14:textId="3EE1CB85" w:rsidR="0056110F" w:rsidRPr="000C163B" w:rsidRDefault="0056110F" w:rsidP="00BC6049">
      <w:pPr>
        <w:tabs>
          <w:tab w:val="left" w:pos="1337"/>
        </w:tabs>
        <w:ind w:firstLine="2268"/>
        <w:jc w:val="both"/>
        <w:rPr>
          <w:rFonts w:eastAsia="Times New Roman"/>
          <w:sz w:val="24"/>
          <w:szCs w:val="24"/>
        </w:rPr>
      </w:pPr>
      <w:r w:rsidRPr="00BC6049">
        <w:rPr>
          <w:rFonts w:eastAsia="Times New Roman"/>
          <w:b/>
          <w:sz w:val="24"/>
          <w:szCs w:val="24"/>
        </w:rPr>
        <w:t xml:space="preserve">§ </w:t>
      </w:r>
      <w:r w:rsidR="002B7826" w:rsidRPr="00BC6049">
        <w:rPr>
          <w:rFonts w:eastAsia="Times New Roman"/>
          <w:b/>
          <w:sz w:val="24"/>
          <w:szCs w:val="24"/>
        </w:rPr>
        <w:t>1º.</w:t>
      </w:r>
      <w:r w:rsidR="002B7826" w:rsidRPr="000C163B">
        <w:rPr>
          <w:rFonts w:eastAsia="Times New Roman"/>
          <w:sz w:val="24"/>
          <w:szCs w:val="24"/>
        </w:rPr>
        <w:t xml:space="preserve"> No lançamento por homologação a que se refere este artigo, o contribuinte se obriga a calcular e recolher, independentemente de qualquer a</w:t>
      </w:r>
      <w:r w:rsidR="00442851" w:rsidRPr="000C163B">
        <w:rPr>
          <w:rFonts w:eastAsia="Times New Roman"/>
          <w:sz w:val="24"/>
          <w:szCs w:val="24"/>
        </w:rPr>
        <w:t xml:space="preserve">viso ou notificação, até o </w:t>
      </w:r>
      <w:r w:rsidR="00142507" w:rsidRPr="000C163B">
        <w:rPr>
          <w:rFonts w:eastAsia="Times New Roman"/>
          <w:sz w:val="24"/>
          <w:szCs w:val="24"/>
        </w:rPr>
        <w:t>15º dia</w:t>
      </w:r>
      <w:r w:rsidR="002B7826" w:rsidRPr="000C163B">
        <w:rPr>
          <w:rFonts w:eastAsia="Times New Roman"/>
          <w:sz w:val="24"/>
          <w:szCs w:val="24"/>
        </w:rPr>
        <w:t xml:space="preserve"> do mês </w:t>
      </w:r>
      <w:r w:rsidR="00E72365" w:rsidRPr="000C163B">
        <w:rPr>
          <w:rFonts w:eastAsia="Times New Roman"/>
          <w:sz w:val="24"/>
          <w:szCs w:val="24"/>
        </w:rPr>
        <w:t>subsequente</w:t>
      </w:r>
      <w:r w:rsidR="002B7826" w:rsidRPr="000C163B">
        <w:rPr>
          <w:rFonts w:eastAsia="Times New Roman"/>
          <w:sz w:val="24"/>
          <w:szCs w:val="24"/>
        </w:rPr>
        <w:t>, o imposto correspondente aos serviços prestados no mês anterior.</w:t>
      </w:r>
    </w:p>
    <w:p w14:paraId="5BD95E1D" w14:textId="77777777" w:rsidR="0040435B" w:rsidRPr="000C163B" w:rsidRDefault="0056110F" w:rsidP="00BC6049">
      <w:pPr>
        <w:tabs>
          <w:tab w:val="left" w:pos="1337"/>
        </w:tabs>
        <w:ind w:firstLine="2268"/>
        <w:jc w:val="both"/>
        <w:rPr>
          <w:rFonts w:eastAsia="Times New Roman"/>
          <w:sz w:val="24"/>
          <w:szCs w:val="24"/>
        </w:rPr>
      </w:pPr>
      <w:r w:rsidRPr="00BC6049">
        <w:rPr>
          <w:rFonts w:eastAsia="Times New Roman"/>
          <w:b/>
          <w:sz w:val="24"/>
          <w:szCs w:val="24"/>
        </w:rPr>
        <w:t xml:space="preserve">§ </w:t>
      </w:r>
      <w:r w:rsidR="002B7826" w:rsidRPr="00BC6049">
        <w:rPr>
          <w:rFonts w:eastAsia="Times New Roman"/>
          <w:b/>
          <w:sz w:val="24"/>
          <w:szCs w:val="24"/>
        </w:rPr>
        <w:t>2º.</w:t>
      </w:r>
      <w:r w:rsidR="002B7826" w:rsidRPr="000C163B">
        <w:rPr>
          <w:rFonts w:eastAsia="Times New Roman"/>
          <w:sz w:val="24"/>
          <w:szCs w:val="24"/>
        </w:rPr>
        <w:t xml:space="preserve"> Nos casos de diversõ</w:t>
      </w:r>
      <w:r w:rsidR="00EC39EE" w:rsidRPr="000C163B">
        <w:rPr>
          <w:rFonts w:eastAsia="Times New Roman"/>
          <w:sz w:val="24"/>
          <w:szCs w:val="24"/>
        </w:rPr>
        <w:t xml:space="preserve">es públicas, previstas no item </w:t>
      </w:r>
      <w:r w:rsidR="002B7826" w:rsidRPr="000C163B">
        <w:rPr>
          <w:rFonts w:eastAsia="Times New Roman"/>
          <w:sz w:val="24"/>
          <w:szCs w:val="24"/>
        </w:rPr>
        <w:t>da Lista de Serviços, o contribuinte se obriga a calcular e recolher, independentemente de qualquer aviso ou notificação, o imposto correspondente aos serviços prestados, na seguinte forma:</w:t>
      </w:r>
    </w:p>
    <w:p w14:paraId="3CFC723A" w14:textId="57C41DBA" w:rsidR="0040435B" w:rsidRPr="000C163B" w:rsidRDefault="002B7826" w:rsidP="00BC6049">
      <w:pPr>
        <w:ind w:firstLine="2268"/>
        <w:jc w:val="both"/>
        <w:rPr>
          <w:rFonts w:eastAsia="Times New Roman"/>
          <w:sz w:val="24"/>
          <w:szCs w:val="24"/>
        </w:rPr>
      </w:pPr>
      <w:r w:rsidRPr="00BC604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Diariamente</w:t>
      </w:r>
      <w:r w:rsidRPr="000C163B">
        <w:rPr>
          <w:rFonts w:eastAsia="Times New Roman"/>
          <w:sz w:val="24"/>
          <w:szCs w:val="24"/>
        </w:rPr>
        <w:t xml:space="preserve">, dentro de vinte e quatro horas seguintes ao encerramento das atividades do dia anterior, nos casos de bailes, </w:t>
      </w:r>
      <w:r w:rsidRPr="000C163B">
        <w:rPr>
          <w:rFonts w:eastAsia="Times New Roman"/>
          <w:i/>
          <w:iCs/>
          <w:sz w:val="24"/>
          <w:szCs w:val="24"/>
        </w:rPr>
        <w:t>“shows”</w:t>
      </w:r>
      <w:r w:rsidRPr="000C163B">
        <w:rPr>
          <w:rFonts w:eastAsia="Times New Roman"/>
          <w:sz w:val="24"/>
          <w:szCs w:val="24"/>
        </w:rPr>
        <w:t>, concertos, recitais, parques de diversões e espetáculos similares;</w:t>
      </w:r>
    </w:p>
    <w:p w14:paraId="3BB6DFEE" w14:textId="5BDB0FA2" w:rsidR="0040435B" w:rsidRPr="000C163B" w:rsidRDefault="00EC39EE" w:rsidP="00BC6049">
      <w:pPr>
        <w:ind w:firstLine="2268"/>
        <w:jc w:val="both"/>
        <w:rPr>
          <w:rFonts w:eastAsia="Times New Roman"/>
          <w:sz w:val="24"/>
          <w:szCs w:val="24"/>
        </w:rPr>
      </w:pPr>
      <w:r w:rsidRPr="00BC6049">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Mensalmente</w:t>
      </w:r>
      <w:r w:rsidRPr="000C163B">
        <w:rPr>
          <w:rFonts w:eastAsia="Times New Roman"/>
          <w:sz w:val="24"/>
          <w:szCs w:val="24"/>
        </w:rPr>
        <w:t xml:space="preserve">, até o </w:t>
      </w:r>
      <w:r w:rsidR="00142507" w:rsidRPr="000C163B">
        <w:rPr>
          <w:rFonts w:eastAsia="Times New Roman"/>
          <w:sz w:val="24"/>
          <w:szCs w:val="24"/>
        </w:rPr>
        <w:t>15º dia</w:t>
      </w:r>
      <w:r w:rsidR="002B7826" w:rsidRPr="000C163B">
        <w:rPr>
          <w:rFonts w:eastAsia="Times New Roman"/>
          <w:sz w:val="24"/>
          <w:szCs w:val="24"/>
        </w:rPr>
        <w:t xml:space="preserve"> do mês seguinte ao da prestação do serviço, nas demais atividades, desde que o prestador dos serviços tenha estabelecimento fixo e permanente no Município.</w:t>
      </w:r>
    </w:p>
    <w:p w14:paraId="71B98486" w14:textId="77777777" w:rsidR="0056110F" w:rsidRPr="000C163B" w:rsidRDefault="0056110F" w:rsidP="00006673">
      <w:pPr>
        <w:jc w:val="both"/>
        <w:rPr>
          <w:rFonts w:eastAsia="Times New Roman"/>
          <w:sz w:val="24"/>
          <w:szCs w:val="24"/>
        </w:rPr>
      </w:pPr>
    </w:p>
    <w:p w14:paraId="751E0B6D" w14:textId="333C5C65" w:rsidR="0040435B" w:rsidRPr="000C163B" w:rsidRDefault="00C364BC" w:rsidP="00480A07">
      <w:pPr>
        <w:ind w:firstLine="2268"/>
        <w:jc w:val="both"/>
        <w:rPr>
          <w:rFonts w:eastAsia="Times New Roman"/>
          <w:sz w:val="24"/>
          <w:szCs w:val="24"/>
        </w:rPr>
      </w:pPr>
      <w:r w:rsidRPr="00480A07">
        <w:rPr>
          <w:rFonts w:eastAsia="Times New Roman"/>
          <w:b/>
          <w:sz w:val="24"/>
          <w:szCs w:val="24"/>
        </w:rPr>
        <w:t>Art. 282</w:t>
      </w:r>
      <w:r w:rsidR="002B7826" w:rsidRPr="00480A07">
        <w:rPr>
          <w:rFonts w:eastAsia="Times New Roman"/>
          <w:b/>
          <w:sz w:val="24"/>
          <w:szCs w:val="24"/>
        </w:rPr>
        <w:t>.</w:t>
      </w:r>
      <w:r w:rsidR="002B7826" w:rsidRPr="000C163B">
        <w:rPr>
          <w:rFonts w:eastAsia="Times New Roman"/>
          <w:sz w:val="24"/>
          <w:szCs w:val="24"/>
        </w:rPr>
        <w:t xml:space="preserve"> Nos casos em que o imposto deverá ser lançado pela Fazenda Municipal, no exercício a que corresponde o tributo, e o seu recolhimento pelo contribuinte, será feito na forma e prazos definidos por Decreto do Executivo Municipal.</w:t>
      </w:r>
    </w:p>
    <w:p w14:paraId="1CA95374" w14:textId="77777777" w:rsidR="0040435B" w:rsidRPr="000C163B" w:rsidRDefault="0056110F" w:rsidP="00480A07">
      <w:pPr>
        <w:tabs>
          <w:tab w:val="left" w:pos="1370"/>
        </w:tabs>
        <w:ind w:firstLine="2268"/>
        <w:jc w:val="both"/>
        <w:rPr>
          <w:rFonts w:eastAsia="Times New Roman"/>
          <w:sz w:val="24"/>
          <w:szCs w:val="24"/>
        </w:rPr>
      </w:pPr>
      <w:r w:rsidRPr="00480A07">
        <w:rPr>
          <w:rFonts w:eastAsia="Times New Roman"/>
          <w:b/>
          <w:sz w:val="24"/>
          <w:szCs w:val="24"/>
        </w:rPr>
        <w:t xml:space="preserve">§ </w:t>
      </w:r>
      <w:r w:rsidR="002B7826" w:rsidRPr="00480A07">
        <w:rPr>
          <w:rFonts w:eastAsia="Times New Roman"/>
          <w:b/>
          <w:sz w:val="24"/>
          <w:szCs w:val="24"/>
        </w:rPr>
        <w:t>1º</w:t>
      </w:r>
      <w:r w:rsidR="002B7826" w:rsidRPr="000C163B">
        <w:rPr>
          <w:rFonts w:eastAsia="Times New Roman"/>
          <w:sz w:val="24"/>
          <w:szCs w:val="24"/>
        </w:rPr>
        <w:t>. Quando a prestação dos serviços, sujeitos à incidência prevista no art. 50 tiverem início no curso do exercício financeiro, o imposto será calculado proporcionalmente aos meses seguintes.</w:t>
      </w:r>
    </w:p>
    <w:p w14:paraId="26F3508D" w14:textId="77777777" w:rsidR="0040435B" w:rsidRPr="000C163B" w:rsidRDefault="0056110F" w:rsidP="00480A07">
      <w:pPr>
        <w:tabs>
          <w:tab w:val="left" w:pos="1321"/>
        </w:tabs>
        <w:ind w:firstLine="2268"/>
        <w:jc w:val="both"/>
        <w:rPr>
          <w:rFonts w:eastAsia="Times New Roman"/>
          <w:sz w:val="24"/>
          <w:szCs w:val="24"/>
        </w:rPr>
      </w:pPr>
      <w:r w:rsidRPr="00480A07">
        <w:rPr>
          <w:rFonts w:eastAsia="Times New Roman"/>
          <w:b/>
          <w:sz w:val="24"/>
          <w:szCs w:val="24"/>
        </w:rPr>
        <w:t xml:space="preserve">§ </w:t>
      </w:r>
      <w:r w:rsidR="002B7826" w:rsidRPr="00480A07">
        <w:rPr>
          <w:rFonts w:eastAsia="Times New Roman"/>
          <w:b/>
          <w:sz w:val="24"/>
          <w:szCs w:val="24"/>
        </w:rPr>
        <w:t>2º.</w:t>
      </w:r>
      <w:r w:rsidR="002B7826" w:rsidRPr="000C163B">
        <w:rPr>
          <w:rFonts w:eastAsia="Times New Roman"/>
          <w:sz w:val="24"/>
          <w:szCs w:val="24"/>
        </w:rPr>
        <w:t xml:space="preserve"> Os avisos de lançamento do imposto serão entregues aos contribuintes, no Paço Municipal à pessoa devidamente credenciada pelos mesmos, ou de outra forma que melhor entender a Administração Tributária.</w:t>
      </w:r>
    </w:p>
    <w:p w14:paraId="5F65E8AB" w14:textId="77777777" w:rsidR="0056110F" w:rsidRPr="000C163B" w:rsidRDefault="0056110F" w:rsidP="00006673">
      <w:pPr>
        <w:jc w:val="both"/>
        <w:rPr>
          <w:rFonts w:eastAsia="Times New Roman"/>
          <w:sz w:val="24"/>
          <w:szCs w:val="24"/>
        </w:rPr>
      </w:pPr>
    </w:p>
    <w:p w14:paraId="639BD1D8" w14:textId="05CB2BB5" w:rsidR="0056110F" w:rsidRPr="000C163B" w:rsidRDefault="00C364BC" w:rsidP="00480A07">
      <w:pPr>
        <w:ind w:firstLine="2268"/>
        <w:jc w:val="both"/>
        <w:rPr>
          <w:rFonts w:eastAsia="Times New Roman"/>
          <w:sz w:val="24"/>
          <w:szCs w:val="24"/>
        </w:rPr>
      </w:pPr>
      <w:r w:rsidRPr="00480A07">
        <w:rPr>
          <w:rFonts w:eastAsia="Times New Roman"/>
          <w:b/>
          <w:sz w:val="24"/>
          <w:szCs w:val="24"/>
        </w:rPr>
        <w:lastRenderedPageBreak/>
        <w:t>Art. 283</w:t>
      </w:r>
      <w:r w:rsidR="002B7826" w:rsidRPr="00480A07">
        <w:rPr>
          <w:rFonts w:eastAsia="Times New Roman"/>
          <w:b/>
          <w:sz w:val="24"/>
          <w:szCs w:val="24"/>
        </w:rPr>
        <w:t>.</w:t>
      </w:r>
      <w:r w:rsidR="002B7826" w:rsidRPr="000C163B">
        <w:rPr>
          <w:rFonts w:eastAsia="Times New Roman"/>
          <w:sz w:val="24"/>
          <w:szCs w:val="24"/>
        </w:rPr>
        <w:t xml:space="preserve"> Decorridos os prazos para pagamento do imposto, o mesmo, será cor</w:t>
      </w:r>
      <w:r w:rsidR="00EC39EE" w:rsidRPr="000C163B">
        <w:rPr>
          <w:rFonts w:eastAsia="Times New Roman"/>
          <w:sz w:val="24"/>
          <w:szCs w:val="24"/>
        </w:rPr>
        <w:t xml:space="preserve">rigido monetariamente pela UPF, acrescido de multa de </w:t>
      </w:r>
      <w:r w:rsidR="00151E4D" w:rsidRPr="000C163B">
        <w:rPr>
          <w:rFonts w:eastAsia="Times New Roman"/>
          <w:sz w:val="24"/>
          <w:szCs w:val="24"/>
        </w:rPr>
        <w:t>2</w:t>
      </w:r>
      <w:r w:rsidR="002B7826" w:rsidRPr="000C163B">
        <w:rPr>
          <w:rFonts w:eastAsia="Times New Roman"/>
          <w:sz w:val="24"/>
          <w:szCs w:val="24"/>
        </w:rPr>
        <w:t>% (</w:t>
      </w:r>
      <w:r w:rsidR="00151E4D" w:rsidRPr="000C163B">
        <w:rPr>
          <w:rFonts w:eastAsia="Times New Roman"/>
          <w:sz w:val="24"/>
          <w:szCs w:val="24"/>
        </w:rPr>
        <w:t>dois</w:t>
      </w:r>
      <w:r w:rsidR="002B7826" w:rsidRPr="000C163B">
        <w:rPr>
          <w:rFonts w:eastAsia="Times New Roman"/>
          <w:sz w:val="24"/>
          <w:szCs w:val="24"/>
        </w:rPr>
        <w:t xml:space="preserve"> por cento)</w:t>
      </w:r>
      <w:r w:rsidR="00EC39EE" w:rsidRPr="000C163B">
        <w:rPr>
          <w:rFonts w:eastAsia="Times New Roman"/>
          <w:sz w:val="24"/>
          <w:szCs w:val="24"/>
        </w:rPr>
        <w:t xml:space="preserve"> e juros de mora de </w:t>
      </w:r>
      <w:r w:rsidR="00151E4D" w:rsidRPr="000C163B">
        <w:rPr>
          <w:rFonts w:eastAsia="Times New Roman"/>
          <w:sz w:val="24"/>
          <w:szCs w:val="24"/>
        </w:rPr>
        <w:t>1</w:t>
      </w:r>
      <w:r w:rsidR="002B7826" w:rsidRPr="000C163B">
        <w:rPr>
          <w:rFonts w:eastAsia="Times New Roman"/>
          <w:sz w:val="24"/>
          <w:szCs w:val="24"/>
        </w:rPr>
        <w:t xml:space="preserve">% </w:t>
      </w:r>
      <w:r w:rsidR="00151E4D" w:rsidRPr="000C163B">
        <w:rPr>
          <w:rFonts w:eastAsia="Times New Roman"/>
          <w:sz w:val="24"/>
          <w:szCs w:val="24"/>
        </w:rPr>
        <w:t xml:space="preserve">(um </w:t>
      </w:r>
      <w:r w:rsidR="002B7826" w:rsidRPr="000C163B">
        <w:rPr>
          <w:rFonts w:eastAsia="Times New Roman"/>
          <w:sz w:val="24"/>
          <w:szCs w:val="24"/>
        </w:rPr>
        <w:t>por cento) ao mês ou fração.</w:t>
      </w:r>
    </w:p>
    <w:p w14:paraId="6BCE309F" w14:textId="77777777" w:rsidR="0056110F" w:rsidRPr="000C163B" w:rsidRDefault="0056110F" w:rsidP="00006673">
      <w:pPr>
        <w:jc w:val="both"/>
        <w:rPr>
          <w:rFonts w:eastAsia="Times New Roman"/>
          <w:sz w:val="24"/>
          <w:szCs w:val="24"/>
        </w:rPr>
      </w:pPr>
    </w:p>
    <w:p w14:paraId="602C25D7" w14:textId="0450BA05" w:rsidR="0040435B" w:rsidRPr="000C163B" w:rsidRDefault="00C364BC" w:rsidP="00480A07">
      <w:pPr>
        <w:ind w:firstLine="2268"/>
        <w:jc w:val="both"/>
        <w:rPr>
          <w:sz w:val="24"/>
          <w:szCs w:val="24"/>
        </w:rPr>
      </w:pPr>
      <w:r w:rsidRPr="00480A07">
        <w:rPr>
          <w:rFonts w:eastAsia="Times New Roman"/>
          <w:b/>
          <w:sz w:val="24"/>
          <w:szCs w:val="24"/>
        </w:rPr>
        <w:t>Art. 284</w:t>
      </w:r>
      <w:r w:rsidR="002B7826" w:rsidRPr="00480A07">
        <w:rPr>
          <w:rFonts w:eastAsia="Times New Roman"/>
          <w:b/>
          <w:sz w:val="24"/>
          <w:szCs w:val="24"/>
        </w:rPr>
        <w:t>.</w:t>
      </w:r>
      <w:r w:rsidR="002B7826" w:rsidRPr="000C163B">
        <w:rPr>
          <w:rFonts w:eastAsia="Times New Roman"/>
          <w:sz w:val="24"/>
          <w:szCs w:val="24"/>
        </w:rPr>
        <w:t xml:space="preserve"> O recolhimento do imposto se fará diretamente a Prefeitura ou em Órgão Arrecadador devidamente credenciado pela mesma, sob pena de nulidade.</w:t>
      </w:r>
    </w:p>
    <w:p w14:paraId="18B4A078" w14:textId="77777777" w:rsidR="0056110F" w:rsidRPr="000C163B" w:rsidRDefault="0056110F" w:rsidP="00006673">
      <w:pPr>
        <w:jc w:val="both"/>
        <w:rPr>
          <w:rFonts w:eastAsia="Times New Roman"/>
          <w:sz w:val="24"/>
          <w:szCs w:val="24"/>
        </w:rPr>
      </w:pPr>
    </w:p>
    <w:p w14:paraId="647CDCA1" w14:textId="319B5617" w:rsidR="0040435B" w:rsidRPr="000C163B" w:rsidRDefault="00C364BC" w:rsidP="00480A07">
      <w:pPr>
        <w:ind w:firstLine="2268"/>
        <w:jc w:val="both"/>
        <w:rPr>
          <w:sz w:val="24"/>
          <w:szCs w:val="24"/>
        </w:rPr>
      </w:pPr>
      <w:r w:rsidRPr="00480A07">
        <w:rPr>
          <w:rFonts w:eastAsia="Times New Roman"/>
          <w:b/>
          <w:sz w:val="24"/>
          <w:szCs w:val="24"/>
        </w:rPr>
        <w:t>Art. 285</w:t>
      </w:r>
      <w:r w:rsidR="002B7826" w:rsidRPr="00480A07">
        <w:rPr>
          <w:rFonts w:eastAsia="Times New Roman"/>
          <w:b/>
          <w:sz w:val="24"/>
          <w:szCs w:val="24"/>
        </w:rPr>
        <w:t>.</w:t>
      </w:r>
      <w:r w:rsidR="002B7826" w:rsidRPr="000C163B">
        <w:rPr>
          <w:rFonts w:eastAsia="Times New Roman"/>
          <w:sz w:val="24"/>
          <w:szCs w:val="24"/>
        </w:rPr>
        <w:t xml:space="preserve"> Para fins de lançamento, considera-se ocorrido o fato gerador:</w:t>
      </w:r>
    </w:p>
    <w:p w14:paraId="2528FFCE" w14:textId="03E32592" w:rsidR="0040435B" w:rsidRPr="000C163B" w:rsidRDefault="002B7826" w:rsidP="00480A07">
      <w:pPr>
        <w:ind w:firstLine="2268"/>
        <w:jc w:val="both"/>
        <w:rPr>
          <w:sz w:val="24"/>
          <w:szCs w:val="24"/>
        </w:rPr>
      </w:pPr>
      <w:r w:rsidRPr="00480A0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primeiro dia seguinte àquele que tiver início quaisquer das atividades especificadas na Lista de Serviços anexa a esta Lei;</w:t>
      </w:r>
    </w:p>
    <w:p w14:paraId="30EA4A38" w14:textId="76034B95" w:rsidR="0040435B" w:rsidRPr="000C163B" w:rsidRDefault="0056110F" w:rsidP="00480A07">
      <w:pPr>
        <w:tabs>
          <w:tab w:val="left" w:pos="1384"/>
        </w:tabs>
        <w:ind w:firstLine="2268"/>
        <w:jc w:val="both"/>
        <w:rPr>
          <w:rFonts w:eastAsia="Times New Roman"/>
          <w:sz w:val="24"/>
          <w:szCs w:val="24"/>
        </w:rPr>
      </w:pPr>
      <w:r w:rsidRPr="00480A07">
        <w:rPr>
          <w:rFonts w:eastAsia="Times New Roman"/>
          <w:b/>
          <w:sz w:val="24"/>
          <w:szCs w:val="24"/>
        </w:rPr>
        <w:t xml:space="preserve">II </w:t>
      </w:r>
      <w:r w:rsidR="002B7826" w:rsidRPr="00480A07">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No</w:t>
      </w:r>
      <w:r w:rsidR="002B7826" w:rsidRPr="000C163B">
        <w:rPr>
          <w:rFonts w:eastAsia="Times New Roman"/>
          <w:sz w:val="24"/>
          <w:szCs w:val="24"/>
        </w:rPr>
        <w:t xml:space="preserve"> primeiro dia de janeiro de cada ano, nos casos de prestação de serviços de profissionais autônomos.</w:t>
      </w:r>
    </w:p>
    <w:p w14:paraId="272E0BA7" w14:textId="77777777" w:rsidR="0056110F" w:rsidRPr="000C163B" w:rsidRDefault="0056110F" w:rsidP="00006673">
      <w:pPr>
        <w:jc w:val="both"/>
        <w:rPr>
          <w:rFonts w:eastAsia="Times New Roman"/>
          <w:sz w:val="24"/>
          <w:szCs w:val="24"/>
        </w:rPr>
      </w:pPr>
    </w:p>
    <w:p w14:paraId="2C81E02F" w14:textId="25B9BD7A" w:rsidR="0040435B" w:rsidRPr="000C163B" w:rsidRDefault="00C364BC" w:rsidP="00480A07">
      <w:pPr>
        <w:ind w:firstLine="2268"/>
        <w:jc w:val="both"/>
        <w:rPr>
          <w:rFonts w:eastAsia="Times New Roman"/>
          <w:sz w:val="24"/>
          <w:szCs w:val="24"/>
        </w:rPr>
      </w:pPr>
      <w:r w:rsidRPr="00480A07">
        <w:rPr>
          <w:rFonts w:eastAsia="Times New Roman"/>
          <w:b/>
          <w:sz w:val="24"/>
          <w:szCs w:val="24"/>
        </w:rPr>
        <w:t>Art. 286</w:t>
      </w:r>
      <w:r w:rsidR="002B7826" w:rsidRPr="00480A07">
        <w:rPr>
          <w:rFonts w:eastAsia="Times New Roman"/>
          <w:b/>
          <w:sz w:val="24"/>
          <w:szCs w:val="24"/>
        </w:rPr>
        <w:t>.</w:t>
      </w:r>
      <w:r w:rsidR="002B7826" w:rsidRPr="000C163B">
        <w:rPr>
          <w:rFonts w:eastAsia="Times New Roman"/>
          <w:sz w:val="24"/>
          <w:szCs w:val="24"/>
        </w:rPr>
        <w:t xml:space="preserve"> O lançamento do imposto independe:</w:t>
      </w:r>
    </w:p>
    <w:p w14:paraId="0D822EBD" w14:textId="428CA7EB" w:rsidR="0040435B" w:rsidRPr="000C163B" w:rsidRDefault="002B7826" w:rsidP="00A96B41">
      <w:pPr>
        <w:ind w:firstLine="2268"/>
        <w:jc w:val="both"/>
        <w:rPr>
          <w:rFonts w:eastAsia="Times New Roman"/>
          <w:sz w:val="24"/>
          <w:szCs w:val="24"/>
        </w:rPr>
      </w:pPr>
      <w:r w:rsidRPr="00A96B4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Da</w:t>
      </w:r>
      <w:r w:rsidRPr="000C163B">
        <w:rPr>
          <w:rFonts w:eastAsia="Times New Roman"/>
          <w:sz w:val="24"/>
          <w:szCs w:val="24"/>
        </w:rPr>
        <w:t xml:space="preserve"> validade jurídica dos atos efetivamente praticados pelo contribuinte, responsável ou terceiros, bem como da natureza do seu objetivo ou de seus efeitos;</w:t>
      </w:r>
    </w:p>
    <w:p w14:paraId="5647BCF6" w14:textId="4D8F0384" w:rsidR="0040435B" w:rsidRPr="000C163B" w:rsidRDefault="002B7826" w:rsidP="00A96B41">
      <w:pPr>
        <w:ind w:firstLine="2268"/>
        <w:jc w:val="both"/>
        <w:rPr>
          <w:rFonts w:eastAsia="Times New Roman"/>
          <w:sz w:val="24"/>
          <w:szCs w:val="24"/>
        </w:rPr>
      </w:pPr>
      <w:r w:rsidRPr="00A96B4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Dos</w:t>
      </w:r>
      <w:r w:rsidRPr="000C163B">
        <w:rPr>
          <w:rFonts w:eastAsia="Times New Roman"/>
          <w:sz w:val="24"/>
          <w:szCs w:val="24"/>
        </w:rPr>
        <w:t xml:space="preserve"> efeitos dos fatos efetivamente decorridos;</w:t>
      </w:r>
    </w:p>
    <w:p w14:paraId="1928FAF7" w14:textId="77777777" w:rsidR="0040435B" w:rsidRPr="000C163B" w:rsidRDefault="002B7826" w:rsidP="00A96B41">
      <w:pPr>
        <w:ind w:firstLine="2268"/>
        <w:jc w:val="both"/>
        <w:rPr>
          <w:rFonts w:eastAsia="Times New Roman"/>
          <w:sz w:val="24"/>
          <w:szCs w:val="24"/>
        </w:rPr>
      </w:pPr>
      <w:r w:rsidRPr="00A96B41">
        <w:rPr>
          <w:rFonts w:eastAsia="Times New Roman"/>
          <w:b/>
          <w:sz w:val="24"/>
          <w:szCs w:val="24"/>
        </w:rPr>
        <w:t>III -</w:t>
      </w:r>
      <w:r w:rsidRPr="000C163B">
        <w:rPr>
          <w:rFonts w:eastAsia="Times New Roman"/>
          <w:sz w:val="24"/>
          <w:szCs w:val="24"/>
        </w:rPr>
        <w:t xml:space="preserve"> da inscrição no cadastro de atividades econômicas do Município.</w:t>
      </w:r>
    </w:p>
    <w:p w14:paraId="5430A827" w14:textId="77777777" w:rsidR="0056110F" w:rsidRPr="000C163B" w:rsidRDefault="0056110F" w:rsidP="00006673">
      <w:pPr>
        <w:jc w:val="both"/>
        <w:rPr>
          <w:rFonts w:eastAsia="Times New Roman"/>
          <w:sz w:val="24"/>
          <w:szCs w:val="24"/>
        </w:rPr>
      </w:pPr>
    </w:p>
    <w:p w14:paraId="69AFB283" w14:textId="24E8A9B6" w:rsidR="0040435B" w:rsidRPr="000C163B" w:rsidRDefault="00C364BC" w:rsidP="00A96B41">
      <w:pPr>
        <w:ind w:firstLine="2268"/>
        <w:jc w:val="both"/>
        <w:rPr>
          <w:rFonts w:eastAsia="Times New Roman"/>
          <w:sz w:val="24"/>
          <w:szCs w:val="24"/>
        </w:rPr>
      </w:pPr>
      <w:r w:rsidRPr="00A96B41">
        <w:rPr>
          <w:rFonts w:eastAsia="Times New Roman"/>
          <w:b/>
          <w:sz w:val="24"/>
          <w:szCs w:val="24"/>
        </w:rPr>
        <w:t>Art. 287</w:t>
      </w:r>
      <w:r w:rsidR="00A96B41" w:rsidRPr="00A96B41">
        <w:rPr>
          <w:rFonts w:eastAsia="Times New Roman"/>
          <w:b/>
          <w:sz w:val="24"/>
          <w:szCs w:val="24"/>
        </w:rPr>
        <w:t>.</w:t>
      </w:r>
      <w:r w:rsidR="002B7826" w:rsidRPr="000C163B">
        <w:rPr>
          <w:rFonts w:eastAsia="Times New Roman"/>
          <w:sz w:val="24"/>
          <w:szCs w:val="24"/>
        </w:rPr>
        <w:t xml:space="preserve"> O lançamento do imposto não implica em reconhecimento da regularidade do exercício da atividade ou da legalidade das condições do local, instalações, equipamentos ou obras.</w:t>
      </w:r>
    </w:p>
    <w:p w14:paraId="14603D55" w14:textId="77777777" w:rsidR="0056110F" w:rsidRPr="000C163B" w:rsidRDefault="0056110F" w:rsidP="00006673">
      <w:pPr>
        <w:jc w:val="both"/>
        <w:rPr>
          <w:rFonts w:eastAsia="Times New Roman"/>
          <w:sz w:val="24"/>
          <w:szCs w:val="24"/>
        </w:rPr>
      </w:pPr>
    </w:p>
    <w:p w14:paraId="4B1DB561" w14:textId="3849993A" w:rsidR="0040435B" w:rsidRPr="000C163B" w:rsidRDefault="00C364BC" w:rsidP="00A96B41">
      <w:pPr>
        <w:ind w:firstLine="2268"/>
        <w:jc w:val="both"/>
        <w:rPr>
          <w:rFonts w:eastAsia="Times New Roman"/>
          <w:sz w:val="24"/>
          <w:szCs w:val="24"/>
        </w:rPr>
      </w:pPr>
      <w:r w:rsidRPr="00A96B41">
        <w:rPr>
          <w:rFonts w:eastAsia="Times New Roman"/>
          <w:b/>
          <w:sz w:val="24"/>
          <w:szCs w:val="24"/>
        </w:rPr>
        <w:t>Art. 288</w:t>
      </w:r>
      <w:r w:rsidR="002B7826" w:rsidRPr="00A96B41">
        <w:rPr>
          <w:rFonts w:eastAsia="Times New Roman"/>
          <w:b/>
          <w:sz w:val="24"/>
          <w:szCs w:val="24"/>
        </w:rPr>
        <w:t>.</w:t>
      </w:r>
      <w:r w:rsidR="002B7826" w:rsidRPr="000C163B">
        <w:rPr>
          <w:rFonts w:eastAsia="Times New Roman"/>
          <w:sz w:val="24"/>
          <w:szCs w:val="24"/>
        </w:rPr>
        <w:t xml:space="preserve"> O contribuinte apresentará à Fazenda Municipal a Declaração do Movimento Econômico - DME em formulário próprio, anualmente ou mensalmente, conforme o caso, a ser regulamentado por Decreto.</w:t>
      </w:r>
    </w:p>
    <w:p w14:paraId="4DC4195D" w14:textId="684739AB" w:rsidR="0040435B" w:rsidRPr="000C163B" w:rsidRDefault="002B7826" w:rsidP="000E3B23">
      <w:pPr>
        <w:ind w:firstLine="2268"/>
        <w:jc w:val="both"/>
        <w:rPr>
          <w:rFonts w:eastAsia="Times New Roman"/>
          <w:sz w:val="24"/>
          <w:szCs w:val="24"/>
        </w:rPr>
      </w:pPr>
      <w:r w:rsidRPr="000E3B23">
        <w:rPr>
          <w:rFonts w:eastAsia="Times New Roman"/>
          <w:b/>
          <w:sz w:val="24"/>
          <w:szCs w:val="24"/>
        </w:rPr>
        <w:t>Parágrafo único</w:t>
      </w:r>
      <w:r w:rsidRPr="000C163B">
        <w:rPr>
          <w:rFonts w:eastAsia="Times New Roman"/>
          <w:sz w:val="24"/>
          <w:szCs w:val="24"/>
        </w:rPr>
        <w:t>. A falta de entrega da Declaração do Movimento Econômico - DME, no prazo acima, acarretará aos faltosos a multa prevista na alí</w:t>
      </w:r>
      <w:r w:rsidR="0071553B" w:rsidRPr="000C163B">
        <w:rPr>
          <w:rFonts w:eastAsia="Times New Roman"/>
          <w:sz w:val="24"/>
          <w:szCs w:val="24"/>
        </w:rPr>
        <w:t>nea "g", inciso I, do artigo 329</w:t>
      </w:r>
      <w:r w:rsidRPr="000C163B">
        <w:rPr>
          <w:rFonts w:eastAsia="Times New Roman"/>
          <w:sz w:val="24"/>
          <w:szCs w:val="24"/>
        </w:rPr>
        <w:t>.</w:t>
      </w:r>
    </w:p>
    <w:p w14:paraId="770DD76E" w14:textId="77777777" w:rsidR="0040435B" w:rsidRPr="000C163B" w:rsidRDefault="0040435B" w:rsidP="00006673">
      <w:pPr>
        <w:jc w:val="both"/>
        <w:rPr>
          <w:sz w:val="24"/>
          <w:szCs w:val="24"/>
        </w:rPr>
      </w:pPr>
    </w:p>
    <w:p w14:paraId="690E7E36" w14:textId="77777777" w:rsidR="0040435B" w:rsidRPr="000C163B" w:rsidRDefault="002B7826" w:rsidP="004119BC">
      <w:pPr>
        <w:jc w:val="center"/>
        <w:rPr>
          <w:b/>
          <w:bCs/>
          <w:sz w:val="24"/>
          <w:szCs w:val="24"/>
        </w:rPr>
      </w:pPr>
      <w:r w:rsidRPr="000C163B">
        <w:rPr>
          <w:rFonts w:eastAsia="Times New Roman"/>
          <w:b/>
          <w:bCs/>
          <w:sz w:val="24"/>
          <w:szCs w:val="24"/>
        </w:rPr>
        <w:t>SEÇÃO X</w:t>
      </w:r>
    </w:p>
    <w:p w14:paraId="40A74100" w14:textId="77777777" w:rsidR="0040435B" w:rsidRPr="000C163B" w:rsidRDefault="002B7826" w:rsidP="004119BC">
      <w:pPr>
        <w:jc w:val="center"/>
        <w:rPr>
          <w:b/>
          <w:bCs/>
          <w:sz w:val="24"/>
          <w:szCs w:val="24"/>
        </w:rPr>
      </w:pPr>
      <w:r w:rsidRPr="000C163B">
        <w:rPr>
          <w:rFonts w:eastAsia="Times New Roman"/>
          <w:b/>
          <w:bCs/>
          <w:sz w:val="24"/>
          <w:szCs w:val="24"/>
        </w:rPr>
        <w:t>DA INSCRIÇÃO</w:t>
      </w:r>
    </w:p>
    <w:p w14:paraId="6B757FD4" w14:textId="77777777" w:rsidR="0040435B" w:rsidRPr="000C163B" w:rsidRDefault="0040435B" w:rsidP="00F256E0">
      <w:pPr>
        <w:rPr>
          <w:sz w:val="24"/>
          <w:szCs w:val="24"/>
        </w:rPr>
      </w:pPr>
    </w:p>
    <w:p w14:paraId="15B5D843" w14:textId="54371410" w:rsidR="0040435B" w:rsidRPr="000C163B" w:rsidRDefault="00C364BC" w:rsidP="00A96B41">
      <w:pPr>
        <w:ind w:firstLine="2268"/>
        <w:jc w:val="both"/>
        <w:rPr>
          <w:sz w:val="24"/>
          <w:szCs w:val="24"/>
        </w:rPr>
      </w:pPr>
      <w:r w:rsidRPr="00A96B41">
        <w:rPr>
          <w:rFonts w:eastAsia="Times New Roman"/>
          <w:b/>
          <w:sz w:val="24"/>
          <w:szCs w:val="24"/>
        </w:rPr>
        <w:t>Art. 289</w:t>
      </w:r>
      <w:r w:rsidR="002B7826" w:rsidRPr="00A96B41">
        <w:rPr>
          <w:rFonts w:eastAsia="Times New Roman"/>
          <w:b/>
          <w:sz w:val="24"/>
          <w:szCs w:val="24"/>
        </w:rPr>
        <w:t>.</w:t>
      </w:r>
      <w:r w:rsidR="002B7826" w:rsidRPr="000C163B">
        <w:rPr>
          <w:rFonts w:eastAsia="Times New Roman"/>
          <w:sz w:val="24"/>
          <w:szCs w:val="24"/>
        </w:rPr>
        <w:t xml:space="preserve"> O contribuinte deverá requerer sua inscrição no Cadastro Fiscal das atividades </w:t>
      </w:r>
      <w:r w:rsidR="00EC39EE" w:rsidRPr="000C163B">
        <w:rPr>
          <w:rFonts w:eastAsia="Times New Roman"/>
          <w:sz w:val="24"/>
          <w:szCs w:val="24"/>
        </w:rPr>
        <w:t xml:space="preserve">Econômicas, no prazo máximo de </w:t>
      </w:r>
      <w:r w:rsidR="00142507" w:rsidRPr="000C163B">
        <w:rPr>
          <w:rFonts w:eastAsia="Times New Roman"/>
          <w:sz w:val="24"/>
          <w:szCs w:val="24"/>
        </w:rPr>
        <w:t>15 (quinze) dias</w:t>
      </w:r>
      <w:r w:rsidR="002B7826" w:rsidRPr="000C163B">
        <w:rPr>
          <w:rFonts w:eastAsia="Times New Roman"/>
          <w:sz w:val="24"/>
          <w:szCs w:val="24"/>
        </w:rPr>
        <w:t xml:space="preserve"> corridos, contados do início de suas atividades.</w:t>
      </w:r>
    </w:p>
    <w:p w14:paraId="7C3639B5" w14:textId="77777777" w:rsidR="0056110F" w:rsidRPr="000C163B" w:rsidRDefault="002B7826" w:rsidP="00A96B41">
      <w:pPr>
        <w:ind w:firstLine="2268"/>
        <w:jc w:val="both"/>
        <w:rPr>
          <w:sz w:val="24"/>
          <w:szCs w:val="24"/>
        </w:rPr>
      </w:pPr>
      <w:r w:rsidRPr="00A96B41">
        <w:rPr>
          <w:rFonts w:eastAsia="Times New Roman"/>
          <w:b/>
          <w:sz w:val="24"/>
          <w:szCs w:val="24"/>
        </w:rPr>
        <w:t>§ 1º.</w:t>
      </w:r>
      <w:r w:rsidRPr="000C163B">
        <w:rPr>
          <w:rFonts w:eastAsia="Times New Roman"/>
          <w:sz w:val="24"/>
          <w:szCs w:val="24"/>
        </w:rPr>
        <w:t xml:space="preserve"> Para cada local de prestação de serviços, o contribuinte deverá fazer inscrições</w:t>
      </w:r>
      <w:r w:rsidR="0056110F" w:rsidRPr="000C163B">
        <w:rPr>
          <w:rFonts w:eastAsia="Times New Roman"/>
          <w:sz w:val="24"/>
          <w:szCs w:val="24"/>
        </w:rPr>
        <w:t xml:space="preserve"> </w:t>
      </w:r>
      <w:r w:rsidRPr="000C163B">
        <w:rPr>
          <w:rFonts w:eastAsia="Times New Roman"/>
          <w:sz w:val="24"/>
          <w:szCs w:val="24"/>
        </w:rPr>
        <w:t>distintas.</w:t>
      </w:r>
    </w:p>
    <w:p w14:paraId="4750DDDF" w14:textId="77777777" w:rsidR="0040435B" w:rsidRPr="000C163B" w:rsidRDefault="0056110F" w:rsidP="00A96B41">
      <w:pPr>
        <w:ind w:firstLine="2268"/>
        <w:jc w:val="both"/>
        <w:rPr>
          <w:sz w:val="24"/>
          <w:szCs w:val="24"/>
        </w:rPr>
      </w:pPr>
      <w:r w:rsidRPr="00A96B41">
        <w:rPr>
          <w:rFonts w:eastAsia="Times New Roman"/>
          <w:b/>
          <w:sz w:val="24"/>
          <w:szCs w:val="24"/>
        </w:rPr>
        <w:t xml:space="preserve">§ </w:t>
      </w:r>
      <w:r w:rsidR="002B7826" w:rsidRPr="00A96B41">
        <w:rPr>
          <w:rFonts w:eastAsia="Times New Roman"/>
          <w:b/>
          <w:sz w:val="24"/>
          <w:szCs w:val="24"/>
        </w:rPr>
        <w:t>2º.</w:t>
      </w:r>
      <w:r w:rsidR="002B7826" w:rsidRPr="000C163B">
        <w:rPr>
          <w:rFonts w:eastAsia="Times New Roman"/>
          <w:sz w:val="24"/>
          <w:szCs w:val="24"/>
        </w:rPr>
        <w:t xml:space="preserve"> Quando do não cumprimento das exigências do presente artigo, será procedida a inscrição de ofício, com a aplicação das penalidades cabíveis.</w:t>
      </w:r>
    </w:p>
    <w:p w14:paraId="70109AF7" w14:textId="6BC104A9" w:rsidR="0040435B" w:rsidRPr="000C163B" w:rsidRDefault="00C364BC" w:rsidP="00A96B41">
      <w:pPr>
        <w:ind w:firstLine="2268"/>
        <w:jc w:val="both"/>
        <w:rPr>
          <w:rFonts w:eastAsia="Times New Roman"/>
          <w:sz w:val="24"/>
          <w:szCs w:val="24"/>
        </w:rPr>
      </w:pPr>
      <w:r w:rsidRPr="00A96B41">
        <w:rPr>
          <w:rFonts w:eastAsia="Times New Roman"/>
          <w:b/>
          <w:sz w:val="24"/>
          <w:szCs w:val="24"/>
        </w:rPr>
        <w:t>Art. 290</w:t>
      </w:r>
      <w:r w:rsidR="009B0E9A" w:rsidRPr="00A96B41">
        <w:rPr>
          <w:rFonts w:eastAsia="Times New Roman"/>
          <w:b/>
          <w:sz w:val="24"/>
          <w:szCs w:val="24"/>
        </w:rPr>
        <w:t>.</w:t>
      </w:r>
      <w:r w:rsidR="009B0E9A" w:rsidRPr="000C163B">
        <w:rPr>
          <w:rFonts w:eastAsia="Times New Roman"/>
          <w:sz w:val="24"/>
          <w:szCs w:val="24"/>
        </w:rPr>
        <w:t xml:space="preserve"> </w:t>
      </w:r>
      <w:r w:rsidR="002B7826" w:rsidRPr="000C163B">
        <w:rPr>
          <w:rFonts w:eastAsia="Times New Roman"/>
          <w:sz w:val="24"/>
          <w:szCs w:val="24"/>
        </w:rPr>
        <w:t>A inscrição deverá ser atualizada ou renovada pelo contribuinte, no prazo de</w:t>
      </w:r>
      <w:r w:rsidR="0056110F" w:rsidRPr="000C163B">
        <w:rPr>
          <w:rFonts w:eastAsia="Times New Roman"/>
          <w:sz w:val="24"/>
          <w:szCs w:val="24"/>
        </w:rPr>
        <w:t xml:space="preserve"> </w:t>
      </w:r>
      <w:r w:rsidR="00142507" w:rsidRPr="000C163B">
        <w:rPr>
          <w:rFonts w:eastAsia="Times New Roman"/>
          <w:sz w:val="24"/>
          <w:szCs w:val="24"/>
        </w:rPr>
        <w:t>15 (quinze)</w:t>
      </w:r>
      <w:r w:rsidR="002B7826" w:rsidRPr="000C163B">
        <w:rPr>
          <w:rFonts w:eastAsia="Times New Roman"/>
          <w:sz w:val="24"/>
          <w:szCs w:val="24"/>
        </w:rPr>
        <w:t xml:space="preserve"> dias</w:t>
      </w:r>
      <w:r w:rsidR="00EC39EE" w:rsidRPr="000C163B">
        <w:rPr>
          <w:rFonts w:eastAsia="Times New Roman"/>
          <w:sz w:val="24"/>
          <w:szCs w:val="24"/>
        </w:rPr>
        <w:t>, contados da ocorrência de tipo mudança de endereço, alteração social,</w:t>
      </w:r>
      <w:r w:rsidR="002B7826" w:rsidRPr="000C163B">
        <w:rPr>
          <w:rFonts w:eastAsia="Times New Roman"/>
          <w:sz w:val="24"/>
          <w:szCs w:val="24"/>
        </w:rPr>
        <w:t xml:space="preserve"> mudança de ramo ou t</w:t>
      </w:r>
      <w:r w:rsidR="00EC39EE" w:rsidRPr="000C163B">
        <w:rPr>
          <w:rFonts w:eastAsia="Times New Roman"/>
          <w:sz w:val="24"/>
          <w:szCs w:val="24"/>
        </w:rPr>
        <w:t>ransferência de estabelecimento,</w:t>
      </w:r>
      <w:r w:rsidR="002B7826" w:rsidRPr="000C163B">
        <w:rPr>
          <w:rFonts w:eastAsia="Times New Roman"/>
          <w:sz w:val="24"/>
          <w:szCs w:val="24"/>
        </w:rPr>
        <w:t xml:space="preserve"> qualquer outro fato que possam afetar o lançamento do imposto.</w:t>
      </w:r>
    </w:p>
    <w:p w14:paraId="4815E84C" w14:textId="77777777" w:rsidR="0056110F" w:rsidRPr="000C163B" w:rsidRDefault="0056110F" w:rsidP="00006673">
      <w:pPr>
        <w:jc w:val="both"/>
        <w:rPr>
          <w:rFonts w:eastAsia="Times New Roman"/>
          <w:sz w:val="24"/>
          <w:szCs w:val="24"/>
        </w:rPr>
      </w:pPr>
    </w:p>
    <w:p w14:paraId="0B7D7B1D" w14:textId="3C3BA8DA" w:rsidR="0040435B" w:rsidRPr="000C163B" w:rsidRDefault="002B7826" w:rsidP="00A96B41">
      <w:pPr>
        <w:ind w:firstLine="2268"/>
        <w:jc w:val="both"/>
        <w:rPr>
          <w:rFonts w:eastAsia="Times New Roman"/>
          <w:sz w:val="24"/>
          <w:szCs w:val="24"/>
        </w:rPr>
      </w:pPr>
      <w:r w:rsidRPr="00A96B41">
        <w:rPr>
          <w:rFonts w:eastAsia="Times New Roman"/>
          <w:b/>
          <w:sz w:val="24"/>
          <w:szCs w:val="24"/>
        </w:rPr>
        <w:lastRenderedPageBreak/>
        <w:t>Art.</w:t>
      </w:r>
      <w:r w:rsidR="00C364BC" w:rsidRPr="00A96B41">
        <w:rPr>
          <w:rFonts w:eastAsia="Times New Roman"/>
          <w:b/>
          <w:sz w:val="24"/>
          <w:szCs w:val="24"/>
        </w:rPr>
        <w:t xml:space="preserve"> 291</w:t>
      </w:r>
      <w:r w:rsidRPr="00A96B41">
        <w:rPr>
          <w:rFonts w:eastAsia="Times New Roman"/>
          <w:b/>
          <w:sz w:val="24"/>
          <w:szCs w:val="24"/>
        </w:rPr>
        <w:t>.</w:t>
      </w:r>
      <w:r w:rsidRPr="000C163B">
        <w:rPr>
          <w:rFonts w:eastAsia="Times New Roman"/>
          <w:sz w:val="24"/>
          <w:szCs w:val="24"/>
        </w:rPr>
        <w:t xml:space="preserve"> O Contribuinte deverá comunicar por esc</w:t>
      </w:r>
      <w:r w:rsidR="00EC39EE" w:rsidRPr="000C163B">
        <w:rPr>
          <w:rFonts w:eastAsia="Times New Roman"/>
          <w:sz w:val="24"/>
          <w:szCs w:val="24"/>
        </w:rPr>
        <w:t xml:space="preserve">rito ao Município no prazo de </w:t>
      </w:r>
      <w:r w:rsidR="00142507" w:rsidRPr="000C163B">
        <w:rPr>
          <w:rFonts w:eastAsia="Times New Roman"/>
          <w:sz w:val="24"/>
          <w:szCs w:val="24"/>
        </w:rPr>
        <w:t>15 (quinze)</w:t>
      </w:r>
      <w:r w:rsidRPr="000C163B">
        <w:rPr>
          <w:rFonts w:eastAsia="Times New Roman"/>
          <w:sz w:val="24"/>
          <w:szCs w:val="24"/>
        </w:rPr>
        <w:t xml:space="preserve"> dias</w:t>
      </w:r>
      <w:r w:rsidR="00142507" w:rsidRPr="000C163B">
        <w:rPr>
          <w:rFonts w:eastAsia="Times New Roman"/>
          <w:sz w:val="24"/>
          <w:szCs w:val="24"/>
        </w:rPr>
        <w:t xml:space="preserve"> corridos</w:t>
      </w:r>
      <w:r w:rsidRPr="000C163B">
        <w:rPr>
          <w:rFonts w:eastAsia="Times New Roman"/>
          <w:sz w:val="24"/>
          <w:szCs w:val="24"/>
        </w:rPr>
        <w:t xml:space="preserve"> a cessação de atividades, a fim de obter baixa de sua inscrição, a qual somente será concedida, após a cobrança dos créditos tributários, porventura existentes ou apurados.</w:t>
      </w:r>
    </w:p>
    <w:p w14:paraId="67E8B04B" w14:textId="77777777" w:rsidR="0056110F" w:rsidRPr="000C163B" w:rsidRDefault="0056110F" w:rsidP="00006673">
      <w:pPr>
        <w:jc w:val="both"/>
        <w:rPr>
          <w:rFonts w:eastAsia="Times New Roman"/>
          <w:sz w:val="24"/>
          <w:szCs w:val="24"/>
        </w:rPr>
      </w:pPr>
    </w:p>
    <w:p w14:paraId="64C02641" w14:textId="677423A0" w:rsidR="0040435B" w:rsidRPr="000C163B" w:rsidRDefault="00C364BC" w:rsidP="00A96B41">
      <w:pPr>
        <w:ind w:firstLine="2268"/>
        <w:jc w:val="both"/>
        <w:rPr>
          <w:rFonts w:eastAsia="Times New Roman"/>
          <w:sz w:val="24"/>
          <w:szCs w:val="24"/>
        </w:rPr>
      </w:pPr>
      <w:r w:rsidRPr="00A96B41">
        <w:rPr>
          <w:rFonts w:eastAsia="Times New Roman"/>
          <w:b/>
          <w:sz w:val="24"/>
          <w:szCs w:val="24"/>
        </w:rPr>
        <w:t>Art. 292</w:t>
      </w:r>
      <w:r w:rsidR="009B0E9A" w:rsidRPr="00A96B41">
        <w:rPr>
          <w:rFonts w:eastAsia="Times New Roman"/>
          <w:b/>
          <w:sz w:val="24"/>
          <w:szCs w:val="24"/>
        </w:rPr>
        <w:t>.</w:t>
      </w:r>
      <w:r w:rsidR="002B7826" w:rsidRPr="000C163B">
        <w:rPr>
          <w:rFonts w:eastAsia="Times New Roman"/>
          <w:sz w:val="24"/>
          <w:szCs w:val="24"/>
        </w:rPr>
        <w:t xml:space="preserve"> A inscrição não faz presumir a aceitação, pelo Município dos dados e informações apresentados pelo contribuinte, os quais podem ser verificados pelo Fisco Municipal, para fins de lançamento.</w:t>
      </w:r>
    </w:p>
    <w:p w14:paraId="3A8872DD" w14:textId="77777777" w:rsidR="002C28C4" w:rsidRPr="000C163B" w:rsidRDefault="002C28C4" w:rsidP="00006673">
      <w:pPr>
        <w:ind w:firstLine="1134"/>
        <w:jc w:val="both"/>
        <w:rPr>
          <w:rFonts w:eastAsia="Times New Roman"/>
          <w:sz w:val="24"/>
          <w:szCs w:val="24"/>
        </w:rPr>
      </w:pPr>
    </w:p>
    <w:p w14:paraId="1FAB6DAA" w14:textId="77777777" w:rsidR="0040435B" w:rsidRPr="000C163B" w:rsidRDefault="002B7826" w:rsidP="004119BC">
      <w:pPr>
        <w:jc w:val="center"/>
        <w:rPr>
          <w:b/>
          <w:bCs/>
          <w:sz w:val="24"/>
          <w:szCs w:val="24"/>
        </w:rPr>
      </w:pPr>
      <w:r w:rsidRPr="000C163B">
        <w:rPr>
          <w:rFonts w:eastAsia="Times New Roman"/>
          <w:b/>
          <w:bCs/>
          <w:sz w:val="24"/>
          <w:szCs w:val="24"/>
        </w:rPr>
        <w:t>SEÇÃO XI</w:t>
      </w:r>
    </w:p>
    <w:p w14:paraId="6711EB29" w14:textId="77777777" w:rsidR="0040435B" w:rsidRPr="000C163B" w:rsidRDefault="002B7826" w:rsidP="004119BC">
      <w:pPr>
        <w:jc w:val="center"/>
        <w:rPr>
          <w:b/>
          <w:bCs/>
          <w:sz w:val="24"/>
          <w:szCs w:val="24"/>
        </w:rPr>
      </w:pPr>
      <w:r w:rsidRPr="000C163B">
        <w:rPr>
          <w:rFonts w:eastAsia="Times New Roman"/>
          <w:b/>
          <w:bCs/>
          <w:sz w:val="24"/>
          <w:szCs w:val="24"/>
        </w:rPr>
        <w:t>DOS LIVROS E DOCUMENTOS FISCAIS</w:t>
      </w:r>
    </w:p>
    <w:p w14:paraId="35776574" w14:textId="77777777" w:rsidR="0056110F" w:rsidRPr="000C163B" w:rsidRDefault="0056110F" w:rsidP="0056110F">
      <w:pPr>
        <w:rPr>
          <w:sz w:val="24"/>
          <w:szCs w:val="24"/>
        </w:rPr>
      </w:pPr>
    </w:p>
    <w:p w14:paraId="407BD9A6" w14:textId="05AE431A" w:rsidR="0040435B" w:rsidRPr="000C163B" w:rsidRDefault="00C364BC" w:rsidP="00A96B41">
      <w:pPr>
        <w:ind w:firstLine="2268"/>
        <w:jc w:val="both"/>
        <w:rPr>
          <w:sz w:val="24"/>
          <w:szCs w:val="24"/>
        </w:rPr>
      </w:pPr>
      <w:r w:rsidRPr="00A96B41">
        <w:rPr>
          <w:rFonts w:eastAsia="Times New Roman"/>
          <w:b/>
          <w:sz w:val="24"/>
          <w:szCs w:val="24"/>
        </w:rPr>
        <w:t>Art. 293</w:t>
      </w:r>
      <w:r w:rsidR="002B7826" w:rsidRPr="00A96B41">
        <w:rPr>
          <w:rFonts w:eastAsia="Times New Roman"/>
          <w:b/>
          <w:sz w:val="24"/>
          <w:szCs w:val="24"/>
        </w:rPr>
        <w:t>.</w:t>
      </w:r>
      <w:r w:rsidR="002B7826" w:rsidRPr="000C163B">
        <w:rPr>
          <w:rFonts w:eastAsia="Times New Roman"/>
          <w:sz w:val="24"/>
          <w:szCs w:val="24"/>
        </w:rPr>
        <w:t xml:space="preserve"> Os contribuintes do imposto, pessoas jurídicas, e sujeitos ao lançamento por homologação, ficam obrigados à:</w:t>
      </w:r>
    </w:p>
    <w:p w14:paraId="6A598C38" w14:textId="044CA25B" w:rsidR="0040435B" w:rsidRPr="000C163B" w:rsidRDefault="002B7826" w:rsidP="00A96B41">
      <w:pPr>
        <w:ind w:firstLine="2268"/>
        <w:jc w:val="both"/>
        <w:rPr>
          <w:sz w:val="24"/>
          <w:szCs w:val="24"/>
        </w:rPr>
      </w:pPr>
      <w:r w:rsidRPr="00A96B4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Manter</w:t>
      </w:r>
      <w:r w:rsidRPr="000C163B">
        <w:rPr>
          <w:rFonts w:eastAsia="Times New Roman"/>
          <w:sz w:val="24"/>
          <w:szCs w:val="24"/>
        </w:rPr>
        <w:t xml:space="preserve"> escrituração fiscal destinada ao reg</w:t>
      </w:r>
      <w:r w:rsidR="00EC39EE" w:rsidRPr="000C163B">
        <w:rPr>
          <w:rFonts w:eastAsia="Times New Roman"/>
          <w:sz w:val="24"/>
          <w:szCs w:val="24"/>
        </w:rPr>
        <w:t>istro da prestação de serviços</w:t>
      </w:r>
      <w:r w:rsidRPr="000C163B">
        <w:rPr>
          <w:rFonts w:eastAsia="Times New Roman"/>
          <w:sz w:val="24"/>
          <w:szCs w:val="24"/>
        </w:rPr>
        <w:t>, em cada um dos estabelecimentos sujeitos a inscrição, ainda que não tributáveis;</w:t>
      </w:r>
    </w:p>
    <w:p w14:paraId="08653529" w14:textId="2CAF3249" w:rsidR="0040435B" w:rsidRPr="000C163B" w:rsidRDefault="002B7826" w:rsidP="00A96B41">
      <w:pPr>
        <w:ind w:firstLine="2268"/>
        <w:jc w:val="both"/>
        <w:rPr>
          <w:sz w:val="24"/>
          <w:szCs w:val="24"/>
        </w:rPr>
      </w:pPr>
      <w:r w:rsidRPr="00A96B4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Emitir</w:t>
      </w:r>
      <w:r w:rsidRPr="000C163B">
        <w:rPr>
          <w:rFonts w:eastAsia="Times New Roman"/>
          <w:sz w:val="24"/>
          <w:szCs w:val="24"/>
        </w:rPr>
        <w:t xml:space="preserve"> notas fiscais de serviços por ocasião dos serviços prestados.</w:t>
      </w:r>
    </w:p>
    <w:p w14:paraId="18A0B76B" w14:textId="01C8FA22" w:rsidR="0040435B" w:rsidRPr="000C163B" w:rsidRDefault="00C364BC" w:rsidP="00A96B41">
      <w:pPr>
        <w:ind w:firstLine="2268"/>
        <w:jc w:val="both"/>
        <w:rPr>
          <w:sz w:val="24"/>
          <w:szCs w:val="24"/>
        </w:rPr>
      </w:pPr>
      <w:r w:rsidRPr="00A96B41">
        <w:rPr>
          <w:rFonts w:eastAsia="Times New Roman"/>
          <w:b/>
          <w:sz w:val="24"/>
          <w:szCs w:val="24"/>
        </w:rPr>
        <w:t>Art. 294</w:t>
      </w:r>
      <w:r w:rsidR="002B7826" w:rsidRPr="00A96B41">
        <w:rPr>
          <w:rFonts w:eastAsia="Times New Roman"/>
          <w:b/>
          <w:sz w:val="24"/>
          <w:szCs w:val="24"/>
        </w:rPr>
        <w:t>.</w:t>
      </w:r>
      <w:r w:rsidR="002B7826" w:rsidRPr="000C163B">
        <w:rPr>
          <w:rFonts w:eastAsia="Times New Roman"/>
          <w:sz w:val="24"/>
          <w:szCs w:val="24"/>
        </w:rPr>
        <w:t xml:space="preserve"> A escrituração fiscal ao qual se refere a inciso I, do artigo anterior, será feita em livro de Registros de Serviços Prestados,</w:t>
      </w:r>
      <w:r w:rsidR="00EC39EE" w:rsidRPr="000C163B">
        <w:rPr>
          <w:rFonts w:eastAsia="Times New Roman"/>
          <w:sz w:val="24"/>
          <w:szCs w:val="24"/>
        </w:rPr>
        <w:t xml:space="preserve"> que poderá </w:t>
      </w:r>
      <w:r w:rsidR="002B7826" w:rsidRPr="000C163B">
        <w:rPr>
          <w:rFonts w:eastAsia="Times New Roman"/>
          <w:sz w:val="24"/>
          <w:szCs w:val="24"/>
        </w:rPr>
        <w:t>impresso e com folhas numeradas tipograficamente, em modelo aprovado pela Administração, o qual somente poderá ser usado após o visto da repartição competente.</w:t>
      </w:r>
    </w:p>
    <w:p w14:paraId="7086D9E3" w14:textId="77777777" w:rsidR="00E61186" w:rsidRDefault="00E61186" w:rsidP="00E61186">
      <w:pPr>
        <w:ind w:firstLine="2268"/>
        <w:jc w:val="both"/>
        <w:rPr>
          <w:rFonts w:eastAsia="Times New Roman"/>
          <w:b/>
          <w:sz w:val="24"/>
          <w:szCs w:val="24"/>
        </w:rPr>
      </w:pPr>
    </w:p>
    <w:p w14:paraId="68A93F83" w14:textId="77777777" w:rsidR="0040435B" w:rsidRPr="000C163B" w:rsidRDefault="002B7826" w:rsidP="00E61186">
      <w:pPr>
        <w:ind w:firstLine="2268"/>
        <w:jc w:val="both"/>
        <w:rPr>
          <w:sz w:val="24"/>
          <w:szCs w:val="24"/>
        </w:rPr>
      </w:pPr>
      <w:r w:rsidRPr="00E61186">
        <w:rPr>
          <w:rFonts w:eastAsia="Times New Roman"/>
          <w:b/>
          <w:sz w:val="24"/>
          <w:szCs w:val="24"/>
        </w:rPr>
        <w:t>Parágrafo único.</w:t>
      </w:r>
      <w:r w:rsidRPr="000C163B">
        <w:rPr>
          <w:rFonts w:eastAsia="Times New Roman"/>
          <w:sz w:val="24"/>
          <w:szCs w:val="24"/>
        </w:rPr>
        <w:t xml:space="preserve"> Os livros</w:t>
      </w:r>
      <w:r w:rsidR="00CA7976" w:rsidRPr="000C163B">
        <w:rPr>
          <w:rFonts w:eastAsia="Times New Roman"/>
          <w:sz w:val="24"/>
          <w:szCs w:val="24"/>
        </w:rPr>
        <w:t xml:space="preserve"> de escrituração fiscal</w:t>
      </w:r>
      <w:r w:rsidR="00EC39EE" w:rsidRPr="000C163B">
        <w:rPr>
          <w:rFonts w:eastAsia="Times New Roman"/>
          <w:sz w:val="24"/>
          <w:szCs w:val="24"/>
        </w:rPr>
        <w:t xml:space="preserve"> </w:t>
      </w:r>
      <w:r w:rsidRPr="000C163B">
        <w:rPr>
          <w:rFonts w:eastAsia="Times New Roman"/>
          <w:sz w:val="24"/>
          <w:szCs w:val="24"/>
        </w:rPr>
        <w:t>novos somente serão visados mediante a exibição dos livros correspondentes a serem encerrados.</w:t>
      </w:r>
    </w:p>
    <w:p w14:paraId="3FF674E8" w14:textId="77777777" w:rsidR="0056110F" w:rsidRPr="000C163B" w:rsidRDefault="0056110F" w:rsidP="00006673">
      <w:pPr>
        <w:jc w:val="both"/>
        <w:rPr>
          <w:sz w:val="24"/>
          <w:szCs w:val="24"/>
        </w:rPr>
      </w:pPr>
    </w:p>
    <w:p w14:paraId="6CEFCCD5" w14:textId="62CA5830" w:rsidR="0040435B" w:rsidRPr="000C163B" w:rsidRDefault="009B0E9A" w:rsidP="00D805AF">
      <w:pPr>
        <w:ind w:firstLine="2268"/>
        <w:jc w:val="both"/>
        <w:rPr>
          <w:sz w:val="24"/>
          <w:szCs w:val="24"/>
        </w:rPr>
      </w:pPr>
      <w:r w:rsidRPr="00D805AF">
        <w:rPr>
          <w:rFonts w:eastAsia="Times New Roman"/>
          <w:b/>
          <w:sz w:val="24"/>
          <w:szCs w:val="24"/>
        </w:rPr>
        <w:t>Art. 29</w:t>
      </w:r>
      <w:r w:rsidR="00C364BC" w:rsidRPr="00D805AF">
        <w:rPr>
          <w:rFonts w:eastAsia="Times New Roman"/>
          <w:b/>
          <w:sz w:val="24"/>
          <w:szCs w:val="24"/>
        </w:rPr>
        <w:t>5</w:t>
      </w:r>
      <w:r w:rsidR="002B7826" w:rsidRPr="00D805AF">
        <w:rPr>
          <w:rFonts w:eastAsia="Times New Roman"/>
          <w:b/>
          <w:sz w:val="24"/>
          <w:szCs w:val="24"/>
        </w:rPr>
        <w:t>.</w:t>
      </w:r>
      <w:r w:rsidR="002B7826" w:rsidRPr="000C163B">
        <w:rPr>
          <w:rFonts w:eastAsia="Times New Roman"/>
          <w:sz w:val="24"/>
          <w:szCs w:val="24"/>
        </w:rPr>
        <w:t xml:space="preserve"> Os </w:t>
      </w:r>
      <w:r w:rsidR="00EB0625" w:rsidRPr="000C163B">
        <w:rPr>
          <w:rFonts w:eastAsia="Times New Roman"/>
          <w:sz w:val="24"/>
          <w:szCs w:val="24"/>
        </w:rPr>
        <w:t>livros</w:t>
      </w:r>
      <w:r w:rsidR="00CA7976" w:rsidRPr="000C163B">
        <w:rPr>
          <w:rFonts w:eastAsia="Times New Roman"/>
          <w:sz w:val="24"/>
          <w:szCs w:val="24"/>
        </w:rPr>
        <w:t xml:space="preserve"> de escrituração fiscal</w:t>
      </w:r>
      <w:r w:rsidR="00EB0625" w:rsidRPr="000C163B">
        <w:rPr>
          <w:rFonts w:eastAsia="Times New Roman"/>
          <w:sz w:val="24"/>
          <w:szCs w:val="24"/>
        </w:rPr>
        <w:t xml:space="preserve"> </w:t>
      </w:r>
      <w:r w:rsidR="002B7826" w:rsidRPr="000C163B">
        <w:rPr>
          <w:rFonts w:eastAsia="Times New Roman"/>
          <w:sz w:val="24"/>
          <w:szCs w:val="24"/>
        </w:rPr>
        <w:t>deverão ser escriturados rigorosamente em dia</w:t>
      </w:r>
      <w:r w:rsidR="006B634C" w:rsidRPr="000C163B">
        <w:rPr>
          <w:rFonts w:eastAsia="Times New Roman"/>
          <w:sz w:val="24"/>
          <w:szCs w:val="24"/>
        </w:rPr>
        <w:t>,</w:t>
      </w:r>
      <w:r w:rsidR="002B7826" w:rsidRPr="000C163B">
        <w:rPr>
          <w:rFonts w:eastAsia="Times New Roman"/>
          <w:sz w:val="24"/>
          <w:szCs w:val="24"/>
        </w:rPr>
        <w:t xml:space="preserve"> </w:t>
      </w:r>
      <w:r w:rsidR="006B634C" w:rsidRPr="000C163B">
        <w:rPr>
          <w:rFonts w:eastAsia="Times New Roman"/>
          <w:sz w:val="24"/>
          <w:szCs w:val="24"/>
        </w:rPr>
        <w:t xml:space="preserve">revestidos de formalidades capazes de assegurar sua exatidão, </w:t>
      </w:r>
      <w:r w:rsidR="002B7826" w:rsidRPr="000C163B">
        <w:rPr>
          <w:rFonts w:eastAsia="Times New Roman"/>
          <w:sz w:val="24"/>
          <w:szCs w:val="24"/>
        </w:rPr>
        <w:t xml:space="preserve">não se </w:t>
      </w:r>
      <w:r w:rsidR="00EB0625" w:rsidRPr="000C163B">
        <w:rPr>
          <w:rFonts w:eastAsia="Times New Roman"/>
          <w:sz w:val="24"/>
          <w:szCs w:val="24"/>
        </w:rPr>
        <w:t xml:space="preserve">admitindo atrasos superiores a </w:t>
      </w:r>
      <w:r w:rsidR="00142507" w:rsidRPr="000C163B">
        <w:rPr>
          <w:rFonts w:eastAsia="Times New Roman"/>
          <w:sz w:val="24"/>
          <w:szCs w:val="24"/>
        </w:rPr>
        <w:t>30 (trinta) dias</w:t>
      </w:r>
      <w:r w:rsidR="002B7826" w:rsidRPr="000C163B">
        <w:rPr>
          <w:rFonts w:eastAsia="Times New Roman"/>
          <w:sz w:val="24"/>
          <w:szCs w:val="24"/>
        </w:rPr>
        <w:t>, sob pena de sanções</w:t>
      </w:r>
      <w:r w:rsidR="00FC013E" w:rsidRPr="000C163B">
        <w:rPr>
          <w:rFonts w:eastAsia="Times New Roman"/>
          <w:sz w:val="24"/>
          <w:szCs w:val="24"/>
        </w:rPr>
        <w:t>.</w:t>
      </w:r>
    </w:p>
    <w:p w14:paraId="4691FE71" w14:textId="77777777" w:rsidR="0056110F" w:rsidRPr="000C163B" w:rsidRDefault="0056110F" w:rsidP="00006673">
      <w:pPr>
        <w:jc w:val="both"/>
        <w:rPr>
          <w:rFonts w:eastAsia="Times New Roman"/>
          <w:sz w:val="24"/>
          <w:szCs w:val="24"/>
        </w:rPr>
      </w:pPr>
    </w:p>
    <w:p w14:paraId="69DB00A7" w14:textId="08E694CD" w:rsidR="0040435B" w:rsidRPr="000C163B" w:rsidRDefault="00C364BC" w:rsidP="00D805AF">
      <w:pPr>
        <w:ind w:firstLine="2268"/>
        <w:jc w:val="both"/>
        <w:rPr>
          <w:sz w:val="24"/>
          <w:szCs w:val="24"/>
        </w:rPr>
      </w:pPr>
      <w:r w:rsidRPr="00D805AF">
        <w:rPr>
          <w:rFonts w:eastAsia="Times New Roman"/>
          <w:b/>
          <w:sz w:val="24"/>
          <w:szCs w:val="24"/>
        </w:rPr>
        <w:t>Art. 296</w:t>
      </w:r>
      <w:r w:rsidR="002B7826" w:rsidRPr="00D805AF">
        <w:rPr>
          <w:rFonts w:eastAsia="Times New Roman"/>
          <w:b/>
          <w:sz w:val="24"/>
          <w:szCs w:val="24"/>
        </w:rPr>
        <w:t>.</w:t>
      </w:r>
      <w:r w:rsidR="002B7826" w:rsidRPr="000C163B">
        <w:rPr>
          <w:rFonts w:eastAsia="Times New Roman"/>
          <w:sz w:val="24"/>
          <w:szCs w:val="24"/>
        </w:rPr>
        <w:t xml:space="preserve"> Cada estabelecimento, matriz, filial, depósito, sucursal, agência, terá escrituração própria, vedada a centralização na matriz ou estabelecimento principal.</w:t>
      </w:r>
    </w:p>
    <w:p w14:paraId="64AAFAA9" w14:textId="120D1919" w:rsidR="0040435B" w:rsidRPr="000C163B" w:rsidRDefault="00C364BC" w:rsidP="00D805AF">
      <w:pPr>
        <w:ind w:firstLine="2268"/>
        <w:jc w:val="both"/>
        <w:rPr>
          <w:sz w:val="24"/>
          <w:szCs w:val="24"/>
        </w:rPr>
      </w:pPr>
      <w:r w:rsidRPr="00D805AF">
        <w:rPr>
          <w:rFonts w:eastAsia="Times New Roman"/>
          <w:b/>
          <w:sz w:val="24"/>
          <w:szCs w:val="24"/>
        </w:rPr>
        <w:t>Art. 297</w:t>
      </w:r>
      <w:r w:rsidR="002B7826" w:rsidRPr="00D805AF">
        <w:rPr>
          <w:rFonts w:eastAsia="Times New Roman"/>
          <w:b/>
          <w:sz w:val="24"/>
          <w:szCs w:val="24"/>
        </w:rPr>
        <w:t>.</w:t>
      </w:r>
      <w:r w:rsidR="002B7826" w:rsidRPr="000C163B">
        <w:rPr>
          <w:rFonts w:eastAsia="Times New Roman"/>
          <w:sz w:val="24"/>
          <w:szCs w:val="24"/>
        </w:rPr>
        <w:t xml:space="preserve"> Os livros fiscais não poderão ser retirados do estabelecimento, sob qualquer</w:t>
      </w:r>
      <w:r w:rsidR="0056110F" w:rsidRPr="000C163B">
        <w:rPr>
          <w:rFonts w:eastAsia="Times New Roman"/>
          <w:sz w:val="24"/>
          <w:szCs w:val="24"/>
        </w:rPr>
        <w:t xml:space="preserve"> </w:t>
      </w:r>
      <w:r w:rsidR="002B7826" w:rsidRPr="000C163B">
        <w:rPr>
          <w:rFonts w:eastAsia="Times New Roman"/>
          <w:sz w:val="24"/>
          <w:szCs w:val="24"/>
        </w:rPr>
        <w:t>pretexto.</w:t>
      </w:r>
    </w:p>
    <w:p w14:paraId="7EFDA0D0" w14:textId="77777777" w:rsidR="005435CF" w:rsidRDefault="005435CF" w:rsidP="00D805AF">
      <w:pPr>
        <w:ind w:firstLine="2268"/>
        <w:jc w:val="both"/>
        <w:rPr>
          <w:rFonts w:eastAsia="Times New Roman"/>
          <w:b/>
          <w:sz w:val="24"/>
          <w:szCs w:val="24"/>
        </w:rPr>
      </w:pPr>
    </w:p>
    <w:p w14:paraId="0E5F1F88" w14:textId="77777777" w:rsidR="0040435B" w:rsidRPr="000C163B" w:rsidRDefault="002B7826" w:rsidP="00D805AF">
      <w:pPr>
        <w:ind w:firstLine="2268"/>
        <w:jc w:val="both"/>
        <w:rPr>
          <w:sz w:val="24"/>
          <w:szCs w:val="24"/>
        </w:rPr>
      </w:pPr>
      <w:r w:rsidRPr="00D805AF">
        <w:rPr>
          <w:rFonts w:eastAsia="Times New Roman"/>
          <w:b/>
          <w:sz w:val="24"/>
          <w:szCs w:val="24"/>
        </w:rPr>
        <w:t>Parágrafo único.</w:t>
      </w:r>
      <w:r w:rsidRPr="000C163B">
        <w:rPr>
          <w:rFonts w:eastAsia="Times New Roman"/>
          <w:sz w:val="24"/>
          <w:szCs w:val="24"/>
        </w:rPr>
        <w:t xml:space="preserve"> Os agentes fiscais recolherão, mediante termo, os livros fiscais encontrados fora do estabelecimento e os devolverão ao sujeito passivo, após lavratura do Auto de Infração, com exceção dos livros que se encontrar em poder dos escritórios de contabilidade ou contadores contratados pelos respectivos contribuintes.</w:t>
      </w:r>
    </w:p>
    <w:p w14:paraId="72495ABA" w14:textId="77777777" w:rsidR="0056110F" w:rsidRPr="000C163B" w:rsidRDefault="0056110F" w:rsidP="00006673">
      <w:pPr>
        <w:jc w:val="both"/>
        <w:rPr>
          <w:rFonts w:eastAsia="Times New Roman"/>
          <w:sz w:val="24"/>
          <w:szCs w:val="24"/>
        </w:rPr>
      </w:pPr>
    </w:p>
    <w:p w14:paraId="032A85DD" w14:textId="2E94B1D4" w:rsidR="0040435B" w:rsidRPr="000C163B" w:rsidRDefault="00C364BC" w:rsidP="00D805AF">
      <w:pPr>
        <w:ind w:firstLine="2268"/>
        <w:jc w:val="both"/>
        <w:rPr>
          <w:sz w:val="24"/>
          <w:szCs w:val="24"/>
        </w:rPr>
      </w:pPr>
      <w:r w:rsidRPr="00D805AF">
        <w:rPr>
          <w:rFonts w:eastAsia="Times New Roman"/>
          <w:b/>
          <w:sz w:val="24"/>
          <w:szCs w:val="24"/>
        </w:rPr>
        <w:t>Art. 298</w:t>
      </w:r>
      <w:r w:rsidR="002B7826" w:rsidRPr="00D805AF">
        <w:rPr>
          <w:rFonts w:eastAsia="Times New Roman"/>
          <w:b/>
          <w:sz w:val="24"/>
          <w:szCs w:val="24"/>
        </w:rPr>
        <w:t>.</w:t>
      </w:r>
      <w:r w:rsidR="002B7826" w:rsidRPr="000C163B">
        <w:rPr>
          <w:rFonts w:eastAsia="Times New Roman"/>
          <w:sz w:val="24"/>
          <w:szCs w:val="24"/>
        </w:rPr>
        <w:t xml:space="preserve"> As notas fiscais de servi</w:t>
      </w:r>
      <w:r w:rsidR="0071553B" w:rsidRPr="000C163B">
        <w:rPr>
          <w:rFonts w:eastAsia="Times New Roman"/>
          <w:sz w:val="24"/>
          <w:szCs w:val="24"/>
        </w:rPr>
        <w:t>ços a que se refere o artigo 293</w:t>
      </w:r>
      <w:r w:rsidR="002B7826" w:rsidRPr="000C163B">
        <w:rPr>
          <w:rFonts w:eastAsia="Times New Roman"/>
          <w:sz w:val="24"/>
          <w:szCs w:val="24"/>
        </w:rPr>
        <w:t>, inciso II, terão impressão tipográfica e folhas numeradas, e nelas deverá constar, obrigatoriamente, a razão social da empresa, endereço, número da inscrição no Município, e do Estado e CNPJ (MF), a especificação e valor dos serviços prestados, a alíquota e o valor do imposto. No caso de autônomo, equiparando a empresa, a inscrição do Município e o número do Cadastro de Pessoas Físicas – CPF (MF).</w:t>
      </w:r>
    </w:p>
    <w:p w14:paraId="115E1F2B" w14:textId="77777777" w:rsidR="0056110F" w:rsidRPr="000C163B" w:rsidRDefault="0056110F" w:rsidP="00006673">
      <w:pPr>
        <w:jc w:val="both"/>
        <w:rPr>
          <w:rFonts w:eastAsia="Times New Roman"/>
          <w:sz w:val="24"/>
          <w:szCs w:val="24"/>
        </w:rPr>
      </w:pPr>
    </w:p>
    <w:p w14:paraId="62DE6AB8" w14:textId="6045F828" w:rsidR="0056110F" w:rsidRPr="000C163B" w:rsidRDefault="009B0E9A" w:rsidP="00D805AF">
      <w:pPr>
        <w:ind w:firstLine="2268"/>
        <w:jc w:val="both"/>
        <w:rPr>
          <w:sz w:val="24"/>
          <w:szCs w:val="24"/>
        </w:rPr>
      </w:pPr>
      <w:r w:rsidRPr="00D805AF">
        <w:rPr>
          <w:rFonts w:eastAsia="Times New Roman"/>
          <w:b/>
          <w:sz w:val="24"/>
          <w:szCs w:val="24"/>
        </w:rPr>
        <w:lastRenderedPageBreak/>
        <w:t>Art. 29</w:t>
      </w:r>
      <w:r w:rsidR="00C364BC" w:rsidRPr="00D805AF">
        <w:rPr>
          <w:rFonts w:eastAsia="Times New Roman"/>
          <w:b/>
          <w:sz w:val="24"/>
          <w:szCs w:val="24"/>
        </w:rPr>
        <w:t>9</w:t>
      </w:r>
      <w:r w:rsidR="002B7826" w:rsidRPr="00D805AF">
        <w:rPr>
          <w:rFonts w:eastAsia="Times New Roman"/>
          <w:b/>
          <w:sz w:val="24"/>
          <w:szCs w:val="24"/>
        </w:rPr>
        <w:t>.</w:t>
      </w:r>
      <w:r w:rsidR="002B7826" w:rsidRPr="000C163B">
        <w:rPr>
          <w:rFonts w:eastAsia="Times New Roman"/>
          <w:sz w:val="24"/>
          <w:szCs w:val="24"/>
        </w:rPr>
        <w:t xml:space="preserve"> As Notas Fiscais somente poderão ser </w:t>
      </w:r>
      <w:r w:rsidR="00CA7976" w:rsidRPr="000C163B">
        <w:rPr>
          <w:rFonts w:eastAsia="Times New Roman"/>
          <w:sz w:val="24"/>
          <w:szCs w:val="24"/>
        </w:rPr>
        <w:t>emitidas pelo sistema da repartição do Município</w:t>
      </w:r>
      <w:r w:rsidR="002B7826" w:rsidRPr="000C163B">
        <w:rPr>
          <w:rFonts w:eastAsia="Times New Roman"/>
          <w:sz w:val="24"/>
          <w:szCs w:val="24"/>
        </w:rPr>
        <w:t>, atendidas as exigências legais.</w:t>
      </w:r>
    </w:p>
    <w:p w14:paraId="09B10B3C" w14:textId="77777777" w:rsidR="0056110F" w:rsidRPr="000C163B" w:rsidRDefault="0056110F" w:rsidP="00006673">
      <w:pPr>
        <w:jc w:val="both"/>
        <w:rPr>
          <w:rFonts w:eastAsia="Times New Roman"/>
          <w:sz w:val="24"/>
          <w:szCs w:val="24"/>
        </w:rPr>
      </w:pPr>
    </w:p>
    <w:p w14:paraId="6808AFF9" w14:textId="068C4159" w:rsidR="0040435B" w:rsidRPr="000C163B" w:rsidRDefault="00C364BC" w:rsidP="00D805AF">
      <w:pPr>
        <w:ind w:firstLine="2268"/>
        <w:jc w:val="both"/>
        <w:rPr>
          <w:sz w:val="24"/>
          <w:szCs w:val="24"/>
        </w:rPr>
      </w:pPr>
      <w:r w:rsidRPr="00D805AF">
        <w:rPr>
          <w:rFonts w:eastAsia="Times New Roman"/>
          <w:b/>
          <w:sz w:val="24"/>
          <w:szCs w:val="24"/>
        </w:rPr>
        <w:t>Art. 300</w:t>
      </w:r>
      <w:r w:rsidR="002B7826" w:rsidRPr="000C163B">
        <w:rPr>
          <w:rFonts w:eastAsia="Times New Roman"/>
          <w:sz w:val="24"/>
          <w:szCs w:val="24"/>
        </w:rPr>
        <w:t>. Constituem instrumentos auxiliares da escrita fiscal, os livros contábeis, documentos fiscais e guias de recolhimento além de outros documentos, ainda que pertencentes a arquivos de terceiros, mas que se relacionam direta ou indiretamente com os lançamentos efetuados na escrita fiscal ou comercial do contribuinte ou responsável.</w:t>
      </w:r>
    </w:p>
    <w:p w14:paraId="3053BF9F" w14:textId="77777777" w:rsidR="0056110F" w:rsidRPr="000C163B" w:rsidRDefault="0056110F" w:rsidP="00006673">
      <w:pPr>
        <w:jc w:val="both"/>
        <w:rPr>
          <w:rFonts w:eastAsia="Times New Roman"/>
          <w:sz w:val="24"/>
          <w:szCs w:val="24"/>
        </w:rPr>
      </w:pPr>
    </w:p>
    <w:p w14:paraId="2C901C28" w14:textId="25B4A7FE" w:rsidR="0056110F" w:rsidRPr="000C163B" w:rsidRDefault="00C364BC" w:rsidP="00947E3C">
      <w:pPr>
        <w:ind w:firstLine="2268"/>
        <w:jc w:val="both"/>
        <w:rPr>
          <w:rFonts w:eastAsia="Times New Roman"/>
          <w:sz w:val="24"/>
          <w:szCs w:val="24"/>
        </w:rPr>
      </w:pPr>
      <w:r w:rsidRPr="00D805AF">
        <w:rPr>
          <w:rFonts w:eastAsia="Times New Roman"/>
          <w:b/>
          <w:sz w:val="24"/>
          <w:szCs w:val="24"/>
        </w:rPr>
        <w:t>Art. 301</w:t>
      </w:r>
      <w:r w:rsidR="002B7826" w:rsidRPr="00D805AF">
        <w:rPr>
          <w:rFonts w:eastAsia="Times New Roman"/>
          <w:b/>
          <w:sz w:val="24"/>
          <w:szCs w:val="24"/>
        </w:rPr>
        <w:t>.</w:t>
      </w:r>
      <w:r w:rsidR="002B7826" w:rsidRPr="000C163B">
        <w:rPr>
          <w:rFonts w:eastAsia="Times New Roman"/>
          <w:sz w:val="24"/>
          <w:szCs w:val="24"/>
        </w:rPr>
        <w:t xml:space="preserve"> Sendo insatisfatórios os meios normais de fiscalização, o agente fiscal poderá e</w:t>
      </w:r>
      <w:r w:rsidR="00C35DE4" w:rsidRPr="000C163B">
        <w:rPr>
          <w:rFonts w:eastAsia="Times New Roman"/>
          <w:sz w:val="24"/>
          <w:szCs w:val="24"/>
        </w:rPr>
        <w:t>xigir a adoção de instrumentos</w:t>
      </w:r>
      <w:r w:rsidR="002B7826" w:rsidRPr="000C163B">
        <w:rPr>
          <w:rFonts w:eastAsia="Times New Roman"/>
          <w:sz w:val="24"/>
          <w:szCs w:val="24"/>
        </w:rPr>
        <w:t>, documentos fiscais especiais e necessários à perfeita apuração dos serviços prestados, da receita auferida e do imposto devido.</w:t>
      </w:r>
    </w:p>
    <w:p w14:paraId="2F95045F" w14:textId="20FBD94C" w:rsidR="0040435B" w:rsidRPr="000C163B" w:rsidRDefault="00C364BC" w:rsidP="00415CBF">
      <w:pPr>
        <w:ind w:firstLine="2268"/>
        <w:jc w:val="both"/>
        <w:rPr>
          <w:sz w:val="24"/>
          <w:szCs w:val="24"/>
        </w:rPr>
      </w:pPr>
      <w:r w:rsidRPr="00415CBF">
        <w:rPr>
          <w:rFonts w:eastAsia="Times New Roman"/>
          <w:b/>
          <w:sz w:val="24"/>
          <w:szCs w:val="24"/>
        </w:rPr>
        <w:t>Art. 302</w:t>
      </w:r>
      <w:r w:rsidR="002B7826" w:rsidRPr="00415CBF">
        <w:rPr>
          <w:rFonts w:eastAsia="Times New Roman"/>
          <w:b/>
          <w:sz w:val="24"/>
          <w:szCs w:val="24"/>
        </w:rPr>
        <w:t>.</w:t>
      </w:r>
      <w:r w:rsidR="002B7826" w:rsidRPr="000C163B">
        <w:rPr>
          <w:rFonts w:eastAsia="Times New Roman"/>
          <w:sz w:val="24"/>
          <w:szCs w:val="24"/>
        </w:rPr>
        <w:t xml:space="preserve"> Os </w:t>
      </w:r>
      <w:r w:rsidR="00C35DE4" w:rsidRPr="000C163B">
        <w:rPr>
          <w:rFonts w:eastAsia="Times New Roman"/>
          <w:sz w:val="24"/>
          <w:szCs w:val="24"/>
        </w:rPr>
        <w:t>livros fiscais</w:t>
      </w:r>
      <w:r w:rsidR="002B7826" w:rsidRPr="000C163B">
        <w:rPr>
          <w:rFonts w:eastAsia="Times New Roman"/>
          <w:sz w:val="24"/>
          <w:szCs w:val="24"/>
        </w:rPr>
        <w:t>, bem como as notas fiscais e demais documentos fiscais, são de exibição obrigatória ao Fisco Municipal, devendo ser conservados pelos contribuintes por 5 (cinco) anos, a contar do encerramento do exercício.</w:t>
      </w:r>
    </w:p>
    <w:p w14:paraId="02D58230" w14:textId="77777777" w:rsidR="0056110F" w:rsidRPr="000C163B" w:rsidRDefault="0056110F" w:rsidP="00006673">
      <w:pPr>
        <w:jc w:val="both"/>
        <w:rPr>
          <w:sz w:val="24"/>
          <w:szCs w:val="24"/>
        </w:rPr>
      </w:pPr>
    </w:p>
    <w:p w14:paraId="53F01E76" w14:textId="33B67040" w:rsidR="0040435B" w:rsidRPr="000C163B" w:rsidRDefault="00C364BC" w:rsidP="00CC6326">
      <w:pPr>
        <w:ind w:firstLine="2268"/>
        <w:jc w:val="both"/>
        <w:rPr>
          <w:sz w:val="24"/>
          <w:szCs w:val="24"/>
        </w:rPr>
      </w:pPr>
      <w:r w:rsidRPr="00CC6326">
        <w:rPr>
          <w:rFonts w:eastAsia="Times New Roman"/>
          <w:b/>
          <w:sz w:val="24"/>
          <w:szCs w:val="24"/>
        </w:rPr>
        <w:t>Art. 303.</w:t>
      </w:r>
      <w:r w:rsidR="002B7826" w:rsidRPr="000C163B">
        <w:rPr>
          <w:rFonts w:eastAsia="Times New Roman"/>
          <w:sz w:val="24"/>
          <w:szCs w:val="24"/>
        </w:rPr>
        <w:t xml:space="preserve"> A fiscalização do imposto sobre Serviços de Qualquer Natureza - ISSQN, será feita, sistematicamente, pelos Agentes Fiscais Fazendários do Município, nos estabelecimentos, vias públicas e demais locais, onde se exerçam atividades tributáveis.</w:t>
      </w:r>
    </w:p>
    <w:p w14:paraId="111F3043" w14:textId="1EE603D1" w:rsidR="0040435B" w:rsidRPr="000C163B" w:rsidRDefault="00C364BC" w:rsidP="00CC6326">
      <w:pPr>
        <w:ind w:firstLine="2268"/>
        <w:jc w:val="both"/>
        <w:rPr>
          <w:sz w:val="24"/>
          <w:szCs w:val="24"/>
        </w:rPr>
      </w:pPr>
      <w:r w:rsidRPr="00CC6326">
        <w:rPr>
          <w:rFonts w:eastAsia="Times New Roman"/>
          <w:b/>
          <w:sz w:val="24"/>
          <w:szCs w:val="24"/>
        </w:rPr>
        <w:t>Art. 304</w:t>
      </w:r>
      <w:r w:rsidR="002B7826" w:rsidRPr="00CC6326">
        <w:rPr>
          <w:rFonts w:eastAsia="Times New Roman"/>
          <w:b/>
          <w:sz w:val="24"/>
          <w:szCs w:val="24"/>
        </w:rPr>
        <w:t>.</w:t>
      </w:r>
      <w:r w:rsidR="002B7826" w:rsidRPr="000C163B">
        <w:rPr>
          <w:rFonts w:eastAsia="Times New Roman"/>
          <w:sz w:val="24"/>
          <w:szCs w:val="24"/>
        </w:rPr>
        <w:t xml:space="preserve"> Os contribuintes e/ou os responsáveis solidários pelo pagamento do tributo são obrigados a fornecer todos os elementos necessários à verificação das operações sobre os quais possa haver incidência do imposto e a exibir todos os elementos da escrita fiscal e da contabilidade geral da empresa, sempre que exigidos pelos Agentes Fiscais Fazendários do Município.</w:t>
      </w:r>
    </w:p>
    <w:p w14:paraId="748B3D3F" w14:textId="77777777" w:rsidR="0040435B" w:rsidRPr="000C163B" w:rsidRDefault="0056110F" w:rsidP="00CC6326">
      <w:pPr>
        <w:tabs>
          <w:tab w:val="left" w:pos="1384"/>
        </w:tabs>
        <w:ind w:firstLine="2268"/>
        <w:jc w:val="both"/>
        <w:rPr>
          <w:rFonts w:eastAsia="Times New Roman"/>
          <w:sz w:val="24"/>
          <w:szCs w:val="24"/>
        </w:rPr>
      </w:pPr>
      <w:r w:rsidRPr="00CC6326">
        <w:rPr>
          <w:rFonts w:eastAsia="Times New Roman"/>
          <w:b/>
          <w:sz w:val="24"/>
          <w:szCs w:val="24"/>
        </w:rPr>
        <w:t xml:space="preserve">§ </w:t>
      </w:r>
      <w:r w:rsidR="002B7826" w:rsidRPr="00CC6326">
        <w:rPr>
          <w:rFonts w:eastAsia="Times New Roman"/>
          <w:b/>
          <w:sz w:val="24"/>
          <w:szCs w:val="24"/>
        </w:rPr>
        <w:t>1º.</w:t>
      </w:r>
      <w:r w:rsidR="002B7826" w:rsidRPr="000C163B">
        <w:rPr>
          <w:rFonts w:eastAsia="Times New Roman"/>
          <w:sz w:val="24"/>
          <w:szCs w:val="24"/>
        </w:rPr>
        <w:t xml:space="preserve"> Os Agentes Fiscais do Município, no exercício de suas funções poderão ingressar nos estabelecimentos e demais locais em que se pratiquem atividades que possam ser tributáveis, a qualquer hora do dia ou da noite, desde que os mesmos estejam funcionando, ainda que somente em expediente interno</w:t>
      </w:r>
      <w:r w:rsidR="00EB0625" w:rsidRPr="000C163B">
        <w:rPr>
          <w:rFonts w:eastAsia="Times New Roman"/>
          <w:sz w:val="24"/>
          <w:szCs w:val="24"/>
        </w:rPr>
        <w:t>, poderão requisitar o auxílio das autoridades policiais, ainda que não se configure fato definido em lei como crime ou contravenção, devendo lavrar Auto Circunstanciado para as providências cabíveis no caso.</w:t>
      </w:r>
    </w:p>
    <w:p w14:paraId="1CB9A1F5" w14:textId="77777777" w:rsidR="0040435B" w:rsidRPr="000C163B" w:rsidRDefault="0040435B" w:rsidP="00F256E0">
      <w:pPr>
        <w:rPr>
          <w:sz w:val="24"/>
          <w:szCs w:val="24"/>
        </w:rPr>
      </w:pPr>
    </w:p>
    <w:p w14:paraId="18870873" w14:textId="77777777" w:rsidR="0040435B" w:rsidRPr="000C163B" w:rsidRDefault="002B7826" w:rsidP="004119BC">
      <w:pPr>
        <w:jc w:val="center"/>
        <w:rPr>
          <w:b/>
          <w:bCs/>
          <w:sz w:val="24"/>
          <w:szCs w:val="24"/>
        </w:rPr>
      </w:pPr>
      <w:r w:rsidRPr="000C163B">
        <w:rPr>
          <w:rFonts w:eastAsia="Times New Roman"/>
          <w:b/>
          <w:bCs/>
          <w:sz w:val="24"/>
          <w:szCs w:val="24"/>
        </w:rPr>
        <w:t>SEÇÃO XII</w:t>
      </w:r>
    </w:p>
    <w:p w14:paraId="55711B57" w14:textId="77777777" w:rsidR="0040435B" w:rsidRPr="000C163B" w:rsidRDefault="002B7826" w:rsidP="004119BC">
      <w:pPr>
        <w:jc w:val="center"/>
        <w:rPr>
          <w:b/>
          <w:bCs/>
          <w:sz w:val="24"/>
          <w:szCs w:val="24"/>
        </w:rPr>
      </w:pPr>
      <w:r w:rsidRPr="000C163B">
        <w:rPr>
          <w:rFonts w:eastAsia="Times New Roman"/>
          <w:b/>
          <w:bCs/>
          <w:sz w:val="24"/>
          <w:szCs w:val="24"/>
        </w:rPr>
        <w:t>DAS ISENÇÕES E REDUÇÕES</w:t>
      </w:r>
    </w:p>
    <w:p w14:paraId="6F32B238" w14:textId="77777777" w:rsidR="0040435B" w:rsidRPr="000C163B" w:rsidRDefault="0040435B" w:rsidP="00F256E0">
      <w:pPr>
        <w:rPr>
          <w:sz w:val="24"/>
          <w:szCs w:val="24"/>
        </w:rPr>
      </w:pPr>
    </w:p>
    <w:p w14:paraId="06EBF17A" w14:textId="57C07260" w:rsidR="0040435B" w:rsidRPr="000C163B" w:rsidRDefault="00C364BC" w:rsidP="00CC6326">
      <w:pPr>
        <w:ind w:firstLine="2268"/>
        <w:jc w:val="both"/>
        <w:rPr>
          <w:sz w:val="24"/>
          <w:szCs w:val="24"/>
        </w:rPr>
      </w:pPr>
      <w:r w:rsidRPr="00CC6326">
        <w:rPr>
          <w:rFonts w:eastAsia="Times New Roman"/>
          <w:b/>
          <w:sz w:val="24"/>
          <w:szCs w:val="24"/>
        </w:rPr>
        <w:t>Art. 305</w:t>
      </w:r>
      <w:r w:rsidR="002B7826" w:rsidRPr="00CC6326">
        <w:rPr>
          <w:rFonts w:eastAsia="Times New Roman"/>
          <w:b/>
          <w:sz w:val="24"/>
          <w:szCs w:val="24"/>
        </w:rPr>
        <w:t>.</w:t>
      </w:r>
      <w:r w:rsidR="002B7826" w:rsidRPr="000C163B">
        <w:rPr>
          <w:rFonts w:eastAsia="Times New Roman"/>
          <w:sz w:val="24"/>
          <w:szCs w:val="24"/>
        </w:rPr>
        <w:t xml:space="preserve"> São isentos do recolhimento do Imposto sobre Serviços de Qualquer Natureza - ISSQN:</w:t>
      </w:r>
    </w:p>
    <w:p w14:paraId="249B94C9" w14:textId="317A2981" w:rsidR="0040435B" w:rsidRPr="000C163B" w:rsidRDefault="002B7826" w:rsidP="00CC6326">
      <w:pPr>
        <w:ind w:firstLine="2268"/>
        <w:jc w:val="both"/>
        <w:rPr>
          <w:sz w:val="24"/>
          <w:szCs w:val="24"/>
        </w:rPr>
      </w:pPr>
      <w:r w:rsidRPr="00CC6326">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associações comunitárias e clubes de serviço cuja finalidade essencial, nos termos dos respectivos estatutos e tendo em vista os atos efetivamente praticados, estejam voltados para o desenvolvimento da Comunidade;</w:t>
      </w:r>
    </w:p>
    <w:p w14:paraId="7FA7B716" w14:textId="583B6758" w:rsidR="0040435B" w:rsidRPr="000C163B" w:rsidRDefault="0056110F" w:rsidP="00CC6326">
      <w:pPr>
        <w:tabs>
          <w:tab w:val="left" w:pos="1454"/>
        </w:tabs>
        <w:ind w:firstLine="2268"/>
        <w:jc w:val="both"/>
        <w:rPr>
          <w:rFonts w:eastAsia="Times New Roman"/>
          <w:sz w:val="24"/>
          <w:szCs w:val="24"/>
        </w:rPr>
      </w:pPr>
      <w:r w:rsidRPr="00CC6326">
        <w:rPr>
          <w:rFonts w:eastAsia="Times New Roman"/>
          <w:b/>
          <w:sz w:val="24"/>
          <w:szCs w:val="24"/>
        </w:rPr>
        <w:t xml:space="preserve">II </w:t>
      </w:r>
      <w:r w:rsidR="002B7826" w:rsidRPr="00CC6326">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Os</w:t>
      </w:r>
      <w:r w:rsidR="002B7826" w:rsidRPr="000C163B">
        <w:rPr>
          <w:rFonts w:eastAsia="Times New Roman"/>
          <w:sz w:val="24"/>
          <w:szCs w:val="24"/>
        </w:rPr>
        <w:t xml:space="preserve"> concertos, recitais, shows, teatros, cinematográficas, exposições, quermesses e espetáculos similares, com renda integralmente para fins assistenciais e formaturas ou promoções escolares;</w:t>
      </w:r>
    </w:p>
    <w:p w14:paraId="6027BF8D" w14:textId="77777777" w:rsidR="0040435B" w:rsidRPr="000C163B" w:rsidRDefault="002B7826" w:rsidP="00CC6326">
      <w:pPr>
        <w:ind w:firstLine="2268"/>
        <w:jc w:val="both"/>
        <w:rPr>
          <w:rFonts w:eastAsia="Times New Roman"/>
          <w:sz w:val="24"/>
          <w:szCs w:val="24"/>
        </w:rPr>
      </w:pPr>
      <w:r w:rsidRPr="00CC6326">
        <w:rPr>
          <w:rFonts w:eastAsia="Times New Roman"/>
          <w:b/>
          <w:sz w:val="24"/>
          <w:szCs w:val="24"/>
        </w:rPr>
        <w:t>III –</w:t>
      </w:r>
      <w:r w:rsidRPr="000C163B">
        <w:rPr>
          <w:rFonts w:eastAsia="Times New Roman"/>
          <w:sz w:val="24"/>
          <w:szCs w:val="24"/>
        </w:rPr>
        <w:t xml:space="preserve"> os grêmios de teatros amadores, entidades recreativas, esportivas ou culturais locais e com integral renda para suas próprias atividades e finalidades sociais;</w:t>
      </w:r>
    </w:p>
    <w:p w14:paraId="6FEC6819" w14:textId="7F1866B2" w:rsidR="0040435B" w:rsidRPr="000C163B" w:rsidRDefault="00EB0625" w:rsidP="00CC6326">
      <w:pPr>
        <w:ind w:firstLine="2268"/>
        <w:jc w:val="both"/>
        <w:rPr>
          <w:rFonts w:eastAsia="Times New Roman"/>
          <w:sz w:val="24"/>
          <w:szCs w:val="24"/>
        </w:rPr>
      </w:pPr>
      <w:r w:rsidRPr="00CC6326">
        <w:rPr>
          <w:rFonts w:eastAsia="Times New Roman"/>
          <w:b/>
          <w:sz w:val="24"/>
          <w:szCs w:val="24"/>
        </w:rPr>
        <w:t>I</w:t>
      </w:r>
      <w:r w:rsidR="002B7826" w:rsidRPr="00CC6326">
        <w:rPr>
          <w:rFonts w:eastAsia="Times New Roman"/>
          <w:b/>
          <w:sz w:val="24"/>
          <w:szCs w:val="24"/>
        </w:rPr>
        <w:t>V –</w:t>
      </w:r>
      <w:r w:rsidR="002B7826" w:rsidRPr="000C163B">
        <w:rPr>
          <w:rFonts w:eastAsia="Times New Roman"/>
          <w:sz w:val="24"/>
          <w:szCs w:val="24"/>
        </w:rPr>
        <w:t xml:space="preserve"> </w:t>
      </w:r>
      <w:r w:rsidR="001E2D4F" w:rsidRPr="000C163B">
        <w:rPr>
          <w:rFonts w:eastAsia="Times New Roman"/>
          <w:sz w:val="24"/>
          <w:szCs w:val="24"/>
        </w:rPr>
        <w:t>As</w:t>
      </w:r>
      <w:r w:rsidR="002B7826" w:rsidRPr="000C163B">
        <w:rPr>
          <w:rFonts w:eastAsia="Times New Roman"/>
          <w:sz w:val="24"/>
          <w:szCs w:val="24"/>
        </w:rPr>
        <w:t xml:space="preserve"> sociedades ou associações prestadoras de serviços a que se refere o item 2 da Lista de Serviços objeto </w:t>
      </w:r>
      <w:r w:rsidR="0071553B" w:rsidRPr="000C163B">
        <w:rPr>
          <w:rFonts w:eastAsia="Times New Roman"/>
          <w:sz w:val="24"/>
          <w:szCs w:val="24"/>
        </w:rPr>
        <w:t>do Artigo 230</w:t>
      </w:r>
      <w:r w:rsidR="00AD4286" w:rsidRPr="000C163B">
        <w:rPr>
          <w:rFonts w:eastAsia="Times New Roman"/>
          <w:sz w:val="24"/>
          <w:szCs w:val="24"/>
        </w:rPr>
        <w:t xml:space="preserve"> desta lei,</w:t>
      </w:r>
      <w:r w:rsidR="002B7826" w:rsidRPr="000C163B">
        <w:rPr>
          <w:rFonts w:eastAsia="Times New Roman"/>
          <w:sz w:val="24"/>
          <w:szCs w:val="24"/>
        </w:rPr>
        <w:t xml:space="preserve"> que gozem de isenção tributária concedida pelo governo federal.</w:t>
      </w:r>
    </w:p>
    <w:p w14:paraId="5B628C27" w14:textId="7C176BDA" w:rsidR="0040435B" w:rsidRPr="000C163B" w:rsidRDefault="002B7826" w:rsidP="00CC6326">
      <w:pPr>
        <w:ind w:firstLine="2268"/>
        <w:jc w:val="both"/>
        <w:rPr>
          <w:rFonts w:eastAsia="Times New Roman"/>
          <w:sz w:val="24"/>
          <w:szCs w:val="24"/>
        </w:rPr>
      </w:pPr>
      <w:r w:rsidRPr="00CC6326">
        <w:rPr>
          <w:rFonts w:eastAsia="Times New Roman"/>
          <w:b/>
          <w:sz w:val="24"/>
          <w:szCs w:val="24"/>
        </w:rPr>
        <w:lastRenderedPageBreak/>
        <w:t>§ 1º.</w:t>
      </w:r>
      <w:r w:rsidRPr="000C163B">
        <w:rPr>
          <w:rFonts w:eastAsia="Times New Roman"/>
          <w:sz w:val="24"/>
          <w:szCs w:val="24"/>
        </w:rPr>
        <w:t xml:space="preserve"> A isenção constante dos incisos III e IV deste artigo será concedida ao interessado mediante requerimen</w:t>
      </w:r>
      <w:r w:rsidR="00EB0625" w:rsidRPr="000C163B">
        <w:rPr>
          <w:rFonts w:eastAsia="Times New Roman"/>
          <w:sz w:val="24"/>
          <w:szCs w:val="24"/>
        </w:rPr>
        <w:t xml:space="preserve">to com antecedência mínima de </w:t>
      </w:r>
      <w:r w:rsidR="00142507" w:rsidRPr="000C163B">
        <w:rPr>
          <w:rFonts w:eastAsia="Times New Roman"/>
          <w:sz w:val="24"/>
          <w:szCs w:val="24"/>
        </w:rPr>
        <w:t>72 (setenta e duas)</w:t>
      </w:r>
      <w:r w:rsidRPr="000C163B">
        <w:rPr>
          <w:rFonts w:eastAsia="Times New Roman"/>
          <w:sz w:val="24"/>
          <w:szCs w:val="24"/>
        </w:rPr>
        <w:t xml:space="preserve"> horas antes do início da promoção.</w:t>
      </w:r>
    </w:p>
    <w:p w14:paraId="6EA7A4C8" w14:textId="77777777" w:rsidR="0040435B" w:rsidRPr="000C163B" w:rsidRDefault="0056110F" w:rsidP="00CC6326">
      <w:pPr>
        <w:tabs>
          <w:tab w:val="left" w:pos="1378"/>
        </w:tabs>
        <w:ind w:firstLine="2268"/>
        <w:jc w:val="both"/>
        <w:rPr>
          <w:rFonts w:eastAsia="Times New Roman"/>
          <w:sz w:val="24"/>
          <w:szCs w:val="24"/>
        </w:rPr>
      </w:pPr>
      <w:r w:rsidRPr="00CC6326">
        <w:rPr>
          <w:rFonts w:eastAsia="Times New Roman"/>
          <w:b/>
          <w:sz w:val="24"/>
          <w:szCs w:val="24"/>
        </w:rPr>
        <w:t xml:space="preserve">§ </w:t>
      </w:r>
      <w:r w:rsidR="002B7826" w:rsidRPr="00CC6326">
        <w:rPr>
          <w:rFonts w:eastAsia="Times New Roman"/>
          <w:b/>
          <w:sz w:val="24"/>
          <w:szCs w:val="24"/>
        </w:rPr>
        <w:t xml:space="preserve">2º. </w:t>
      </w:r>
      <w:r w:rsidR="002B7826" w:rsidRPr="000C163B">
        <w:rPr>
          <w:rFonts w:eastAsia="Times New Roman"/>
          <w:sz w:val="24"/>
          <w:szCs w:val="24"/>
        </w:rPr>
        <w:t>Poderá o Prefeito Municipal conceder isenção total ou parcial às instituições de ensino que não visem e nem distribuam lucros.</w:t>
      </w:r>
    </w:p>
    <w:p w14:paraId="30698D16" w14:textId="77777777" w:rsidR="0040435B" w:rsidRPr="000C163B" w:rsidRDefault="002B7826" w:rsidP="00CC6326">
      <w:pPr>
        <w:ind w:firstLine="2268"/>
        <w:jc w:val="both"/>
        <w:rPr>
          <w:sz w:val="24"/>
          <w:szCs w:val="24"/>
        </w:rPr>
      </w:pPr>
      <w:r w:rsidRPr="00CC6326">
        <w:rPr>
          <w:rFonts w:eastAsia="Times New Roman"/>
          <w:b/>
          <w:sz w:val="24"/>
          <w:szCs w:val="24"/>
        </w:rPr>
        <w:t>§ 3º.</w:t>
      </w:r>
      <w:r w:rsidRPr="000C163B">
        <w:rPr>
          <w:rFonts w:eastAsia="Times New Roman"/>
          <w:sz w:val="24"/>
          <w:szCs w:val="24"/>
        </w:rPr>
        <w:t xml:space="preserve"> A isenção constante do inciso VI deste artigo deverá ser requerida anualmente e, somente poderá ser concedida, após despacho fundamentado da autoridade competente, àqueles contribuintes que efetivamente comprovem sua situação através de documentos hábeis e idôneos.</w:t>
      </w:r>
    </w:p>
    <w:p w14:paraId="5C56455B" w14:textId="77777777" w:rsidR="0040435B" w:rsidRPr="000C163B" w:rsidRDefault="0040435B" w:rsidP="00006673">
      <w:pPr>
        <w:jc w:val="both"/>
        <w:rPr>
          <w:sz w:val="24"/>
          <w:szCs w:val="24"/>
        </w:rPr>
      </w:pPr>
    </w:p>
    <w:p w14:paraId="0E0EA04A" w14:textId="77777777" w:rsidR="0040435B" w:rsidRPr="000C163B" w:rsidRDefault="002B7826" w:rsidP="004119BC">
      <w:pPr>
        <w:jc w:val="center"/>
        <w:rPr>
          <w:b/>
          <w:bCs/>
          <w:sz w:val="24"/>
          <w:szCs w:val="24"/>
        </w:rPr>
      </w:pPr>
      <w:r w:rsidRPr="000C163B">
        <w:rPr>
          <w:rFonts w:eastAsia="Times New Roman"/>
          <w:b/>
          <w:bCs/>
          <w:sz w:val="24"/>
          <w:szCs w:val="24"/>
        </w:rPr>
        <w:t>SEÇÃO XIII</w:t>
      </w:r>
    </w:p>
    <w:p w14:paraId="32844401" w14:textId="77777777" w:rsidR="0040435B" w:rsidRPr="000C163B" w:rsidRDefault="002B7826" w:rsidP="004119BC">
      <w:pPr>
        <w:jc w:val="center"/>
        <w:rPr>
          <w:b/>
          <w:bCs/>
          <w:sz w:val="24"/>
          <w:szCs w:val="24"/>
        </w:rPr>
      </w:pPr>
      <w:r w:rsidRPr="000C163B">
        <w:rPr>
          <w:rFonts w:eastAsia="Times New Roman"/>
          <w:b/>
          <w:bCs/>
          <w:sz w:val="24"/>
          <w:szCs w:val="24"/>
        </w:rPr>
        <w:t>DA RESPONSABILIDADE TRIBUTÁRIA</w:t>
      </w:r>
    </w:p>
    <w:p w14:paraId="1731B9E6" w14:textId="77777777" w:rsidR="0056110F" w:rsidRPr="000C163B" w:rsidRDefault="0056110F" w:rsidP="0056110F">
      <w:pPr>
        <w:rPr>
          <w:sz w:val="24"/>
          <w:szCs w:val="24"/>
        </w:rPr>
      </w:pPr>
    </w:p>
    <w:p w14:paraId="69B576BB" w14:textId="087A7DAC" w:rsidR="0040435B" w:rsidRPr="000C163B" w:rsidRDefault="00C364BC" w:rsidP="00605001">
      <w:pPr>
        <w:ind w:firstLine="2268"/>
        <w:jc w:val="both"/>
        <w:rPr>
          <w:rFonts w:eastAsia="Times New Roman"/>
          <w:sz w:val="24"/>
          <w:szCs w:val="24"/>
        </w:rPr>
      </w:pPr>
      <w:r w:rsidRPr="00605001">
        <w:rPr>
          <w:rFonts w:eastAsia="Times New Roman"/>
          <w:b/>
          <w:sz w:val="24"/>
          <w:szCs w:val="24"/>
        </w:rPr>
        <w:t>Art. 306</w:t>
      </w:r>
      <w:r w:rsidR="002B7826" w:rsidRPr="00605001">
        <w:rPr>
          <w:rFonts w:eastAsia="Times New Roman"/>
          <w:b/>
          <w:sz w:val="24"/>
          <w:szCs w:val="24"/>
        </w:rPr>
        <w:t>.</w:t>
      </w:r>
      <w:r w:rsidR="002B7826" w:rsidRPr="000C163B">
        <w:rPr>
          <w:rFonts w:eastAsia="Times New Roman"/>
          <w:sz w:val="24"/>
          <w:szCs w:val="24"/>
        </w:rPr>
        <w:t xml:space="preserve"> A pessoa jurídica de direito privado que resultar da fusão, transformação ou incorporação de outra é responsável pelo imposto, seus acréscimos legais e penalidades devidos até a data da fusão, transformação ou incorporação.</w:t>
      </w:r>
    </w:p>
    <w:p w14:paraId="1E9D86BB" w14:textId="77777777" w:rsidR="00947E3C" w:rsidRDefault="00947E3C" w:rsidP="00605001">
      <w:pPr>
        <w:ind w:firstLine="2268"/>
        <w:jc w:val="both"/>
        <w:rPr>
          <w:rFonts w:eastAsia="Times New Roman"/>
          <w:b/>
          <w:sz w:val="24"/>
          <w:szCs w:val="24"/>
        </w:rPr>
      </w:pPr>
    </w:p>
    <w:p w14:paraId="7198DD64" w14:textId="77777777" w:rsidR="0040435B" w:rsidRPr="000C163B" w:rsidRDefault="002B7826" w:rsidP="00605001">
      <w:pPr>
        <w:ind w:firstLine="2268"/>
        <w:jc w:val="both"/>
        <w:rPr>
          <w:sz w:val="24"/>
          <w:szCs w:val="24"/>
        </w:rPr>
      </w:pPr>
      <w:r w:rsidRPr="00605001">
        <w:rPr>
          <w:rFonts w:eastAsia="Times New Roman"/>
          <w:b/>
          <w:sz w:val="24"/>
          <w:szCs w:val="24"/>
        </w:rPr>
        <w:t>Parágrafo único.</w:t>
      </w:r>
      <w:r w:rsidRPr="000C163B">
        <w:rPr>
          <w:rFonts w:eastAsia="Times New Roman"/>
          <w:sz w:val="24"/>
          <w:szCs w:val="24"/>
        </w:rPr>
        <w:t xml:space="preserve"> O disposto neste artigo aplica-se aos casos de extinção de pessoas jurídicas de direito privado, quando a exploração da respectiva atividade seja continuada por qualquer sócio remanescente, ou seu espólio, sob a mesma ou outra razão social, ou sob firma individual.</w:t>
      </w:r>
    </w:p>
    <w:p w14:paraId="10723007" w14:textId="77777777" w:rsidR="0056110F" w:rsidRPr="000C163B" w:rsidRDefault="0056110F" w:rsidP="00006673">
      <w:pPr>
        <w:jc w:val="both"/>
        <w:rPr>
          <w:rFonts w:eastAsia="Times New Roman"/>
          <w:sz w:val="24"/>
          <w:szCs w:val="24"/>
        </w:rPr>
      </w:pPr>
    </w:p>
    <w:p w14:paraId="07A94933" w14:textId="07578BE3" w:rsidR="0040435B" w:rsidRPr="000C163B" w:rsidRDefault="00C364BC" w:rsidP="00605001">
      <w:pPr>
        <w:ind w:firstLine="2268"/>
        <w:jc w:val="both"/>
        <w:rPr>
          <w:sz w:val="24"/>
          <w:szCs w:val="24"/>
        </w:rPr>
      </w:pPr>
      <w:r w:rsidRPr="00605001">
        <w:rPr>
          <w:rFonts w:eastAsia="Times New Roman"/>
          <w:b/>
          <w:sz w:val="24"/>
          <w:szCs w:val="24"/>
        </w:rPr>
        <w:t>Art. 307</w:t>
      </w:r>
      <w:r w:rsidR="002B7826" w:rsidRPr="00605001">
        <w:rPr>
          <w:rFonts w:eastAsia="Times New Roman"/>
          <w:b/>
          <w:sz w:val="24"/>
          <w:szCs w:val="24"/>
        </w:rPr>
        <w:t>.</w:t>
      </w:r>
      <w:r w:rsidR="002B7826" w:rsidRPr="000C163B">
        <w:rPr>
          <w:rFonts w:eastAsia="Times New Roman"/>
          <w:sz w:val="24"/>
          <w:szCs w:val="24"/>
        </w:rPr>
        <w:t xml:space="preserve"> A pessoa natural ou jurídica de direito privado, que adquirir de outra, por qualquer título, fundo de comércio ou estabelecimento comercial, industrial ou de prestação de serviços, e continuar a respectiva exploração sob a mesma ou outra razão social ou sob firma de nome individual, responde pelo imposto, seus acréscimos legais e penalidades relativas ao fundo ou estabelecimento adquirido, devido até a data do ato.</w:t>
      </w:r>
    </w:p>
    <w:p w14:paraId="0469D60A" w14:textId="77777777" w:rsidR="0056110F" w:rsidRPr="000C163B" w:rsidRDefault="0056110F" w:rsidP="00006673">
      <w:pPr>
        <w:jc w:val="both"/>
        <w:rPr>
          <w:rFonts w:eastAsia="Times New Roman"/>
          <w:sz w:val="24"/>
          <w:szCs w:val="24"/>
        </w:rPr>
      </w:pPr>
    </w:p>
    <w:p w14:paraId="6B44ED0F" w14:textId="06B3F5F3" w:rsidR="0040435B" w:rsidRPr="000C163B" w:rsidRDefault="00C364BC" w:rsidP="00605001">
      <w:pPr>
        <w:ind w:firstLine="2268"/>
        <w:jc w:val="both"/>
        <w:rPr>
          <w:sz w:val="24"/>
          <w:szCs w:val="24"/>
        </w:rPr>
      </w:pPr>
      <w:r w:rsidRPr="00605001">
        <w:rPr>
          <w:rFonts w:eastAsia="Times New Roman"/>
          <w:b/>
          <w:sz w:val="24"/>
          <w:szCs w:val="24"/>
        </w:rPr>
        <w:t>Art. 308</w:t>
      </w:r>
      <w:r w:rsidR="002B7826" w:rsidRPr="00605001">
        <w:rPr>
          <w:rFonts w:eastAsia="Times New Roman"/>
          <w:b/>
          <w:sz w:val="24"/>
          <w:szCs w:val="24"/>
        </w:rPr>
        <w:t>.</w:t>
      </w:r>
      <w:r w:rsidR="002B7826" w:rsidRPr="000C163B">
        <w:rPr>
          <w:rFonts w:eastAsia="Times New Roman"/>
          <w:sz w:val="24"/>
          <w:szCs w:val="24"/>
        </w:rPr>
        <w:t xml:space="preserve"> Nos casos de impossibilidade de exigência do cumprimento da obrigação principal pelo contribuinte, respondem solidariamente com este nos atos em que intervirem ou pelas omissões que forem responsáveis os pais, os tutores ou inventariantes, o síndico e o comissário, os tabeliães, escrivães e demais serventuários de ofício, pelo imposto devido sobre os atos praticados por eles, ou perante eles, em razão de seu ofício e os sócios, no caso de liquidação de sociedade.</w:t>
      </w:r>
    </w:p>
    <w:p w14:paraId="4E4757D4" w14:textId="77777777" w:rsidR="0056110F" w:rsidRPr="000C163B" w:rsidRDefault="0056110F" w:rsidP="00006673">
      <w:pPr>
        <w:jc w:val="both"/>
        <w:rPr>
          <w:rFonts w:eastAsia="Times New Roman"/>
          <w:sz w:val="24"/>
          <w:szCs w:val="24"/>
        </w:rPr>
      </w:pPr>
    </w:p>
    <w:p w14:paraId="220131C4" w14:textId="18FFE602" w:rsidR="0040435B" w:rsidRPr="000C163B" w:rsidRDefault="00C364BC" w:rsidP="00605001">
      <w:pPr>
        <w:ind w:firstLine="2268"/>
        <w:jc w:val="both"/>
        <w:rPr>
          <w:sz w:val="24"/>
          <w:szCs w:val="24"/>
        </w:rPr>
      </w:pPr>
      <w:r w:rsidRPr="00605001">
        <w:rPr>
          <w:rFonts w:eastAsia="Times New Roman"/>
          <w:b/>
          <w:sz w:val="24"/>
          <w:szCs w:val="24"/>
        </w:rPr>
        <w:t>Art.</w:t>
      </w:r>
      <w:r w:rsidR="00605001">
        <w:rPr>
          <w:rFonts w:eastAsia="Times New Roman"/>
          <w:b/>
          <w:sz w:val="24"/>
          <w:szCs w:val="24"/>
        </w:rPr>
        <w:t xml:space="preserve"> </w:t>
      </w:r>
      <w:r w:rsidRPr="00605001">
        <w:rPr>
          <w:rFonts w:eastAsia="Times New Roman"/>
          <w:b/>
          <w:sz w:val="24"/>
          <w:szCs w:val="24"/>
        </w:rPr>
        <w:t>309</w:t>
      </w:r>
      <w:r w:rsidR="002B7826" w:rsidRPr="00605001">
        <w:rPr>
          <w:rFonts w:eastAsia="Times New Roman"/>
          <w:b/>
          <w:sz w:val="24"/>
          <w:szCs w:val="24"/>
        </w:rPr>
        <w:t>.</w:t>
      </w:r>
      <w:r w:rsidR="002B7826" w:rsidRPr="000C163B">
        <w:rPr>
          <w:rFonts w:eastAsia="Times New Roman"/>
          <w:sz w:val="24"/>
          <w:szCs w:val="24"/>
        </w:rPr>
        <w:t xml:space="preserve"> São pessoalmente responsáveis pelo imposto, seus acréscimos legais e penalidades resultantes de atos praticados com excesso de poder ou infração da lei:</w:t>
      </w:r>
    </w:p>
    <w:p w14:paraId="22DEE633" w14:textId="6D75B530" w:rsidR="0040435B" w:rsidRPr="000C163B" w:rsidRDefault="002B7826" w:rsidP="00605001">
      <w:pPr>
        <w:ind w:firstLine="2268"/>
        <w:jc w:val="both"/>
        <w:rPr>
          <w:sz w:val="24"/>
          <w:szCs w:val="24"/>
        </w:rPr>
      </w:pPr>
      <w:r w:rsidRPr="00605001">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pessoas referidas no artigo anterior;</w:t>
      </w:r>
    </w:p>
    <w:p w14:paraId="5C31FCA1" w14:textId="542F1950" w:rsidR="0040435B" w:rsidRPr="000C163B" w:rsidRDefault="002B7826" w:rsidP="00605001">
      <w:pPr>
        <w:ind w:firstLine="2268"/>
        <w:jc w:val="both"/>
        <w:rPr>
          <w:sz w:val="24"/>
          <w:szCs w:val="24"/>
        </w:rPr>
      </w:pPr>
      <w:r w:rsidRPr="00605001">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mandatários, prepostos e empregadores;</w:t>
      </w:r>
    </w:p>
    <w:p w14:paraId="04B59EFC" w14:textId="77777777" w:rsidR="0040435B" w:rsidRPr="000C163B" w:rsidRDefault="002F1B07" w:rsidP="00605001">
      <w:pPr>
        <w:tabs>
          <w:tab w:val="left" w:pos="1440"/>
        </w:tabs>
        <w:ind w:firstLine="2268"/>
        <w:jc w:val="both"/>
        <w:rPr>
          <w:sz w:val="24"/>
          <w:szCs w:val="24"/>
        </w:rPr>
      </w:pPr>
      <w:r w:rsidRPr="00605001">
        <w:rPr>
          <w:rFonts w:eastAsia="Times New Roman"/>
          <w:b/>
          <w:sz w:val="24"/>
          <w:szCs w:val="24"/>
        </w:rPr>
        <w:t xml:space="preserve">III </w:t>
      </w:r>
      <w:r w:rsidR="002B7826" w:rsidRPr="00605001">
        <w:rPr>
          <w:rFonts w:eastAsia="Times New Roman"/>
          <w:b/>
          <w:sz w:val="24"/>
          <w:szCs w:val="24"/>
        </w:rPr>
        <w:t>-</w:t>
      </w:r>
      <w:r w:rsidR="002B7826" w:rsidRPr="000C163B">
        <w:rPr>
          <w:rFonts w:eastAsia="Times New Roman"/>
          <w:sz w:val="24"/>
          <w:szCs w:val="24"/>
        </w:rPr>
        <w:t xml:space="preserve"> os diretores, gerentes ou representantes de pessoas jurídicas de direito privado. Parágrafo Único. Constitui infração de lei o não pagamento do imposto nos</w:t>
      </w:r>
      <w:r w:rsidRPr="000C163B">
        <w:rPr>
          <w:rFonts w:eastAsia="Times New Roman"/>
          <w:sz w:val="24"/>
          <w:szCs w:val="24"/>
        </w:rPr>
        <w:t xml:space="preserve"> </w:t>
      </w:r>
      <w:r w:rsidR="002B7826" w:rsidRPr="000C163B">
        <w:rPr>
          <w:rFonts w:eastAsia="Times New Roman"/>
          <w:sz w:val="24"/>
          <w:szCs w:val="24"/>
        </w:rPr>
        <w:t>respectivos prazos de vencimento e o não cumprimento das obrigações fiscais acessórias.</w:t>
      </w:r>
    </w:p>
    <w:p w14:paraId="46A0CBA4" w14:textId="77777777" w:rsidR="0056110F" w:rsidRPr="000C163B" w:rsidRDefault="0056110F" w:rsidP="00006673">
      <w:pPr>
        <w:jc w:val="both"/>
        <w:rPr>
          <w:rFonts w:eastAsia="Times New Roman"/>
          <w:sz w:val="24"/>
          <w:szCs w:val="24"/>
        </w:rPr>
      </w:pPr>
    </w:p>
    <w:p w14:paraId="21B11EDB" w14:textId="04E2D948" w:rsidR="0040435B" w:rsidRPr="000C163B" w:rsidRDefault="00C364BC" w:rsidP="00605001">
      <w:pPr>
        <w:ind w:firstLine="2268"/>
        <w:jc w:val="both"/>
        <w:rPr>
          <w:sz w:val="24"/>
          <w:szCs w:val="24"/>
        </w:rPr>
      </w:pPr>
      <w:r w:rsidRPr="00605001">
        <w:rPr>
          <w:rFonts w:eastAsia="Times New Roman"/>
          <w:b/>
          <w:sz w:val="24"/>
          <w:szCs w:val="24"/>
        </w:rPr>
        <w:t>Art. 310</w:t>
      </w:r>
      <w:r w:rsidR="002B7826" w:rsidRPr="00605001">
        <w:rPr>
          <w:rFonts w:eastAsia="Times New Roman"/>
          <w:b/>
          <w:sz w:val="24"/>
          <w:szCs w:val="24"/>
        </w:rPr>
        <w:t>.</w:t>
      </w:r>
      <w:r w:rsidR="002B7826" w:rsidRPr="000C163B">
        <w:rPr>
          <w:rFonts w:eastAsia="Times New Roman"/>
          <w:sz w:val="24"/>
          <w:szCs w:val="24"/>
        </w:rPr>
        <w:t xml:space="preserve"> Todo aquele que utilizar serviço prestado por empresa, ou por profissional individual sob forma de trabalho remunerado, deverá exigir na ocasião do </w:t>
      </w:r>
      <w:r w:rsidR="002B7826" w:rsidRPr="000C163B">
        <w:rPr>
          <w:rFonts w:eastAsia="Times New Roman"/>
          <w:sz w:val="24"/>
          <w:szCs w:val="24"/>
        </w:rPr>
        <w:lastRenderedPageBreak/>
        <w:t>pagamento, apresentação do Certificado de Inscrição no Cadastro de Prestadores de Serviços do Município.</w:t>
      </w:r>
    </w:p>
    <w:p w14:paraId="22F98DF4" w14:textId="77777777" w:rsidR="0040435B" w:rsidRPr="000C163B" w:rsidRDefault="0056110F" w:rsidP="00605001">
      <w:pPr>
        <w:tabs>
          <w:tab w:val="left" w:pos="1392"/>
        </w:tabs>
        <w:ind w:firstLine="2268"/>
        <w:jc w:val="both"/>
        <w:rPr>
          <w:rFonts w:eastAsia="Times New Roman"/>
          <w:sz w:val="24"/>
          <w:szCs w:val="24"/>
        </w:rPr>
      </w:pPr>
      <w:r w:rsidRPr="00605001">
        <w:rPr>
          <w:rFonts w:eastAsia="Times New Roman"/>
          <w:b/>
          <w:sz w:val="24"/>
          <w:szCs w:val="24"/>
        </w:rPr>
        <w:t xml:space="preserve">§ </w:t>
      </w:r>
      <w:r w:rsidR="002B7826" w:rsidRPr="00605001">
        <w:rPr>
          <w:rFonts w:eastAsia="Times New Roman"/>
          <w:b/>
          <w:sz w:val="24"/>
          <w:szCs w:val="24"/>
        </w:rPr>
        <w:t>1º.</w:t>
      </w:r>
      <w:r w:rsidR="002B7826" w:rsidRPr="000C163B">
        <w:rPr>
          <w:rFonts w:eastAsia="Times New Roman"/>
          <w:sz w:val="24"/>
          <w:szCs w:val="24"/>
        </w:rPr>
        <w:t xml:space="preserve"> No recibo ou outro qualquer documento que comprove a efetivação do pagamento, deverá constar o número de Inscrição Municipal de Prestador de Serviços.</w:t>
      </w:r>
    </w:p>
    <w:p w14:paraId="5AC78DAD" w14:textId="2664A456" w:rsidR="0040435B" w:rsidRPr="000C163B" w:rsidRDefault="0056110F" w:rsidP="00605001">
      <w:pPr>
        <w:tabs>
          <w:tab w:val="left" w:pos="1340"/>
        </w:tabs>
        <w:ind w:firstLine="2268"/>
        <w:jc w:val="both"/>
        <w:rPr>
          <w:rFonts w:eastAsia="Times New Roman"/>
          <w:sz w:val="24"/>
          <w:szCs w:val="24"/>
        </w:rPr>
      </w:pPr>
      <w:r w:rsidRPr="00605001">
        <w:rPr>
          <w:rFonts w:eastAsia="Times New Roman"/>
          <w:b/>
          <w:sz w:val="24"/>
          <w:szCs w:val="24"/>
        </w:rPr>
        <w:t xml:space="preserve">§ </w:t>
      </w:r>
      <w:r w:rsidR="002B7826" w:rsidRPr="00605001">
        <w:rPr>
          <w:rFonts w:eastAsia="Times New Roman"/>
          <w:b/>
          <w:sz w:val="24"/>
          <w:szCs w:val="24"/>
        </w:rPr>
        <w:t>2º.</w:t>
      </w:r>
      <w:r w:rsidR="002B7826" w:rsidRPr="000C163B">
        <w:rPr>
          <w:rFonts w:eastAsia="Times New Roman"/>
          <w:sz w:val="24"/>
          <w:szCs w:val="24"/>
        </w:rPr>
        <w:t xml:space="preserve"> Não sendo apresentado o Certificado de Inscrição, aquele que utilizar serviço prestado descontará, no ato do pagamento, o valor do tributo correspondente à alíquota prevista para a respectiva atividade, em conformidade com o que dispõe a Lista d</w:t>
      </w:r>
      <w:r w:rsidR="00AD4286" w:rsidRPr="000C163B">
        <w:rPr>
          <w:rFonts w:eastAsia="Times New Roman"/>
          <w:sz w:val="24"/>
          <w:szCs w:val="24"/>
        </w:rPr>
        <w:t>e Se</w:t>
      </w:r>
      <w:r w:rsidR="00C364BC" w:rsidRPr="000C163B">
        <w:rPr>
          <w:rFonts w:eastAsia="Times New Roman"/>
          <w:sz w:val="24"/>
          <w:szCs w:val="24"/>
        </w:rPr>
        <w:t>rviços, constantes no Artigo 230</w:t>
      </w:r>
      <w:r w:rsidR="00AD4286" w:rsidRPr="000C163B">
        <w:rPr>
          <w:rFonts w:eastAsia="Times New Roman"/>
          <w:sz w:val="24"/>
          <w:szCs w:val="24"/>
        </w:rPr>
        <w:t xml:space="preserve"> desta lei.</w:t>
      </w:r>
    </w:p>
    <w:p w14:paraId="3492FCFE" w14:textId="77777777" w:rsidR="0040435B" w:rsidRPr="000C163B" w:rsidRDefault="0056110F" w:rsidP="00605001">
      <w:pPr>
        <w:tabs>
          <w:tab w:val="left" w:pos="1334"/>
        </w:tabs>
        <w:ind w:firstLine="2268"/>
        <w:jc w:val="both"/>
        <w:rPr>
          <w:rFonts w:eastAsia="Times New Roman"/>
          <w:sz w:val="24"/>
          <w:szCs w:val="24"/>
        </w:rPr>
      </w:pPr>
      <w:r w:rsidRPr="00605001">
        <w:rPr>
          <w:rFonts w:eastAsia="Times New Roman"/>
          <w:b/>
          <w:sz w:val="24"/>
          <w:szCs w:val="24"/>
        </w:rPr>
        <w:t xml:space="preserve">§ </w:t>
      </w:r>
      <w:r w:rsidR="002B7826" w:rsidRPr="00605001">
        <w:rPr>
          <w:rFonts w:eastAsia="Times New Roman"/>
          <w:b/>
          <w:sz w:val="24"/>
          <w:szCs w:val="24"/>
        </w:rPr>
        <w:t>3º.</w:t>
      </w:r>
      <w:r w:rsidR="002B7826" w:rsidRPr="000C163B">
        <w:rPr>
          <w:rFonts w:eastAsia="Times New Roman"/>
          <w:sz w:val="24"/>
          <w:szCs w:val="24"/>
        </w:rPr>
        <w:t xml:space="preserve"> Na hipótese de não efetuar o desconto que é obrigado a providenciar, ficará o usuário do serviço responsável pelo pagamento do valor correspondente ao tributo não descontada.</w:t>
      </w:r>
    </w:p>
    <w:p w14:paraId="06005945" w14:textId="77777777" w:rsidR="0056110F" w:rsidRPr="000C163B" w:rsidRDefault="0056110F" w:rsidP="00605001">
      <w:pPr>
        <w:tabs>
          <w:tab w:val="left" w:pos="1361"/>
        </w:tabs>
        <w:ind w:firstLine="2268"/>
        <w:jc w:val="both"/>
        <w:rPr>
          <w:rFonts w:eastAsia="Times New Roman"/>
          <w:sz w:val="24"/>
          <w:szCs w:val="24"/>
        </w:rPr>
      </w:pPr>
      <w:r w:rsidRPr="00605001">
        <w:rPr>
          <w:rFonts w:eastAsia="Times New Roman"/>
          <w:b/>
          <w:sz w:val="24"/>
          <w:szCs w:val="24"/>
        </w:rPr>
        <w:t xml:space="preserve">§ </w:t>
      </w:r>
      <w:r w:rsidR="002B7826" w:rsidRPr="00605001">
        <w:rPr>
          <w:rFonts w:eastAsia="Times New Roman"/>
          <w:b/>
          <w:sz w:val="24"/>
          <w:szCs w:val="24"/>
        </w:rPr>
        <w:t>4º.</w:t>
      </w:r>
      <w:r w:rsidR="002B7826" w:rsidRPr="000C163B">
        <w:rPr>
          <w:rFonts w:eastAsia="Times New Roman"/>
          <w:sz w:val="24"/>
          <w:szCs w:val="24"/>
        </w:rPr>
        <w:t xml:space="preserve"> O recolhimento do imposto descontado na fonte, ou, em sendo o caso, a importância que deveria ser descontada, far-se-á em nome do responsável pela retenção, com uma nominal contendo os endere</w:t>
      </w:r>
      <w:r w:rsidRPr="000C163B">
        <w:rPr>
          <w:rFonts w:eastAsia="Times New Roman"/>
          <w:sz w:val="24"/>
          <w:szCs w:val="24"/>
        </w:rPr>
        <w:t>ços dos prestadores de serviços.</w:t>
      </w:r>
    </w:p>
    <w:p w14:paraId="566D59FF" w14:textId="3237EF78" w:rsidR="0040435B" w:rsidRPr="000C163B" w:rsidRDefault="0056110F" w:rsidP="00605001">
      <w:pPr>
        <w:tabs>
          <w:tab w:val="left" w:pos="1361"/>
        </w:tabs>
        <w:ind w:firstLine="2268"/>
        <w:jc w:val="both"/>
        <w:rPr>
          <w:rFonts w:eastAsia="Times New Roman"/>
          <w:sz w:val="24"/>
          <w:szCs w:val="24"/>
        </w:rPr>
      </w:pPr>
      <w:r w:rsidRPr="00605001">
        <w:rPr>
          <w:rFonts w:eastAsia="Times New Roman"/>
          <w:b/>
          <w:sz w:val="24"/>
          <w:szCs w:val="24"/>
        </w:rPr>
        <w:t xml:space="preserve">§ </w:t>
      </w:r>
      <w:r w:rsidR="002B7826" w:rsidRPr="00605001">
        <w:rPr>
          <w:rFonts w:eastAsia="Times New Roman"/>
          <w:b/>
          <w:sz w:val="24"/>
          <w:szCs w:val="24"/>
        </w:rPr>
        <w:t>5º.</w:t>
      </w:r>
      <w:r w:rsidR="002B7826" w:rsidRPr="000C163B">
        <w:rPr>
          <w:rFonts w:eastAsia="Times New Roman"/>
          <w:sz w:val="24"/>
          <w:szCs w:val="24"/>
        </w:rPr>
        <w:t xml:space="preserve"> O recolhimento do valor do tributo descontado na fonte ou da importância correspondente ao desconto não efetuado deverá ser feito aos</w:t>
      </w:r>
      <w:r w:rsidR="002F1B07" w:rsidRPr="000C163B">
        <w:rPr>
          <w:rFonts w:eastAsia="Times New Roman"/>
          <w:sz w:val="24"/>
          <w:szCs w:val="24"/>
        </w:rPr>
        <w:t xml:space="preserve"> cofres do Município até o </w:t>
      </w:r>
      <w:r w:rsidR="00142507" w:rsidRPr="000C163B">
        <w:rPr>
          <w:rFonts w:eastAsia="Times New Roman"/>
          <w:sz w:val="24"/>
          <w:szCs w:val="24"/>
        </w:rPr>
        <w:t>15º dia</w:t>
      </w:r>
      <w:r w:rsidR="002B7826" w:rsidRPr="000C163B">
        <w:rPr>
          <w:rFonts w:eastAsia="Times New Roman"/>
          <w:sz w:val="24"/>
          <w:szCs w:val="24"/>
        </w:rPr>
        <w:t xml:space="preserve"> do mês </w:t>
      </w:r>
      <w:r w:rsidR="00AD4286" w:rsidRPr="000C163B">
        <w:rPr>
          <w:rFonts w:eastAsia="Times New Roman"/>
          <w:sz w:val="24"/>
          <w:szCs w:val="24"/>
        </w:rPr>
        <w:t>subsequente</w:t>
      </w:r>
      <w:r w:rsidR="002B7826" w:rsidRPr="000C163B">
        <w:rPr>
          <w:rFonts w:eastAsia="Times New Roman"/>
          <w:sz w:val="24"/>
          <w:szCs w:val="24"/>
        </w:rPr>
        <w:t xml:space="preserve"> ao da prestação dos serviços.</w:t>
      </w:r>
    </w:p>
    <w:p w14:paraId="3C2272BD" w14:textId="77777777" w:rsidR="0040435B" w:rsidRPr="000C163B" w:rsidRDefault="0056110F" w:rsidP="00605001">
      <w:pPr>
        <w:tabs>
          <w:tab w:val="left" w:pos="1326"/>
        </w:tabs>
        <w:ind w:firstLine="2268"/>
        <w:jc w:val="both"/>
        <w:rPr>
          <w:rFonts w:eastAsia="Times New Roman"/>
          <w:sz w:val="24"/>
          <w:szCs w:val="24"/>
        </w:rPr>
      </w:pPr>
      <w:r w:rsidRPr="00605001">
        <w:rPr>
          <w:rFonts w:eastAsia="Times New Roman"/>
          <w:b/>
          <w:sz w:val="24"/>
          <w:szCs w:val="24"/>
        </w:rPr>
        <w:t xml:space="preserve">§ </w:t>
      </w:r>
      <w:r w:rsidR="002B7826" w:rsidRPr="00605001">
        <w:rPr>
          <w:rFonts w:eastAsia="Times New Roman"/>
          <w:b/>
          <w:sz w:val="24"/>
          <w:szCs w:val="24"/>
        </w:rPr>
        <w:t>6º.</w:t>
      </w:r>
      <w:r w:rsidR="002B7826" w:rsidRPr="000C163B">
        <w:rPr>
          <w:rFonts w:eastAsia="Times New Roman"/>
          <w:sz w:val="24"/>
          <w:szCs w:val="24"/>
        </w:rPr>
        <w:t xml:space="preserve"> Considera-se apropriação indébita a retenção, pelo usuário do serviço, do valor descontado na fonte por prazo superior ao citado no parágrafo anterior.</w:t>
      </w:r>
    </w:p>
    <w:p w14:paraId="1098941B" w14:textId="77777777" w:rsidR="0040435B" w:rsidRPr="000C163B" w:rsidRDefault="0056110F" w:rsidP="00605001">
      <w:pPr>
        <w:tabs>
          <w:tab w:val="left" w:pos="1345"/>
        </w:tabs>
        <w:ind w:firstLine="2268"/>
        <w:jc w:val="both"/>
        <w:rPr>
          <w:rFonts w:eastAsia="Times New Roman"/>
          <w:sz w:val="24"/>
          <w:szCs w:val="24"/>
        </w:rPr>
      </w:pPr>
      <w:r w:rsidRPr="00605001">
        <w:rPr>
          <w:rFonts w:eastAsia="Times New Roman"/>
          <w:b/>
          <w:sz w:val="24"/>
          <w:szCs w:val="24"/>
        </w:rPr>
        <w:t xml:space="preserve">§ </w:t>
      </w:r>
      <w:r w:rsidR="002B7826" w:rsidRPr="00605001">
        <w:rPr>
          <w:rFonts w:eastAsia="Times New Roman"/>
          <w:b/>
          <w:sz w:val="24"/>
          <w:szCs w:val="24"/>
        </w:rPr>
        <w:t>7º.</w:t>
      </w:r>
      <w:r w:rsidR="002B7826" w:rsidRPr="000C163B">
        <w:rPr>
          <w:rFonts w:eastAsia="Times New Roman"/>
          <w:sz w:val="24"/>
          <w:szCs w:val="24"/>
        </w:rPr>
        <w:t xml:space="preserve"> As pessoas físicas ou jurídicas beneficiadas pelo regime de imunidade ou de isenção tributária sujeitam-se às obrigações previstas neste artigo, sob pena de suspensão ou perda de benefício.</w:t>
      </w:r>
    </w:p>
    <w:p w14:paraId="4876824F" w14:textId="77777777" w:rsidR="0056110F" w:rsidRPr="000C163B" w:rsidRDefault="0056110F" w:rsidP="00006673">
      <w:pPr>
        <w:jc w:val="both"/>
        <w:rPr>
          <w:rFonts w:eastAsia="Times New Roman"/>
          <w:sz w:val="24"/>
          <w:szCs w:val="24"/>
        </w:rPr>
      </w:pPr>
    </w:p>
    <w:p w14:paraId="0571FAE0" w14:textId="10A505EE" w:rsidR="0040435B" w:rsidRPr="000C163B" w:rsidRDefault="00C364BC" w:rsidP="00605001">
      <w:pPr>
        <w:ind w:firstLine="2268"/>
        <w:jc w:val="both"/>
        <w:rPr>
          <w:rFonts w:eastAsia="Times New Roman"/>
          <w:sz w:val="24"/>
          <w:szCs w:val="24"/>
        </w:rPr>
      </w:pPr>
      <w:r w:rsidRPr="00605001">
        <w:rPr>
          <w:rFonts w:eastAsia="Times New Roman"/>
          <w:b/>
          <w:sz w:val="24"/>
          <w:szCs w:val="24"/>
        </w:rPr>
        <w:t>Art. 311</w:t>
      </w:r>
      <w:r w:rsidR="002B7826" w:rsidRPr="00605001">
        <w:rPr>
          <w:rFonts w:eastAsia="Times New Roman"/>
          <w:b/>
          <w:sz w:val="24"/>
          <w:szCs w:val="24"/>
        </w:rPr>
        <w:t>.</w:t>
      </w:r>
      <w:r w:rsidR="002B7826" w:rsidRPr="000C163B">
        <w:rPr>
          <w:rFonts w:eastAsia="Times New Roman"/>
          <w:sz w:val="24"/>
          <w:szCs w:val="24"/>
        </w:rPr>
        <w:t xml:space="preserve"> Sem prejuízo do disposto neste Código é atribuída a responsabilidade a terceira pessoa, vinculada ao fato gerador da respectiva obrigação, excluindo a responsabilidade do contribuinte ou atribuindo-a a este em caráter supletivo do cumprimento total ou parcial da referida obrigação.</w:t>
      </w:r>
    </w:p>
    <w:p w14:paraId="30775DBD" w14:textId="77777777" w:rsidR="00C376DE" w:rsidRDefault="00C376DE" w:rsidP="00C376DE">
      <w:pPr>
        <w:ind w:firstLine="2268"/>
        <w:jc w:val="both"/>
        <w:rPr>
          <w:rFonts w:eastAsia="Times New Roman"/>
          <w:b/>
          <w:sz w:val="24"/>
          <w:szCs w:val="24"/>
        </w:rPr>
      </w:pPr>
    </w:p>
    <w:p w14:paraId="00B2259E" w14:textId="35BC10DB" w:rsidR="0040435B" w:rsidRPr="000C163B" w:rsidRDefault="002B7826" w:rsidP="00C376DE">
      <w:pPr>
        <w:ind w:firstLine="2268"/>
        <w:jc w:val="both"/>
        <w:rPr>
          <w:rFonts w:eastAsia="Times New Roman"/>
          <w:sz w:val="24"/>
          <w:szCs w:val="24"/>
        </w:rPr>
      </w:pPr>
      <w:r w:rsidRPr="00C376DE">
        <w:rPr>
          <w:rFonts w:eastAsia="Times New Roman"/>
          <w:b/>
          <w:sz w:val="24"/>
          <w:szCs w:val="24"/>
        </w:rPr>
        <w:t>Parágrafo único.</w:t>
      </w:r>
      <w:r w:rsidRPr="000C163B">
        <w:rPr>
          <w:rFonts w:eastAsia="Times New Roman"/>
          <w:sz w:val="24"/>
          <w:szCs w:val="24"/>
        </w:rPr>
        <w:t xml:space="preserve"> Aplica-se a solidariedade prevista nos artigos 124 e 125 do Código Tributário Nacional</w:t>
      </w:r>
      <w:r w:rsidR="00EC39BD" w:rsidRPr="000C163B">
        <w:rPr>
          <w:rFonts w:eastAsia="Times New Roman"/>
          <w:sz w:val="24"/>
          <w:szCs w:val="24"/>
        </w:rPr>
        <w:t>.</w:t>
      </w:r>
    </w:p>
    <w:p w14:paraId="4D59C164" w14:textId="77777777" w:rsidR="0040435B" w:rsidRPr="000C163B" w:rsidRDefault="0040435B" w:rsidP="00006673">
      <w:pPr>
        <w:jc w:val="both"/>
        <w:rPr>
          <w:sz w:val="24"/>
          <w:szCs w:val="24"/>
        </w:rPr>
      </w:pPr>
    </w:p>
    <w:p w14:paraId="075CEC81" w14:textId="77777777" w:rsidR="0040435B" w:rsidRPr="000C163B" w:rsidRDefault="002B7826" w:rsidP="004119BC">
      <w:pPr>
        <w:jc w:val="center"/>
        <w:rPr>
          <w:b/>
          <w:bCs/>
          <w:sz w:val="24"/>
          <w:szCs w:val="24"/>
        </w:rPr>
      </w:pPr>
      <w:r w:rsidRPr="000C163B">
        <w:rPr>
          <w:rFonts w:eastAsia="Times New Roman"/>
          <w:b/>
          <w:bCs/>
          <w:sz w:val="24"/>
          <w:szCs w:val="24"/>
        </w:rPr>
        <w:t>SEÇÃO XIV</w:t>
      </w:r>
    </w:p>
    <w:p w14:paraId="2CA83495" w14:textId="77777777" w:rsidR="0040435B" w:rsidRPr="000C163B" w:rsidRDefault="002B7826" w:rsidP="004119BC">
      <w:pPr>
        <w:jc w:val="center"/>
        <w:rPr>
          <w:b/>
          <w:bCs/>
          <w:sz w:val="24"/>
          <w:szCs w:val="24"/>
        </w:rPr>
      </w:pPr>
      <w:r w:rsidRPr="000C163B">
        <w:rPr>
          <w:rFonts w:eastAsia="Times New Roman"/>
          <w:b/>
          <w:bCs/>
          <w:sz w:val="24"/>
          <w:szCs w:val="24"/>
        </w:rPr>
        <w:t>DAS INFRAÇÕES E PENALIDADES.</w:t>
      </w:r>
    </w:p>
    <w:p w14:paraId="4BF5FAAA" w14:textId="77777777" w:rsidR="0040435B" w:rsidRPr="000C163B" w:rsidRDefault="0040435B" w:rsidP="00F256E0">
      <w:pPr>
        <w:rPr>
          <w:sz w:val="24"/>
          <w:szCs w:val="24"/>
        </w:rPr>
      </w:pPr>
    </w:p>
    <w:p w14:paraId="369E30FD" w14:textId="4A5F8408" w:rsidR="0040435B" w:rsidRPr="000C163B" w:rsidRDefault="00C364BC" w:rsidP="00605001">
      <w:pPr>
        <w:ind w:firstLine="2268"/>
        <w:jc w:val="both"/>
        <w:rPr>
          <w:sz w:val="24"/>
          <w:szCs w:val="24"/>
        </w:rPr>
      </w:pPr>
      <w:r w:rsidRPr="00605001">
        <w:rPr>
          <w:rFonts w:eastAsia="Times New Roman"/>
          <w:b/>
          <w:sz w:val="24"/>
          <w:szCs w:val="24"/>
        </w:rPr>
        <w:t>Art. 312</w:t>
      </w:r>
      <w:r w:rsidR="002B7826" w:rsidRPr="00605001">
        <w:rPr>
          <w:rFonts w:eastAsia="Times New Roman"/>
          <w:b/>
          <w:sz w:val="24"/>
          <w:szCs w:val="24"/>
        </w:rPr>
        <w:t>.</w:t>
      </w:r>
      <w:r w:rsidR="002B7826" w:rsidRPr="000C163B">
        <w:rPr>
          <w:rFonts w:eastAsia="Times New Roman"/>
          <w:sz w:val="24"/>
          <w:szCs w:val="24"/>
        </w:rPr>
        <w:t xml:space="preserve"> Verificando-se a infração do presente tributo, que importe ou não em evasão fiscal, lavrar-se-á o competente auto d</w:t>
      </w:r>
      <w:r w:rsidR="002F1B07" w:rsidRPr="000C163B">
        <w:rPr>
          <w:rFonts w:eastAsia="Times New Roman"/>
          <w:sz w:val="24"/>
          <w:szCs w:val="24"/>
        </w:rPr>
        <w:t>e infração pelo Fisco Municipal, c</w:t>
      </w:r>
      <w:r w:rsidR="002B7826" w:rsidRPr="000C163B">
        <w:rPr>
          <w:rFonts w:eastAsia="Times New Roman"/>
          <w:sz w:val="24"/>
          <w:szCs w:val="24"/>
        </w:rPr>
        <w:t>onstitui infração fiscal, toda ação ou omissão que importe em inobservância da presente legislação.</w:t>
      </w:r>
    </w:p>
    <w:p w14:paraId="7DB7E661" w14:textId="6C221E2D" w:rsidR="0040435B" w:rsidRPr="000C163B" w:rsidRDefault="00C364BC" w:rsidP="00605001">
      <w:pPr>
        <w:ind w:firstLine="2268"/>
        <w:jc w:val="both"/>
        <w:rPr>
          <w:sz w:val="24"/>
          <w:szCs w:val="24"/>
        </w:rPr>
      </w:pPr>
      <w:r w:rsidRPr="00605001">
        <w:rPr>
          <w:rFonts w:eastAsia="Times New Roman"/>
          <w:b/>
          <w:sz w:val="24"/>
          <w:szCs w:val="24"/>
        </w:rPr>
        <w:t>Art. 313</w:t>
      </w:r>
      <w:r w:rsidR="002B7826" w:rsidRPr="00605001">
        <w:rPr>
          <w:rFonts w:eastAsia="Times New Roman"/>
          <w:b/>
          <w:sz w:val="24"/>
          <w:szCs w:val="24"/>
        </w:rPr>
        <w:t>.</w:t>
      </w:r>
      <w:r w:rsidR="002B7826" w:rsidRPr="000C163B">
        <w:rPr>
          <w:rFonts w:eastAsia="Times New Roman"/>
          <w:sz w:val="24"/>
          <w:szCs w:val="24"/>
        </w:rPr>
        <w:t xml:space="preserve"> As infrações serão punidas com as seguintes penalidades:</w:t>
      </w:r>
    </w:p>
    <w:p w14:paraId="130E1E7D" w14:textId="2AAA9499" w:rsidR="0040435B" w:rsidRPr="000C163B" w:rsidRDefault="00EC39EE" w:rsidP="00FA7FFC">
      <w:pPr>
        <w:ind w:firstLine="2268"/>
        <w:jc w:val="both"/>
        <w:rPr>
          <w:sz w:val="24"/>
          <w:szCs w:val="24"/>
        </w:rPr>
      </w:pPr>
      <w:r w:rsidRPr="00FA7FF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Multa</w:t>
      </w:r>
      <w:r w:rsidRPr="000C163B">
        <w:rPr>
          <w:rFonts w:eastAsia="Times New Roman"/>
          <w:sz w:val="24"/>
          <w:szCs w:val="24"/>
        </w:rPr>
        <w:t xml:space="preserve"> igual a </w:t>
      </w:r>
      <w:r w:rsidR="00906B59" w:rsidRPr="000C163B">
        <w:rPr>
          <w:rFonts w:eastAsia="Times New Roman"/>
          <w:sz w:val="24"/>
          <w:szCs w:val="24"/>
        </w:rPr>
        <w:t>20</w:t>
      </w:r>
      <w:r w:rsidR="00EC39BD" w:rsidRPr="000C163B">
        <w:rPr>
          <w:rFonts w:eastAsia="Times New Roman"/>
          <w:sz w:val="24"/>
          <w:szCs w:val="24"/>
        </w:rPr>
        <w:t xml:space="preserve"> (</w:t>
      </w:r>
      <w:r w:rsidR="00906B59" w:rsidRPr="000C163B">
        <w:rPr>
          <w:rFonts w:eastAsia="Times New Roman"/>
          <w:sz w:val="24"/>
          <w:szCs w:val="24"/>
        </w:rPr>
        <w:t>vinte</w:t>
      </w:r>
      <w:r w:rsidR="00EC39BD" w:rsidRPr="000C163B">
        <w:rPr>
          <w:rFonts w:eastAsia="Times New Roman"/>
          <w:sz w:val="24"/>
          <w:szCs w:val="24"/>
        </w:rPr>
        <w:t>)</w:t>
      </w:r>
      <w:r w:rsidRPr="000C163B">
        <w:rPr>
          <w:rFonts w:eastAsia="Times New Roman"/>
          <w:sz w:val="24"/>
          <w:szCs w:val="24"/>
        </w:rPr>
        <w:t xml:space="preserve"> </w:t>
      </w:r>
      <w:r w:rsidR="00EC39BD" w:rsidRPr="000C163B">
        <w:rPr>
          <w:rFonts w:eastAsia="Times New Roman"/>
          <w:sz w:val="24"/>
          <w:szCs w:val="24"/>
        </w:rPr>
        <w:t>UFMPG</w:t>
      </w:r>
      <w:r w:rsidR="002B7826" w:rsidRPr="000C163B">
        <w:rPr>
          <w:rFonts w:eastAsia="Times New Roman"/>
          <w:sz w:val="24"/>
          <w:szCs w:val="24"/>
        </w:rPr>
        <w:t>, para:</w:t>
      </w:r>
    </w:p>
    <w:p w14:paraId="1FB44FA5" w14:textId="77777777" w:rsidR="0040435B" w:rsidRPr="000C163B" w:rsidRDefault="0056110F" w:rsidP="00FA7FFC">
      <w:pPr>
        <w:tabs>
          <w:tab w:val="left" w:pos="1380"/>
        </w:tabs>
        <w:ind w:firstLine="2268"/>
        <w:jc w:val="both"/>
        <w:rPr>
          <w:rFonts w:eastAsia="Times New Roman"/>
          <w:sz w:val="24"/>
          <w:szCs w:val="24"/>
        </w:rPr>
      </w:pPr>
      <w:r w:rsidRPr="00FA7FFC">
        <w:rPr>
          <w:rFonts w:eastAsia="Times New Roman"/>
          <w:b/>
          <w:sz w:val="24"/>
          <w:szCs w:val="24"/>
        </w:rPr>
        <w:t>a)</w:t>
      </w:r>
      <w:r w:rsidRPr="000C163B">
        <w:rPr>
          <w:rFonts w:eastAsia="Times New Roman"/>
          <w:sz w:val="24"/>
          <w:szCs w:val="24"/>
        </w:rPr>
        <w:t xml:space="preserve"> </w:t>
      </w:r>
      <w:r w:rsidR="002B7826" w:rsidRPr="000C163B">
        <w:rPr>
          <w:rFonts w:eastAsia="Times New Roman"/>
          <w:sz w:val="24"/>
          <w:szCs w:val="24"/>
        </w:rPr>
        <w:t>falta de inscrição ou suas alterações;</w:t>
      </w:r>
    </w:p>
    <w:p w14:paraId="63602330" w14:textId="77777777" w:rsidR="0056110F" w:rsidRPr="000C163B" w:rsidRDefault="0056110F" w:rsidP="00FA7FFC">
      <w:pPr>
        <w:tabs>
          <w:tab w:val="left" w:pos="1380"/>
        </w:tabs>
        <w:ind w:firstLine="2268"/>
        <w:jc w:val="both"/>
        <w:rPr>
          <w:rFonts w:eastAsia="Times New Roman"/>
          <w:sz w:val="24"/>
          <w:szCs w:val="24"/>
        </w:rPr>
      </w:pPr>
      <w:r w:rsidRPr="00FA7FFC">
        <w:rPr>
          <w:rFonts w:eastAsia="Times New Roman"/>
          <w:b/>
          <w:sz w:val="24"/>
          <w:szCs w:val="24"/>
        </w:rPr>
        <w:t>b)</w:t>
      </w:r>
      <w:r w:rsidRPr="000C163B">
        <w:rPr>
          <w:rFonts w:eastAsia="Times New Roman"/>
          <w:sz w:val="24"/>
          <w:szCs w:val="24"/>
        </w:rPr>
        <w:t xml:space="preserve"> </w:t>
      </w:r>
      <w:r w:rsidR="002B7826" w:rsidRPr="000C163B">
        <w:rPr>
          <w:rFonts w:eastAsia="Times New Roman"/>
          <w:sz w:val="24"/>
          <w:szCs w:val="24"/>
        </w:rPr>
        <w:t>inscrição ou sua alteração, bem como a comunicação de venda ou transferência de estabelecimento ou transferência do ramo de atividade, feitas fora do prazo legal;</w:t>
      </w:r>
    </w:p>
    <w:p w14:paraId="7A32D5C1" w14:textId="77777777" w:rsidR="0040435B" w:rsidRPr="000C163B" w:rsidRDefault="0056110F" w:rsidP="00FA7FFC">
      <w:pPr>
        <w:tabs>
          <w:tab w:val="left" w:pos="1380"/>
        </w:tabs>
        <w:ind w:firstLine="2268"/>
        <w:jc w:val="both"/>
        <w:rPr>
          <w:rFonts w:eastAsia="Times New Roman"/>
          <w:sz w:val="24"/>
          <w:szCs w:val="24"/>
        </w:rPr>
      </w:pPr>
      <w:r w:rsidRPr="00FA7FFC">
        <w:rPr>
          <w:rFonts w:eastAsia="Times New Roman"/>
          <w:b/>
          <w:sz w:val="24"/>
          <w:szCs w:val="24"/>
        </w:rPr>
        <w:t>c)</w:t>
      </w:r>
      <w:r w:rsidRPr="000C163B">
        <w:rPr>
          <w:rFonts w:eastAsia="Times New Roman"/>
          <w:sz w:val="24"/>
          <w:szCs w:val="24"/>
        </w:rPr>
        <w:t xml:space="preserve"> </w:t>
      </w:r>
      <w:r w:rsidR="002F1B07" w:rsidRPr="000C163B">
        <w:rPr>
          <w:rFonts w:eastAsia="Times New Roman"/>
          <w:sz w:val="24"/>
          <w:szCs w:val="24"/>
        </w:rPr>
        <w:t xml:space="preserve">escrituração de livros fiscais </w:t>
      </w:r>
      <w:r w:rsidR="002B7826" w:rsidRPr="000C163B">
        <w:rPr>
          <w:rFonts w:eastAsia="Times New Roman"/>
          <w:sz w:val="24"/>
          <w:szCs w:val="24"/>
        </w:rPr>
        <w:t>sem prévia autorização;</w:t>
      </w:r>
    </w:p>
    <w:p w14:paraId="0B3F4DD8" w14:textId="77777777" w:rsidR="0040435B" w:rsidRPr="000C163B" w:rsidRDefault="0056110F" w:rsidP="00FA7FFC">
      <w:pPr>
        <w:tabs>
          <w:tab w:val="left" w:pos="1432"/>
        </w:tabs>
        <w:ind w:firstLine="2268"/>
        <w:jc w:val="both"/>
        <w:rPr>
          <w:rFonts w:eastAsia="Times New Roman"/>
          <w:sz w:val="24"/>
          <w:szCs w:val="24"/>
        </w:rPr>
      </w:pPr>
      <w:r w:rsidRPr="00FA7FFC">
        <w:rPr>
          <w:rFonts w:eastAsia="Times New Roman"/>
          <w:b/>
          <w:sz w:val="24"/>
          <w:szCs w:val="24"/>
        </w:rPr>
        <w:t>d)</w:t>
      </w:r>
      <w:r w:rsidRPr="000C163B">
        <w:rPr>
          <w:rFonts w:eastAsia="Times New Roman"/>
          <w:sz w:val="24"/>
          <w:szCs w:val="24"/>
        </w:rPr>
        <w:t xml:space="preserve"> </w:t>
      </w:r>
      <w:r w:rsidR="002B7826" w:rsidRPr="000C163B">
        <w:rPr>
          <w:rFonts w:eastAsia="Times New Roman"/>
          <w:sz w:val="24"/>
          <w:szCs w:val="24"/>
        </w:rPr>
        <w:t>emissão ou utilização de Nota Fiscal de serviços sem autenticação ou visto da repartição competente;</w:t>
      </w:r>
    </w:p>
    <w:p w14:paraId="169A0D58" w14:textId="77777777" w:rsidR="0040435B" w:rsidRPr="000C163B" w:rsidRDefault="0056110F" w:rsidP="00FA7FFC">
      <w:pPr>
        <w:tabs>
          <w:tab w:val="left" w:pos="1380"/>
        </w:tabs>
        <w:ind w:firstLine="2268"/>
        <w:jc w:val="both"/>
        <w:rPr>
          <w:rFonts w:eastAsia="Times New Roman"/>
          <w:sz w:val="24"/>
          <w:szCs w:val="24"/>
        </w:rPr>
      </w:pPr>
      <w:r w:rsidRPr="00FA7FFC">
        <w:rPr>
          <w:rFonts w:eastAsia="Times New Roman"/>
          <w:b/>
          <w:sz w:val="24"/>
          <w:szCs w:val="24"/>
        </w:rPr>
        <w:lastRenderedPageBreak/>
        <w:t>e)</w:t>
      </w:r>
      <w:r w:rsidRPr="000C163B">
        <w:rPr>
          <w:rFonts w:eastAsia="Times New Roman"/>
          <w:sz w:val="24"/>
          <w:szCs w:val="24"/>
        </w:rPr>
        <w:t xml:space="preserve"> </w:t>
      </w:r>
      <w:r w:rsidR="002B7826" w:rsidRPr="000C163B">
        <w:rPr>
          <w:rFonts w:eastAsia="Times New Roman"/>
          <w:sz w:val="24"/>
          <w:szCs w:val="24"/>
        </w:rPr>
        <w:t>atraso de escrituração de livros fiscais, para cada mês não escriturado;</w:t>
      </w:r>
    </w:p>
    <w:p w14:paraId="2EFEB373" w14:textId="77777777" w:rsidR="0040435B" w:rsidRPr="000C163B" w:rsidRDefault="0056110F" w:rsidP="00FA7FFC">
      <w:pPr>
        <w:tabs>
          <w:tab w:val="left" w:pos="1360"/>
        </w:tabs>
        <w:ind w:firstLine="2268"/>
        <w:jc w:val="both"/>
        <w:rPr>
          <w:rFonts w:eastAsia="Times New Roman"/>
          <w:sz w:val="24"/>
          <w:szCs w:val="24"/>
        </w:rPr>
      </w:pPr>
      <w:r w:rsidRPr="00FA7FFC">
        <w:rPr>
          <w:rFonts w:eastAsia="Times New Roman"/>
          <w:b/>
          <w:sz w:val="24"/>
          <w:szCs w:val="24"/>
        </w:rPr>
        <w:t>f)</w:t>
      </w:r>
      <w:r w:rsidRPr="000C163B">
        <w:rPr>
          <w:rFonts w:eastAsia="Times New Roman"/>
          <w:sz w:val="24"/>
          <w:szCs w:val="24"/>
        </w:rPr>
        <w:t xml:space="preserve"> </w:t>
      </w:r>
      <w:r w:rsidR="002B7826" w:rsidRPr="000C163B">
        <w:rPr>
          <w:rFonts w:eastAsia="Times New Roman"/>
          <w:sz w:val="24"/>
          <w:szCs w:val="24"/>
        </w:rPr>
        <w:t>falta do número de inscrição nos livros fiscais;</w:t>
      </w:r>
    </w:p>
    <w:p w14:paraId="7C370B61" w14:textId="77777777" w:rsidR="0040435B" w:rsidRPr="000C163B" w:rsidRDefault="0056110F" w:rsidP="00FA7FFC">
      <w:pPr>
        <w:tabs>
          <w:tab w:val="left" w:pos="1409"/>
        </w:tabs>
        <w:ind w:firstLine="2268"/>
        <w:jc w:val="both"/>
        <w:rPr>
          <w:rFonts w:eastAsia="Times New Roman"/>
          <w:sz w:val="24"/>
          <w:szCs w:val="24"/>
        </w:rPr>
      </w:pPr>
      <w:r w:rsidRPr="00FA7FFC">
        <w:rPr>
          <w:rFonts w:eastAsia="Times New Roman"/>
          <w:b/>
          <w:sz w:val="24"/>
          <w:szCs w:val="24"/>
        </w:rPr>
        <w:t>g)</w:t>
      </w:r>
      <w:r w:rsidRPr="000C163B">
        <w:rPr>
          <w:rFonts w:eastAsia="Times New Roman"/>
          <w:sz w:val="24"/>
          <w:szCs w:val="24"/>
        </w:rPr>
        <w:t xml:space="preserve"> </w:t>
      </w:r>
      <w:r w:rsidR="002B7826" w:rsidRPr="000C163B">
        <w:rPr>
          <w:rFonts w:eastAsia="Times New Roman"/>
          <w:sz w:val="24"/>
          <w:szCs w:val="24"/>
        </w:rPr>
        <w:t>falta da entrega da Declaração de Movimento Econômico - DME ou entrega fora do prazo legal;</w:t>
      </w:r>
    </w:p>
    <w:p w14:paraId="1A77A1A9" w14:textId="77777777" w:rsidR="00E1669E" w:rsidRDefault="00E1669E" w:rsidP="00FA7FFC">
      <w:pPr>
        <w:ind w:firstLine="2268"/>
        <w:jc w:val="both"/>
        <w:rPr>
          <w:rFonts w:eastAsia="Times New Roman"/>
          <w:b/>
          <w:sz w:val="24"/>
          <w:szCs w:val="24"/>
        </w:rPr>
      </w:pPr>
    </w:p>
    <w:p w14:paraId="66BC88D0" w14:textId="1E6047DF" w:rsidR="0040435B" w:rsidRPr="000C163B" w:rsidRDefault="002B7826" w:rsidP="00FA7FFC">
      <w:pPr>
        <w:ind w:firstLine="2268"/>
        <w:jc w:val="both"/>
        <w:rPr>
          <w:rFonts w:eastAsia="Times New Roman"/>
          <w:sz w:val="24"/>
          <w:szCs w:val="24"/>
        </w:rPr>
      </w:pPr>
      <w:r w:rsidRPr="00FA7FFC">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Multa</w:t>
      </w:r>
      <w:r w:rsidRPr="000C163B">
        <w:rPr>
          <w:rFonts w:eastAsia="Times New Roman"/>
          <w:sz w:val="24"/>
          <w:szCs w:val="24"/>
        </w:rPr>
        <w:t xml:space="preserve"> igual a </w:t>
      </w:r>
      <w:r w:rsidR="00906B59" w:rsidRPr="000C163B">
        <w:rPr>
          <w:rFonts w:eastAsia="Times New Roman"/>
          <w:sz w:val="24"/>
          <w:szCs w:val="24"/>
        </w:rPr>
        <w:t>40</w:t>
      </w:r>
      <w:r w:rsidR="00EC39BD" w:rsidRPr="000C163B">
        <w:rPr>
          <w:rFonts w:eastAsia="Times New Roman"/>
          <w:sz w:val="24"/>
          <w:szCs w:val="24"/>
        </w:rPr>
        <w:t xml:space="preserve"> (</w:t>
      </w:r>
      <w:r w:rsidR="00906B59" w:rsidRPr="000C163B">
        <w:rPr>
          <w:rFonts w:eastAsia="Times New Roman"/>
          <w:sz w:val="24"/>
          <w:szCs w:val="24"/>
        </w:rPr>
        <w:t>quarenta</w:t>
      </w:r>
      <w:r w:rsidR="00EC39BD" w:rsidRPr="000C163B">
        <w:rPr>
          <w:rFonts w:eastAsia="Times New Roman"/>
          <w:sz w:val="24"/>
          <w:szCs w:val="24"/>
        </w:rPr>
        <w:t>)</w:t>
      </w:r>
      <w:r w:rsidR="00EC39EE" w:rsidRPr="000C163B">
        <w:rPr>
          <w:rFonts w:eastAsia="Times New Roman"/>
          <w:sz w:val="24"/>
          <w:szCs w:val="24"/>
        </w:rPr>
        <w:t xml:space="preserve"> U</w:t>
      </w:r>
      <w:r w:rsidR="00EC39BD" w:rsidRPr="000C163B">
        <w:rPr>
          <w:rFonts w:eastAsia="Times New Roman"/>
          <w:sz w:val="24"/>
          <w:szCs w:val="24"/>
        </w:rPr>
        <w:t>FMPG</w:t>
      </w:r>
      <w:r w:rsidRPr="000C163B">
        <w:rPr>
          <w:rFonts w:eastAsia="Times New Roman"/>
          <w:sz w:val="24"/>
          <w:szCs w:val="24"/>
        </w:rPr>
        <w:t>, para:</w:t>
      </w:r>
    </w:p>
    <w:p w14:paraId="69D98813" w14:textId="77777777" w:rsidR="0040435B" w:rsidRPr="000C163B" w:rsidRDefault="0056110F" w:rsidP="00FA7FFC">
      <w:pPr>
        <w:tabs>
          <w:tab w:val="left" w:pos="1425"/>
        </w:tabs>
        <w:ind w:firstLine="2268"/>
        <w:jc w:val="both"/>
        <w:rPr>
          <w:rFonts w:eastAsia="Times New Roman"/>
          <w:sz w:val="24"/>
          <w:szCs w:val="24"/>
        </w:rPr>
      </w:pPr>
      <w:r w:rsidRPr="00FA7FFC">
        <w:rPr>
          <w:rFonts w:eastAsia="Times New Roman"/>
          <w:b/>
          <w:sz w:val="24"/>
          <w:szCs w:val="24"/>
        </w:rPr>
        <w:t>a)</w:t>
      </w:r>
      <w:r w:rsidRPr="000C163B">
        <w:rPr>
          <w:rFonts w:eastAsia="Times New Roman"/>
          <w:sz w:val="24"/>
          <w:szCs w:val="24"/>
        </w:rPr>
        <w:t xml:space="preserve"> </w:t>
      </w:r>
      <w:r w:rsidR="002B7826" w:rsidRPr="000C163B">
        <w:rPr>
          <w:rFonts w:eastAsia="Times New Roman"/>
          <w:sz w:val="24"/>
          <w:szCs w:val="24"/>
        </w:rPr>
        <w:t>falta de emissão de Nota Fiscal de Serviços ou outro documento exigido pela Administração;</w:t>
      </w:r>
    </w:p>
    <w:p w14:paraId="59462C0C" w14:textId="77777777" w:rsidR="0040435B" w:rsidRPr="000C163B" w:rsidRDefault="0056110F" w:rsidP="00FA7FFC">
      <w:pPr>
        <w:tabs>
          <w:tab w:val="left" w:pos="1400"/>
        </w:tabs>
        <w:ind w:firstLine="2268"/>
        <w:jc w:val="both"/>
        <w:rPr>
          <w:rFonts w:eastAsia="Times New Roman"/>
          <w:sz w:val="24"/>
          <w:szCs w:val="24"/>
        </w:rPr>
      </w:pPr>
      <w:r w:rsidRPr="00FA7FFC">
        <w:rPr>
          <w:rFonts w:eastAsia="Times New Roman"/>
          <w:b/>
          <w:sz w:val="24"/>
          <w:szCs w:val="24"/>
        </w:rPr>
        <w:t>b)</w:t>
      </w:r>
      <w:r w:rsidRPr="000C163B">
        <w:rPr>
          <w:rFonts w:eastAsia="Times New Roman"/>
          <w:sz w:val="24"/>
          <w:szCs w:val="24"/>
        </w:rPr>
        <w:t xml:space="preserve"> </w:t>
      </w:r>
      <w:r w:rsidR="002B7826" w:rsidRPr="000C163B">
        <w:rPr>
          <w:rFonts w:eastAsia="Times New Roman"/>
          <w:sz w:val="24"/>
          <w:szCs w:val="24"/>
        </w:rPr>
        <w:t>recusa de exibição de documentos exigidos pela Administração;</w:t>
      </w:r>
    </w:p>
    <w:p w14:paraId="7414BED1" w14:textId="77777777" w:rsidR="0040435B" w:rsidRPr="000C163B" w:rsidRDefault="0056110F" w:rsidP="00FA7FFC">
      <w:pPr>
        <w:tabs>
          <w:tab w:val="left" w:pos="1395"/>
        </w:tabs>
        <w:ind w:firstLine="2268"/>
        <w:jc w:val="both"/>
        <w:rPr>
          <w:rFonts w:eastAsia="Times New Roman"/>
          <w:sz w:val="24"/>
          <w:szCs w:val="24"/>
        </w:rPr>
      </w:pPr>
      <w:r w:rsidRPr="00FA7FFC">
        <w:rPr>
          <w:rFonts w:eastAsia="Times New Roman"/>
          <w:b/>
          <w:sz w:val="24"/>
          <w:szCs w:val="24"/>
        </w:rPr>
        <w:t>c)</w:t>
      </w:r>
      <w:r w:rsidRPr="000C163B">
        <w:rPr>
          <w:rFonts w:eastAsia="Times New Roman"/>
          <w:sz w:val="24"/>
          <w:szCs w:val="24"/>
        </w:rPr>
        <w:t xml:space="preserve"> </w:t>
      </w:r>
      <w:r w:rsidR="002B7826" w:rsidRPr="000C163B">
        <w:rPr>
          <w:rFonts w:eastAsia="Times New Roman"/>
          <w:sz w:val="24"/>
          <w:szCs w:val="24"/>
        </w:rPr>
        <w:t>retirada do estabelecimento, ou do domicílio do prestador de serviços, de livros e documentos fiscais;</w:t>
      </w:r>
    </w:p>
    <w:p w14:paraId="5AE95ECC" w14:textId="77777777" w:rsidR="0040435B" w:rsidRPr="000C163B" w:rsidRDefault="0056110F" w:rsidP="00FA7FFC">
      <w:pPr>
        <w:tabs>
          <w:tab w:val="left" w:pos="1400"/>
        </w:tabs>
        <w:ind w:firstLine="2268"/>
        <w:jc w:val="both"/>
        <w:rPr>
          <w:rFonts w:eastAsia="Times New Roman"/>
          <w:sz w:val="24"/>
          <w:szCs w:val="24"/>
        </w:rPr>
      </w:pPr>
      <w:r w:rsidRPr="00FA7FFC">
        <w:rPr>
          <w:rFonts w:eastAsia="Times New Roman"/>
          <w:b/>
          <w:sz w:val="24"/>
          <w:szCs w:val="24"/>
        </w:rPr>
        <w:t>d)</w:t>
      </w:r>
      <w:r w:rsidRPr="000C163B">
        <w:rPr>
          <w:rFonts w:eastAsia="Times New Roman"/>
          <w:sz w:val="24"/>
          <w:szCs w:val="24"/>
        </w:rPr>
        <w:t xml:space="preserve"> </w:t>
      </w:r>
      <w:r w:rsidR="002B7826" w:rsidRPr="000C163B">
        <w:rPr>
          <w:rFonts w:eastAsia="Times New Roman"/>
          <w:sz w:val="24"/>
          <w:szCs w:val="24"/>
        </w:rPr>
        <w:t>sonegação de documentos para a apuração do preço dos serviços ou para a fixação</w:t>
      </w:r>
      <w:r w:rsidRPr="000C163B">
        <w:rPr>
          <w:rFonts w:eastAsia="Times New Roman"/>
          <w:sz w:val="24"/>
          <w:szCs w:val="24"/>
        </w:rPr>
        <w:t xml:space="preserve"> </w:t>
      </w:r>
      <w:r w:rsidR="002B7826" w:rsidRPr="000C163B">
        <w:rPr>
          <w:rFonts w:eastAsia="Times New Roman"/>
          <w:sz w:val="24"/>
          <w:szCs w:val="24"/>
        </w:rPr>
        <w:t>da estimativa;</w:t>
      </w:r>
    </w:p>
    <w:p w14:paraId="45E69026" w14:textId="77777777" w:rsidR="0040435B" w:rsidRPr="000C163B" w:rsidRDefault="0056110F" w:rsidP="00FA7FFC">
      <w:pPr>
        <w:tabs>
          <w:tab w:val="left" w:pos="1395"/>
        </w:tabs>
        <w:ind w:firstLine="2268"/>
        <w:jc w:val="both"/>
        <w:rPr>
          <w:rFonts w:eastAsia="Times New Roman"/>
          <w:sz w:val="24"/>
          <w:szCs w:val="24"/>
        </w:rPr>
      </w:pPr>
      <w:r w:rsidRPr="00FA7FFC">
        <w:rPr>
          <w:rFonts w:eastAsia="Times New Roman"/>
          <w:b/>
          <w:sz w:val="24"/>
          <w:szCs w:val="24"/>
        </w:rPr>
        <w:t>e)</w:t>
      </w:r>
      <w:r w:rsidRPr="000C163B">
        <w:rPr>
          <w:rFonts w:eastAsia="Times New Roman"/>
          <w:sz w:val="24"/>
          <w:szCs w:val="24"/>
        </w:rPr>
        <w:t xml:space="preserve"> </w:t>
      </w:r>
      <w:r w:rsidR="002B7826" w:rsidRPr="000C163B">
        <w:rPr>
          <w:rFonts w:eastAsia="Times New Roman"/>
          <w:sz w:val="24"/>
          <w:szCs w:val="24"/>
        </w:rPr>
        <w:t>negar-se a prestar informações ou tentar dificultar a Ação dos Agentes Fiscais do Município ou deixar de atender dentro do prazo legal, as notificações do Fisco Municipal;</w:t>
      </w:r>
    </w:p>
    <w:p w14:paraId="3934EC0E" w14:textId="51D9C45D" w:rsidR="0040435B" w:rsidRPr="000C163B" w:rsidRDefault="002B7826" w:rsidP="00FA7FFC">
      <w:pPr>
        <w:ind w:firstLine="2268"/>
        <w:jc w:val="both"/>
        <w:rPr>
          <w:rFonts w:eastAsia="Times New Roman"/>
          <w:sz w:val="24"/>
          <w:szCs w:val="24"/>
        </w:rPr>
      </w:pPr>
      <w:r w:rsidRPr="00FA7FFC">
        <w:rPr>
          <w:rFonts w:eastAsia="Times New Roman"/>
          <w:b/>
          <w:sz w:val="24"/>
          <w:szCs w:val="24"/>
        </w:rPr>
        <w:t>III –</w:t>
      </w:r>
      <w:r w:rsidRPr="000C163B">
        <w:rPr>
          <w:rFonts w:eastAsia="Times New Roman"/>
          <w:sz w:val="24"/>
          <w:szCs w:val="24"/>
        </w:rPr>
        <w:t xml:space="preserve"> multa igual </w:t>
      </w:r>
      <w:r w:rsidR="00EC39EE" w:rsidRPr="000C163B">
        <w:rPr>
          <w:rFonts w:eastAsia="Times New Roman"/>
          <w:sz w:val="24"/>
          <w:szCs w:val="24"/>
        </w:rPr>
        <w:t xml:space="preserve">a </w:t>
      </w:r>
      <w:r w:rsidR="00906B59" w:rsidRPr="000C163B">
        <w:rPr>
          <w:rFonts w:eastAsia="Times New Roman"/>
          <w:sz w:val="24"/>
          <w:szCs w:val="24"/>
        </w:rPr>
        <w:t>50</w:t>
      </w:r>
      <w:r w:rsidR="00EC39BD" w:rsidRPr="000C163B">
        <w:rPr>
          <w:rFonts w:eastAsia="Times New Roman"/>
          <w:sz w:val="24"/>
          <w:szCs w:val="24"/>
        </w:rPr>
        <w:t xml:space="preserve"> (</w:t>
      </w:r>
      <w:r w:rsidR="00906B59" w:rsidRPr="000C163B">
        <w:rPr>
          <w:rFonts w:eastAsia="Times New Roman"/>
          <w:sz w:val="24"/>
          <w:szCs w:val="24"/>
        </w:rPr>
        <w:t>cinquenta</w:t>
      </w:r>
      <w:r w:rsidR="00EC39BD" w:rsidRPr="000C163B">
        <w:rPr>
          <w:rFonts w:eastAsia="Times New Roman"/>
          <w:sz w:val="24"/>
          <w:szCs w:val="24"/>
        </w:rPr>
        <w:t>)</w:t>
      </w:r>
      <w:r w:rsidRPr="000C163B">
        <w:rPr>
          <w:rFonts w:eastAsia="Times New Roman"/>
          <w:sz w:val="24"/>
          <w:szCs w:val="24"/>
        </w:rPr>
        <w:t xml:space="preserve"> U</w:t>
      </w:r>
      <w:r w:rsidR="00EC39EE" w:rsidRPr="000C163B">
        <w:rPr>
          <w:rFonts w:eastAsia="Times New Roman"/>
          <w:sz w:val="24"/>
          <w:szCs w:val="24"/>
        </w:rPr>
        <w:t>F</w:t>
      </w:r>
      <w:r w:rsidR="00EC39BD" w:rsidRPr="000C163B">
        <w:rPr>
          <w:rFonts w:eastAsia="Times New Roman"/>
          <w:sz w:val="24"/>
          <w:szCs w:val="24"/>
        </w:rPr>
        <w:t>MPG</w:t>
      </w:r>
      <w:r w:rsidRPr="000C163B">
        <w:rPr>
          <w:rFonts w:eastAsia="Times New Roman"/>
          <w:sz w:val="24"/>
          <w:szCs w:val="24"/>
        </w:rPr>
        <w:t>, para o caso de recusa de exibição de livros exigidos pela fiscalização, para cada mês solicitado na ação fiscal;</w:t>
      </w:r>
    </w:p>
    <w:p w14:paraId="3E509E4B" w14:textId="3B6565ED" w:rsidR="0040435B" w:rsidRPr="000C163B" w:rsidRDefault="002F1B07" w:rsidP="00FA7FFC">
      <w:pPr>
        <w:ind w:firstLine="2268"/>
        <w:jc w:val="both"/>
        <w:rPr>
          <w:sz w:val="24"/>
          <w:szCs w:val="24"/>
        </w:rPr>
      </w:pPr>
      <w:r w:rsidRPr="00FA7FFC">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Multa</w:t>
      </w:r>
      <w:r w:rsidRPr="000C163B">
        <w:rPr>
          <w:rFonts w:eastAsia="Times New Roman"/>
          <w:sz w:val="24"/>
          <w:szCs w:val="24"/>
        </w:rPr>
        <w:t xml:space="preserve"> igual a </w:t>
      </w:r>
      <w:r w:rsidR="00EC39BD" w:rsidRPr="000C163B">
        <w:rPr>
          <w:rFonts w:eastAsia="Times New Roman"/>
          <w:sz w:val="24"/>
          <w:szCs w:val="24"/>
        </w:rPr>
        <w:t>100</w:t>
      </w:r>
      <w:r w:rsidRPr="000C163B">
        <w:rPr>
          <w:rFonts w:eastAsia="Times New Roman"/>
          <w:sz w:val="24"/>
          <w:szCs w:val="24"/>
        </w:rPr>
        <w:t>% (</w:t>
      </w:r>
      <w:r w:rsidR="00EC39BD" w:rsidRPr="000C163B">
        <w:rPr>
          <w:rFonts w:eastAsia="Times New Roman"/>
          <w:sz w:val="24"/>
          <w:szCs w:val="24"/>
        </w:rPr>
        <w:t>cem</w:t>
      </w:r>
      <w:r w:rsidR="002B7826" w:rsidRPr="000C163B">
        <w:rPr>
          <w:rFonts w:eastAsia="Times New Roman"/>
          <w:sz w:val="24"/>
          <w:szCs w:val="24"/>
        </w:rPr>
        <w:t xml:space="preserve"> por cento) do Imposto devido:</w:t>
      </w:r>
    </w:p>
    <w:p w14:paraId="35D5687B" w14:textId="77777777" w:rsidR="0040435B" w:rsidRPr="000C163B" w:rsidRDefault="0056110F" w:rsidP="00FA7FFC">
      <w:pPr>
        <w:tabs>
          <w:tab w:val="left" w:pos="1407"/>
        </w:tabs>
        <w:ind w:firstLine="2268"/>
        <w:jc w:val="both"/>
        <w:rPr>
          <w:rFonts w:eastAsia="Times New Roman"/>
          <w:sz w:val="24"/>
          <w:szCs w:val="24"/>
        </w:rPr>
      </w:pPr>
      <w:r w:rsidRPr="00FA7FFC">
        <w:rPr>
          <w:b/>
          <w:sz w:val="24"/>
          <w:szCs w:val="24"/>
        </w:rPr>
        <w:t>a)</w:t>
      </w:r>
      <w:r w:rsidRPr="000C163B">
        <w:rPr>
          <w:sz w:val="24"/>
          <w:szCs w:val="24"/>
        </w:rPr>
        <w:t xml:space="preserve"> </w:t>
      </w:r>
      <w:r w:rsidR="002B7826" w:rsidRPr="000C163B">
        <w:rPr>
          <w:rFonts w:eastAsia="Times New Roman"/>
          <w:sz w:val="24"/>
          <w:szCs w:val="24"/>
        </w:rPr>
        <w:t>sobre a diferença entre o valor recolhido e o valor devido, no caso da diferença apurada em processo fiscal;</w:t>
      </w:r>
    </w:p>
    <w:p w14:paraId="57160A3A" w14:textId="77777777" w:rsidR="0040435B" w:rsidRPr="000C163B" w:rsidRDefault="0056110F" w:rsidP="00FA7FFC">
      <w:pPr>
        <w:tabs>
          <w:tab w:val="left" w:pos="1400"/>
        </w:tabs>
        <w:ind w:firstLine="2268"/>
        <w:jc w:val="both"/>
        <w:rPr>
          <w:rFonts w:eastAsia="Times New Roman"/>
          <w:sz w:val="24"/>
          <w:szCs w:val="24"/>
        </w:rPr>
      </w:pPr>
      <w:r w:rsidRPr="00FA7FFC">
        <w:rPr>
          <w:rFonts w:eastAsia="Times New Roman"/>
          <w:b/>
          <w:sz w:val="24"/>
          <w:szCs w:val="24"/>
        </w:rPr>
        <w:t>b)</w:t>
      </w:r>
      <w:r w:rsidRPr="000C163B">
        <w:rPr>
          <w:rFonts w:eastAsia="Times New Roman"/>
          <w:sz w:val="24"/>
          <w:szCs w:val="24"/>
        </w:rPr>
        <w:t xml:space="preserve"> </w:t>
      </w:r>
      <w:r w:rsidR="002B7826" w:rsidRPr="000C163B">
        <w:rPr>
          <w:rFonts w:eastAsia="Times New Roman"/>
          <w:sz w:val="24"/>
          <w:szCs w:val="24"/>
        </w:rPr>
        <w:t>sobre o valor do imposto retido e não recolhido apurado em processo fiscal;</w:t>
      </w:r>
    </w:p>
    <w:p w14:paraId="03934138" w14:textId="77777777" w:rsidR="0040435B" w:rsidRPr="000C163B" w:rsidRDefault="0056110F" w:rsidP="00FA7FFC">
      <w:pPr>
        <w:tabs>
          <w:tab w:val="left" w:pos="1380"/>
        </w:tabs>
        <w:ind w:firstLine="2268"/>
        <w:jc w:val="both"/>
        <w:rPr>
          <w:rFonts w:eastAsia="Times New Roman"/>
          <w:sz w:val="24"/>
          <w:szCs w:val="24"/>
        </w:rPr>
      </w:pPr>
      <w:r w:rsidRPr="00FA7FFC">
        <w:rPr>
          <w:rFonts w:eastAsia="Times New Roman"/>
          <w:b/>
          <w:sz w:val="24"/>
          <w:szCs w:val="24"/>
        </w:rPr>
        <w:t>c)</w:t>
      </w:r>
      <w:r w:rsidRPr="000C163B">
        <w:rPr>
          <w:rFonts w:eastAsia="Times New Roman"/>
          <w:sz w:val="24"/>
          <w:szCs w:val="24"/>
        </w:rPr>
        <w:t xml:space="preserve"> </w:t>
      </w:r>
      <w:r w:rsidR="002B7826" w:rsidRPr="000C163B">
        <w:rPr>
          <w:rFonts w:eastAsia="Times New Roman"/>
          <w:sz w:val="24"/>
          <w:szCs w:val="24"/>
        </w:rPr>
        <w:t>sobre o imposto não retido na fonte, apurado em processo fiscal;</w:t>
      </w:r>
    </w:p>
    <w:p w14:paraId="17EBED30" w14:textId="77777777" w:rsidR="00EC39EE" w:rsidRPr="000C163B" w:rsidRDefault="00EC39EE" w:rsidP="00006673">
      <w:pPr>
        <w:jc w:val="both"/>
        <w:rPr>
          <w:sz w:val="24"/>
          <w:szCs w:val="24"/>
        </w:rPr>
      </w:pPr>
    </w:p>
    <w:p w14:paraId="50F70B1A" w14:textId="54723502" w:rsidR="0040435B" w:rsidRPr="000C163B" w:rsidRDefault="00C364BC" w:rsidP="00FA7FFC">
      <w:pPr>
        <w:ind w:firstLine="2268"/>
        <w:jc w:val="both"/>
        <w:rPr>
          <w:sz w:val="24"/>
          <w:szCs w:val="24"/>
        </w:rPr>
      </w:pPr>
      <w:r w:rsidRPr="00FA7FFC">
        <w:rPr>
          <w:rFonts w:eastAsia="Times New Roman"/>
          <w:b/>
          <w:sz w:val="24"/>
          <w:szCs w:val="24"/>
        </w:rPr>
        <w:t>Art. 314</w:t>
      </w:r>
      <w:r w:rsidR="002B7826" w:rsidRPr="00FA7FFC">
        <w:rPr>
          <w:rFonts w:eastAsia="Times New Roman"/>
          <w:b/>
          <w:sz w:val="24"/>
          <w:szCs w:val="24"/>
        </w:rPr>
        <w:t>.</w:t>
      </w:r>
      <w:r w:rsidR="002B7826" w:rsidRPr="000C163B">
        <w:rPr>
          <w:rFonts w:eastAsia="Times New Roman"/>
          <w:sz w:val="24"/>
          <w:szCs w:val="24"/>
        </w:rPr>
        <w:t xml:space="preserve"> Apurando-se no mesmo processo fiscal, infração há mais de um dispositivo desta Lei, pela mesma empresa ou pessoa, a pena será aplicada, cumulativamente, uma para cada infração.</w:t>
      </w:r>
    </w:p>
    <w:p w14:paraId="3071B4EB" w14:textId="77777777" w:rsidR="0056110F" w:rsidRPr="000C163B" w:rsidRDefault="002B7826" w:rsidP="00006673">
      <w:pPr>
        <w:jc w:val="both"/>
        <w:rPr>
          <w:rFonts w:eastAsia="Times New Roman"/>
          <w:sz w:val="24"/>
          <w:szCs w:val="24"/>
        </w:rPr>
      </w:pPr>
      <w:r w:rsidRPr="000C163B">
        <w:rPr>
          <w:rFonts w:eastAsia="Times New Roman"/>
          <w:sz w:val="24"/>
          <w:szCs w:val="24"/>
        </w:rPr>
        <w:t>Parágrafo único. No caso de reincidência, as multas serão aplicadas em dobro.</w:t>
      </w:r>
    </w:p>
    <w:p w14:paraId="1536785C" w14:textId="77777777" w:rsidR="00EC39EE" w:rsidRPr="000C163B" w:rsidRDefault="00EC39EE" w:rsidP="00006673">
      <w:pPr>
        <w:jc w:val="both"/>
        <w:rPr>
          <w:sz w:val="24"/>
          <w:szCs w:val="24"/>
        </w:rPr>
      </w:pPr>
    </w:p>
    <w:p w14:paraId="65B424DB" w14:textId="0EBB5BEF" w:rsidR="0040435B" w:rsidRPr="000C163B" w:rsidRDefault="00C364BC" w:rsidP="00FA7FFC">
      <w:pPr>
        <w:ind w:firstLine="2268"/>
        <w:jc w:val="both"/>
        <w:rPr>
          <w:sz w:val="24"/>
          <w:szCs w:val="24"/>
        </w:rPr>
      </w:pPr>
      <w:r w:rsidRPr="00FA7FFC">
        <w:rPr>
          <w:rFonts w:eastAsia="Times New Roman"/>
          <w:b/>
          <w:sz w:val="24"/>
          <w:szCs w:val="24"/>
        </w:rPr>
        <w:t>Art. 315</w:t>
      </w:r>
      <w:r w:rsidR="002B7826" w:rsidRPr="00FA7FFC">
        <w:rPr>
          <w:rFonts w:eastAsia="Times New Roman"/>
          <w:b/>
          <w:sz w:val="24"/>
          <w:szCs w:val="24"/>
        </w:rPr>
        <w:t>.</w:t>
      </w:r>
      <w:r w:rsidR="002B7826" w:rsidRPr="000C163B">
        <w:rPr>
          <w:rFonts w:eastAsia="Times New Roman"/>
          <w:sz w:val="24"/>
          <w:szCs w:val="24"/>
        </w:rPr>
        <w:t xml:space="preserve"> O contribuinte que não concordar com o lançamento do presente tributo, ou auto de infração lavrado, poderá imp</w:t>
      </w:r>
      <w:r w:rsidR="002F1B07" w:rsidRPr="000C163B">
        <w:rPr>
          <w:rFonts w:eastAsia="Times New Roman"/>
          <w:sz w:val="24"/>
          <w:szCs w:val="24"/>
        </w:rPr>
        <w:t xml:space="preserve">ugnar esses atos, no prazo de </w:t>
      </w:r>
      <w:r w:rsidR="00741CDE" w:rsidRPr="000C163B">
        <w:rPr>
          <w:rFonts w:eastAsia="Times New Roman"/>
          <w:sz w:val="24"/>
          <w:szCs w:val="24"/>
        </w:rPr>
        <w:t>15 (quinze) dias úteis</w:t>
      </w:r>
      <w:r w:rsidR="002B7826" w:rsidRPr="000C163B">
        <w:rPr>
          <w:rFonts w:eastAsia="Times New Roman"/>
          <w:sz w:val="24"/>
          <w:szCs w:val="24"/>
        </w:rPr>
        <w:t xml:space="preserve">, contados da data de intimação, seja </w:t>
      </w:r>
      <w:r w:rsidR="001E2D4F" w:rsidRPr="000C163B">
        <w:rPr>
          <w:rFonts w:eastAsia="Times New Roman"/>
          <w:sz w:val="24"/>
          <w:szCs w:val="24"/>
        </w:rPr>
        <w:t>esse pessoal</w:t>
      </w:r>
      <w:r w:rsidR="002B7826" w:rsidRPr="000C163B">
        <w:rPr>
          <w:rFonts w:eastAsia="Times New Roman"/>
          <w:sz w:val="24"/>
          <w:szCs w:val="24"/>
        </w:rPr>
        <w:t xml:space="preserve">, pelo correio ou </w:t>
      </w:r>
      <w:r w:rsidR="001E2D4F" w:rsidRPr="000C163B">
        <w:rPr>
          <w:rFonts w:eastAsia="Times New Roman"/>
          <w:sz w:val="24"/>
          <w:szCs w:val="24"/>
        </w:rPr>
        <w:t>editalíssima</w:t>
      </w:r>
      <w:r w:rsidR="002B7826" w:rsidRPr="000C163B">
        <w:rPr>
          <w:rFonts w:eastAsia="Times New Roman"/>
          <w:sz w:val="24"/>
          <w:szCs w:val="24"/>
        </w:rPr>
        <w:t>.</w:t>
      </w:r>
    </w:p>
    <w:p w14:paraId="4AF6D1AE" w14:textId="0048FF8A" w:rsidR="0040435B" w:rsidRPr="000C163B" w:rsidRDefault="002B7826" w:rsidP="00FA7FFC">
      <w:pPr>
        <w:ind w:firstLine="2268"/>
        <w:jc w:val="both"/>
        <w:rPr>
          <w:sz w:val="24"/>
          <w:szCs w:val="24"/>
        </w:rPr>
      </w:pPr>
      <w:r w:rsidRPr="00FA7FFC">
        <w:rPr>
          <w:rFonts w:eastAsia="Times New Roman"/>
          <w:b/>
          <w:sz w:val="24"/>
          <w:szCs w:val="24"/>
        </w:rPr>
        <w:t>Parágrafo úni</w:t>
      </w:r>
      <w:r w:rsidR="002F1B07" w:rsidRPr="00FA7FFC">
        <w:rPr>
          <w:rFonts w:eastAsia="Times New Roman"/>
          <w:b/>
          <w:sz w:val="24"/>
          <w:szCs w:val="24"/>
        </w:rPr>
        <w:t>co.</w:t>
      </w:r>
      <w:r w:rsidR="002F1B07" w:rsidRPr="000C163B">
        <w:rPr>
          <w:rFonts w:eastAsia="Times New Roman"/>
          <w:sz w:val="24"/>
          <w:szCs w:val="24"/>
        </w:rPr>
        <w:t xml:space="preserve"> Terá direito à redução de </w:t>
      </w:r>
      <w:r w:rsidR="00EC39BD" w:rsidRPr="000C163B">
        <w:rPr>
          <w:rFonts w:eastAsia="Times New Roman"/>
          <w:sz w:val="24"/>
          <w:szCs w:val="24"/>
        </w:rPr>
        <w:t>50</w:t>
      </w:r>
      <w:r w:rsidRPr="000C163B">
        <w:rPr>
          <w:rFonts w:eastAsia="Times New Roman"/>
          <w:sz w:val="24"/>
          <w:szCs w:val="24"/>
        </w:rPr>
        <w:t>% (</w:t>
      </w:r>
      <w:r w:rsidR="00EC39BD" w:rsidRPr="000C163B">
        <w:rPr>
          <w:rFonts w:eastAsia="Times New Roman"/>
          <w:sz w:val="24"/>
          <w:szCs w:val="24"/>
        </w:rPr>
        <w:t>cinquenta</w:t>
      </w:r>
      <w:r w:rsidRPr="000C163B">
        <w:rPr>
          <w:rFonts w:eastAsia="Times New Roman"/>
          <w:sz w:val="24"/>
          <w:szCs w:val="24"/>
        </w:rPr>
        <w:t xml:space="preserve"> por cento) sobre a multa proveniente de auto de infração, o contribuinte que, dentro do prazo recursal citado no “</w:t>
      </w:r>
      <w:r w:rsidRPr="000C163B">
        <w:rPr>
          <w:rFonts w:eastAsia="Times New Roman"/>
          <w:i/>
          <w:iCs/>
          <w:sz w:val="24"/>
          <w:szCs w:val="24"/>
        </w:rPr>
        <w:t>caput”</w:t>
      </w:r>
      <w:r w:rsidRPr="000C163B">
        <w:rPr>
          <w:rFonts w:eastAsia="Times New Roman"/>
          <w:sz w:val="24"/>
          <w:szCs w:val="24"/>
        </w:rPr>
        <w:t xml:space="preserve"> deste artigo, efetuar o pagamento integral.</w:t>
      </w:r>
    </w:p>
    <w:p w14:paraId="79D6DE2B" w14:textId="77777777" w:rsidR="0056110F" w:rsidRPr="000C163B" w:rsidRDefault="0056110F" w:rsidP="00006673">
      <w:pPr>
        <w:jc w:val="both"/>
        <w:rPr>
          <w:rFonts w:eastAsia="Times New Roman"/>
          <w:sz w:val="24"/>
          <w:szCs w:val="24"/>
        </w:rPr>
      </w:pPr>
    </w:p>
    <w:p w14:paraId="43160F48" w14:textId="78D5F46A" w:rsidR="0040435B" w:rsidRPr="000C163B" w:rsidRDefault="00C364BC" w:rsidP="00FA7FFC">
      <w:pPr>
        <w:ind w:firstLine="2268"/>
        <w:jc w:val="both"/>
        <w:rPr>
          <w:sz w:val="24"/>
          <w:szCs w:val="24"/>
        </w:rPr>
      </w:pPr>
      <w:r w:rsidRPr="00FA7FFC">
        <w:rPr>
          <w:rFonts w:eastAsia="Times New Roman"/>
          <w:b/>
          <w:sz w:val="24"/>
          <w:szCs w:val="24"/>
        </w:rPr>
        <w:t>Art. 316</w:t>
      </w:r>
      <w:r w:rsidR="002B7826" w:rsidRPr="00FA7FFC">
        <w:rPr>
          <w:rFonts w:eastAsia="Times New Roman"/>
          <w:b/>
          <w:sz w:val="24"/>
          <w:szCs w:val="24"/>
        </w:rPr>
        <w:t>.</w:t>
      </w:r>
      <w:r w:rsidR="002B7826" w:rsidRPr="000C163B">
        <w:rPr>
          <w:rFonts w:eastAsia="Times New Roman"/>
          <w:sz w:val="24"/>
          <w:szCs w:val="24"/>
        </w:rPr>
        <w:t xml:space="preserve"> Se a decisão final for favorável ao contribuinte, o Chefe do Executivo Municipal, determinará no mesmo processo, a restituição parcial ou total do tributo indevidamente recolhido aos cofres municipais, quando for o caso.</w:t>
      </w:r>
    </w:p>
    <w:p w14:paraId="6C30226C" w14:textId="77777777" w:rsidR="00956023" w:rsidRDefault="00956023" w:rsidP="004119BC">
      <w:pPr>
        <w:jc w:val="center"/>
        <w:rPr>
          <w:rFonts w:eastAsia="Times New Roman"/>
          <w:b/>
          <w:bCs/>
          <w:sz w:val="24"/>
          <w:szCs w:val="24"/>
        </w:rPr>
      </w:pPr>
    </w:p>
    <w:p w14:paraId="1A00764C" w14:textId="77777777" w:rsidR="00E13030" w:rsidRDefault="00E13030" w:rsidP="004119BC">
      <w:pPr>
        <w:jc w:val="center"/>
        <w:rPr>
          <w:rFonts w:eastAsia="Times New Roman"/>
          <w:b/>
          <w:bCs/>
          <w:sz w:val="24"/>
          <w:szCs w:val="24"/>
        </w:rPr>
      </w:pPr>
    </w:p>
    <w:p w14:paraId="1EC6EE58" w14:textId="77777777" w:rsidR="00E13030" w:rsidRDefault="00E13030" w:rsidP="004119BC">
      <w:pPr>
        <w:jc w:val="center"/>
        <w:rPr>
          <w:rFonts w:eastAsia="Times New Roman"/>
          <w:b/>
          <w:bCs/>
          <w:sz w:val="24"/>
          <w:szCs w:val="24"/>
        </w:rPr>
      </w:pPr>
    </w:p>
    <w:p w14:paraId="1BD8C0E1" w14:textId="3FD702C8" w:rsidR="0040435B" w:rsidRPr="000C163B" w:rsidRDefault="002B7826" w:rsidP="004119BC">
      <w:pPr>
        <w:jc w:val="center"/>
        <w:rPr>
          <w:b/>
          <w:bCs/>
          <w:sz w:val="24"/>
          <w:szCs w:val="24"/>
        </w:rPr>
      </w:pPr>
      <w:r w:rsidRPr="000C163B">
        <w:rPr>
          <w:rFonts w:eastAsia="Times New Roman"/>
          <w:b/>
          <w:bCs/>
          <w:sz w:val="24"/>
          <w:szCs w:val="24"/>
        </w:rPr>
        <w:t>CAPÍTULO V</w:t>
      </w:r>
    </w:p>
    <w:p w14:paraId="04800F1A" w14:textId="77777777" w:rsidR="0040435B" w:rsidRPr="000C163B" w:rsidRDefault="002B7826" w:rsidP="004119BC">
      <w:pPr>
        <w:jc w:val="center"/>
        <w:rPr>
          <w:b/>
          <w:bCs/>
          <w:sz w:val="24"/>
          <w:szCs w:val="24"/>
        </w:rPr>
      </w:pPr>
      <w:r w:rsidRPr="000C163B">
        <w:rPr>
          <w:rFonts w:eastAsia="Times New Roman"/>
          <w:b/>
          <w:bCs/>
          <w:sz w:val="24"/>
          <w:szCs w:val="24"/>
        </w:rPr>
        <w:t>DO IMPOSTO SOBRE A TRANSMISSÃO DE BENS IMÓVEIS - ITBI</w:t>
      </w:r>
    </w:p>
    <w:p w14:paraId="29909DD1" w14:textId="77777777" w:rsidR="00956023" w:rsidRDefault="00956023" w:rsidP="004119BC">
      <w:pPr>
        <w:jc w:val="center"/>
        <w:rPr>
          <w:rFonts w:eastAsia="Times New Roman"/>
          <w:b/>
          <w:bCs/>
          <w:sz w:val="24"/>
          <w:szCs w:val="24"/>
        </w:rPr>
      </w:pPr>
    </w:p>
    <w:p w14:paraId="50B26A4D" w14:textId="77777777" w:rsidR="00E13030" w:rsidRDefault="00E13030" w:rsidP="004119BC">
      <w:pPr>
        <w:jc w:val="center"/>
        <w:rPr>
          <w:rFonts w:eastAsia="Times New Roman"/>
          <w:b/>
          <w:bCs/>
          <w:sz w:val="24"/>
          <w:szCs w:val="24"/>
        </w:rPr>
      </w:pPr>
    </w:p>
    <w:p w14:paraId="67A4FEFC" w14:textId="77777777" w:rsidR="00E13030" w:rsidRDefault="00E13030" w:rsidP="004119BC">
      <w:pPr>
        <w:jc w:val="center"/>
        <w:rPr>
          <w:rFonts w:eastAsia="Times New Roman"/>
          <w:b/>
          <w:bCs/>
          <w:sz w:val="24"/>
          <w:szCs w:val="24"/>
        </w:rPr>
      </w:pPr>
    </w:p>
    <w:p w14:paraId="3FD00361"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2A1E7D27" w14:textId="77777777" w:rsidR="0040435B" w:rsidRPr="000C163B" w:rsidRDefault="002B7826" w:rsidP="004119BC">
      <w:pPr>
        <w:jc w:val="center"/>
        <w:rPr>
          <w:b/>
          <w:bCs/>
          <w:sz w:val="24"/>
          <w:szCs w:val="24"/>
        </w:rPr>
      </w:pPr>
      <w:r w:rsidRPr="000C163B">
        <w:rPr>
          <w:rFonts w:eastAsia="Times New Roman"/>
          <w:b/>
          <w:bCs/>
          <w:sz w:val="24"/>
          <w:szCs w:val="24"/>
        </w:rPr>
        <w:t>DO FATO GERADOR E DA INCIDÊNCIA</w:t>
      </w:r>
    </w:p>
    <w:p w14:paraId="6EB3FDA2" w14:textId="77777777" w:rsidR="0056110F" w:rsidRPr="000C163B" w:rsidRDefault="0056110F" w:rsidP="0056110F">
      <w:pPr>
        <w:rPr>
          <w:sz w:val="24"/>
          <w:szCs w:val="24"/>
        </w:rPr>
      </w:pPr>
    </w:p>
    <w:p w14:paraId="0A162019" w14:textId="204FBA7C" w:rsidR="0040435B" w:rsidRPr="000C163B" w:rsidRDefault="00C364BC" w:rsidP="00585054">
      <w:pPr>
        <w:ind w:firstLine="2268"/>
        <w:jc w:val="both"/>
        <w:rPr>
          <w:sz w:val="24"/>
          <w:szCs w:val="24"/>
        </w:rPr>
      </w:pPr>
      <w:r w:rsidRPr="00585054">
        <w:rPr>
          <w:rFonts w:eastAsia="Times New Roman"/>
          <w:b/>
          <w:sz w:val="24"/>
          <w:szCs w:val="24"/>
        </w:rPr>
        <w:t>Art. 317</w:t>
      </w:r>
      <w:r w:rsidR="002B7826" w:rsidRPr="00585054">
        <w:rPr>
          <w:rFonts w:eastAsia="Times New Roman"/>
          <w:b/>
          <w:sz w:val="24"/>
          <w:szCs w:val="24"/>
        </w:rPr>
        <w:t>.</w:t>
      </w:r>
      <w:r w:rsidR="002B7826" w:rsidRPr="000C163B">
        <w:rPr>
          <w:rFonts w:eastAsia="Times New Roman"/>
          <w:sz w:val="24"/>
          <w:szCs w:val="24"/>
        </w:rPr>
        <w:t xml:space="preserve"> O Imposto Sobre Transmissão "</w:t>
      </w:r>
      <w:r w:rsidR="001E2D4F" w:rsidRPr="000C163B">
        <w:rPr>
          <w:rFonts w:eastAsia="Times New Roman"/>
          <w:i/>
          <w:iCs/>
          <w:sz w:val="24"/>
          <w:szCs w:val="24"/>
        </w:rPr>
        <w:t>Intervivos</w:t>
      </w:r>
      <w:r w:rsidR="002B7826" w:rsidRPr="000C163B">
        <w:rPr>
          <w:rFonts w:eastAsia="Times New Roman"/>
          <w:sz w:val="24"/>
          <w:szCs w:val="24"/>
        </w:rPr>
        <w:t>" de Bens Imóveis e de direitos a eles relativos, mediante ato oneroso, tem como fato gerador:</w:t>
      </w:r>
    </w:p>
    <w:p w14:paraId="0DDA1675" w14:textId="7932AAF6" w:rsidR="0040435B" w:rsidRPr="000C163B" w:rsidRDefault="002B7826" w:rsidP="00585054">
      <w:pPr>
        <w:ind w:firstLine="2268"/>
        <w:jc w:val="both"/>
        <w:rPr>
          <w:sz w:val="24"/>
          <w:szCs w:val="24"/>
        </w:rPr>
      </w:pPr>
      <w:r w:rsidRPr="0058505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transmissão, a qualquer título da propriedade, ou do domínio útil de bens imóveis por natureza ou por acessão física conforme definido no Código Civil;</w:t>
      </w:r>
    </w:p>
    <w:p w14:paraId="029C42E6" w14:textId="49A7F22A" w:rsidR="0040435B" w:rsidRPr="000C163B" w:rsidRDefault="0056110F" w:rsidP="00585054">
      <w:pPr>
        <w:tabs>
          <w:tab w:val="left" w:pos="1356"/>
        </w:tabs>
        <w:ind w:firstLine="2268"/>
        <w:jc w:val="both"/>
        <w:rPr>
          <w:rFonts w:eastAsia="Times New Roman"/>
          <w:sz w:val="24"/>
          <w:szCs w:val="24"/>
        </w:rPr>
      </w:pPr>
      <w:r w:rsidRPr="00585054">
        <w:rPr>
          <w:rFonts w:eastAsia="Times New Roman"/>
          <w:b/>
          <w:sz w:val="24"/>
          <w:szCs w:val="24"/>
        </w:rPr>
        <w:t xml:space="preserve">II </w:t>
      </w:r>
      <w:r w:rsidR="002B7826" w:rsidRPr="00585054">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A</w:t>
      </w:r>
      <w:r w:rsidR="002B7826" w:rsidRPr="000C163B">
        <w:rPr>
          <w:rFonts w:eastAsia="Times New Roman"/>
          <w:sz w:val="24"/>
          <w:szCs w:val="24"/>
        </w:rPr>
        <w:t xml:space="preserve"> transmissão, a qualquer título, de direitos reais sobre imóveis, exceto os direitos reais de garantia;</w:t>
      </w:r>
    </w:p>
    <w:p w14:paraId="3FBF3477" w14:textId="77777777" w:rsidR="0056110F" w:rsidRPr="000C163B" w:rsidRDefault="002B7826" w:rsidP="00585054">
      <w:pPr>
        <w:ind w:firstLine="2268"/>
        <w:jc w:val="both"/>
        <w:rPr>
          <w:rFonts w:eastAsia="Times New Roman"/>
          <w:sz w:val="24"/>
          <w:szCs w:val="24"/>
        </w:rPr>
      </w:pPr>
      <w:r w:rsidRPr="00585054">
        <w:rPr>
          <w:rFonts w:eastAsia="Times New Roman"/>
          <w:b/>
          <w:sz w:val="24"/>
          <w:szCs w:val="24"/>
        </w:rPr>
        <w:t xml:space="preserve">III - </w:t>
      </w:r>
      <w:r w:rsidRPr="000C163B">
        <w:rPr>
          <w:rFonts w:eastAsia="Times New Roman"/>
          <w:sz w:val="24"/>
          <w:szCs w:val="24"/>
        </w:rPr>
        <w:t xml:space="preserve">a cessão de direitos relativos às transmissões referidas nos incisos anteriores. </w:t>
      </w:r>
    </w:p>
    <w:p w14:paraId="06E0D4A3" w14:textId="1F3808E4" w:rsidR="0040435B" w:rsidRPr="000C163B" w:rsidRDefault="00C364BC" w:rsidP="00585054">
      <w:pPr>
        <w:ind w:firstLine="2268"/>
        <w:jc w:val="both"/>
        <w:rPr>
          <w:rFonts w:eastAsia="Times New Roman"/>
          <w:sz w:val="24"/>
          <w:szCs w:val="24"/>
        </w:rPr>
      </w:pPr>
      <w:r w:rsidRPr="00585054">
        <w:rPr>
          <w:rFonts w:eastAsia="Times New Roman"/>
          <w:b/>
          <w:sz w:val="24"/>
          <w:szCs w:val="24"/>
        </w:rPr>
        <w:t>Art. 318</w:t>
      </w:r>
      <w:r w:rsidR="002B7826" w:rsidRPr="00585054">
        <w:rPr>
          <w:rFonts w:eastAsia="Times New Roman"/>
          <w:b/>
          <w:sz w:val="24"/>
          <w:szCs w:val="24"/>
        </w:rPr>
        <w:t>.</w:t>
      </w:r>
      <w:r w:rsidR="002B7826" w:rsidRPr="000C163B">
        <w:rPr>
          <w:rFonts w:eastAsia="Times New Roman"/>
          <w:sz w:val="24"/>
          <w:szCs w:val="24"/>
        </w:rPr>
        <w:t xml:space="preserve"> A incidência do imposto alcança as seguintes mutações patrimoniais:</w:t>
      </w:r>
    </w:p>
    <w:p w14:paraId="7A4A36D2" w14:textId="29F89906" w:rsidR="002F1B07" w:rsidRPr="000C163B" w:rsidRDefault="002B7826" w:rsidP="006C2070">
      <w:pPr>
        <w:ind w:firstLine="2268"/>
        <w:jc w:val="both"/>
        <w:rPr>
          <w:rFonts w:eastAsia="Times New Roman"/>
          <w:sz w:val="24"/>
          <w:szCs w:val="24"/>
        </w:rPr>
      </w:pPr>
      <w:r w:rsidRPr="006C2070">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Compra</w:t>
      </w:r>
      <w:r w:rsidRPr="000C163B">
        <w:rPr>
          <w:rFonts w:eastAsia="Times New Roman"/>
          <w:sz w:val="24"/>
          <w:szCs w:val="24"/>
        </w:rPr>
        <w:t xml:space="preserve"> e venda pura e condicional e atos equivalentes;</w:t>
      </w:r>
    </w:p>
    <w:p w14:paraId="0C260CAE" w14:textId="185C0FEC" w:rsidR="0040435B" w:rsidRPr="000C163B" w:rsidRDefault="002B7826" w:rsidP="006C2070">
      <w:pPr>
        <w:ind w:firstLine="2268"/>
        <w:jc w:val="both"/>
        <w:rPr>
          <w:rFonts w:eastAsia="Times New Roman"/>
          <w:sz w:val="24"/>
          <w:szCs w:val="24"/>
        </w:rPr>
      </w:pPr>
      <w:r w:rsidRPr="006C2070">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Dação</w:t>
      </w:r>
      <w:r w:rsidRPr="000C163B">
        <w:rPr>
          <w:rFonts w:eastAsia="Times New Roman"/>
          <w:sz w:val="24"/>
          <w:szCs w:val="24"/>
        </w:rPr>
        <w:t xml:space="preserve"> em pagamento;</w:t>
      </w:r>
    </w:p>
    <w:p w14:paraId="2AC12263"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III -</w:t>
      </w:r>
      <w:r w:rsidRPr="000C163B">
        <w:rPr>
          <w:rFonts w:eastAsia="Times New Roman"/>
          <w:sz w:val="24"/>
          <w:szCs w:val="24"/>
        </w:rPr>
        <w:t xml:space="preserve"> permuta;</w:t>
      </w:r>
    </w:p>
    <w:p w14:paraId="4E510C20" w14:textId="667FFC62" w:rsidR="0040435B" w:rsidRPr="000C163B" w:rsidRDefault="002B7826" w:rsidP="006C2070">
      <w:pPr>
        <w:ind w:firstLine="2268"/>
        <w:jc w:val="both"/>
        <w:rPr>
          <w:rFonts w:eastAsia="Times New Roman"/>
          <w:sz w:val="24"/>
          <w:szCs w:val="24"/>
        </w:rPr>
      </w:pPr>
      <w:r w:rsidRPr="006C2070">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Arrematação ou adjudicação</w:t>
      </w:r>
      <w:r w:rsidRPr="000C163B">
        <w:rPr>
          <w:rFonts w:eastAsia="Times New Roman"/>
          <w:sz w:val="24"/>
          <w:szCs w:val="24"/>
        </w:rPr>
        <w:t xml:space="preserve"> por hasta pública;</w:t>
      </w:r>
    </w:p>
    <w:p w14:paraId="164B1180" w14:textId="453395C6" w:rsidR="0040435B" w:rsidRPr="000C163B" w:rsidRDefault="002B7826" w:rsidP="006C2070">
      <w:pPr>
        <w:ind w:firstLine="2268"/>
        <w:jc w:val="both"/>
        <w:rPr>
          <w:rFonts w:eastAsia="Times New Roman"/>
          <w:sz w:val="24"/>
          <w:szCs w:val="24"/>
        </w:rPr>
      </w:pPr>
      <w:r w:rsidRPr="006C2070">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Incorporação</w:t>
      </w:r>
      <w:r w:rsidRPr="000C163B">
        <w:rPr>
          <w:rFonts w:eastAsia="Times New Roman"/>
          <w:sz w:val="24"/>
          <w:szCs w:val="24"/>
        </w:rPr>
        <w:t xml:space="preserve"> ao patrimônio de pessoa jurídica, ressalvada os casos previstos </w:t>
      </w:r>
      <w:r w:rsidR="00AD4286" w:rsidRPr="000C163B">
        <w:rPr>
          <w:rFonts w:eastAsia="Times New Roman"/>
          <w:sz w:val="24"/>
          <w:szCs w:val="24"/>
        </w:rPr>
        <w:t xml:space="preserve">nos incisos I e II do </w:t>
      </w:r>
      <w:r w:rsidR="0071553B" w:rsidRPr="000C163B">
        <w:rPr>
          <w:rFonts w:eastAsia="Times New Roman"/>
          <w:sz w:val="24"/>
          <w:szCs w:val="24"/>
        </w:rPr>
        <w:t>artigo 317</w:t>
      </w:r>
      <w:r w:rsidRPr="000C163B">
        <w:rPr>
          <w:rFonts w:eastAsia="Times New Roman"/>
          <w:sz w:val="24"/>
          <w:szCs w:val="24"/>
        </w:rPr>
        <w:t>;</w:t>
      </w:r>
      <w:r w:rsidR="00AD4286" w:rsidRPr="000C163B">
        <w:rPr>
          <w:rFonts w:eastAsia="Times New Roman"/>
          <w:sz w:val="24"/>
          <w:szCs w:val="24"/>
        </w:rPr>
        <w:t xml:space="preserve"> </w:t>
      </w:r>
    </w:p>
    <w:p w14:paraId="58EB283A" w14:textId="312CD758" w:rsidR="0040435B" w:rsidRPr="000C163B" w:rsidRDefault="002B7826" w:rsidP="006C2070">
      <w:pPr>
        <w:ind w:firstLine="2268"/>
        <w:jc w:val="both"/>
        <w:rPr>
          <w:rFonts w:eastAsia="Times New Roman"/>
          <w:sz w:val="24"/>
          <w:szCs w:val="24"/>
        </w:rPr>
      </w:pPr>
      <w:r w:rsidRPr="006C2070">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Transferência</w:t>
      </w:r>
      <w:r w:rsidRPr="000C163B">
        <w:rPr>
          <w:rFonts w:eastAsia="Times New Roman"/>
          <w:sz w:val="24"/>
          <w:szCs w:val="24"/>
        </w:rPr>
        <w:t xml:space="preserve"> do patrimônio de pessoa jurídica para o de qualquer um de seus sócios, acionistas ou seus respectivos sucessores;</w:t>
      </w:r>
    </w:p>
    <w:p w14:paraId="507312E9"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VII -</w:t>
      </w:r>
      <w:r w:rsidRPr="000C163B">
        <w:rPr>
          <w:rFonts w:eastAsia="Times New Roman"/>
          <w:sz w:val="24"/>
          <w:szCs w:val="24"/>
        </w:rPr>
        <w:t xml:space="preserve"> tornas ou reposições que ocorram:</w:t>
      </w:r>
    </w:p>
    <w:p w14:paraId="69A94650"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a)</w:t>
      </w:r>
      <w:r w:rsidRPr="000C163B">
        <w:rPr>
          <w:rFonts w:eastAsia="Times New Roman"/>
          <w:sz w:val="24"/>
          <w:szCs w:val="24"/>
        </w:rPr>
        <w:t xml:space="preserve"> nas partilhas efetuadas ou em virtude de dissolução da sociedade conjugal ou morte quando o cônjuge ou herdeiros receber, dos imóveis situados no Município, quota-parte, cujo valor seja maior do que o da parcela que lhe caberia na totalidade desses imóveis;</w:t>
      </w:r>
    </w:p>
    <w:p w14:paraId="1DFB6AD1" w14:textId="77777777" w:rsidR="0040435B" w:rsidRPr="000C163B" w:rsidRDefault="0056110F" w:rsidP="006C2070">
      <w:pPr>
        <w:ind w:firstLine="2268"/>
        <w:jc w:val="both"/>
        <w:rPr>
          <w:rFonts w:eastAsia="Times New Roman"/>
          <w:sz w:val="24"/>
          <w:szCs w:val="24"/>
        </w:rPr>
      </w:pPr>
      <w:r w:rsidRPr="006C2070">
        <w:rPr>
          <w:b/>
          <w:sz w:val="24"/>
          <w:szCs w:val="24"/>
        </w:rPr>
        <w:t>b)</w:t>
      </w:r>
      <w:r w:rsidRPr="000C163B">
        <w:rPr>
          <w:sz w:val="24"/>
          <w:szCs w:val="24"/>
        </w:rPr>
        <w:t xml:space="preserve"> </w:t>
      </w:r>
      <w:r w:rsidR="002B7826" w:rsidRPr="000C163B">
        <w:rPr>
          <w:rFonts w:eastAsia="Times New Roman"/>
          <w:sz w:val="24"/>
          <w:szCs w:val="24"/>
        </w:rPr>
        <w:t>nas divisões para extinção de condomínio de imóvel, quando for recebida por qualquer condômino quota-parte material, cujo valor seja maior do que a sua quota-parte ideal;</w:t>
      </w:r>
    </w:p>
    <w:p w14:paraId="513DA226"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VIII -</w:t>
      </w:r>
      <w:r w:rsidRPr="000C163B">
        <w:rPr>
          <w:rFonts w:eastAsia="Times New Roman"/>
          <w:sz w:val="24"/>
          <w:szCs w:val="24"/>
        </w:rPr>
        <w:t xml:space="preserve"> mandato em causa própria e seus substabelecimentos, quando estes configurem transação e o instrumento continha os requisitos essenciais à compra e venda;</w:t>
      </w:r>
    </w:p>
    <w:p w14:paraId="44827DEC" w14:textId="6E2C6A4B" w:rsidR="002F1B07" w:rsidRPr="000C163B" w:rsidRDefault="002B7826" w:rsidP="006C2070">
      <w:pPr>
        <w:ind w:firstLine="2268"/>
        <w:jc w:val="both"/>
        <w:rPr>
          <w:rFonts w:eastAsia="Times New Roman"/>
          <w:sz w:val="24"/>
          <w:szCs w:val="24"/>
        </w:rPr>
      </w:pPr>
      <w:r w:rsidRPr="006C2070">
        <w:rPr>
          <w:rFonts w:eastAsia="Times New Roman"/>
          <w:b/>
          <w:sz w:val="24"/>
          <w:szCs w:val="24"/>
        </w:rPr>
        <w:t>IX</w:t>
      </w:r>
      <w:r w:rsidR="002F1B07" w:rsidRPr="006C2070">
        <w:rPr>
          <w:rFonts w:eastAsia="Times New Roman"/>
          <w:b/>
          <w:sz w:val="24"/>
          <w:szCs w:val="24"/>
        </w:rPr>
        <w:t xml:space="preserve"> -</w:t>
      </w:r>
      <w:r w:rsidR="002F1B07" w:rsidRPr="000C163B">
        <w:rPr>
          <w:rFonts w:eastAsia="Times New Roman"/>
          <w:sz w:val="24"/>
          <w:szCs w:val="24"/>
        </w:rPr>
        <w:t xml:space="preserve"> </w:t>
      </w:r>
      <w:r w:rsidR="001E2D4F" w:rsidRPr="000C163B">
        <w:rPr>
          <w:rFonts w:eastAsia="Times New Roman"/>
          <w:sz w:val="24"/>
          <w:szCs w:val="24"/>
        </w:rPr>
        <w:t>Instituição</w:t>
      </w:r>
      <w:r w:rsidR="002F1B07" w:rsidRPr="000C163B">
        <w:rPr>
          <w:rFonts w:eastAsia="Times New Roman"/>
          <w:sz w:val="24"/>
          <w:szCs w:val="24"/>
        </w:rPr>
        <w:t xml:space="preserve"> de fideicomisso;</w:t>
      </w:r>
    </w:p>
    <w:p w14:paraId="5D2592B6" w14:textId="6DA28A85" w:rsidR="0040435B" w:rsidRPr="000C163B" w:rsidRDefault="002B7826" w:rsidP="006C2070">
      <w:pPr>
        <w:ind w:firstLine="2268"/>
        <w:jc w:val="both"/>
        <w:rPr>
          <w:rFonts w:eastAsia="Times New Roman"/>
          <w:sz w:val="24"/>
          <w:szCs w:val="24"/>
        </w:rPr>
      </w:pPr>
      <w:r w:rsidRPr="006C2070">
        <w:rPr>
          <w:rFonts w:eastAsia="Times New Roman"/>
          <w:b/>
          <w:sz w:val="24"/>
          <w:szCs w:val="24"/>
        </w:rPr>
        <w:t>X -</w:t>
      </w:r>
      <w:r w:rsidRPr="000C163B">
        <w:rPr>
          <w:rFonts w:eastAsia="Times New Roman"/>
          <w:sz w:val="24"/>
          <w:szCs w:val="24"/>
        </w:rPr>
        <w:t xml:space="preserve"> </w:t>
      </w:r>
      <w:r w:rsidR="001E2D4F" w:rsidRPr="000C163B">
        <w:rPr>
          <w:rFonts w:eastAsia="Times New Roman"/>
          <w:sz w:val="24"/>
          <w:szCs w:val="24"/>
        </w:rPr>
        <w:t>Enfiteuse e subenfiteuse</w:t>
      </w:r>
      <w:r w:rsidRPr="000C163B">
        <w:rPr>
          <w:rFonts w:eastAsia="Times New Roman"/>
          <w:sz w:val="24"/>
          <w:szCs w:val="24"/>
        </w:rPr>
        <w:t>;</w:t>
      </w:r>
    </w:p>
    <w:p w14:paraId="057A3101" w14:textId="56227197" w:rsidR="0056110F" w:rsidRPr="000C163B" w:rsidRDefault="002B7826" w:rsidP="006C2070">
      <w:pPr>
        <w:ind w:firstLine="2268"/>
        <w:jc w:val="both"/>
        <w:rPr>
          <w:rFonts w:eastAsia="Times New Roman"/>
          <w:sz w:val="24"/>
          <w:szCs w:val="24"/>
        </w:rPr>
      </w:pPr>
      <w:r w:rsidRPr="006C2070">
        <w:rPr>
          <w:rFonts w:eastAsia="Times New Roman"/>
          <w:b/>
          <w:sz w:val="24"/>
          <w:szCs w:val="24"/>
        </w:rPr>
        <w:t>XI -</w:t>
      </w:r>
      <w:r w:rsidRPr="000C163B">
        <w:rPr>
          <w:rFonts w:eastAsia="Times New Roman"/>
          <w:sz w:val="24"/>
          <w:szCs w:val="24"/>
        </w:rPr>
        <w:t xml:space="preserve"> </w:t>
      </w:r>
      <w:r w:rsidR="001E2D4F" w:rsidRPr="000C163B">
        <w:rPr>
          <w:rFonts w:eastAsia="Times New Roman"/>
          <w:sz w:val="24"/>
          <w:szCs w:val="24"/>
        </w:rPr>
        <w:t>rendas expressamente constituídas</w:t>
      </w:r>
      <w:r w:rsidR="0056110F" w:rsidRPr="000C163B">
        <w:rPr>
          <w:rFonts w:eastAsia="Times New Roman"/>
          <w:sz w:val="24"/>
          <w:szCs w:val="24"/>
        </w:rPr>
        <w:t xml:space="preserve"> sobre imóvel;</w:t>
      </w:r>
    </w:p>
    <w:p w14:paraId="3BB6A185"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XII -</w:t>
      </w:r>
      <w:r w:rsidRPr="000C163B">
        <w:rPr>
          <w:rFonts w:eastAsia="Times New Roman"/>
          <w:sz w:val="24"/>
          <w:szCs w:val="24"/>
        </w:rPr>
        <w:t xml:space="preserve"> cessão de direitos de usufruto;</w:t>
      </w:r>
    </w:p>
    <w:p w14:paraId="685F40F5" w14:textId="77777777" w:rsidR="0056110F" w:rsidRPr="000C163B" w:rsidRDefault="002B7826" w:rsidP="006C2070">
      <w:pPr>
        <w:ind w:firstLine="2268"/>
        <w:jc w:val="both"/>
        <w:rPr>
          <w:rFonts w:eastAsia="Times New Roman"/>
          <w:sz w:val="24"/>
          <w:szCs w:val="24"/>
        </w:rPr>
      </w:pPr>
      <w:r w:rsidRPr="006C2070">
        <w:rPr>
          <w:rFonts w:eastAsia="Times New Roman"/>
          <w:b/>
          <w:sz w:val="24"/>
          <w:szCs w:val="24"/>
        </w:rPr>
        <w:t>XIII -</w:t>
      </w:r>
      <w:r w:rsidRPr="000C163B">
        <w:rPr>
          <w:rFonts w:eastAsia="Times New Roman"/>
          <w:sz w:val="24"/>
          <w:szCs w:val="24"/>
        </w:rPr>
        <w:t xml:space="preserve"> cessão de direitos de usucapião;</w:t>
      </w:r>
    </w:p>
    <w:p w14:paraId="294BE872"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XIV -</w:t>
      </w:r>
      <w:r w:rsidRPr="000C163B">
        <w:rPr>
          <w:rFonts w:eastAsia="Times New Roman"/>
          <w:sz w:val="24"/>
          <w:szCs w:val="24"/>
        </w:rPr>
        <w:t xml:space="preserve"> concessão real de uso;</w:t>
      </w:r>
    </w:p>
    <w:p w14:paraId="60213767" w14:textId="1B0E4D46" w:rsidR="0040435B" w:rsidRPr="000C163B" w:rsidRDefault="002B7826" w:rsidP="006C2070">
      <w:pPr>
        <w:ind w:firstLine="2268"/>
        <w:jc w:val="both"/>
        <w:rPr>
          <w:rFonts w:eastAsia="Times New Roman"/>
          <w:sz w:val="24"/>
          <w:szCs w:val="24"/>
        </w:rPr>
      </w:pPr>
      <w:r w:rsidRPr="006C2070">
        <w:rPr>
          <w:rFonts w:eastAsia="Times New Roman"/>
          <w:b/>
          <w:sz w:val="24"/>
          <w:szCs w:val="24"/>
        </w:rPr>
        <w:t>XV -</w:t>
      </w:r>
      <w:r w:rsidRPr="000C163B">
        <w:rPr>
          <w:rFonts w:eastAsia="Times New Roman"/>
          <w:sz w:val="24"/>
          <w:szCs w:val="24"/>
        </w:rPr>
        <w:t xml:space="preserve"> </w:t>
      </w:r>
      <w:r w:rsidR="001E2D4F" w:rsidRPr="000C163B">
        <w:rPr>
          <w:rFonts w:eastAsia="Times New Roman"/>
          <w:sz w:val="24"/>
          <w:szCs w:val="24"/>
        </w:rPr>
        <w:t>Cessão</w:t>
      </w:r>
      <w:r w:rsidRPr="000C163B">
        <w:rPr>
          <w:rFonts w:eastAsia="Times New Roman"/>
          <w:sz w:val="24"/>
          <w:szCs w:val="24"/>
        </w:rPr>
        <w:t xml:space="preserve"> de direitos de arrematante ou adjudicante, depois de assinado o auto de arrematação ou adjudicação;</w:t>
      </w:r>
    </w:p>
    <w:p w14:paraId="75574A06" w14:textId="77777777" w:rsidR="0056110F" w:rsidRPr="000C163B" w:rsidRDefault="002B7826" w:rsidP="006C2070">
      <w:pPr>
        <w:ind w:firstLine="2268"/>
        <w:jc w:val="both"/>
        <w:rPr>
          <w:rFonts w:eastAsia="Times New Roman"/>
          <w:sz w:val="24"/>
          <w:szCs w:val="24"/>
        </w:rPr>
      </w:pPr>
      <w:r w:rsidRPr="006C2070">
        <w:rPr>
          <w:rFonts w:eastAsia="Times New Roman"/>
          <w:b/>
          <w:sz w:val="24"/>
          <w:szCs w:val="24"/>
        </w:rPr>
        <w:t>XVI -</w:t>
      </w:r>
      <w:r w:rsidRPr="000C163B">
        <w:rPr>
          <w:rFonts w:eastAsia="Times New Roman"/>
          <w:sz w:val="24"/>
          <w:szCs w:val="24"/>
        </w:rPr>
        <w:t xml:space="preserve"> cessão de promessa de venda ou cessão de promessa de cessão;</w:t>
      </w:r>
    </w:p>
    <w:p w14:paraId="30BFBFB1" w14:textId="77777777" w:rsidR="0056110F" w:rsidRPr="000C163B" w:rsidRDefault="002B7826" w:rsidP="006C2070">
      <w:pPr>
        <w:ind w:firstLine="2268"/>
        <w:jc w:val="both"/>
        <w:rPr>
          <w:rFonts w:eastAsia="Times New Roman"/>
          <w:sz w:val="24"/>
          <w:szCs w:val="24"/>
        </w:rPr>
      </w:pPr>
      <w:r w:rsidRPr="006C2070">
        <w:rPr>
          <w:rFonts w:eastAsia="Times New Roman"/>
          <w:b/>
          <w:sz w:val="24"/>
          <w:szCs w:val="24"/>
        </w:rPr>
        <w:t>XVII -</w:t>
      </w:r>
      <w:r w:rsidRPr="000C163B">
        <w:rPr>
          <w:rFonts w:eastAsia="Times New Roman"/>
          <w:sz w:val="24"/>
          <w:szCs w:val="24"/>
        </w:rPr>
        <w:t xml:space="preserve"> acessão física quando houver pagamento de indenização;</w:t>
      </w:r>
    </w:p>
    <w:p w14:paraId="4729B85A"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XVIII -</w:t>
      </w:r>
      <w:r w:rsidRPr="000C163B">
        <w:rPr>
          <w:rFonts w:eastAsia="Times New Roman"/>
          <w:sz w:val="24"/>
          <w:szCs w:val="24"/>
        </w:rPr>
        <w:t xml:space="preserve"> cessão de direitos sobre permuta de bens imóveis;</w:t>
      </w:r>
    </w:p>
    <w:p w14:paraId="26922060" w14:textId="2BB462D6" w:rsidR="0040435B" w:rsidRPr="000C163B" w:rsidRDefault="002B7826" w:rsidP="006C2070">
      <w:pPr>
        <w:ind w:firstLine="2268"/>
        <w:jc w:val="both"/>
        <w:rPr>
          <w:rFonts w:eastAsia="Times New Roman"/>
          <w:sz w:val="24"/>
          <w:szCs w:val="24"/>
        </w:rPr>
      </w:pPr>
      <w:r w:rsidRPr="006C2070">
        <w:rPr>
          <w:rFonts w:eastAsia="Times New Roman"/>
          <w:b/>
          <w:sz w:val="24"/>
          <w:szCs w:val="24"/>
        </w:rPr>
        <w:t>XIX -</w:t>
      </w:r>
      <w:r w:rsidRPr="000C163B">
        <w:rPr>
          <w:rFonts w:eastAsia="Times New Roman"/>
          <w:sz w:val="24"/>
          <w:szCs w:val="24"/>
        </w:rPr>
        <w:t xml:space="preserve"> qualquer ato judicial ou extrajudicial "</w:t>
      </w:r>
      <w:r w:rsidR="00F532CC" w:rsidRPr="000C163B">
        <w:rPr>
          <w:rFonts w:eastAsia="Times New Roman"/>
          <w:i/>
          <w:iCs/>
          <w:sz w:val="24"/>
          <w:szCs w:val="24"/>
        </w:rPr>
        <w:t>I</w:t>
      </w:r>
      <w:r w:rsidRPr="000C163B">
        <w:rPr>
          <w:rFonts w:eastAsia="Times New Roman"/>
          <w:i/>
          <w:iCs/>
          <w:sz w:val="24"/>
          <w:szCs w:val="24"/>
        </w:rPr>
        <w:t>ntervivos</w:t>
      </w:r>
      <w:r w:rsidRPr="000C163B">
        <w:rPr>
          <w:rFonts w:eastAsia="Times New Roman"/>
          <w:sz w:val="24"/>
          <w:szCs w:val="24"/>
        </w:rPr>
        <w:t xml:space="preserve">" não especificados neste artigo que importe ou se resolva em transmissão a título oneroso, de bens </w:t>
      </w:r>
      <w:r w:rsidRPr="000C163B">
        <w:rPr>
          <w:rFonts w:eastAsia="Times New Roman"/>
          <w:sz w:val="24"/>
          <w:szCs w:val="24"/>
        </w:rPr>
        <w:lastRenderedPageBreak/>
        <w:t>imóveis por natureza ou acessão física, ou de direitos reais sobre imóveis, exceto os de garantia;</w:t>
      </w:r>
    </w:p>
    <w:p w14:paraId="0EEF03C4" w14:textId="77777777" w:rsidR="00DD7636" w:rsidRDefault="002B7826" w:rsidP="006C2070">
      <w:pPr>
        <w:ind w:firstLine="2268"/>
        <w:jc w:val="both"/>
        <w:rPr>
          <w:rFonts w:eastAsia="Times New Roman"/>
          <w:sz w:val="24"/>
          <w:szCs w:val="24"/>
        </w:rPr>
      </w:pPr>
      <w:r w:rsidRPr="006C2070">
        <w:rPr>
          <w:rFonts w:eastAsia="Times New Roman"/>
          <w:b/>
          <w:sz w:val="24"/>
          <w:szCs w:val="24"/>
        </w:rPr>
        <w:t>XX -</w:t>
      </w:r>
      <w:r w:rsidRPr="000C163B">
        <w:rPr>
          <w:rFonts w:eastAsia="Times New Roman"/>
          <w:sz w:val="24"/>
          <w:szCs w:val="24"/>
        </w:rPr>
        <w:t xml:space="preserve"> </w:t>
      </w:r>
      <w:r w:rsidR="001E2D4F" w:rsidRPr="000C163B">
        <w:rPr>
          <w:rFonts w:eastAsia="Times New Roman"/>
          <w:sz w:val="24"/>
          <w:szCs w:val="24"/>
        </w:rPr>
        <w:t>Cessão</w:t>
      </w:r>
      <w:r w:rsidRPr="000C163B">
        <w:rPr>
          <w:rFonts w:eastAsia="Times New Roman"/>
          <w:sz w:val="24"/>
          <w:szCs w:val="24"/>
        </w:rPr>
        <w:t xml:space="preserve"> de direitos relativos aos mencionados no inciso anterior.</w:t>
      </w:r>
    </w:p>
    <w:p w14:paraId="4EF0C7E2" w14:textId="02703FA3" w:rsidR="0040435B" w:rsidRPr="000C163B" w:rsidRDefault="002B7826" w:rsidP="00585054">
      <w:pPr>
        <w:ind w:firstLine="2268"/>
        <w:jc w:val="both"/>
        <w:rPr>
          <w:rFonts w:eastAsia="Times New Roman"/>
          <w:sz w:val="24"/>
          <w:szCs w:val="24"/>
        </w:rPr>
      </w:pPr>
      <w:r w:rsidRPr="00585054">
        <w:rPr>
          <w:rFonts w:eastAsia="Times New Roman"/>
          <w:b/>
          <w:sz w:val="24"/>
          <w:szCs w:val="24"/>
        </w:rPr>
        <w:t>§ 1º.</w:t>
      </w:r>
      <w:r w:rsidRPr="000C163B">
        <w:rPr>
          <w:rFonts w:eastAsia="Times New Roman"/>
          <w:sz w:val="24"/>
          <w:szCs w:val="24"/>
        </w:rPr>
        <w:t xml:space="preserve"> Será devido novo imposto:</w:t>
      </w:r>
    </w:p>
    <w:p w14:paraId="06310E1C" w14:textId="5997FFEC" w:rsidR="0056110F" w:rsidRPr="000C163B" w:rsidRDefault="002B7826" w:rsidP="006C2070">
      <w:pPr>
        <w:ind w:firstLine="2268"/>
        <w:jc w:val="both"/>
        <w:rPr>
          <w:rFonts w:eastAsia="Times New Roman"/>
          <w:sz w:val="24"/>
          <w:szCs w:val="24"/>
        </w:rPr>
      </w:pPr>
      <w:r w:rsidRPr="006C2070">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o vendedor exercer o direito de prelação;</w:t>
      </w:r>
    </w:p>
    <w:p w14:paraId="22F6F5F5" w14:textId="78E31799" w:rsidR="0040435B" w:rsidRPr="000C163B" w:rsidRDefault="002B7826" w:rsidP="006C2070">
      <w:pPr>
        <w:ind w:firstLine="2268"/>
        <w:jc w:val="both"/>
        <w:rPr>
          <w:rFonts w:eastAsia="Times New Roman"/>
          <w:sz w:val="24"/>
          <w:szCs w:val="24"/>
        </w:rPr>
      </w:pPr>
      <w:r w:rsidRPr="006C2070">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pacto de melhor comprador;</w:t>
      </w:r>
    </w:p>
    <w:p w14:paraId="77466ACD" w14:textId="77777777" w:rsidR="0056110F" w:rsidRPr="000C163B" w:rsidRDefault="002B7826" w:rsidP="006C2070">
      <w:pPr>
        <w:ind w:firstLine="2268"/>
        <w:jc w:val="both"/>
        <w:rPr>
          <w:rFonts w:eastAsia="Times New Roman"/>
          <w:sz w:val="24"/>
          <w:szCs w:val="24"/>
        </w:rPr>
      </w:pPr>
      <w:r w:rsidRPr="006C2070">
        <w:rPr>
          <w:rFonts w:eastAsia="Times New Roman"/>
          <w:b/>
          <w:sz w:val="24"/>
          <w:szCs w:val="24"/>
        </w:rPr>
        <w:t>III -</w:t>
      </w:r>
      <w:r w:rsidRPr="000C163B">
        <w:rPr>
          <w:rFonts w:eastAsia="Times New Roman"/>
          <w:sz w:val="24"/>
          <w:szCs w:val="24"/>
        </w:rPr>
        <w:t xml:space="preserve"> na retrocessão;</w:t>
      </w:r>
    </w:p>
    <w:p w14:paraId="637C4084" w14:textId="09070940" w:rsidR="0040435B" w:rsidRPr="000C163B" w:rsidRDefault="002B7826" w:rsidP="006C2070">
      <w:pPr>
        <w:ind w:firstLine="2268"/>
        <w:jc w:val="both"/>
        <w:rPr>
          <w:rFonts w:eastAsia="Times New Roman"/>
          <w:sz w:val="24"/>
          <w:szCs w:val="24"/>
        </w:rPr>
      </w:pPr>
      <w:r w:rsidRPr="006C2070">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Na</w:t>
      </w:r>
      <w:r w:rsidRPr="000C163B">
        <w:rPr>
          <w:rFonts w:eastAsia="Times New Roman"/>
          <w:sz w:val="24"/>
          <w:szCs w:val="24"/>
        </w:rPr>
        <w:t xml:space="preserve"> retrovenda.</w:t>
      </w:r>
    </w:p>
    <w:p w14:paraId="63AD4310" w14:textId="77777777" w:rsidR="00400CD8" w:rsidRDefault="00400CD8" w:rsidP="00585054">
      <w:pPr>
        <w:ind w:firstLine="2268"/>
        <w:jc w:val="both"/>
        <w:rPr>
          <w:rFonts w:eastAsia="Times New Roman"/>
          <w:b/>
          <w:sz w:val="24"/>
          <w:szCs w:val="24"/>
        </w:rPr>
      </w:pPr>
    </w:p>
    <w:p w14:paraId="30C40682" w14:textId="77777777" w:rsidR="002F1B07" w:rsidRPr="000C163B" w:rsidRDefault="002B7826" w:rsidP="00585054">
      <w:pPr>
        <w:ind w:firstLine="2268"/>
        <w:jc w:val="both"/>
        <w:rPr>
          <w:rFonts w:eastAsia="Times New Roman"/>
          <w:sz w:val="24"/>
          <w:szCs w:val="24"/>
        </w:rPr>
      </w:pPr>
      <w:r w:rsidRPr="00585054">
        <w:rPr>
          <w:rFonts w:eastAsia="Times New Roman"/>
          <w:b/>
          <w:sz w:val="24"/>
          <w:szCs w:val="24"/>
        </w:rPr>
        <w:t>§ 2º.</w:t>
      </w:r>
      <w:r w:rsidRPr="000C163B">
        <w:rPr>
          <w:rFonts w:eastAsia="Times New Roman"/>
          <w:sz w:val="24"/>
          <w:szCs w:val="24"/>
        </w:rPr>
        <w:t xml:space="preserve"> Equipara-se ao contrato de compr</w:t>
      </w:r>
      <w:r w:rsidR="002F1B07" w:rsidRPr="000C163B">
        <w:rPr>
          <w:rFonts w:eastAsia="Times New Roman"/>
          <w:sz w:val="24"/>
          <w:szCs w:val="24"/>
        </w:rPr>
        <w:t>a e venda para efeitos fiscais:</w:t>
      </w:r>
    </w:p>
    <w:p w14:paraId="6B3A7B0C" w14:textId="4203B1C0" w:rsidR="0040435B" w:rsidRPr="000C163B" w:rsidRDefault="002B7826" w:rsidP="006C2070">
      <w:pPr>
        <w:ind w:firstLine="2268"/>
        <w:jc w:val="both"/>
        <w:rPr>
          <w:rFonts w:eastAsia="Times New Roman"/>
          <w:sz w:val="24"/>
          <w:szCs w:val="24"/>
        </w:rPr>
      </w:pPr>
      <w:r w:rsidRPr="006C2070">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permuta de bens imóveis por bens e direitos de outra natureza;</w:t>
      </w:r>
    </w:p>
    <w:p w14:paraId="3D8F62B0" w14:textId="424D0719" w:rsidR="0040435B" w:rsidRPr="000C163B" w:rsidRDefault="002B7826" w:rsidP="006C2070">
      <w:pPr>
        <w:ind w:firstLine="2268"/>
        <w:jc w:val="both"/>
        <w:rPr>
          <w:rFonts w:eastAsia="Times New Roman"/>
          <w:sz w:val="24"/>
          <w:szCs w:val="24"/>
        </w:rPr>
      </w:pPr>
      <w:r w:rsidRPr="006C2070">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permuta de bens imóveis por outros quaisquer bens situados no território do</w:t>
      </w:r>
      <w:r w:rsidR="0056110F" w:rsidRPr="000C163B">
        <w:rPr>
          <w:rFonts w:eastAsia="Times New Roman"/>
          <w:sz w:val="24"/>
          <w:szCs w:val="24"/>
        </w:rPr>
        <w:t xml:space="preserve"> </w:t>
      </w:r>
      <w:r w:rsidRPr="000C163B">
        <w:rPr>
          <w:rFonts w:eastAsia="Times New Roman"/>
          <w:sz w:val="24"/>
          <w:szCs w:val="24"/>
        </w:rPr>
        <w:t>Município;</w:t>
      </w:r>
    </w:p>
    <w:p w14:paraId="40C9BFFF" w14:textId="77777777" w:rsidR="0040435B" w:rsidRPr="000C163B" w:rsidRDefault="002B7826" w:rsidP="006C2070">
      <w:pPr>
        <w:ind w:firstLine="2268"/>
        <w:jc w:val="both"/>
        <w:rPr>
          <w:rFonts w:eastAsia="Times New Roman"/>
          <w:sz w:val="24"/>
          <w:szCs w:val="24"/>
        </w:rPr>
      </w:pPr>
      <w:r w:rsidRPr="006C2070">
        <w:rPr>
          <w:rFonts w:eastAsia="Times New Roman"/>
          <w:b/>
          <w:sz w:val="24"/>
          <w:szCs w:val="24"/>
        </w:rPr>
        <w:t>III -</w:t>
      </w:r>
      <w:r w:rsidRPr="000C163B">
        <w:rPr>
          <w:rFonts w:eastAsia="Times New Roman"/>
          <w:sz w:val="24"/>
          <w:szCs w:val="24"/>
        </w:rPr>
        <w:t xml:space="preserve"> a transação em que seja reconhecido o direito que implique transmissão de imóvel ou de direitos a ele relativos, de locação ou arrendamento mercantil de imóveis.</w:t>
      </w:r>
    </w:p>
    <w:p w14:paraId="16D76D1C" w14:textId="77777777" w:rsidR="0040435B" w:rsidRPr="000C163B" w:rsidRDefault="002B7826" w:rsidP="00585054">
      <w:pPr>
        <w:ind w:firstLine="2268"/>
        <w:jc w:val="both"/>
        <w:rPr>
          <w:rFonts w:eastAsia="Times New Roman"/>
          <w:sz w:val="24"/>
          <w:szCs w:val="24"/>
        </w:rPr>
      </w:pPr>
      <w:r w:rsidRPr="00585054">
        <w:rPr>
          <w:rFonts w:eastAsia="Times New Roman"/>
          <w:b/>
          <w:sz w:val="24"/>
          <w:szCs w:val="24"/>
        </w:rPr>
        <w:t>§ 3º.</w:t>
      </w:r>
      <w:r w:rsidRPr="000C163B">
        <w:rPr>
          <w:rFonts w:eastAsia="Times New Roman"/>
          <w:sz w:val="24"/>
          <w:szCs w:val="24"/>
        </w:rPr>
        <w:t xml:space="preserve"> O imposto é devido quando o imóvel transmitido, ou sobre o qual versar os direitos transmitidos ou cedidos, esteja situado no território do Município, mesmo que a mutação patrimonial decorra de contrato celebrado fora dele.</w:t>
      </w:r>
    </w:p>
    <w:p w14:paraId="61818BFC" w14:textId="77777777" w:rsidR="0040435B" w:rsidRPr="000C163B" w:rsidRDefault="0040435B" w:rsidP="00F256E0">
      <w:pPr>
        <w:rPr>
          <w:sz w:val="24"/>
          <w:szCs w:val="24"/>
        </w:rPr>
      </w:pPr>
    </w:p>
    <w:p w14:paraId="41E420F5"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5E8828EF" w14:textId="77777777" w:rsidR="0040435B" w:rsidRPr="000C163B" w:rsidRDefault="002B7826" w:rsidP="004119BC">
      <w:pPr>
        <w:jc w:val="center"/>
        <w:rPr>
          <w:b/>
          <w:bCs/>
          <w:sz w:val="24"/>
          <w:szCs w:val="24"/>
        </w:rPr>
      </w:pPr>
      <w:r w:rsidRPr="000C163B">
        <w:rPr>
          <w:rFonts w:eastAsia="Times New Roman"/>
          <w:b/>
          <w:bCs/>
          <w:sz w:val="24"/>
          <w:szCs w:val="24"/>
        </w:rPr>
        <w:t>DA NÃO INCIDÊNCIA</w:t>
      </w:r>
    </w:p>
    <w:p w14:paraId="28973DE7" w14:textId="77777777" w:rsidR="0056110F" w:rsidRPr="000C163B" w:rsidRDefault="0056110F" w:rsidP="0056110F">
      <w:pPr>
        <w:rPr>
          <w:sz w:val="24"/>
          <w:szCs w:val="24"/>
        </w:rPr>
      </w:pPr>
    </w:p>
    <w:p w14:paraId="4D2EA208" w14:textId="4C382AA2" w:rsidR="0040435B" w:rsidRPr="000C163B" w:rsidRDefault="00C364BC" w:rsidP="00585054">
      <w:pPr>
        <w:ind w:firstLine="2268"/>
        <w:jc w:val="both"/>
        <w:rPr>
          <w:sz w:val="24"/>
          <w:szCs w:val="24"/>
        </w:rPr>
      </w:pPr>
      <w:r w:rsidRPr="00585054">
        <w:rPr>
          <w:rFonts w:eastAsia="Times New Roman"/>
          <w:b/>
          <w:sz w:val="24"/>
          <w:szCs w:val="24"/>
        </w:rPr>
        <w:t>Art. 319</w:t>
      </w:r>
      <w:r w:rsidR="002B7826" w:rsidRPr="00585054">
        <w:rPr>
          <w:rFonts w:eastAsia="Times New Roman"/>
          <w:b/>
          <w:sz w:val="24"/>
          <w:szCs w:val="24"/>
        </w:rPr>
        <w:t>.</w:t>
      </w:r>
      <w:r w:rsidR="002B7826" w:rsidRPr="000C163B">
        <w:rPr>
          <w:rFonts w:eastAsia="Times New Roman"/>
          <w:sz w:val="24"/>
          <w:szCs w:val="24"/>
        </w:rPr>
        <w:t xml:space="preserve"> O Imposto não incide sobre a transmissão de bens imóveis ou direitos a eles relativos quando:</w:t>
      </w:r>
    </w:p>
    <w:p w14:paraId="110AE1F4" w14:textId="0EB74C07" w:rsidR="0040435B" w:rsidRPr="000C163B" w:rsidRDefault="002B7826" w:rsidP="00585054">
      <w:pPr>
        <w:ind w:firstLine="2268"/>
        <w:jc w:val="both"/>
        <w:rPr>
          <w:sz w:val="24"/>
          <w:szCs w:val="24"/>
        </w:rPr>
      </w:pPr>
      <w:r w:rsidRPr="0058505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Efetuada</w:t>
      </w:r>
      <w:r w:rsidRPr="000C163B">
        <w:rPr>
          <w:rFonts w:eastAsia="Times New Roman"/>
          <w:sz w:val="24"/>
          <w:szCs w:val="24"/>
        </w:rPr>
        <w:t xml:space="preserve"> para sua incorporação ao patrimônio de pessoa jurídica em realização do</w:t>
      </w:r>
      <w:r w:rsidR="002F1B07" w:rsidRPr="000C163B">
        <w:rPr>
          <w:rFonts w:eastAsia="Times New Roman"/>
          <w:sz w:val="24"/>
          <w:szCs w:val="24"/>
        </w:rPr>
        <w:t xml:space="preserve"> </w:t>
      </w:r>
      <w:r w:rsidRPr="000C163B">
        <w:rPr>
          <w:rFonts w:eastAsia="Times New Roman"/>
          <w:sz w:val="24"/>
          <w:szCs w:val="24"/>
        </w:rPr>
        <w:t>capital;</w:t>
      </w:r>
    </w:p>
    <w:p w14:paraId="698B0755" w14:textId="0F003894" w:rsidR="0040435B" w:rsidRPr="000C163B" w:rsidRDefault="002B7826" w:rsidP="00585054">
      <w:pPr>
        <w:ind w:firstLine="2268"/>
        <w:jc w:val="both"/>
        <w:rPr>
          <w:sz w:val="24"/>
          <w:szCs w:val="24"/>
        </w:rPr>
      </w:pPr>
      <w:r w:rsidRPr="00585054">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Decorrente</w:t>
      </w:r>
      <w:r w:rsidRPr="000C163B">
        <w:rPr>
          <w:rFonts w:eastAsia="Times New Roman"/>
          <w:sz w:val="24"/>
          <w:szCs w:val="24"/>
        </w:rPr>
        <w:t xml:space="preserve"> de fusão, incorporação, cisão ou extinção de pessoa jurídica;</w:t>
      </w:r>
    </w:p>
    <w:p w14:paraId="15A542D7" w14:textId="77777777" w:rsidR="0040435B" w:rsidRPr="000C163B" w:rsidRDefault="0056110F" w:rsidP="00585054">
      <w:pPr>
        <w:tabs>
          <w:tab w:val="left" w:pos="1451"/>
        </w:tabs>
        <w:ind w:firstLine="2268"/>
        <w:jc w:val="both"/>
        <w:rPr>
          <w:rFonts w:eastAsia="Times New Roman"/>
          <w:sz w:val="24"/>
          <w:szCs w:val="24"/>
        </w:rPr>
      </w:pPr>
      <w:r w:rsidRPr="00585054">
        <w:rPr>
          <w:rFonts w:eastAsia="Times New Roman"/>
          <w:b/>
          <w:sz w:val="24"/>
          <w:szCs w:val="24"/>
        </w:rPr>
        <w:t xml:space="preserve">III </w:t>
      </w:r>
      <w:r w:rsidR="002B7826" w:rsidRPr="00585054">
        <w:rPr>
          <w:rFonts w:eastAsia="Times New Roman"/>
          <w:b/>
          <w:sz w:val="24"/>
          <w:szCs w:val="24"/>
        </w:rPr>
        <w:t>-</w:t>
      </w:r>
      <w:r w:rsidR="002B7826" w:rsidRPr="000C163B">
        <w:rPr>
          <w:rFonts w:eastAsia="Times New Roman"/>
          <w:sz w:val="24"/>
          <w:szCs w:val="24"/>
        </w:rPr>
        <w:t xml:space="preserve"> a aquisição for feita por pessoa de direito público interno, templos de qualquer culto ou instituições de educação e assistência social, observado o § 5º.</w:t>
      </w:r>
    </w:p>
    <w:p w14:paraId="0001E85C" w14:textId="77777777" w:rsidR="0040435B" w:rsidRPr="000C163B" w:rsidRDefault="002B7826" w:rsidP="00585054">
      <w:pPr>
        <w:ind w:firstLine="2268"/>
        <w:jc w:val="both"/>
        <w:rPr>
          <w:rFonts w:eastAsia="Times New Roman"/>
          <w:sz w:val="24"/>
          <w:szCs w:val="24"/>
        </w:rPr>
      </w:pPr>
      <w:r w:rsidRPr="00585054">
        <w:rPr>
          <w:rFonts w:eastAsia="Times New Roman"/>
          <w:b/>
          <w:sz w:val="24"/>
          <w:szCs w:val="24"/>
        </w:rPr>
        <w:t>§ 1º.</w:t>
      </w:r>
      <w:r w:rsidRPr="000C163B">
        <w:rPr>
          <w:rFonts w:eastAsia="Times New Roman"/>
          <w:sz w:val="24"/>
          <w:szCs w:val="24"/>
        </w:rPr>
        <w:t xml:space="preserve"> O disposto nos incisos I e II deste artigo não se aplica quando a pessoa jurídica neles referida tenha como atividade preponderante a compra e venda, locação arrendamento</w:t>
      </w:r>
      <w:r w:rsidR="009174B7" w:rsidRPr="000C163B">
        <w:rPr>
          <w:rFonts w:eastAsia="Times New Roman"/>
          <w:sz w:val="24"/>
          <w:szCs w:val="24"/>
        </w:rPr>
        <w:t xml:space="preserve"> </w:t>
      </w:r>
      <w:r w:rsidRPr="000C163B">
        <w:rPr>
          <w:rFonts w:eastAsia="Times New Roman"/>
          <w:sz w:val="24"/>
          <w:szCs w:val="24"/>
        </w:rPr>
        <w:t>mercantil de imóveis, ou a cessão de direitos a sua aquisição, ou ainda outros direitos a eles relativos.</w:t>
      </w:r>
    </w:p>
    <w:p w14:paraId="643BB204" w14:textId="60B9E6C3" w:rsidR="0040435B" w:rsidRPr="000C163B" w:rsidRDefault="009174B7" w:rsidP="00585054">
      <w:pPr>
        <w:tabs>
          <w:tab w:val="left" w:pos="1373"/>
        </w:tabs>
        <w:ind w:firstLine="2268"/>
        <w:jc w:val="both"/>
        <w:rPr>
          <w:rFonts w:eastAsia="Times New Roman"/>
          <w:sz w:val="24"/>
          <w:szCs w:val="24"/>
        </w:rPr>
      </w:pPr>
      <w:r w:rsidRPr="00585054">
        <w:rPr>
          <w:rFonts w:eastAsia="Times New Roman"/>
          <w:b/>
          <w:sz w:val="24"/>
          <w:szCs w:val="24"/>
        </w:rPr>
        <w:t xml:space="preserve">§ </w:t>
      </w:r>
      <w:r w:rsidR="002B7826" w:rsidRPr="00585054">
        <w:rPr>
          <w:rFonts w:eastAsia="Times New Roman"/>
          <w:b/>
          <w:sz w:val="24"/>
          <w:szCs w:val="24"/>
        </w:rPr>
        <w:t>2º.</w:t>
      </w:r>
      <w:r w:rsidR="002B7826" w:rsidRPr="000C163B">
        <w:rPr>
          <w:rFonts w:eastAsia="Times New Roman"/>
          <w:sz w:val="24"/>
          <w:szCs w:val="24"/>
        </w:rPr>
        <w:t xml:space="preserve"> Considera-se caracterizada a atividade preponderante referida no parágrafo anterior quando mais de 50% (</w:t>
      </w:r>
      <w:r w:rsidR="001E2D4F" w:rsidRPr="000C163B">
        <w:rPr>
          <w:rFonts w:eastAsia="Times New Roman"/>
          <w:sz w:val="24"/>
          <w:szCs w:val="24"/>
        </w:rPr>
        <w:t>cinquenta</w:t>
      </w:r>
      <w:r w:rsidR="002B7826" w:rsidRPr="000C163B">
        <w:rPr>
          <w:rFonts w:eastAsia="Times New Roman"/>
          <w:sz w:val="24"/>
          <w:szCs w:val="24"/>
        </w:rPr>
        <w:t xml:space="preserve"> por cento) da receita operacional da pessoa jurídica adquirente nos 2 (dois) anos anteriores e nos dois anos </w:t>
      </w:r>
      <w:r w:rsidR="001E2D4F" w:rsidRPr="000C163B">
        <w:rPr>
          <w:rFonts w:eastAsia="Times New Roman"/>
          <w:sz w:val="24"/>
          <w:szCs w:val="24"/>
        </w:rPr>
        <w:t>subsequentes</w:t>
      </w:r>
      <w:r w:rsidR="002B7826" w:rsidRPr="000C163B">
        <w:rPr>
          <w:rFonts w:eastAsia="Times New Roman"/>
          <w:sz w:val="24"/>
          <w:szCs w:val="24"/>
        </w:rPr>
        <w:t xml:space="preserve"> à aquisição, decorrer de compra e venda de bens imóveis ou de direitos a ele relativos, de locação ou arrendamento mercantil de imóveis.</w:t>
      </w:r>
    </w:p>
    <w:p w14:paraId="61291DD1" w14:textId="77777777" w:rsidR="0040435B" w:rsidRPr="000C163B" w:rsidRDefault="009174B7" w:rsidP="00585054">
      <w:pPr>
        <w:tabs>
          <w:tab w:val="left" w:pos="1359"/>
        </w:tabs>
        <w:ind w:firstLine="2268"/>
        <w:jc w:val="both"/>
        <w:rPr>
          <w:rFonts w:eastAsia="Times New Roman"/>
          <w:sz w:val="24"/>
          <w:szCs w:val="24"/>
        </w:rPr>
      </w:pPr>
      <w:r w:rsidRPr="00585054">
        <w:rPr>
          <w:rFonts w:eastAsia="Times New Roman"/>
          <w:b/>
          <w:sz w:val="24"/>
          <w:szCs w:val="24"/>
        </w:rPr>
        <w:t xml:space="preserve">§ </w:t>
      </w:r>
      <w:r w:rsidR="002B7826" w:rsidRPr="00585054">
        <w:rPr>
          <w:rFonts w:eastAsia="Times New Roman"/>
          <w:b/>
          <w:sz w:val="24"/>
          <w:szCs w:val="24"/>
        </w:rPr>
        <w:t>3º.</w:t>
      </w:r>
      <w:r w:rsidR="002B7826" w:rsidRPr="000C163B">
        <w:rPr>
          <w:rFonts w:eastAsia="Times New Roman"/>
          <w:sz w:val="24"/>
          <w:szCs w:val="24"/>
        </w:rPr>
        <w:t xml:space="preserve"> Se a pessoa jurídica adquirente iniciar suas atividades após a aquisição, ou menos de 2 (dois) anos antes dela, apurar-se-á a preponderância referida no parágrafo anterior, levando em conta os 3 (três) primeiros anos seguintes à data da aquisição.</w:t>
      </w:r>
    </w:p>
    <w:p w14:paraId="0169C4E1" w14:textId="739922B0" w:rsidR="0040435B" w:rsidRPr="000C163B" w:rsidRDefault="009174B7" w:rsidP="00585054">
      <w:pPr>
        <w:tabs>
          <w:tab w:val="left" w:pos="1327"/>
        </w:tabs>
        <w:ind w:firstLine="2268"/>
        <w:jc w:val="both"/>
        <w:rPr>
          <w:rFonts w:eastAsia="Times New Roman"/>
          <w:sz w:val="24"/>
          <w:szCs w:val="24"/>
        </w:rPr>
      </w:pPr>
      <w:r w:rsidRPr="00585054">
        <w:rPr>
          <w:rFonts w:eastAsia="Times New Roman"/>
          <w:b/>
          <w:sz w:val="24"/>
          <w:szCs w:val="24"/>
        </w:rPr>
        <w:t xml:space="preserve">§ </w:t>
      </w:r>
      <w:r w:rsidR="00585054" w:rsidRPr="00585054">
        <w:rPr>
          <w:rFonts w:eastAsia="Times New Roman"/>
          <w:b/>
          <w:sz w:val="24"/>
          <w:szCs w:val="24"/>
        </w:rPr>
        <w:t>4º.</w:t>
      </w:r>
      <w:r w:rsidR="00585054">
        <w:rPr>
          <w:rFonts w:eastAsia="Times New Roman"/>
          <w:sz w:val="24"/>
          <w:szCs w:val="24"/>
        </w:rPr>
        <w:t xml:space="preserve"> </w:t>
      </w:r>
      <w:r w:rsidR="002B7826" w:rsidRPr="000C163B">
        <w:rPr>
          <w:rFonts w:eastAsia="Times New Roman"/>
          <w:sz w:val="24"/>
          <w:szCs w:val="24"/>
        </w:rPr>
        <w:t>Verificada a preponderância a que se referem os parágrafos anteriores, tornar-se-á devido o imposto nos termos da lei vigente à data da aquisição e sobre o valor atualizado dos imóveis ou dos direitos sobre eles.</w:t>
      </w:r>
    </w:p>
    <w:p w14:paraId="51B29912" w14:textId="0FE5E008" w:rsidR="0040435B" w:rsidRPr="000C163B" w:rsidRDefault="009174B7" w:rsidP="00585054">
      <w:pPr>
        <w:tabs>
          <w:tab w:val="left" w:pos="1373"/>
        </w:tabs>
        <w:ind w:firstLine="2268"/>
        <w:jc w:val="both"/>
        <w:rPr>
          <w:rFonts w:eastAsia="Times New Roman"/>
          <w:sz w:val="24"/>
          <w:szCs w:val="24"/>
        </w:rPr>
      </w:pPr>
      <w:r w:rsidRPr="00585054">
        <w:rPr>
          <w:rFonts w:eastAsia="Times New Roman"/>
          <w:b/>
          <w:sz w:val="24"/>
          <w:szCs w:val="24"/>
        </w:rPr>
        <w:t xml:space="preserve">§ </w:t>
      </w:r>
      <w:r w:rsidR="002B7826" w:rsidRPr="00585054">
        <w:rPr>
          <w:rFonts w:eastAsia="Times New Roman"/>
          <w:b/>
          <w:sz w:val="24"/>
          <w:szCs w:val="24"/>
        </w:rPr>
        <w:t>5º.</w:t>
      </w:r>
      <w:r w:rsidR="002B7826" w:rsidRPr="000C163B">
        <w:rPr>
          <w:rFonts w:eastAsia="Times New Roman"/>
          <w:sz w:val="24"/>
          <w:szCs w:val="24"/>
        </w:rPr>
        <w:t xml:space="preserve"> Para os efeitos do disposto neste artigo, as instituições de educação e de assistência social deverão observar os seguintes requisitos:</w:t>
      </w:r>
    </w:p>
    <w:p w14:paraId="4BA71D42" w14:textId="03018356" w:rsidR="0040435B" w:rsidRPr="000C163B" w:rsidRDefault="002B7826" w:rsidP="00585054">
      <w:pPr>
        <w:ind w:firstLine="2268"/>
        <w:jc w:val="both"/>
        <w:rPr>
          <w:rFonts w:eastAsia="Times New Roman"/>
          <w:sz w:val="24"/>
          <w:szCs w:val="24"/>
        </w:rPr>
      </w:pPr>
      <w:r w:rsidRPr="00585054">
        <w:rPr>
          <w:rFonts w:eastAsia="Times New Roman"/>
          <w:b/>
          <w:sz w:val="24"/>
          <w:szCs w:val="24"/>
        </w:rPr>
        <w:lastRenderedPageBreak/>
        <w:t>I -</w:t>
      </w:r>
      <w:r w:rsidRPr="000C163B">
        <w:rPr>
          <w:rFonts w:eastAsia="Times New Roman"/>
          <w:sz w:val="24"/>
          <w:szCs w:val="24"/>
        </w:rPr>
        <w:t xml:space="preserve"> </w:t>
      </w:r>
      <w:r w:rsidR="001E2D4F" w:rsidRPr="000C163B">
        <w:rPr>
          <w:rFonts w:eastAsia="Times New Roman"/>
          <w:sz w:val="24"/>
          <w:szCs w:val="24"/>
        </w:rPr>
        <w:t>Não</w:t>
      </w:r>
      <w:r w:rsidRPr="000C163B">
        <w:rPr>
          <w:rFonts w:eastAsia="Times New Roman"/>
          <w:sz w:val="24"/>
          <w:szCs w:val="24"/>
        </w:rPr>
        <w:t xml:space="preserve"> distribuírem qualquer parcela de seu patrimônio ou de rendas à título de lucro ou participação no resultado;</w:t>
      </w:r>
    </w:p>
    <w:p w14:paraId="651A4A7C" w14:textId="74E4116E" w:rsidR="0040435B" w:rsidRPr="000C163B" w:rsidRDefault="002B7826" w:rsidP="00585054">
      <w:pPr>
        <w:ind w:firstLine="2268"/>
        <w:jc w:val="both"/>
        <w:rPr>
          <w:rFonts w:eastAsia="Times New Roman"/>
          <w:sz w:val="24"/>
          <w:szCs w:val="24"/>
        </w:rPr>
      </w:pPr>
      <w:r w:rsidRPr="00585054">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Aplicarem</w:t>
      </w:r>
      <w:r w:rsidRPr="000C163B">
        <w:rPr>
          <w:rFonts w:eastAsia="Times New Roman"/>
          <w:sz w:val="24"/>
          <w:szCs w:val="24"/>
        </w:rPr>
        <w:t xml:space="preserve"> integralmente no país os seus recursos na manutenção e no desenvolvimento dos seus objetivos sociais;</w:t>
      </w:r>
    </w:p>
    <w:p w14:paraId="3CA86B43" w14:textId="77777777" w:rsidR="0040435B" w:rsidRPr="000C163B" w:rsidRDefault="002B7826" w:rsidP="00585054">
      <w:pPr>
        <w:ind w:firstLine="2268"/>
        <w:jc w:val="both"/>
        <w:rPr>
          <w:rFonts w:eastAsia="Times New Roman"/>
          <w:sz w:val="24"/>
          <w:szCs w:val="24"/>
        </w:rPr>
      </w:pPr>
      <w:r w:rsidRPr="00585054">
        <w:rPr>
          <w:rFonts w:eastAsia="Times New Roman"/>
          <w:b/>
          <w:sz w:val="24"/>
          <w:szCs w:val="24"/>
        </w:rPr>
        <w:t>III -</w:t>
      </w:r>
      <w:r w:rsidRPr="000C163B">
        <w:rPr>
          <w:rFonts w:eastAsia="Times New Roman"/>
          <w:sz w:val="24"/>
          <w:szCs w:val="24"/>
        </w:rPr>
        <w:t xml:space="preserve"> manterem escrituração de suas respectivas receitas e despesas em livros revestidos de formalidades capazes de assegurar perfeita exatidão.</w:t>
      </w:r>
    </w:p>
    <w:p w14:paraId="2427B89E" w14:textId="77777777" w:rsidR="0040435B" w:rsidRPr="000C163B" w:rsidRDefault="0040435B" w:rsidP="004A32E5">
      <w:pPr>
        <w:jc w:val="both"/>
        <w:rPr>
          <w:sz w:val="24"/>
          <w:szCs w:val="24"/>
        </w:rPr>
      </w:pPr>
    </w:p>
    <w:p w14:paraId="22E23F9F" w14:textId="77777777" w:rsidR="0040435B" w:rsidRPr="000C163B" w:rsidRDefault="002B7826" w:rsidP="004119BC">
      <w:pPr>
        <w:jc w:val="center"/>
        <w:rPr>
          <w:b/>
          <w:bCs/>
          <w:sz w:val="24"/>
          <w:szCs w:val="24"/>
        </w:rPr>
      </w:pPr>
      <w:r w:rsidRPr="000C163B">
        <w:rPr>
          <w:rFonts w:eastAsia="Times New Roman"/>
          <w:b/>
          <w:bCs/>
          <w:sz w:val="24"/>
          <w:szCs w:val="24"/>
        </w:rPr>
        <w:t>SEÇÃO III</w:t>
      </w:r>
    </w:p>
    <w:p w14:paraId="5151CEE8" w14:textId="77777777" w:rsidR="0040435B" w:rsidRPr="000C163B" w:rsidRDefault="002B7826" w:rsidP="004119BC">
      <w:pPr>
        <w:jc w:val="center"/>
        <w:rPr>
          <w:b/>
          <w:bCs/>
          <w:sz w:val="24"/>
          <w:szCs w:val="24"/>
        </w:rPr>
      </w:pPr>
      <w:r w:rsidRPr="000C163B">
        <w:rPr>
          <w:rFonts w:eastAsia="Times New Roman"/>
          <w:b/>
          <w:bCs/>
          <w:sz w:val="24"/>
          <w:szCs w:val="24"/>
        </w:rPr>
        <w:t>DAS ISENÇÕES</w:t>
      </w:r>
    </w:p>
    <w:p w14:paraId="4A7B8A39" w14:textId="77777777" w:rsidR="0040435B" w:rsidRPr="000C163B" w:rsidRDefault="0040435B" w:rsidP="00F256E0">
      <w:pPr>
        <w:rPr>
          <w:sz w:val="24"/>
          <w:szCs w:val="24"/>
        </w:rPr>
      </w:pPr>
    </w:p>
    <w:p w14:paraId="007294C9" w14:textId="1F2B95BA" w:rsidR="0040435B" w:rsidRPr="000C163B" w:rsidRDefault="00C364BC" w:rsidP="00585054">
      <w:pPr>
        <w:ind w:firstLine="2268"/>
        <w:jc w:val="both"/>
        <w:rPr>
          <w:sz w:val="24"/>
          <w:szCs w:val="24"/>
        </w:rPr>
      </w:pPr>
      <w:r w:rsidRPr="00585054">
        <w:rPr>
          <w:rFonts w:eastAsia="Times New Roman"/>
          <w:b/>
          <w:sz w:val="24"/>
          <w:szCs w:val="24"/>
        </w:rPr>
        <w:t>Art. 320</w:t>
      </w:r>
      <w:r w:rsidR="002B7826" w:rsidRPr="00585054">
        <w:rPr>
          <w:rFonts w:eastAsia="Times New Roman"/>
          <w:b/>
          <w:sz w:val="24"/>
          <w:szCs w:val="24"/>
        </w:rPr>
        <w:t>.</w:t>
      </w:r>
      <w:r w:rsidR="002B7826" w:rsidRPr="000C163B">
        <w:rPr>
          <w:rFonts w:eastAsia="Times New Roman"/>
          <w:sz w:val="24"/>
          <w:szCs w:val="24"/>
        </w:rPr>
        <w:t xml:space="preserve"> São isentas do imposto:</w:t>
      </w:r>
    </w:p>
    <w:p w14:paraId="46C2A1F6" w14:textId="2C92F936" w:rsidR="009174B7" w:rsidRPr="000C163B" w:rsidRDefault="002B7826" w:rsidP="00585054">
      <w:pPr>
        <w:ind w:firstLine="2268"/>
        <w:jc w:val="both"/>
        <w:rPr>
          <w:sz w:val="24"/>
          <w:szCs w:val="24"/>
        </w:rPr>
      </w:pPr>
      <w:r w:rsidRPr="0058505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extinção do usufruto, quando o seu instituidor tenha continuado dono de sua propriedade;</w:t>
      </w:r>
    </w:p>
    <w:p w14:paraId="33CC2406" w14:textId="54F6F0F8" w:rsidR="0040435B" w:rsidRPr="000C163B" w:rsidRDefault="009174B7" w:rsidP="00585054">
      <w:pPr>
        <w:ind w:firstLine="2268"/>
        <w:jc w:val="both"/>
        <w:rPr>
          <w:sz w:val="24"/>
          <w:szCs w:val="24"/>
        </w:rPr>
      </w:pPr>
      <w:r w:rsidRPr="00585054">
        <w:rPr>
          <w:b/>
          <w:sz w:val="24"/>
          <w:szCs w:val="24"/>
        </w:rPr>
        <w:t xml:space="preserve">II </w:t>
      </w:r>
      <w:r w:rsidR="002B7826" w:rsidRPr="00585054">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A</w:t>
      </w:r>
      <w:r w:rsidR="002B7826" w:rsidRPr="000C163B">
        <w:rPr>
          <w:rFonts w:eastAsia="Times New Roman"/>
          <w:sz w:val="24"/>
          <w:szCs w:val="24"/>
        </w:rPr>
        <w:t xml:space="preserve"> transmissão dos bens ao cônjuge, em virtude da comunicação decorrente do regime de bens do casamento;</w:t>
      </w:r>
    </w:p>
    <w:p w14:paraId="398ECE53" w14:textId="77777777" w:rsidR="0040435B" w:rsidRPr="000C163B" w:rsidRDefault="002B7826" w:rsidP="00585054">
      <w:pPr>
        <w:ind w:firstLine="2268"/>
        <w:jc w:val="both"/>
        <w:rPr>
          <w:rFonts w:eastAsia="Times New Roman"/>
          <w:sz w:val="24"/>
          <w:szCs w:val="24"/>
        </w:rPr>
      </w:pPr>
      <w:r w:rsidRPr="00585054">
        <w:rPr>
          <w:rFonts w:eastAsia="Times New Roman"/>
          <w:b/>
          <w:sz w:val="24"/>
          <w:szCs w:val="24"/>
        </w:rPr>
        <w:t>III -</w:t>
      </w:r>
      <w:r w:rsidRPr="000C163B">
        <w:rPr>
          <w:rFonts w:eastAsia="Times New Roman"/>
          <w:sz w:val="24"/>
          <w:szCs w:val="24"/>
        </w:rPr>
        <w:t xml:space="preserve"> a transmissão em que o alienante seja o Poder Público;</w:t>
      </w:r>
    </w:p>
    <w:p w14:paraId="368E1F51" w14:textId="7F8F5618" w:rsidR="0040435B" w:rsidRPr="000C163B" w:rsidRDefault="002B7826" w:rsidP="00A373DA">
      <w:pPr>
        <w:ind w:firstLine="2268"/>
        <w:jc w:val="both"/>
        <w:rPr>
          <w:rFonts w:eastAsia="Times New Roman"/>
          <w:sz w:val="24"/>
          <w:szCs w:val="24"/>
        </w:rPr>
      </w:pPr>
      <w:r w:rsidRPr="00A373DA">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indenização de benfeitorias pelo proprietário ao locatário, considerado aquelas de acordo com a lei civil;</w:t>
      </w:r>
    </w:p>
    <w:p w14:paraId="0554461D" w14:textId="0A17F5C3" w:rsidR="0040435B" w:rsidRPr="000C163B" w:rsidRDefault="002B7826" w:rsidP="00A373DA">
      <w:pPr>
        <w:ind w:firstLine="2268"/>
        <w:jc w:val="both"/>
        <w:rPr>
          <w:rFonts w:eastAsia="Times New Roman"/>
          <w:sz w:val="24"/>
          <w:szCs w:val="24"/>
        </w:rPr>
      </w:pPr>
      <w:r w:rsidRPr="00A373DA">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transmissão decorrente de investidura;</w:t>
      </w:r>
    </w:p>
    <w:p w14:paraId="0D12784A" w14:textId="1A4E2B20" w:rsidR="0040435B" w:rsidRPr="000C163B" w:rsidRDefault="002B7826" w:rsidP="00A373DA">
      <w:pPr>
        <w:ind w:firstLine="2268"/>
        <w:jc w:val="both"/>
        <w:rPr>
          <w:rFonts w:eastAsia="Times New Roman"/>
          <w:sz w:val="24"/>
          <w:szCs w:val="24"/>
        </w:rPr>
      </w:pPr>
      <w:r w:rsidRPr="00A373DA">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transmissão decorrente de execução de planos de habitação para população de baixa renda, patrocinado ou executado por órgãos públicos ou seus agentes;</w:t>
      </w:r>
    </w:p>
    <w:p w14:paraId="189D79BD" w14:textId="77777777" w:rsidR="0040435B" w:rsidRPr="000C163B" w:rsidRDefault="002B7826" w:rsidP="00A373DA">
      <w:pPr>
        <w:ind w:firstLine="2268"/>
        <w:jc w:val="both"/>
        <w:rPr>
          <w:rFonts w:eastAsia="Times New Roman"/>
          <w:sz w:val="24"/>
          <w:szCs w:val="24"/>
        </w:rPr>
      </w:pPr>
      <w:r w:rsidRPr="00A373DA">
        <w:rPr>
          <w:rFonts w:eastAsia="Times New Roman"/>
          <w:b/>
          <w:sz w:val="24"/>
          <w:szCs w:val="24"/>
        </w:rPr>
        <w:t>VII -</w:t>
      </w:r>
      <w:r w:rsidRPr="000C163B">
        <w:rPr>
          <w:rFonts w:eastAsia="Times New Roman"/>
          <w:sz w:val="24"/>
          <w:szCs w:val="24"/>
        </w:rPr>
        <w:t xml:space="preserve"> as transferências de imóveis desapropriados para fins de reforma agrária;</w:t>
      </w:r>
    </w:p>
    <w:p w14:paraId="6C540CBE" w14:textId="5BC9F5D6" w:rsidR="0040435B" w:rsidRPr="000C163B" w:rsidRDefault="002B7826" w:rsidP="00A373DA">
      <w:pPr>
        <w:ind w:firstLine="2268"/>
        <w:jc w:val="both"/>
        <w:rPr>
          <w:rFonts w:eastAsia="Times New Roman"/>
          <w:sz w:val="24"/>
          <w:szCs w:val="24"/>
        </w:rPr>
      </w:pPr>
      <w:r w:rsidRPr="00A373DA">
        <w:rPr>
          <w:rFonts w:eastAsia="Times New Roman"/>
          <w:b/>
          <w:sz w:val="24"/>
          <w:szCs w:val="24"/>
        </w:rPr>
        <w:t>VIII -</w:t>
      </w:r>
      <w:r w:rsidRPr="000C163B">
        <w:rPr>
          <w:rFonts w:eastAsia="Times New Roman"/>
          <w:sz w:val="24"/>
          <w:szCs w:val="24"/>
        </w:rPr>
        <w:t xml:space="preserve"> as transferências de domínio de bens imóveis, urbanos ou rurais, por força de usucapião, com decisão transitada em julgado</w:t>
      </w:r>
      <w:r w:rsidR="003F2929" w:rsidRPr="000C163B">
        <w:rPr>
          <w:rFonts w:eastAsia="Times New Roman"/>
          <w:sz w:val="24"/>
          <w:szCs w:val="24"/>
        </w:rPr>
        <w:t>.</w:t>
      </w:r>
    </w:p>
    <w:p w14:paraId="6F79C0FE" w14:textId="77777777" w:rsidR="0040435B" w:rsidRPr="000C163B" w:rsidRDefault="0040435B" w:rsidP="00F256E0">
      <w:pPr>
        <w:rPr>
          <w:sz w:val="24"/>
          <w:szCs w:val="24"/>
        </w:rPr>
      </w:pPr>
    </w:p>
    <w:p w14:paraId="2CEDC6BD"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1CBE68C0" w14:textId="77777777" w:rsidR="0040435B" w:rsidRPr="000C163B" w:rsidRDefault="002B7826" w:rsidP="004119BC">
      <w:pPr>
        <w:jc w:val="center"/>
        <w:rPr>
          <w:b/>
          <w:bCs/>
          <w:sz w:val="24"/>
          <w:szCs w:val="24"/>
        </w:rPr>
      </w:pPr>
      <w:r w:rsidRPr="000C163B">
        <w:rPr>
          <w:rFonts w:eastAsia="Times New Roman"/>
          <w:b/>
          <w:bCs/>
          <w:sz w:val="24"/>
          <w:szCs w:val="24"/>
        </w:rPr>
        <w:t>DO CONTRIBUINTE E DO RESPONSÁVEL</w:t>
      </w:r>
    </w:p>
    <w:p w14:paraId="4FC54D83" w14:textId="77777777" w:rsidR="009174B7" w:rsidRPr="000C163B" w:rsidRDefault="009174B7" w:rsidP="009174B7">
      <w:pPr>
        <w:rPr>
          <w:sz w:val="24"/>
          <w:szCs w:val="24"/>
        </w:rPr>
      </w:pPr>
    </w:p>
    <w:p w14:paraId="5F3B8A88" w14:textId="506F5B2D" w:rsidR="0040435B" w:rsidRPr="000C163B" w:rsidRDefault="00C364BC" w:rsidP="00A373DA">
      <w:pPr>
        <w:ind w:firstLine="2268"/>
        <w:jc w:val="both"/>
        <w:rPr>
          <w:rFonts w:eastAsia="Times New Roman"/>
          <w:sz w:val="24"/>
          <w:szCs w:val="24"/>
        </w:rPr>
      </w:pPr>
      <w:r w:rsidRPr="00A373DA">
        <w:rPr>
          <w:rFonts w:eastAsia="Times New Roman"/>
          <w:b/>
          <w:sz w:val="24"/>
          <w:szCs w:val="24"/>
        </w:rPr>
        <w:t>Art. 321</w:t>
      </w:r>
      <w:r w:rsidR="002B7826" w:rsidRPr="00A373DA">
        <w:rPr>
          <w:rFonts w:eastAsia="Times New Roman"/>
          <w:b/>
          <w:sz w:val="24"/>
          <w:szCs w:val="24"/>
        </w:rPr>
        <w:t>.</w:t>
      </w:r>
      <w:r w:rsidR="002B7826" w:rsidRPr="000C163B">
        <w:rPr>
          <w:rFonts w:eastAsia="Times New Roman"/>
          <w:sz w:val="24"/>
          <w:szCs w:val="24"/>
        </w:rPr>
        <w:t xml:space="preserve"> O imposto é devido pelo adquirente ou cessionário de bens imóveis ou dos direitos a ele relativos, cedidos ou transmitidos.</w:t>
      </w:r>
    </w:p>
    <w:p w14:paraId="0A3E6B7C" w14:textId="77777777" w:rsidR="009174B7" w:rsidRPr="000C163B" w:rsidRDefault="009174B7" w:rsidP="00921B5C">
      <w:pPr>
        <w:jc w:val="both"/>
        <w:rPr>
          <w:sz w:val="24"/>
          <w:szCs w:val="24"/>
        </w:rPr>
      </w:pPr>
    </w:p>
    <w:p w14:paraId="17AE32FD" w14:textId="1E11BA95" w:rsidR="0040435B" w:rsidRPr="000C163B" w:rsidRDefault="00AD4286" w:rsidP="00A373DA">
      <w:pPr>
        <w:ind w:firstLine="2268"/>
        <w:jc w:val="both"/>
        <w:rPr>
          <w:sz w:val="24"/>
          <w:szCs w:val="24"/>
        </w:rPr>
      </w:pPr>
      <w:r w:rsidRPr="00A373DA">
        <w:rPr>
          <w:rFonts w:eastAsia="Times New Roman"/>
          <w:b/>
          <w:sz w:val="24"/>
          <w:szCs w:val="24"/>
        </w:rPr>
        <w:t>Art. 32</w:t>
      </w:r>
      <w:r w:rsidR="00C364BC" w:rsidRPr="00A373DA">
        <w:rPr>
          <w:rFonts w:eastAsia="Times New Roman"/>
          <w:b/>
          <w:sz w:val="24"/>
          <w:szCs w:val="24"/>
        </w:rPr>
        <w:t>2</w:t>
      </w:r>
      <w:r w:rsidR="002B7826" w:rsidRPr="00A373DA">
        <w:rPr>
          <w:rFonts w:eastAsia="Times New Roman"/>
          <w:b/>
          <w:sz w:val="24"/>
          <w:szCs w:val="24"/>
        </w:rPr>
        <w:t>.</w:t>
      </w:r>
      <w:r w:rsidR="002B7826" w:rsidRPr="000C163B">
        <w:rPr>
          <w:rFonts w:eastAsia="Times New Roman"/>
          <w:sz w:val="24"/>
          <w:szCs w:val="24"/>
        </w:rPr>
        <w:t xml:space="preserve"> Nas transmissões que se efetuarem sem o pagamento do imposto devido, ficam solidariamente responsáveis, por esse pagamento o transmitente, o cedente e o titular ou oficial da serventia da justiça em razão do seu ofício, conforme o caso.</w:t>
      </w:r>
    </w:p>
    <w:p w14:paraId="10E6DD91" w14:textId="77777777" w:rsidR="0040435B" w:rsidRPr="000C163B" w:rsidRDefault="0040435B" w:rsidP="00F256E0">
      <w:pPr>
        <w:rPr>
          <w:sz w:val="24"/>
          <w:szCs w:val="24"/>
        </w:rPr>
      </w:pPr>
    </w:p>
    <w:p w14:paraId="03CECC5C" w14:textId="77777777" w:rsidR="0040435B" w:rsidRPr="000C163B" w:rsidRDefault="002B7826" w:rsidP="004119BC">
      <w:pPr>
        <w:jc w:val="center"/>
        <w:rPr>
          <w:b/>
          <w:bCs/>
          <w:sz w:val="24"/>
          <w:szCs w:val="24"/>
        </w:rPr>
      </w:pPr>
      <w:r w:rsidRPr="000C163B">
        <w:rPr>
          <w:rFonts w:eastAsia="Times New Roman"/>
          <w:b/>
          <w:bCs/>
          <w:sz w:val="24"/>
          <w:szCs w:val="24"/>
        </w:rPr>
        <w:t>SEÇÃO V</w:t>
      </w:r>
    </w:p>
    <w:p w14:paraId="414A348E" w14:textId="77777777" w:rsidR="0040435B" w:rsidRPr="000C163B" w:rsidRDefault="002B7826" w:rsidP="004119BC">
      <w:pPr>
        <w:jc w:val="center"/>
        <w:rPr>
          <w:b/>
          <w:bCs/>
          <w:sz w:val="24"/>
          <w:szCs w:val="24"/>
        </w:rPr>
      </w:pPr>
      <w:r w:rsidRPr="000C163B">
        <w:rPr>
          <w:rFonts w:eastAsia="Times New Roman"/>
          <w:b/>
          <w:bCs/>
          <w:sz w:val="24"/>
          <w:szCs w:val="24"/>
        </w:rPr>
        <w:t>DA ALÍQUOTA E DA BASE DE CÁLCULO</w:t>
      </w:r>
    </w:p>
    <w:p w14:paraId="56CEF0BE" w14:textId="77777777" w:rsidR="009174B7" w:rsidRPr="000C163B" w:rsidRDefault="009174B7" w:rsidP="009174B7">
      <w:pPr>
        <w:rPr>
          <w:sz w:val="24"/>
          <w:szCs w:val="24"/>
        </w:rPr>
      </w:pPr>
    </w:p>
    <w:p w14:paraId="5BF69BF6" w14:textId="268E4E28" w:rsidR="0040435B" w:rsidRPr="000C163B" w:rsidRDefault="00C364BC" w:rsidP="00A373DA">
      <w:pPr>
        <w:ind w:firstLine="2268"/>
        <w:jc w:val="both"/>
        <w:rPr>
          <w:sz w:val="24"/>
          <w:szCs w:val="24"/>
        </w:rPr>
      </w:pPr>
      <w:r w:rsidRPr="00A373DA">
        <w:rPr>
          <w:rFonts w:eastAsia="Times New Roman"/>
          <w:b/>
          <w:sz w:val="24"/>
          <w:szCs w:val="24"/>
        </w:rPr>
        <w:t>Art. 323</w:t>
      </w:r>
      <w:r w:rsidR="002B7826" w:rsidRPr="00A373DA">
        <w:rPr>
          <w:rFonts w:eastAsia="Times New Roman"/>
          <w:b/>
          <w:sz w:val="24"/>
          <w:szCs w:val="24"/>
        </w:rPr>
        <w:t>.</w:t>
      </w:r>
      <w:r w:rsidR="002B7826" w:rsidRPr="000C163B">
        <w:rPr>
          <w:rFonts w:eastAsia="Times New Roman"/>
          <w:sz w:val="24"/>
          <w:szCs w:val="24"/>
        </w:rPr>
        <w:t xml:space="preserve"> A base de cálculo do imposto é o valor venal do imóvel, no caso de área urbana a mesma base do IPTU e no caso de rurais, conforme </w:t>
      </w:r>
      <w:r w:rsidR="00CE10F9" w:rsidRPr="000C163B">
        <w:rPr>
          <w:rFonts w:eastAsia="Times New Roman"/>
          <w:sz w:val="24"/>
          <w:szCs w:val="24"/>
        </w:rPr>
        <w:t>Decreto do Poder Executivo</w:t>
      </w:r>
      <w:r w:rsidR="002B7826" w:rsidRPr="000C163B">
        <w:rPr>
          <w:rFonts w:eastAsia="Times New Roman"/>
          <w:sz w:val="24"/>
          <w:szCs w:val="24"/>
        </w:rPr>
        <w:t xml:space="preserve"> ou o valor pactuado no negócio jurídico, devendo o poder público optar por aquele que for maior</w:t>
      </w:r>
      <w:r w:rsidR="00C35DE4" w:rsidRPr="000C163B">
        <w:rPr>
          <w:rFonts w:eastAsia="Times New Roman"/>
          <w:sz w:val="24"/>
          <w:szCs w:val="24"/>
        </w:rPr>
        <w:t>.</w:t>
      </w:r>
    </w:p>
    <w:p w14:paraId="1ECA1EA3" w14:textId="77777777" w:rsidR="0040435B" w:rsidRPr="000C163B" w:rsidRDefault="009174B7" w:rsidP="00A373DA">
      <w:pPr>
        <w:tabs>
          <w:tab w:val="left" w:pos="1331"/>
        </w:tabs>
        <w:ind w:firstLine="2268"/>
        <w:jc w:val="both"/>
        <w:rPr>
          <w:rFonts w:eastAsia="Times New Roman"/>
          <w:sz w:val="24"/>
          <w:szCs w:val="24"/>
        </w:rPr>
      </w:pPr>
      <w:r w:rsidRPr="00A373DA">
        <w:rPr>
          <w:rFonts w:eastAsia="Times New Roman"/>
          <w:b/>
          <w:sz w:val="24"/>
          <w:szCs w:val="24"/>
        </w:rPr>
        <w:t xml:space="preserve">§ </w:t>
      </w:r>
      <w:r w:rsidR="002B7826" w:rsidRPr="00A373DA">
        <w:rPr>
          <w:rFonts w:eastAsia="Times New Roman"/>
          <w:b/>
          <w:sz w:val="24"/>
          <w:szCs w:val="24"/>
        </w:rPr>
        <w:t>1º.</w:t>
      </w:r>
      <w:r w:rsidR="002B7826" w:rsidRPr="000C163B">
        <w:rPr>
          <w:rFonts w:eastAsia="Times New Roman"/>
          <w:sz w:val="24"/>
          <w:szCs w:val="24"/>
        </w:rPr>
        <w:t xml:space="preserve"> Na arrematação em leilão e na adjudicação de bens imóveis, a base de cálculo será o valor estabelecido pela avaliação judicial ou administrativa, ou o preço pago, se este for maior.</w:t>
      </w:r>
    </w:p>
    <w:p w14:paraId="4B0606C4" w14:textId="77777777" w:rsidR="0040435B" w:rsidRPr="000C163B" w:rsidRDefault="009174B7" w:rsidP="00A373DA">
      <w:pPr>
        <w:tabs>
          <w:tab w:val="left" w:pos="1320"/>
        </w:tabs>
        <w:ind w:firstLine="2268"/>
        <w:jc w:val="both"/>
        <w:rPr>
          <w:rFonts w:eastAsia="Times New Roman"/>
          <w:sz w:val="24"/>
          <w:szCs w:val="24"/>
        </w:rPr>
      </w:pPr>
      <w:r w:rsidRPr="00A373DA">
        <w:rPr>
          <w:rFonts w:eastAsia="Times New Roman"/>
          <w:b/>
          <w:sz w:val="24"/>
          <w:szCs w:val="24"/>
        </w:rPr>
        <w:lastRenderedPageBreak/>
        <w:t xml:space="preserve">§ </w:t>
      </w:r>
      <w:r w:rsidR="002B7826" w:rsidRPr="00A373DA">
        <w:rPr>
          <w:rFonts w:eastAsia="Times New Roman"/>
          <w:b/>
          <w:sz w:val="24"/>
          <w:szCs w:val="24"/>
        </w:rPr>
        <w:t>2º.</w:t>
      </w:r>
      <w:r w:rsidR="002B7826" w:rsidRPr="000C163B">
        <w:rPr>
          <w:rFonts w:eastAsia="Times New Roman"/>
          <w:sz w:val="24"/>
          <w:szCs w:val="24"/>
        </w:rPr>
        <w:t xml:space="preserve"> Nas tornas ou reposições, a base de cálculo será o valor da fração ideal.</w:t>
      </w:r>
    </w:p>
    <w:p w14:paraId="413E65D8" w14:textId="77777777" w:rsidR="0040435B" w:rsidRPr="000C163B" w:rsidRDefault="009174B7" w:rsidP="00A373DA">
      <w:pPr>
        <w:tabs>
          <w:tab w:val="left" w:pos="1315"/>
        </w:tabs>
        <w:ind w:firstLine="2268"/>
        <w:jc w:val="both"/>
        <w:rPr>
          <w:rFonts w:eastAsia="Times New Roman"/>
          <w:sz w:val="24"/>
          <w:szCs w:val="24"/>
        </w:rPr>
      </w:pPr>
      <w:r w:rsidRPr="00A373DA">
        <w:rPr>
          <w:rFonts w:eastAsia="Times New Roman"/>
          <w:b/>
          <w:sz w:val="24"/>
          <w:szCs w:val="24"/>
        </w:rPr>
        <w:t xml:space="preserve">§ </w:t>
      </w:r>
      <w:r w:rsidR="002B7826" w:rsidRPr="00A373DA">
        <w:rPr>
          <w:rFonts w:eastAsia="Times New Roman"/>
          <w:b/>
          <w:sz w:val="24"/>
          <w:szCs w:val="24"/>
        </w:rPr>
        <w:t>3º.</w:t>
      </w:r>
      <w:r w:rsidR="002B7826" w:rsidRPr="000C163B">
        <w:rPr>
          <w:rFonts w:eastAsia="Times New Roman"/>
          <w:sz w:val="24"/>
          <w:szCs w:val="24"/>
        </w:rPr>
        <w:t xml:space="preserve"> Na instituição de fideicomisso a base de cálculo será o valor do negócio jurídico ou 70% (setenta por cento) do valor venal do bem ou do direito transmitido, se maior.</w:t>
      </w:r>
    </w:p>
    <w:p w14:paraId="11D5E4BE" w14:textId="77777777" w:rsidR="0040435B" w:rsidRPr="000C163B" w:rsidRDefault="009174B7" w:rsidP="00A373DA">
      <w:pPr>
        <w:tabs>
          <w:tab w:val="left" w:pos="1323"/>
        </w:tabs>
        <w:ind w:firstLine="2268"/>
        <w:jc w:val="both"/>
        <w:rPr>
          <w:rFonts w:eastAsia="Times New Roman"/>
          <w:sz w:val="24"/>
          <w:szCs w:val="24"/>
        </w:rPr>
      </w:pPr>
      <w:r w:rsidRPr="00A373DA">
        <w:rPr>
          <w:rFonts w:eastAsia="Times New Roman"/>
          <w:b/>
          <w:sz w:val="24"/>
          <w:szCs w:val="24"/>
        </w:rPr>
        <w:t xml:space="preserve">§ </w:t>
      </w:r>
      <w:r w:rsidR="002B7826" w:rsidRPr="00A373DA">
        <w:rPr>
          <w:rFonts w:eastAsia="Times New Roman"/>
          <w:b/>
          <w:sz w:val="24"/>
          <w:szCs w:val="24"/>
        </w:rPr>
        <w:t>4º.</w:t>
      </w:r>
      <w:r w:rsidR="002B7826" w:rsidRPr="000C163B">
        <w:rPr>
          <w:rFonts w:eastAsia="Times New Roman"/>
          <w:sz w:val="24"/>
          <w:szCs w:val="24"/>
        </w:rPr>
        <w:t xml:space="preserve"> Na concessão real de uso, a base de cálculo será o valor do negócio jurídico ou 40% (quarenta por cento) do valor venal do imóvel, se maior.</w:t>
      </w:r>
    </w:p>
    <w:p w14:paraId="55B4F542" w14:textId="77777777" w:rsidR="0040435B" w:rsidRPr="000C163B" w:rsidRDefault="009174B7" w:rsidP="00A373DA">
      <w:pPr>
        <w:tabs>
          <w:tab w:val="left" w:pos="1345"/>
        </w:tabs>
        <w:ind w:firstLine="2268"/>
        <w:jc w:val="both"/>
        <w:rPr>
          <w:rFonts w:eastAsia="Times New Roman"/>
          <w:sz w:val="24"/>
          <w:szCs w:val="24"/>
        </w:rPr>
      </w:pPr>
      <w:r w:rsidRPr="00A373DA">
        <w:rPr>
          <w:rFonts w:eastAsia="Times New Roman"/>
          <w:b/>
          <w:sz w:val="24"/>
          <w:szCs w:val="24"/>
        </w:rPr>
        <w:t xml:space="preserve">§ </w:t>
      </w:r>
      <w:r w:rsidR="002B7826" w:rsidRPr="00A373DA">
        <w:rPr>
          <w:rFonts w:eastAsia="Times New Roman"/>
          <w:b/>
          <w:sz w:val="24"/>
          <w:szCs w:val="24"/>
        </w:rPr>
        <w:t>5º.</w:t>
      </w:r>
      <w:r w:rsidR="002B7826" w:rsidRPr="000C163B">
        <w:rPr>
          <w:rFonts w:eastAsia="Times New Roman"/>
          <w:sz w:val="24"/>
          <w:szCs w:val="24"/>
        </w:rPr>
        <w:t xml:space="preserve"> No caso de cessão de direitos de usufruto, a base de cálculo será o valor do negócio jurídico ou 70% (setenta por cento) do valor venal do bem imóvel, se este for maior.</w:t>
      </w:r>
    </w:p>
    <w:p w14:paraId="1A31D393" w14:textId="77777777" w:rsidR="0040435B" w:rsidRPr="000C163B" w:rsidRDefault="009174B7" w:rsidP="00A373DA">
      <w:pPr>
        <w:tabs>
          <w:tab w:val="left" w:pos="1349"/>
        </w:tabs>
        <w:ind w:firstLine="2268"/>
        <w:jc w:val="both"/>
        <w:rPr>
          <w:rFonts w:eastAsia="Times New Roman"/>
          <w:sz w:val="24"/>
          <w:szCs w:val="24"/>
        </w:rPr>
      </w:pPr>
      <w:r w:rsidRPr="00A373DA">
        <w:rPr>
          <w:rFonts w:eastAsia="Times New Roman"/>
          <w:b/>
          <w:sz w:val="24"/>
          <w:szCs w:val="24"/>
        </w:rPr>
        <w:t xml:space="preserve">§ </w:t>
      </w:r>
      <w:r w:rsidR="002B7826" w:rsidRPr="00A373DA">
        <w:rPr>
          <w:rFonts w:eastAsia="Times New Roman"/>
          <w:b/>
          <w:sz w:val="24"/>
          <w:szCs w:val="24"/>
        </w:rPr>
        <w:t>6º.</w:t>
      </w:r>
      <w:r w:rsidR="002B7826" w:rsidRPr="000C163B">
        <w:rPr>
          <w:rFonts w:eastAsia="Times New Roman"/>
          <w:sz w:val="24"/>
          <w:szCs w:val="24"/>
        </w:rPr>
        <w:t xml:space="preserve"> No caso de acessão física, a base de cálculo será o valor da indenização ou acréscimo transmitido, se maior.</w:t>
      </w:r>
    </w:p>
    <w:p w14:paraId="048E65C7" w14:textId="77777777" w:rsidR="0040435B" w:rsidRPr="000C163B" w:rsidRDefault="009174B7" w:rsidP="00A373DA">
      <w:pPr>
        <w:tabs>
          <w:tab w:val="left" w:pos="1322"/>
        </w:tabs>
        <w:ind w:firstLine="2268"/>
        <w:jc w:val="both"/>
        <w:rPr>
          <w:rFonts w:eastAsia="Times New Roman"/>
          <w:sz w:val="24"/>
          <w:szCs w:val="24"/>
        </w:rPr>
      </w:pPr>
      <w:r w:rsidRPr="00A373DA">
        <w:rPr>
          <w:rFonts w:eastAsia="Times New Roman"/>
          <w:b/>
          <w:sz w:val="24"/>
          <w:szCs w:val="24"/>
        </w:rPr>
        <w:t xml:space="preserve">§ </w:t>
      </w:r>
      <w:r w:rsidR="002B7826" w:rsidRPr="00A373DA">
        <w:rPr>
          <w:rFonts w:eastAsia="Times New Roman"/>
          <w:b/>
          <w:sz w:val="24"/>
          <w:szCs w:val="24"/>
        </w:rPr>
        <w:t>7º.</w:t>
      </w:r>
      <w:r w:rsidR="002B7826" w:rsidRPr="000C163B">
        <w:rPr>
          <w:rFonts w:eastAsia="Times New Roman"/>
          <w:sz w:val="24"/>
          <w:szCs w:val="24"/>
        </w:rPr>
        <w:t xml:space="preserve"> Quando a fixação do valor de bem imóvel ou direito transmitido, tiver por base o valor da terra nua estabelecida pelo órgão federal competente, deverá o Município avaliá-lo.</w:t>
      </w:r>
    </w:p>
    <w:p w14:paraId="65E33FAF" w14:textId="6DE90874" w:rsidR="0040435B" w:rsidRPr="000C163B" w:rsidRDefault="009174B7" w:rsidP="00A373DA">
      <w:pPr>
        <w:tabs>
          <w:tab w:val="left" w:pos="1378"/>
        </w:tabs>
        <w:ind w:firstLine="2268"/>
        <w:jc w:val="both"/>
        <w:rPr>
          <w:rFonts w:eastAsia="Times New Roman"/>
          <w:sz w:val="24"/>
          <w:szCs w:val="24"/>
        </w:rPr>
      </w:pPr>
      <w:r w:rsidRPr="00A373DA">
        <w:rPr>
          <w:rFonts w:eastAsia="Times New Roman"/>
          <w:b/>
          <w:sz w:val="24"/>
          <w:szCs w:val="24"/>
        </w:rPr>
        <w:t xml:space="preserve">§ </w:t>
      </w:r>
      <w:r w:rsidR="002B7826" w:rsidRPr="00A373DA">
        <w:rPr>
          <w:rFonts w:eastAsia="Times New Roman"/>
          <w:b/>
          <w:sz w:val="24"/>
          <w:szCs w:val="24"/>
        </w:rPr>
        <w:t>8º.</w:t>
      </w:r>
      <w:r w:rsidR="002B7826" w:rsidRPr="000C163B">
        <w:rPr>
          <w:rFonts w:eastAsia="Times New Roman"/>
          <w:sz w:val="24"/>
          <w:szCs w:val="24"/>
        </w:rPr>
        <w:t xml:space="preserve"> A impugnação do valor fixado como base do imposto será endereçada à repartição municipal a qual efetuará o laudo técnico de avaliação do imóvel ou direito transmitido.</w:t>
      </w:r>
      <w:r w:rsidR="00CE10F9" w:rsidRPr="000C163B">
        <w:rPr>
          <w:rFonts w:eastAsia="Times New Roman"/>
          <w:sz w:val="24"/>
          <w:szCs w:val="24"/>
        </w:rPr>
        <w:t xml:space="preserve"> </w:t>
      </w:r>
    </w:p>
    <w:p w14:paraId="0D60378B" w14:textId="43047351" w:rsidR="0040435B" w:rsidRPr="000C163B" w:rsidRDefault="00C364BC" w:rsidP="00A373DA">
      <w:pPr>
        <w:ind w:firstLine="2268"/>
        <w:jc w:val="both"/>
        <w:rPr>
          <w:rFonts w:eastAsia="Times New Roman"/>
          <w:sz w:val="24"/>
          <w:szCs w:val="24"/>
        </w:rPr>
      </w:pPr>
      <w:r w:rsidRPr="00A373DA">
        <w:rPr>
          <w:rFonts w:eastAsia="Times New Roman"/>
          <w:b/>
          <w:sz w:val="24"/>
          <w:szCs w:val="24"/>
        </w:rPr>
        <w:t>Art. 324</w:t>
      </w:r>
      <w:r w:rsidR="002B7826" w:rsidRPr="00A373DA">
        <w:rPr>
          <w:rFonts w:eastAsia="Times New Roman"/>
          <w:b/>
          <w:sz w:val="24"/>
          <w:szCs w:val="24"/>
        </w:rPr>
        <w:t>.</w:t>
      </w:r>
      <w:r w:rsidR="002B7826" w:rsidRPr="000C163B">
        <w:rPr>
          <w:rFonts w:eastAsia="Times New Roman"/>
          <w:sz w:val="24"/>
          <w:szCs w:val="24"/>
        </w:rPr>
        <w:t xml:space="preserve"> O imposto será aplicado calculando-se, sobre o valor estabelecido como base de cálculo as seguintes alíquotas:</w:t>
      </w:r>
    </w:p>
    <w:p w14:paraId="3F3F7D94" w14:textId="7E5E5AD8" w:rsidR="0040435B" w:rsidRPr="000C163B" w:rsidRDefault="002B7826" w:rsidP="00A373DA">
      <w:pPr>
        <w:ind w:firstLine="2268"/>
        <w:jc w:val="both"/>
        <w:rPr>
          <w:rFonts w:eastAsia="Times New Roman"/>
          <w:sz w:val="24"/>
          <w:szCs w:val="24"/>
        </w:rPr>
      </w:pPr>
      <w:r w:rsidRPr="00A373DA">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Transmissões</w:t>
      </w:r>
      <w:r w:rsidRPr="000C163B">
        <w:rPr>
          <w:rFonts w:eastAsia="Times New Roman"/>
          <w:sz w:val="24"/>
          <w:szCs w:val="24"/>
        </w:rPr>
        <w:t xml:space="preserve"> compreendidas no sistema financeiro da habitação, em relação a parcela financiada 1% (um por cento);</w:t>
      </w:r>
      <w:r w:rsidR="00CE10F9" w:rsidRPr="000C163B">
        <w:rPr>
          <w:rFonts w:eastAsia="Times New Roman"/>
          <w:sz w:val="24"/>
          <w:szCs w:val="24"/>
        </w:rPr>
        <w:t xml:space="preserve"> </w:t>
      </w:r>
    </w:p>
    <w:p w14:paraId="01C16572" w14:textId="3A5C27FE" w:rsidR="0040435B" w:rsidRPr="000C163B" w:rsidRDefault="002B7826" w:rsidP="00A373DA">
      <w:pPr>
        <w:ind w:firstLine="2268"/>
        <w:jc w:val="both"/>
        <w:rPr>
          <w:rFonts w:eastAsia="Times New Roman"/>
          <w:sz w:val="24"/>
          <w:szCs w:val="24"/>
        </w:rPr>
      </w:pPr>
      <w:r w:rsidRPr="00A373DA">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Demais</w:t>
      </w:r>
      <w:r w:rsidRPr="000C163B">
        <w:rPr>
          <w:rFonts w:eastAsia="Times New Roman"/>
          <w:sz w:val="24"/>
          <w:szCs w:val="24"/>
        </w:rPr>
        <w:t xml:space="preserve"> transmissões 2% (dois por cento).</w:t>
      </w:r>
    </w:p>
    <w:p w14:paraId="735D6F3F" w14:textId="77777777" w:rsidR="0040435B" w:rsidRPr="000C163B" w:rsidRDefault="0040435B" w:rsidP="00F256E0">
      <w:pPr>
        <w:rPr>
          <w:sz w:val="24"/>
          <w:szCs w:val="24"/>
        </w:rPr>
      </w:pPr>
    </w:p>
    <w:p w14:paraId="6281C3DD" w14:textId="77777777" w:rsidR="0040435B" w:rsidRPr="000C163B" w:rsidRDefault="002B7826" w:rsidP="004119BC">
      <w:pPr>
        <w:jc w:val="center"/>
        <w:rPr>
          <w:b/>
          <w:bCs/>
          <w:sz w:val="24"/>
          <w:szCs w:val="24"/>
        </w:rPr>
      </w:pPr>
      <w:r w:rsidRPr="000C163B">
        <w:rPr>
          <w:rFonts w:eastAsia="Times New Roman"/>
          <w:b/>
          <w:bCs/>
          <w:sz w:val="24"/>
          <w:szCs w:val="24"/>
        </w:rPr>
        <w:t>SEÇÃO VI</w:t>
      </w:r>
    </w:p>
    <w:p w14:paraId="7447986D" w14:textId="77777777" w:rsidR="0040435B" w:rsidRPr="000C163B" w:rsidRDefault="002B7826" w:rsidP="004119BC">
      <w:pPr>
        <w:jc w:val="center"/>
        <w:rPr>
          <w:b/>
          <w:bCs/>
          <w:sz w:val="24"/>
          <w:szCs w:val="24"/>
        </w:rPr>
      </w:pPr>
      <w:r w:rsidRPr="000C163B">
        <w:rPr>
          <w:rFonts w:eastAsia="Times New Roman"/>
          <w:b/>
          <w:bCs/>
          <w:sz w:val="24"/>
          <w:szCs w:val="24"/>
        </w:rPr>
        <w:t>DO PAGAMENTO</w:t>
      </w:r>
    </w:p>
    <w:p w14:paraId="79AF7DC3" w14:textId="77777777" w:rsidR="0040435B" w:rsidRPr="000C163B" w:rsidRDefault="0040435B" w:rsidP="00F256E0">
      <w:pPr>
        <w:rPr>
          <w:sz w:val="24"/>
          <w:szCs w:val="24"/>
        </w:rPr>
      </w:pPr>
    </w:p>
    <w:p w14:paraId="5C789EE5" w14:textId="5A91B3BB" w:rsidR="0040435B" w:rsidRPr="000C163B" w:rsidRDefault="00C364BC" w:rsidP="00B27945">
      <w:pPr>
        <w:ind w:firstLine="2268"/>
        <w:jc w:val="both"/>
        <w:rPr>
          <w:sz w:val="24"/>
          <w:szCs w:val="24"/>
        </w:rPr>
      </w:pPr>
      <w:r w:rsidRPr="00B27945">
        <w:rPr>
          <w:rFonts w:eastAsia="Times New Roman"/>
          <w:b/>
          <w:sz w:val="24"/>
          <w:szCs w:val="24"/>
        </w:rPr>
        <w:t>Art. 325</w:t>
      </w:r>
      <w:r w:rsidR="002B7826" w:rsidRPr="00B27945">
        <w:rPr>
          <w:rFonts w:eastAsia="Times New Roman"/>
          <w:b/>
          <w:sz w:val="24"/>
          <w:szCs w:val="24"/>
        </w:rPr>
        <w:t>.</w:t>
      </w:r>
      <w:r w:rsidR="002B7826" w:rsidRPr="000C163B">
        <w:rPr>
          <w:rFonts w:eastAsia="Times New Roman"/>
          <w:sz w:val="24"/>
          <w:szCs w:val="24"/>
        </w:rPr>
        <w:t xml:space="preserve"> O imposto será pago até a data do fato translativo, exceto nos seguintes</w:t>
      </w:r>
      <w:r w:rsidR="009174B7" w:rsidRPr="000C163B">
        <w:rPr>
          <w:sz w:val="24"/>
          <w:szCs w:val="24"/>
        </w:rPr>
        <w:t xml:space="preserve"> </w:t>
      </w:r>
      <w:r w:rsidR="002B7826" w:rsidRPr="000C163B">
        <w:rPr>
          <w:rFonts w:eastAsia="Times New Roman"/>
          <w:sz w:val="24"/>
          <w:szCs w:val="24"/>
        </w:rPr>
        <w:t>casos:</w:t>
      </w:r>
    </w:p>
    <w:p w14:paraId="1A74972D" w14:textId="7D8C010F" w:rsidR="0040435B" w:rsidRPr="000C163B" w:rsidRDefault="002B7826" w:rsidP="00B27945">
      <w:pPr>
        <w:ind w:firstLine="2268"/>
        <w:jc w:val="both"/>
        <w:rPr>
          <w:sz w:val="24"/>
          <w:szCs w:val="24"/>
        </w:rPr>
      </w:pPr>
      <w:r w:rsidRPr="00B2794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Na</w:t>
      </w:r>
      <w:r w:rsidRPr="000C163B">
        <w:rPr>
          <w:rFonts w:eastAsia="Times New Roman"/>
          <w:sz w:val="24"/>
          <w:szCs w:val="24"/>
        </w:rPr>
        <w:t xml:space="preserve"> transferência de imóvel à pessoa jurídica ou desta para os seus negócios, ou acionistas, ou res</w:t>
      </w:r>
      <w:r w:rsidR="00CE10F9" w:rsidRPr="000C163B">
        <w:rPr>
          <w:rFonts w:eastAsia="Times New Roman"/>
          <w:sz w:val="24"/>
          <w:szCs w:val="24"/>
        </w:rPr>
        <w:t xml:space="preserve">pectivos sucessores, dentro de </w:t>
      </w:r>
      <w:r w:rsidR="000C6D48" w:rsidRPr="000C163B">
        <w:rPr>
          <w:rFonts w:eastAsia="Times New Roman"/>
          <w:sz w:val="24"/>
          <w:szCs w:val="24"/>
        </w:rPr>
        <w:t>30 (trinta)</w:t>
      </w:r>
      <w:r w:rsidRPr="000C163B">
        <w:rPr>
          <w:rFonts w:eastAsia="Times New Roman"/>
          <w:sz w:val="24"/>
          <w:szCs w:val="24"/>
        </w:rPr>
        <w:t xml:space="preserve"> dias, contados da data da </w:t>
      </w:r>
      <w:r w:rsidR="004119BC" w:rsidRPr="000C163B">
        <w:rPr>
          <w:rFonts w:eastAsia="Times New Roman"/>
          <w:sz w:val="24"/>
          <w:szCs w:val="24"/>
        </w:rPr>
        <w:t>Assembleia</w:t>
      </w:r>
      <w:r w:rsidRPr="000C163B">
        <w:rPr>
          <w:rFonts w:eastAsia="Times New Roman"/>
          <w:sz w:val="24"/>
          <w:szCs w:val="24"/>
        </w:rPr>
        <w:t xml:space="preserve"> ou da Escritura em que tiver lugar aquele ato;</w:t>
      </w:r>
    </w:p>
    <w:p w14:paraId="05D866FA" w14:textId="62883AD8" w:rsidR="0040435B" w:rsidRPr="000C163B" w:rsidRDefault="009174B7" w:rsidP="00B27945">
      <w:pPr>
        <w:tabs>
          <w:tab w:val="left" w:pos="1365"/>
        </w:tabs>
        <w:ind w:firstLine="2268"/>
        <w:jc w:val="both"/>
        <w:rPr>
          <w:rFonts w:eastAsia="Times New Roman"/>
          <w:sz w:val="24"/>
          <w:szCs w:val="24"/>
        </w:rPr>
      </w:pPr>
      <w:r w:rsidRPr="00B27945">
        <w:rPr>
          <w:rFonts w:eastAsia="Times New Roman"/>
          <w:b/>
          <w:sz w:val="24"/>
          <w:szCs w:val="24"/>
        </w:rPr>
        <w:t xml:space="preserve">II </w:t>
      </w:r>
      <w:r w:rsidR="002B7826" w:rsidRPr="00B27945">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Na</w:t>
      </w:r>
      <w:r w:rsidR="002B7826" w:rsidRPr="000C163B">
        <w:rPr>
          <w:rFonts w:eastAsia="Times New Roman"/>
          <w:sz w:val="24"/>
          <w:szCs w:val="24"/>
        </w:rPr>
        <w:t xml:space="preserve"> arrematação ou na adjudicação em praça ou leilão, dentro de </w:t>
      </w:r>
      <w:r w:rsidR="000C6D48" w:rsidRPr="000C163B">
        <w:rPr>
          <w:rFonts w:eastAsia="Times New Roman"/>
          <w:sz w:val="24"/>
          <w:szCs w:val="24"/>
        </w:rPr>
        <w:t>30 (trinta)</w:t>
      </w:r>
      <w:r w:rsidR="002B7826" w:rsidRPr="000C163B">
        <w:rPr>
          <w:rFonts w:eastAsia="Times New Roman"/>
          <w:sz w:val="24"/>
          <w:szCs w:val="24"/>
        </w:rPr>
        <w:t xml:space="preserve"> dias contados da data em que tiver sido assinado o auto ou deferida a adjudicação, ainda que exista recurso pendente;</w:t>
      </w:r>
    </w:p>
    <w:p w14:paraId="59F33F30" w14:textId="77777777" w:rsidR="0040435B" w:rsidRPr="000C163B" w:rsidRDefault="002B7826" w:rsidP="00B27945">
      <w:pPr>
        <w:ind w:firstLine="2268"/>
        <w:jc w:val="both"/>
        <w:rPr>
          <w:rFonts w:eastAsia="Times New Roman"/>
          <w:sz w:val="24"/>
          <w:szCs w:val="24"/>
        </w:rPr>
      </w:pPr>
      <w:r w:rsidRPr="00B27945">
        <w:rPr>
          <w:rFonts w:eastAsia="Times New Roman"/>
          <w:b/>
          <w:sz w:val="24"/>
          <w:szCs w:val="24"/>
        </w:rPr>
        <w:t>III -</w:t>
      </w:r>
      <w:r w:rsidRPr="000C163B">
        <w:rPr>
          <w:rFonts w:eastAsia="Times New Roman"/>
          <w:sz w:val="24"/>
          <w:szCs w:val="24"/>
        </w:rPr>
        <w:t xml:space="preserve"> na acessão física até a data do pagamento da indenização;</w:t>
      </w:r>
    </w:p>
    <w:p w14:paraId="245DEA7D" w14:textId="35C1D100" w:rsidR="009174B7" w:rsidRPr="000C163B" w:rsidRDefault="002B7826" w:rsidP="00792A2A">
      <w:pPr>
        <w:ind w:firstLine="2268"/>
        <w:jc w:val="both"/>
        <w:rPr>
          <w:sz w:val="24"/>
          <w:szCs w:val="24"/>
        </w:rPr>
      </w:pPr>
      <w:r w:rsidRPr="00B27945">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Nas</w:t>
      </w:r>
      <w:r w:rsidRPr="000C163B">
        <w:rPr>
          <w:rFonts w:eastAsia="Times New Roman"/>
          <w:sz w:val="24"/>
          <w:szCs w:val="24"/>
        </w:rPr>
        <w:t xml:space="preserve"> tornas e reposições e nos demais atos judiciais, dentro de </w:t>
      </w:r>
      <w:r w:rsidR="000C6D48" w:rsidRPr="000C163B">
        <w:rPr>
          <w:rFonts w:eastAsia="Times New Roman"/>
          <w:sz w:val="24"/>
          <w:szCs w:val="24"/>
        </w:rPr>
        <w:t xml:space="preserve">30 (trinta) </w:t>
      </w:r>
      <w:r w:rsidRPr="000C163B">
        <w:rPr>
          <w:rFonts w:eastAsia="Times New Roman"/>
          <w:sz w:val="24"/>
          <w:szCs w:val="24"/>
        </w:rPr>
        <w:t>dias contados da data da sentença que reconhecer o direito, ainda que exista recurso pendente.</w:t>
      </w:r>
    </w:p>
    <w:p w14:paraId="41F987BD" w14:textId="46CF12E6" w:rsidR="0040435B" w:rsidRPr="000C163B" w:rsidRDefault="00C364BC" w:rsidP="00B27945">
      <w:pPr>
        <w:ind w:firstLine="2268"/>
        <w:jc w:val="both"/>
        <w:rPr>
          <w:sz w:val="24"/>
          <w:szCs w:val="24"/>
        </w:rPr>
      </w:pPr>
      <w:r w:rsidRPr="00B27945">
        <w:rPr>
          <w:rFonts w:eastAsia="Times New Roman"/>
          <w:b/>
          <w:sz w:val="24"/>
          <w:szCs w:val="24"/>
        </w:rPr>
        <w:t>Art. 326</w:t>
      </w:r>
      <w:r w:rsidR="002B7826" w:rsidRPr="00B27945">
        <w:rPr>
          <w:rFonts w:eastAsia="Times New Roman"/>
          <w:b/>
          <w:sz w:val="24"/>
          <w:szCs w:val="24"/>
        </w:rPr>
        <w:t>.</w:t>
      </w:r>
      <w:r w:rsidR="002B7826" w:rsidRPr="000C163B">
        <w:rPr>
          <w:rFonts w:eastAsia="Times New Roman"/>
          <w:sz w:val="24"/>
          <w:szCs w:val="24"/>
        </w:rPr>
        <w:t xml:space="preserve"> Nas promessas ou compromissos de compra e venda é facultado efetuar o pagamento do imposto a qualquer tempo, desde que dentro do prazo fixado para o pagamento do preço do imóvel.</w:t>
      </w:r>
    </w:p>
    <w:p w14:paraId="677BB3F4" w14:textId="77777777" w:rsidR="00792A2A" w:rsidRDefault="00792A2A" w:rsidP="001023E5">
      <w:pPr>
        <w:tabs>
          <w:tab w:val="left" w:pos="1352"/>
        </w:tabs>
        <w:ind w:firstLine="2268"/>
        <w:jc w:val="both"/>
        <w:rPr>
          <w:rFonts w:eastAsia="Times New Roman"/>
          <w:b/>
          <w:sz w:val="24"/>
          <w:szCs w:val="24"/>
        </w:rPr>
      </w:pPr>
    </w:p>
    <w:p w14:paraId="1CD93EB2" w14:textId="77777777" w:rsidR="0040435B" w:rsidRPr="000C163B" w:rsidRDefault="009174B7" w:rsidP="001023E5">
      <w:pPr>
        <w:tabs>
          <w:tab w:val="left" w:pos="1352"/>
        </w:tabs>
        <w:ind w:firstLine="2268"/>
        <w:jc w:val="both"/>
        <w:rPr>
          <w:rFonts w:eastAsia="Times New Roman"/>
          <w:sz w:val="24"/>
          <w:szCs w:val="24"/>
        </w:rPr>
      </w:pPr>
      <w:r w:rsidRPr="001023E5">
        <w:rPr>
          <w:rFonts w:eastAsia="Times New Roman"/>
          <w:b/>
          <w:sz w:val="24"/>
          <w:szCs w:val="24"/>
        </w:rPr>
        <w:t xml:space="preserve">§ </w:t>
      </w:r>
      <w:r w:rsidR="002B7826" w:rsidRPr="001023E5">
        <w:rPr>
          <w:rFonts w:eastAsia="Times New Roman"/>
          <w:b/>
          <w:sz w:val="24"/>
          <w:szCs w:val="24"/>
        </w:rPr>
        <w:t>1º.</w:t>
      </w:r>
      <w:r w:rsidR="002B7826" w:rsidRPr="000C163B">
        <w:rPr>
          <w:rFonts w:eastAsia="Times New Roman"/>
          <w:sz w:val="24"/>
          <w:szCs w:val="24"/>
        </w:rPr>
        <w:t xml:space="preserve"> Optando-se pela antecipação a que se refere este artigo, toma-se por base o valor do imóvel na data em que for efetuada a antecipação, ficando o contribuinte exonerado do pagamento do imposto sobre o acréscimo do valor, verificado no momento da escritura definitiva.</w:t>
      </w:r>
    </w:p>
    <w:p w14:paraId="5546EEC1" w14:textId="77777777" w:rsidR="0040435B" w:rsidRPr="000C163B" w:rsidRDefault="009174B7" w:rsidP="001023E5">
      <w:pPr>
        <w:tabs>
          <w:tab w:val="left" w:pos="1394"/>
        </w:tabs>
        <w:ind w:firstLine="2268"/>
        <w:jc w:val="both"/>
        <w:rPr>
          <w:rFonts w:eastAsia="Times New Roman"/>
          <w:sz w:val="24"/>
          <w:szCs w:val="24"/>
        </w:rPr>
      </w:pPr>
      <w:r w:rsidRPr="001023E5">
        <w:rPr>
          <w:rFonts w:eastAsia="Times New Roman"/>
          <w:b/>
          <w:sz w:val="24"/>
          <w:szCs w:val="24"/>
        </w:rPr>
        <w:lastRenderedPageBreak/>
        <w:t xml:space="preserve">§ </w:t>
      </w:r>
      <w:r w:rsidR="002B7826" w:rsidRPr="001023E5">
        <w:rPr>
          <w:rFonts w:eastAsia="Times New Roman"/>
          <w:b/>
          <w:sz w:val="24"/>
          <w:szCs w:val="24"/>
        </w:rPr>
        <w:t>2º.</w:t>
      </w:r>
      <w:r w:rsidR="002B7826" w:rsidRPr="000C163B">
        <w:rPr>
          <w:rFonts w:eastAsia="Times New Roman"/>
          <w:sz w:val="24"/>
          <w:szCs w:val="24"/>
        </w:rPr>
        <w:t xml:space="preserve"> Verificada a redução do valor não se restituirá a diferença do imposto correspondente.</w:t>
      </w:r>
    </w:p>
    <w:p w14:paraId="1D4255E1" w14:textId="77777777" w:rsidR="0040435B" w:rsidRPr="000C163B" w:rsidRDefault="009174B7" w:rsidP="001023E5">
      <w:pPr>
        <w:tabs>
          <w:tab w:val="left" w:pos="1320"/>
        </w:tabs>
        <w:ind w:firstLine="2268"/>
        <w:jc w:val="both"/>
        <w:rPr>
          <w:rFonts w:eastAsia="Times New Roman"/>
          <w:sz w:val="24"/>
          <w:szCs w:val="24"/>
        </w:rPr>
      </w:pPr>
      <w:r w:rsidRPr="001023E5">
        <w:rPr>
          <w:rFonts w:eastAsia="Times New Roman"/>
          <w:b/>
          <w:sz w:val="24"/>
          <w:szCs w:val="24"/>
        </w:rPr>
        <w:t xml:space="preserve">§ </w:t>
      </w:r>
      <w:r w:rsidR="002B7826" w:rsidRPr="001023E5">
        <w:rPr>
          <w:rFonts w:eastAsia="Times New Roman"/>
          <w:b/>
          <w:sz w:val="24"/>
          <w:szCs w:val="24"/>
        </w:rPr>
        <w:t>3º.</w:t>
      </w:r>
      <w:r w:rsidR="002B7826" w:rsidRPr="000C163B">
        <w:rPr>
          <w:rFonts w:eastAsia="Times New Roman"/>
          <w:sz w:val="24"/>
          <w:szCs w:val="24"/>
        </w:rPr>
        <w:t xml:space="preserve"> Não se restituirá o imposto pago:</w:t>
      </w:r>
    </w:p>
    <w:p w14:paraId="14E56492" w14:textId="3E3C8F7A" w:rsidR="0040435B" w:rsidRPr="000C163B" w:rsidRDefault="002B7826" w:rsidP="001023E5">
      <w:pPr>
        <w:ind w:firstLine="2268"/>
        <w:jc w:val="both"/>
        <w:rPr>
          <w:sz w:val="24"/>
          <w:szCs w:val="24"/>
        </w:rPr>
      </w:pPr>
      <w:r w:rsidRPr="001023E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Quando</w:t>
      </w:r>
      <w:r w:rsidRPr="000C163B">
        <w:rPr>
          <w:rFonts w:eastAsia="Times New Roman"/>
          <w:sz w:val="24"/>
          <w:szCs w:val="24"/>
        </w:rPr>
        <w:t xml:space="preserve"> houver </w:t>
      </w:r>
      <w:r w:rsidR="001E2D4F" w:rsidRPr="000C163B">
        <w:rPr>
          <w:rFonts w:eastAsia="Times New Roman"/>
          <w:sz w:val="24"/>
          <w:szCs w:val="24"/>
        </w:rPr>
        <w:t>subsequente</w:t>
      </w:r>
      <w:r w:rsidRPr="000C163B">
        <w:rPr>
          <w:rFonts w:eastAsia="Times New Roman"/>
          <w:sz w:val="24"/>
          <w:szCs w:val="24"/>
        </w:rPr>
        <w:t xml:space="preserve"> cessão da promessa ou compromisso, ou, quando, qualquer das partes exercerem o direito de arrependimento, não sendo, em </w:t>
      </w:r>
      <w:r w:rsidR="009174B7" w:rsidRPr="000C163B">
        <w:rPr>
          <w:rFonts w:eastAsia="Times New Roman"/>
          <w:sz w:val="24"/>
          <w:szCs w:val="24"/>
        </w:rPr>
        <w:t>consequência</w:t>
      </w:r>
      <w:r w:rsidRPr="000C163B">
        <w:rPr>
          <w:rFonts w:eastAsia="Times New Roman"/>
          <w:sz w:val="24"/>
          <w:szCs w:val="24"/>
        </w:rPr>
        <w:t>, lavrada escritura;</w:t>
      </w:r>
    </w:p>
    <w:p w14:paraId="3F4FE19F" w14:textId="571DA81E" w:rsidR="009174B7" w:rsidRPr="000C163B" w:rsidRDefault="009174B7" w:rsidP="001023E5">
      <w:pPr>
        <w:tabs>
          <w:tab w:val="left" w:pos="1360"/>
        </w:tabs>
        <w:ind w:firstLine="2268"/>
        <w:jc w:val="both"/>
        <w:rPr>
          <w:rFonts w:eastAsia="Times New Roman"/>
          <w:sz w:val="24"/>
          <w:szCs w:val="24"/>
        </w:rPr>
      </w:pPr>
      <w:r w:rsidRPr="001023E5">
        <w:rPr>
          <w:rFonts w:eastAsia="Times New Roman"/>
          <w:b/>
          <w:sz w:val="24"/>
          <w:szCs w:val="24"/>
        </w:rPr>
        <w:t xml:space="preserve">II </w:t>
      </w:r>
      <w:r w:rsidR="002B7826" w:rsidRPr="001023E5">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Àquele</w:t>
      </w:r>
      <w:r w:rsidR="002B7826" w:rsidRPr="000C163B">
        <w:rPr>
          <w:rFonts w:eastAsia="Times New Roman"/>
          <w:sz w:val="24"/>
          <w:szCs w:val="24"/>
        </w:rPr>
        <w:t xml:space="preserve"> que venha a perder o imóvel em virtude de pacto de retrovenda.</w:t>
      </w:r>
    </w:p>
    <w:p w14:paraId="77698292" w14:textId="6AE64432" w:rsidR="0040435B" w:rsidRPr="000C163B" w:rsidRDefault="00C364BC" w:rsidP="001023E5">
      <w:pPr>
        <w:tabs>
          <w:tab w:val="left" w:pos="1360"/>
        </w:tabs>
        <w:ind w:firstLine="2268"/>
        <w:jc w:val="both"/>
        <w:rPr>
          <w:rFonts w:eastAsia="Times New Roman"/>
          <w:sz w:val="24"/>
          <w:szCs w:val="24"/>
        </w:rPr>
      </w:pPr>
      <w:r w:rsidRPr="001023E5">
        <w:rPr>
          <w:rFonts w:eastAsia="Times New Roman"/>
          <w:b/>
          <w:sz w:val="24"/>
          <w:szCs w:val="24"/>
        </w:rPr>
        <w:t>Art. 327</w:t>
      </w:r>
      <w:r w:rsidR="002B7826" w:rsidRPr="001023E5">
        <w:rPr>
          <w:rFonts w:eastAsia="Times New Roman"/>
          <w:b/>
          <w:sz w:val="24"/>
          <w:szCs w:val="24"/>
        </w:rPr>
        <w:t>.</w:t>
      </w:r>
      <w:r w:rsidR="002B7826" w:rsidRPr="000C163B">
        <w:rPr>
          <w:rFonts w:eastAsia="Times New Roman"/>
          <w:sz w:val="24"/>
          <w:szCs w:val="24"/>
        </w:rPr>
        <w:t xml:space="preserve"> O imposto, após pago, só será restituído no caso de:</w:t>
      </w:r>
    </w:p>
    <w:p w14:paraId="25C3139A" w14:textId="49A455A1" w:rsidR="0040435B" w:rsidRPr="000C163B" w:rsidRDefault="002B7826" w:rsidP="001023E5">
      <w:pPr>
        <w:ind w:firstLine="2268"/>
        <w:jc w:val="both"/>
        <w:rPr>
          <w:sz w:val="24"/>
          <w:szCs w:val="24"/>
        </w:rPr>
      </w:pPr>
      <w:r w:rsidRPr="001023E5">
        <w:rPr>
          <w:rFonts w:eastAsia="Times New Roman"/>
          <w:b/>
          <w:sz w:val="24"/>
          <w:szCs w:val="24"/>
        </w:rPr>
        <w:t xml:space="preserve">I </w:t>
      </w:r>
      <w:r w:rsidR="001E2D4F" w:rsidRPr="001023E5">
        <w:rPr>
          <w:rFonts w:eastAsia="Times New Roman"/>
          <w:b/>
          <w:sz w:val="24"/>
          <w:szCs w:val="24"/>
        </w:rPr>
        <w:t>-</w:t>
      </w:r>
      <w:r w:rsidR="001E2D4F" w:rsidRPr="000C163B">
        <w:rPr>
          <w:rFonts w:eastAsia="Times New Roman"/>
          <w:sz w:val="24"/>
          <w:szCs w:val="24"/>
        </w:rPr>
        <w:t xml:space="preserve"> Anulação</w:t>
      </w:r>
      <w:r w:rsidR="009174B7" w:rsidRPr="000C163B">
        <w:rPr>
          <w:rFonts w:eastAsia="Times New Roman"/>
          <w:sz w:val="24"/>
          <w:szCs w:val="24"/>
        </w:rPr>
        <w:t xml:space="preserve"> de transmissão decretada pela autoridade judiciária em decisão </w:t>
      </w:r>
      <w:r w:rsidRPr="000C163B">
        <w:rPr>
          <w:rFonts w:eastAsia="Times New Roman"/>
          <w:sz w:val="24"/>
          <w:szCs w:val="24"/>
        </w:rPr>
        <w:t>definitiva;</w:t>
      </w:r>
    </w:p>
    <w:p w14:paraId="47D3B876" w14:textId="23636540" w:rsidR="0040435B" w:rsidRPr="000C163B" w:rsidRDefault="002B7826" w:rsidP="001023E5">
      <w:pPr>
        <w:ind w:firstLine="2268"/>
        <w:jc w:val="both"/>
        <w:rPr>
          <w:sz w:val="24"/>
          <w:szCs w:val="24"/>
        </w:rPr>
      </w:pPr>
      <w:r w:rsidRPr="001023E5">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Nulidade</w:t>
      </w:r>
      <w:r w:rsidRPr="000C163B">
        <w:rPr>
          <w:rFonts w:eastAsia="Times New Roman"/>
          <w:sz w:val="24"/>
          <w:szCs w:val="24"/>
        </w:rPr>
        <w:t xml:space="preserve"> do ato jurídico;</w:t>
      </w:r>
    </w:p>
    <w:p w14:paraId="20586594" w14:textId="77777777" w:rsidR="0040435B" w:rsidRPr="000C163B" w:rsidRDefault="009174B7" w:rsidP="001023E5">
      <w:pPr>
        <w:tabs>
          <w:tab w:val="left" w:pos="1449"/>
        </w:tabs>
        <w:ind w:firstLine="2268"/>
        <w:jc w:val="both"/>
        <w:rPr>
          <w:rFonts w:eastAsia="Times New Roman"/>
          <w:sz w:val="24"/>
          <w:szCs w:val="24"/>
        </w:rPr>
      </w:pPr>
      <w:r w:rsidRPr="001023E5">
        <w:rPr>
          <w:rFonts w:eastAsia="Times New Roman"/>
          <w:b/>
          <w:sz w:val="24"/>
          <w:szCs w:val="24"/>
        </w:rPr>
        <w:t xml:space="preserve">III </w:t>
      </w:r>
      <w:r w:rsidR="002B7826" w:rsidRPr="001023E5">
        <w:rPr>
          <w:rFonts w:eastAsia="Times New Roman"/>
          <w:b/>
          <w:sz w:val="24"/>
          <w:szCs w:val="24"/>
        </w:rPr>
        <w:t>-</w:t>
      </w:r>
      <w:r w:rsidR="002B7826" w:rsidRPr="000C163B">
        <w:rPr>
          <w:rFonts w:eastAsia="Times New Roman"/>
          <w:sz w:val="24"/>
          <w:szCs w:val="24"/>
        </w:rPr>
        <w:t xml:space="preserve"> rescisão de contrato e desfazimento da arrematação com fundamento no Artigo 500 do Código Civil.</w:t>
      </w:r>
    </w:p>
    <w:p w14:paraId="7A3DA904" w14:textId="77777777" w:rsidR="009174B7" w:rsidRPr="000C163B" w:rsidRDefault="009174B7" w:rsidP="00474548">
      <w:pPr>
        <w:jc w:val="both"/>
        <w:rPr>
          <w:rFonts w:eastAsia="Times New Roman"/>
          <w:sz w:val="24"/>
          <w:szCs w:val="24"/>
        </w:rPr>
      </w:pPr>
    </w:p>
    <w:p w14:paraId="2A89FEE2" w14:textId="2212ED97" w:rsidR="0040435B" w:rsidRPr="000C163B" w:rsidRDefault="00AD4286" w:rsidP="001023E5">
      <w:pPr>
        <w:ind w:firstLine="2268"/>
        <w:jc w:val="both"/>
        <w:rPr>
          <w:rFonts w:eastAsia="Times New Roman"/>
          <w:sz w:val="24"/>
          <w:szCs w:val="24"/>
        </w:rPr>
      </w:pPr>
      <w:r w:rsidRPr="001023E5">
        <w:rPr>
          <w:rFonts w:eastAsia="Times New Roman"/>
          <w:b/>
          <w:sz w:val="24"/>
          <w:szCs w:val="24"/>
        </w:rPr>
        <w:t>Art. 32</w:t>
      </w:r>
      <w:r w:rsidR="00C364BC" w:rsidRPr="001023E5">
        <w:rPr>
          <w:rFonts w:eastAsia="Times New Roman"/>
          <w:b/>
          <w:sz w:val="24"/>
          <w:szCs w:val="24"/>
        </w:rPr>
        <w:t>8</w:t>
      </w:r>
      <w:r w:rsidR="002B7826" w:rsidRPr="001023E5">
        <w:rPr>
          <w:rFonts w:eastAsia="Times New Roman"/>
          <w:b/>
          <w:sz w:val="24"/>
          <w:szCs w:val="24"/>
        </w:rPr>
        <w:t>.</w:t>
      </w:r>
      <w:r w:rsidR="002B7826" w:rsidRPr="000C163B">
        <w:rPr>
          <w:rFonts w:eastAsia="Times New Roman"/>
          <w:sz w:val="24"/>
          <w:szCs w:val="24"/>
        </w:rPr>
        <w:t xml:space="preserve"> A guia para pagamento do imposto será emitida pela repartição fazendária.</w:t>
      </w:r>
    </w:p>
    <w:p w14:paraId="0B03E478" w14:textId="77777777" w:rsidR="0040435B" w:rsidRPr="000C163B" w:rsidRDefault="0040435B" w:rsidP="00F256E0">
      <w:pPr>
        <w:rPr>
          <w:sz w:val="24"/>
          <w:szCs w:val="24"/>
        </w:rPr>
      </w:pPr>
    </w:p>
    <w:p w14:paraId="2F608432" w14:textId="77777777" w:rsidR="0040435B" w:rsidRPr="000C163B" w:rsidRDefault="002B7826" w:rsidP="004119BC">
      <w:pPr>
        <w:jc w:val="center"/>
        <w:rPr>
          <w:b/>
          <w:bCs/>
          <w:sz w:val="24"/>
          <w:szCs w:val="24"/>
        </w:rPr>
      </w:pPr>
      <w:r w:rsidRPr="000C163B">
        <w:rPr>
          <w:rFonts w:eastAsia="Times New Roman"/>
          <w:b/>
          <w:bCs/>
          <w:sz w:val="24"/>
          <w:szCs w:val="24"/>
        </w:rPr>
        <w:t>SEÇÃO VII</w:t>
      </w:r>
    </w:p>
    <w:p w14:paraId="63EDF45D" w14:textId="77777777" w:rsidR="0040435B" w:rsidRPr="000C163B" w:rsidRDefault="002B7826" w:rsidP="004119BC">
      <w:pPr>
        <w:jc w:val="center"/>
        <w:rPr>
          <w:b/>
          <w:bCs/>
          <w:sz w:val="24"/>
          <w:szCs w:val="24"/>
        </w:rPr>
      </w:pPr>
      <w:r w:rsidRPr="000C163B">
        <w:rPr>
          <w:rFonts w:eastAsia="Times New Roman"/>
          <w:b/>
          <w:bCs/>
          <w:sz w:val="24"/>
          <w:szCs w:val="24"/>
        </w:rPr>
        <w:t>DAS OBRIGAÇÕES ACESSÓRIAS</w:t>
      </w:r>
    </w:p>
    <w:p w14:paraId="3AC48DFE" w14:textId="77777777" w:rsidR="009174B7" w:rsidRPr="000C163B" w:rsidRDefault="009174B7" w:rsidP="009174B7">
      <w:pPr>
        <w:rPr>
          <w:sz w:val="24"/>
          <w:szCs w:val="24"/>
        </w:rPr>
      </w:pPr>
    </w:p>
    <w:p w14:paraId="21882CEE" w14:textId="47410DBE" w:rsidR="0040435B" w:rsidRPr="000C163B" w:rsidRDefault="00C364BC" w:rsidP="00F45217">
      <w:pPr>
        <w:ind w:firstLine="2268"/>
        <w:jc w:val="both"/>
        <w:rPr>
          <w:sz w:val="24"/>
          <w:szCs w:val="24"/>
        </w:rPr>
      </w:pPr>
      <w:r w:rsidRPr="00F45217">
        <w:rPr>
          <w:rFonts w:eastAsia="Times New Roman"/>
          <w:b/>
          <w:sz w:val="24"/>
          <w:szCs w:val="24"/>
        </w:rPr>
        <w:t>Art. 329</w:t>
      </w:r>
      <w:r w:rsidR="002B7826" w:rsidRPr="00F45217">
        <w:rPr>
          <w:rFonts w:eastAsia="Times New Roman"/>
          <w:b/>
          <w:sz w:val="24"/>
          <w:szCs w:val="24"/>
        </w:rPr>
        <w:t>.</w:t>
      </w:r>
      <w:r w:rsidR="002B7826" w:rsidRPr="000C163B">
        <w:rPr>
          <w:rFonts w:eastAsia="Times New Roman"/>
          <w:sz w:val="24"/>
          <w:szCs w:val="24"/>
        </w:rPr>
        <w:t xml:space="preserve"> O sujeito passivo é obrigado apresentar na repartição competente da Prefeitura, os documentos e informações necessárias ao lançamento do imposto.</w:t>
      </w:r>
    </w:p>
    <w:p w14:paraId="5D4FB752" w14:textId="46DDD0E6" w:rsidR="0040435B" w:rsidRPr="000C163B" w:rsidRDefault="00C364BC" w:rsidP="00F45217">
      <w:pPr>
        <w:ind w:firstLine="2268"/>
        <w:jc w:val="both"/>
        <w:rPr>
          <w:sz w:val="24"/>
          <w:szCs w:val="24"/>
        </w:rPr>
      </w:pPr>
      <w:r w:rsidRPr="00F45217">
        <w:rPr>
          <w:rFonts w:eastAsia="Times New Roman"/>
          <w:b/>
          <w:sz w:val="24"/>
          <w:szCs w:val="24"/>
        </w:rPr>
        <w:t>Art. 330</w:t>
      </w:r>
      <w:r w:rsidR="002B7826" w:rsidRPr="00F45217">
        <w:rPr>
          <w:rFonts w:eastAsia="Times New Roman"/>
          <w:b/>
          <w:sz w:val="24"/>
          <w:szCs w:val="24"/>
        </w:rPr>
        <w:t>.</w:t>
      </w:r>
      <w:r w:rsidR="002B7826" w:rsidRPr="000C163B">
        <w:rPr>
          <w:rFonts w:eastAsia="Times New Roman"/>
          <w:sz w:val="24"/>
          <w:szCs w:val="24"/>
        </w:rPr>
        <w:t xml:space="preserve"> O escrivão, o tabelião, o oficial de notas de registro de imóveis e de registro de títulos e documentos e qualquer outro serventuário da justiça não poderão praticar quaisquer atos que importem em transmissão de bem imóvel ou de direitos a ele relativo, bem como sua cessão, adjudicação ou arrematação, sem que o interessado apresente comprovante original do pagamento do imposto e Certidão de Inexistência de Débitos relativos ao referido imóvel, os quais serão transcritos, em seu inteiro teor, no instrumento respectivo.</w:t>
      </w:r>
    </w:p>
    <w:p w14:paraId="5507E819" w14:textId="15BD6BE1" w:rsidR="0040435B" w:rsidRPr="000C163B" w:rsidRDefault="00C364BC" w:rsidP="00F45217">
      <w:pPr>
        <w:ind w:firstLine="2268"/>
        <w:jc w:val="both"/>
        <w:rPr>
          <w:sz w:val="24"/>
          <w:szCs w:val="24"/>
        </w:rPr>
      </w:pPr>
      <w:r w:rsidRPr="00F45217">
        <w:rPr>
          <w:rFonts w:eastAsia="Times New Roman"/>
          <w:b/>
          <w:sz w:val="24"/>
          <w:szCs w:val="24"/>
        </w:rPr>
        <w:t>Art. 331</w:t>
      </w:r>
      <w:r w:rsidR="002B7826" w:rsidRPr="00F45217">
        <w:rPr>
          <w:rFonts w:eastAsia="Times New Roman"/>
          <w:b/>
          <w:sz w:val="24"/>
          <w:szCs w:val="24"/>
        </w:rPr>
        <w:t>.</w:t>
      </w:r>
      <w:r w:rsidR="002B7826" w:rsidRPr="000C163B">
        <w:rPr>
          <w:rFonts w:eastAsia="Times New Roman"/>
          <w:sz w:val="24"/>
          <w:szCs w:val="24"/>
        </w:rPr>
        <w:t xml:space="preserve"> Os serventuários referidos no Artigo anterior ficam obrigados a facilitar à fiscalização da Fazenda Municipal o exame dos livros, registros e outros documentos e a fornecer gratuitamente, quando solicitados, certidões de atos que forem lavrados, transcritos, averbados ou inscritos e concernentes a imóveis ou direitos a eles relativos.</w:t>
      </w:r>
    </w:p>
    <w:p w14:paraId="1924C552" w14:textId="1D9A5102" w:rsidR="0040435B" w:rsidRPr="000C163B" w:rsidRDefault="00C364BC" w:rsidP="00F45217">
      <w:pPr>
        <w:ind w:firstLine="2268"/>
        <w:jc w:val="both"/>
        <w:rPr>
          <w:sz w:val="24"/>
          <w:szCs w:val="24"/>
        </w:rPr>
      </w:pPr>
      <w:r w:rsidRPr="00F45217">
        <w:rPr>
          <w:rFonts w:eastAsia="Times New Roman"/>
          <w:b/>
          <w:sz w:val="24"/>
          <w:szCs w:val="24"/>
        </w:rPr>
        <w:t>Art. 332</w:t>
      </w:r>
      <w:r w:rsidR="002B7826" w:rsidRPr="00F45217">
        <w:rPr>
          <w:rFonts w:eastAsia="Times New Roman"/>
          <w:b/>
          <w:sz w:val="24"/>
          <w:szCs w:val="24"/>
        </w:rPr>
        <w:t>.</w:t>
      </w:r>
      <w:r w:rsidR="002B7826" w:rsidRPr="000C163B">
        <w:rPr>
          <w:rFonts w:eastAsia="Times New Roman"/>
          <w:sz w:val="24"/>
          <w:szCs w:val="24"/>
        </w:rPr>
        <w:t xml:space="preserve"> Todos aqueles que adquirirem bens ou direitos, cuja transmissão constitua ou possa constituir fato gerador do imposto, são obrigados a apresentar seu título à repartição fiscalizadora </w:t>
      </w:r>
      <w:r w:rsidR="00CE10F9" w:rsidRPr="000C163B">
        <w:rPr>
          <w:rFonts w:eastAsia="Times New Roman"/>
          <w:sz w:val="24"/>
          <w:szCs w:val="24"/>
        </w:rPr>
        <w:t xml:space="preserve">do tributo dentro do prazo de </w:t>
      </w:r>
      <w:r w:rsidR="000C6D48" w:rsidRPr="000C163B">
        <w:rPr>
          <w:rFonts w:eastAsia="Times New Roman"/>
          <w:sz w:val="24"/>
          <w:szCs w:val="24"/>
        </w:rPr>
        <w:t>15 (quinze)</w:t>
      </w:r>
      <w:r w:rsidR="002B7826" w:rsidRPr="000C163B">
        <w:rPr>
          <w:rFonts w:eastAsia="Times New Roman"/>
          <w:sz w:val="24"/>
          <w:szCs w:val="24"/>
        </w:rPr>
        <w:t xml:space="preserve"> dias, a contar da data em que for lavrado o contrato, carta de adjudicação ou de arrematação ou qualquer outro título representativo da transferência do bem ou do direito.</w:t>
      </w:r>
    </w:p>
    <w:p w14:paraId="72BDCBDA" w14:textId="77777777" w:rsidR="0005516D" w:rsidRDefault="0005516D" w:rsidP="004119BC">
      <w:pPr>
        <w:jc w:val="center"/>
        <w:rPr>
          <w:rFonts w:eastAsia="Times New Roman"/>
          <w:b/>
          <w:bCs/>
          <w:sz w:val="24"/>
          <w:szCs w:val="24"/>
        </w:rPr>
      </w:pPr>
    </w:p>
    <w:p w14:paraId="0A897007" w14:textId="77777777" w:rsidR="0040435B" w:rsidRPr="000C163B" w:rsidRDefault="002B7826" w:rsidP="004119BC">
      <w:pPr>
        <w:jc w:val="center"/>
        <w:rPr>
          <w:rFonts w:eastAsia="Times New Roman"/>
          <w:b/>
          <w:bCs/>
          <w:sz w:val="24"/>
          <w:szCs w:val="24"/>
        </w:rPr>
      </w:pPr>
      <w:r w:rsidRPr="000C163B">
        <w:rPr>
          <w:rFonts w:eastAsia="Times New Roman"/>
          <w:b/>
          <w:bCs/>
          <w:sz w:val="24"/>
          <w:szCs w:val="24"/>
        </w:rPr>
        <w:t>SEÇÃO VIII</w:t>
      </w:r>
    </w:p>
    <w:p w14:paraId="39DE4B57" w14:textId="77777777" w:rsidR="0040435B" w:rsidRPr="000C163B" w:rsidRDefault="002B7826" w:rsidP="004119BC">
      <w:pPr>
        <w:jc w:val="center"/>
        <w:rPr>
          <w:b/>
          <w:bCs/>
          <w:sz w:val="24"/>
          <w:szCs w:val="24"/>
        </w:rPr>
      </w:pPr>
      <w:r w:rsidRPr="000C163B">
        <w:rPr>
          <w:rFonts w:eastAsia="Times New Roman"/>
          <w:b/>
          <w:bCs/>
          <w:sz w:val="24"/>
          <w:szCs w:val="24"/>
        </w:rPr>
        <w:t>DAS PENALIDADES</w:t>
      </w:r>
    </w:p>
    <w:p w14:paraId="1FFD24C5" w14:textId="77777777" w:rsidR="009174B7" w:rsidRPr="000C163B" w:rsidRDefault="009174B7" w:rsidP="009174B7">
      <w:pPr>
        <w:rPr>
          <w:sz w:val="24"/>
          <w:szCs w:val="24"/>
        </w:rPr>
      </w:pPr>
    </w:p>
    <w:p w14:paraId="4D785D14" w14:textId="7A5C37AF" w:rsidR="0040435B" w:rsidRPr="000C163B" w:rsidRDefault="00C364BC" w:rsidP="005F7B31">
      <w:pPr>
        <w:ind w:firstLine="2268"/>
        <w:jc w:val="both"/>
        <w:rPr>
          <w:sz w:val="24"/>
          <w:szCs w:val="24"/>
        </w:rPr>
      </w:pPr>
      <w:r w:rsidRPr="005F7B31">
        <w:rPr>
          <w:rFonts w:eastAsia="Times New Roman"/>
          <w:b/>
          <w:sz w:val="24"/>
          <w:szCs w:val="24"/>
        </w:rPr>
        <w:t>Art. 333</w:t>
      </w:r>
      <w:r w:rsidR="002B7826" w:rsidRPr="005F7B31">
        <w:rPr>
          <w:rFonts w:eastAsia="Times New Roman"/>
          <w:b/>
          <w:sz w:val="24"/>
          <w:szCs w:val="24"/>
        </w:rPr>
        <w:t>.</w:t>
      </w:r>
      <w:r w:rsidR="002B7826" w:rsidRPr="000C163B">
        <w:rPr>
          <w:rFonts w:eastAsia="Times New Roman"/>
          <w:sz w:val="24"/>
          <w:szCs w:val="24"/>
        </w:rPr>
        <w:t xml:space="preserve"> O adquirente de imóvel ou direito que não apresentar o seu título à repartição fiscalizadora, no prazo l</w:t>
      </w:r>
      <w:r w:rsidR="00CE10F9" w:rsidRPr="000C163B">
        <w:rPr>
          <w:rFonts w:eastAsia="Times New Roman"/>
          <w:sz w:val="24"/>
          <w:szCs w:val="24"/>
        </w:rPr>
        <w:t>egal, fica sujeito à multa de</w:t>
      </w:r>
      <w:r w:rsidR="00EC39BD" w:rsidRPr="000C163B">
        <w:rPr>
          <w:rFonts w:eastAsia="Times New Roman"/>
          <w:sz w:val="24"/>
          <w:szCs w:val="24"/>
        </w:rPr>
        <w:t xml:space="preserve"> 10</w:t>
      </w:r>
      <w:r w:rsidR="002B7826" w:rsidRPr="000C163B">
        <w:rPr>
          <w:rFonts w:eastAsia="Times New Roman"/>
          <w:sz w:val="24"/>
          <w:szCs w:val="24"/>
        </w:rPr>
        <w:t>% (</w:t>
      </w:r>
      <w:r w:rsidR="00EC39BD" w:rsidRPr="000C163B">
        <w:rPr>
          <w:rFonts w:eastAsia="Times New Roman"/>
          <w:sz w:val="24"/>
          <w:szCs w:val="24"/>
        </w:rPr>
        <w:t xml:space="preserve">dez </w:t>
      </w:r>
      <w:r w:rsidR="002B7826" w:rsidRPr="000C163B">
        <w:rPr>
          <w:rFonts w:eastAsia="Times New Roman"/>
          <w:sz w:val="24"/>
          <w:szCs w:val="24"/>
        </w:rPr>
        <w:t>por cento) sobre o valor do imposto.</w:t>
      </w:r>
    </w:p>
    <w:p w14:paraId="5B3BAE1C" w14:textId="7BE25C74" w:rsidR="0040435B" w:rsidRPr="000C163B" w:rsidRDefault="00C364BC" w:rsidP="005F7B31">
      <w:pPr>
        <w:ind w:firstLine="2268"/>
        <w:jc w:val="both"/>
        <w:rPr>
          <w:sz w:val="24"/>
          <w:szCs w:val="24"/>
        </w:rPr>
      </w:pPr>
      <w:r w:rsidRPr="005F7B31">
        <w:rPr>
          <w:rFonts w:eastAsia="Times New Roman"/>
          <w:b/>
          <w:sz w:val="24"/>
          <w:szCs w:val="24"/>
        </w:rPr>
        <w:lastRenderedPageBreak/>
        <w:t>Art. 334</w:t>
      </w:r>
      <w:r w:rsidR="002B7826" w:rsidRPr="005F7B31">
        <w:rPr>
          <w:rFonts w:eastAsia="Times New Roman"/>
          <w:b/>
          <w:sz w:val="24"/>
          <w:szCs w:val="24"/>
        </w:rPr>
        <w:t>.</w:t>
      </w:r>
      <w:r w:rsidR="002B7826" w:rsidRPr="000C163B">
        <w:rPr>
          <w:rFonts w:eastAsia="Times New Roman"/>
          <w:sz w:val="24"/>
          <w:szCs w:val="24"/>
        </w:rPr>
        <w:t xml:space="preserve"> O não pagamento do imposto nos prazos fixados nesta lei sujeita o inf</w:t>
      </w:r>
      <w:r w:rsidR="00CE10F9" w:rsidRPr="000C163B">
        <w:rPr>
          <w:rFonts w:eastAsia="Times New Roman"/>
          <w:sz w:val="24"/>
          <w:szCs w:val="24"/>
        </w:rPr>
        <w:t xml:space="preserve">rator à multa correspondente a </w:t>
      </w:r>
      <w:r w:rsidR="00EC39BD" w:rsidRPr="000C163B">
        <w:rPr>
          <w:rFonts w:eastAsia="Times New Roman"/>
          <w:sz w:val="24"/>
          <w:szCs w:val="24"/>
        </w:rPr>
        <w:t>10</w:t>
      </w:r>
      <w:r w:rsidR="00906B59" w:rsidRPr="000C163B">
        <w:rPr>
          <w:rFonts w:eastAsia="Times New Roman"/>
          <w:sz w:val="24"/>
          <w:szCs w:val="24"/>
        </w:rPr>
        <w:t>0</w:t>
      </w:r>
      <w:r w:rsidR="00CE10F9" w:rsidRPr="000C163B">
        <w:rPr>
          <w:rFonts w:eastAsia="Times New Roman"/>
          <w:sz w:val="24"/>
          <w:szCs w:val="24"/>
        </w:rPr>
        <w:t>%</w:t>
      </w:r>
      <w:r w:rsidR="002B7826" w:rsidRPr="000C163B">
        <w:rPr>
          <w:rFonts w:eastAsia="Times New Roman"/>
          <w:sz w:val="24"/>
          <w:szCs w:val="24"/>
        </w:rPr>
        <w:t xml:space="preserve"> (</w:t>
      </w:r>
      <w:r w:rsidR="00906B59" w:rsidRPr="000C163B">
        <w:rPr>
          <w:rFonts w:eastAsia="Times New Roman"/>
          <w:sz w:val="24"/>
          <w:szCs w:val="24"/>
        </w:rPr>
        <w:t>cem</w:t>
      </w:r>
      <w:r w:rsidR="002B7826" w:rsidRPr="000C163B">
        <w:rPr>
          <w:rFonts w:eastAsia="Times New Roman"/>
          <w:sz w:val="24"/>
          <w:szCs w:val="24"/>
        </w:rPr>
        <w:t xml:space="preserve"> por cento) sobre o valor do imposto devido.</w:t>
      </w:r>
    </w:p>
    <w:p w14:paraId="1B936036" w14:textId="5D23D906" w:rsidR="0040435B" w:rsidRPr="000C163B" w:rsidRDefault="002B7826" w:rsidP="0005516D">
      <w:pPr>
        <w:ind w:firstLine="2268"/>
        <w:jc w:val="both"/>
        <w:rPr>
          <w:sz w:val="24"/>
          <w:szCs w:val="24"/>
        </w:rPr>
      </w:pPr>
      <w:r w:rsidRPr="0005516D">
        <w:rPr>
          <w:rFonts w:eastAsia="Times New Roman"/>
          <w:b/>
          <w:sz w:val="24"/>
          <w:szCs w:val="24"/>
        </w:rPr>
        <w:t>Parágrafo único.</w:t>
      </w:r>
      <w:r w:rsidRPr="000C163B">
        <w:rPr>
          <w:rFonts w:eastAsia="Times New Roman"/>
          <w:sz w:val="24"/>
          <w:szCs w:val="24"/>
        </w:rPr>
        <w:t xml:space="preserve"> Igual penalidade será aplicada aos serventuários que descumprirem o previsto no artigo 34</w:t>
      </w:r>
      <w:r w:rsidR="0071553B" w:rsidRPr="000C163B">
        <w:rPr>
          <w:rFonts w:eastAsia="Times New Roman"/>
          <w:sz w:val="24"/>
          <w:szCs w:val="24"/>
        </w:rPr>
        <w:t>6</w:t>
      </w:r>
      <w:r w:rsidRPr="000C163B">
        <w:rPr>
          <w:rFonts w:eastAsia="Times New Roman"/>
          <w:sz w:val="24"/>
          <w:szCs w:val="24"/>
        </w:rPr>
        <w:t xml:space="preserve"> desta Lei.</w:t>
      </w:r>
    </w:p>
    <w:p w14:paraId="7FDEAAA4" w14:textId="77777777" w:rsidR="009174B7" w:rsidRPr="000C163B" w:rsidRDefault="009174B7" w:rsidP="00474548">
      <w:pPr>
        <w:jc w:val="both"/>
        <w:rPr>
          <w:rFonts w:eastAsia="Times New Roman"/>
          <w:sz w:val="24"/>
          <w:szCs w:val="24"/>
        </w:rPr>
      </w:pPr>
    </w:p>
    <w:p w14:paraId="1C454A2B" w14:textId="7B0B9DAE" w:rsidR="0040435B" w:rsidRPr="000C163B" w:rsidRDefault="00C364BC" w:rsidP="005F7B31">
      <w:pPr>
        <w:ind w:firstLine="2268"/>
        <w:jc w:val="both"/>
        <w:rPr>
          <w:sz w:val="24"/>
          <w:szCs w:val="24"/>
        </w:rPr>
      </w:pPr>
      <w:r w:rsidRPr="005F7B31">
        <w:rPr>
          <w:rFonts w:eastAsia="Times New Roman"/>
          <w:b/>
          <w:sz w:val="24"/>
          <w:szCs w:val="24"/>
        </w:rPr>
        <w:t>Art. 335</w:t>
      </w:r>
      <w:r w:rsidR="002B7826" w:rsidRPr="005F7B31">
        <w:rPr>
          <w:rFonts w:eastAsia="Times New Roman"/>
          <w:b/>
          <w:sz w:val="24"/>
          <w:szCs w:val="24"/>
        </w:rPr>
        <w:t>.</w:t>
      </w:r>
      <w:r w:rsidR="002B7826" w:rsidRPr="000C163B">
        <w:rPr>
          <w:rFonts w:eastAsia="Times New Roman"/>
          <w:sz w:val="24"/>
          <w:szCs w:val="24"/>
        </w:rPr>
        <w:t xml:space="preserve"> A omissão ou a inexatidão fraudulenta de declaração relativa a elementos que possam influir no cálculo do imposto, sujeita</w:t>
      </w:r>
      <w:r w:rsidR="00CE10F9" w:rsidRPr="000C163B">
        <w:rPr>
          <w:rFonts w:eastAsia="Times New Roman"/>
          <w:sz w:val="24"/>
          <w:szCs w:val="24"/>
        </w:rPr>
        <w:t xml:space="preserve">rá o contribuinte à multa de </w:t>
      </w:r>
      <w:r w:rsidR="00EC39BD" w:rsidRPr="000C163B">
        <w:rPr>
          <w:rFonts w:eastAsia="Times New Roman"/>
          <w:sz w:val="24"/>
          <w:szCs w:val="24"/>
        </w:rPr>
        <w:t>100</w:t>
      </w:r>
      <w:r w:rsidR="002B7826" w:rsidRPr="000C163B">
        <w:rPr>
          <w:rFonts w:eastAsia="Times New Roman"/>
          <w:sz w:val="24"/>
          <w:szCs w:val="24"/>
        </w:rPr>
        <w:t>% (</w:t>
      </w:r>
      <w:r w:rsidR="00EC39BD" w:rsidRPr="000C163B">
        <w:rPr>
          <w:rFonts w:eastAsia="Times New Roman"/>
          <w:sz w:val="24"/>
          <w:szCs w:val="24"/>
        </w:rPr>
        <w:t>cem</w:t>
      </w:r>
      <w:r w:rsidR="00CE10F9" w:rsidRPr="000C163B">
        <w:rPr>
          <w:rFonts w:eastAsia="Times New Roman"/>
          <w:sz w:val="24"/>
          <w:szCs w:val="24"/>
        </w:rPr>
        <w:t xml:space="preserve"> </w:t>
      </w:r>
      <w:r w:rsidR="002B7826" w:rsidRPr="000C163B">
        <w:rPr>
          <w:rFonts w:eastAsia="Times New Roman"/>
          <w:sz w:val="24"/>
          <w:szCs w:val="24"/>
        </w:rPr>
        <w:t>por cento) sobre o valor do imposto sonegado.</w:t>
      </w:r>
    </w:p>
    <w:p w14:paraId="293B1F60" w14:textId="77777777" w:rsidR="009174B7" w:rsidRPr="000C163B" w:rsidRDefault="009174B7" w:rsidP="00474548">
      <w:pPr>
        <w:jc w:val="both"/>
        <w:rPr>
          <w:rFonts w:eastAsia="Times New Roman"/>
          <w:sz w:val="24"/>
          <w:szCs w:val="24"/>
        </w:rPr>
      </w:pPr>
    </w:p>
    <w:p w14:paraId="5C2F71DA" w14:textId="16280BD8" w:rsidR="0040435B" w:rsidRPr="000C163B" w:rsidRDefault="00C364BC" w:rsidP="005F7B31">
      <w:pPr>
        <w:ind w:firstLine="2268"/>
        <w:jc w:val="both"/>
        <w:rPr>
          <w:sz w:val="24"/>
          <w:szCs w:val="24"/>
        </w:rPr>
      </w:pPr>
      <w:r w:rsidRPr="005F7B31">
        <w:rPr>
          <w:rFonts w:eastAsia="Times New Roman"/>
          <w:b/>
          <w:sz w:val="24"/>
          <w:szCs w:val="24"/>
        </w:rPr>
        <w:t>Art. 336</w:t>
      </w:r>
      <w:r w:rsidR="002B7826" w:rsidRPr="005F7B31">
        <w:rPr>
          <w:rFonts w:eastAsia="Times New Roman"/>
          <w:b/>
          <w:sz w:val="24"/>
          <w:szCs w:val="24"/>
        </w:rPr>
        <w:t>.</w:t>
      </w:r>
      <w:r w:rsidR="002B7826" w:rsidRPr="000C163B">
        <w:rPr>
          <w:rFonts w:eastAsia="Times New Roman"/>
          <w:sz w:val="24"/>
          <w:szCs w:val="24"/>
        </w:rPr>
        <w:t xml:space="preserve"> O crédito tributário não liquidado na época própria fica sujeito à atualização monetária e demais sanções legais.</w:t>
      </w:r>
    </w:p>
    <w:p w14:paraId="232F9914" w14:textId="77777777" w:rsidR="0040435B" w:rsidRPr="000C163B" w:rsidRDefault="0040435B" w:rsidP="00474548">
      <w:pPr>
        <w:jc w:val="both"/>
        <w:rPr>
          <w:sz w:val="24"/>
          <w:szCs w:val="24"/>
        </w:rPr>
      </w:pPr>
    </w:p>
    <w:p w14:paraId="741068C8" w14:textId="77777777" w:rsidR="00AD4286" w:rsidRPr="000C163B" w:rsidRDefault="00AD4286" w:rsidP="00474548">
      <w:pPr>
        <w:jc w:val="both"/>
        <w:rPr>
          <w:sz w:val="24"/>
          <w:szCs w:val="24"/>
        </w:rPr>
      </w:pPr>
    </w:p>
    <w:p w14:paraId="3490BCAA" w14:textId="77777777" w:rsidR="0040435B" w:rsidRPr="000C163B" w:rsidRDefault="002B7826" w:rsidP="004119BC">
      <w:pPr>
        <w:jc w:val="center"/>
        <w:rPr>
          <w:b/>
          <w:bCs/>
          <w:sz w:val="24"/>
          <w:szCs w:val="24"/>
        </w:rPr>
      </w:pPr>
      <w:r w:rsidRPr="000C163B">
        <w:rPr>
          <w:rFonts w:eastAsia="Times New Roman"/>
          <w:b/>
          <w:bCs/>
          <w:sz w:val="24"/>
          <w:szCs w:val="24"/>
        </w:rPr>
        <w:t>TÍTULO II</w:t>
      </w:r>
    </w:p>
    <w:p w14:paraId="0A9E1B9B" w14:textId="77777777" w:rsidR="0040435B" w:rsidRPr="000C163B" w:rsidRDefault="002B7826" w:rsidP="004119BC">
      <w:pPr>
        <w:jc w:val="center"/>
        <w:rPr>
          <w:b/>
          <w:bCs/>
          <w:sz w:val="24"/>
          <w:szCs w:val="24"/>
        </w:rPr>
      </w:pPr>
      <w:r w:rsidRPr="000C163B">
        <w:rPr>
          <w:rFonts w:eastAsia="Times New Roman"/>
          <w:b/>
          <w:bCs/>
          <w:sz w:val="24"/>
          <w:szCs w:val="24"/>
        </w:rPr>
        <w:t>DAS TAXAS</w:t>
      </w:r>
    </w:p>
    <w:p w14:paraId="12A733AA" w14:textId="77777777" w:rsidR="00C83680" w:rsidRDefault="00C83680" w:rsidP="004119BC">
      <w:pPr>
        <w:jc w:val="center"/>
        <w:rPr>
          <w:rFonts w:eastAsia="Times New Roman"/>
          <w:b/>
          <w:bCs/>
          <w:sz w:val="24"/>
          <w:szCs w:val="24"/>
        </w:rPr>
      </w:pPr>
    </w:p>
    <w:p w14:paraId="6E95BE6E" w14:textId="2E5DAEE4" w:rsidR="0040435B" w:rsidRDefault="002B7826" w:rsidP="004119BC">
      <w:pPr>
        <w:jc w:val="center"/>
        <w:rPr>
          <w:rFonts w:eastAsia="Times New Roman"/>
          <w:b/>
          <w:bCs/>
          <w:sz w:val="24"/>
          <w:szCs w:val="24"/>
        </w:rPr>
      </w:pPr>
      <w:r w:rsidRPr="000C163B">
        <w:rPr>
          <w:rFonts w:eastAsia="Times New Roman"/>
          <w:b/>
          <w:bCs/>
          <w:sz w:val="24"/>
          <w:szCs w:val="24"/>
        </w:rPr>
        <w:t>CAPÍTULO I</w:t>
      </w:r>
    </w:p>
    <w:p w14:paraId="01B779DA" w14:textId="77777777" w:rsidR="0040435B" w:rsidRPr="000C163B" w:rsidRDefault="002B7826" w:rsidP="004119BC">
      <w:pPr>
        <w:jc w:val="center"/>
        <w:rPr>
          <w:b/>
          <w:bCs/>
          <w:sz w:val="24"/>
          <w:szCs w:val="24"/>
        </w:rPr>
      </w:pPr>
      <w:r w:rsidRPr="000C163B">
        <w:rPr>
          <w:rFonts w:eastAsia="Times New Roman"/>
          <w:b/>
          <w:bCs/>
          <w:sz w:val="24"/>
          <w:szCs w:val="24"/>
        </w:rPr>
        <w:t>DAS TAXAS DECORRENTES DAS ATIVIDADES DO PODER DE POLÍCIA</w:t>
      </w:r>
    </w:p>
    <w:p w14:paraId="76CA4548" w14:textId="77777777" w:rsidR="00AD4286" w:rsidRPr="000C163B" w:rsidRDefault="00AD4286" w:rsidP="00474548">
      <w:pPr>
        <w:jc w:val="both"/>
        <w:rPr>
          <w:sz w:val="24"/>
          <w:szCs w:val="24"/>
        </w:rPr>
      </w:pPr>
    </w:p>
    <w:p w14:paraId="48D0D7FD" w14:textId="55248B68" w:rsidR="0040435B" w:rsidRPr="000C163B" w:rsidRDefault="00C364BC" w:rsidP="005E0674">
      <w:pPr>
        <w:ind w:firstLine="2268"/>
        <w:jc w:val="both"/>
        <w:rPr>
          <w:sz w:val="24"/>
          <w:szCs w:val="24"/>
        </w:rPr>
      </w:pPr>
      <w:r w:rsidRPr="005E0674">
        <w:rPr>
          <w:rFonts w:eastAsia="Times New Roman"/>
          <w:b/>
          <w:sz w:val="24"/>
          <w:szCs w:val="24"/>
        </w:rPr>
        <w:t>Art. 337</w:t>
      </w:r>
      <w:r w:rsidR="002B7826" w:rsidRPr="005E0674">
        <w:rPr>
          <w:rFonts w:eastAsia="Times New Roman"/>
          <w:b/>
          <w:sz w:val="24"/>
          <w:szCs w:val="24"/>
        </w:rPr>
        <w:t>.</w:t>
      </w:r>
      <w:r w:rsidR="002B7826" w:rsidRPr="000C163B">
        <w:rPr>
          <w:rFonts w:eastAsia="Times New Roman"/>
          <w:sz w:val="24"/>
          <w:szCs w:val="24"/>
        </w:rPr>
        <w:t xml:space="preserve"> Considera-se poder de polícia a atividade da Administração Municipal que limitando ou disciplinando direito, interesse ou liberdade, regula a prática de ato ou abstenção de fato, em razão de interesse público, concernente à segurança, à ordem, aos costumes, à disciplina de produção e do mercado, ao exercício da atividade econômica, dependentes de concessão ou autorização do poder público, à </w:t>
      </w:r>
      <w:r w:rsidR="004119BC" w:rsidRPr="000C163B">
        <w:rPr>
          <w:rFonts w:eastAsia="Times New Roman"/>
          <w:sz w:val="24"/>
          <w:szCs w:val="24"/>
        </w:rPr>
        <w:t>tranquilidade</w:t>
      </w:r>
      <w:r w:rsidR="002B7826" w:rsidRPr="000C163B">
        <w:rPr>
          <w:rFonts w:eastAsia="Times New Roman"/>
          <w:sz w:val="24"/>
          <w:szCs w:val="24"/>
        </w:rPr>
        <w:t xml:space="preserve"> pública ou respeito à propriedade e ao direito individual ou coletivo, no território do Município.</w:t>
      </w:r>
    </w:p>
    <w:p w14:paraId="0EFAE6FF" w14:textId="77777777" w:rsidR="009174B7" w:rsidRPr="000C163B" w:rsidRDefault="009174B7" w:rsidP="00474548">
      <w:pPr>
        <w:jc w:val="both"/>
        <w:rPr>
          <w:sz w:val="24"/>
          <w:szCs w:val="24"/>
        </w:rPr>
      </w:pPr>
    </w:p>
    <w:p w14:paraId="4A7C6F32" w14:textId="353D8734" w:rsidR="0040435B" w:rsidRPr="000C163B" w:rsidRDefault="00C364BC" w:rsidP="005E0674">
      <w:pPr>
        <w:ind w:firstLine="2268"/>
        <w:jc w:val="both"/>
        <w:rPr>
          <w:sz w:val="24"/>
          <w:szCs w:val="24"/>
        </w:rPr>
      </w:pPr>
      <w:r w:rsidRPr="005E0674">
        <w:rPr>
          <w:rFonts w:eastAsia="Times New Roman"/>
          <w:b/>
          <w:sz w:val="24"/>
          <w:szCs w:val="24"/>
        </w:rPr>
        <w:t>Art. 338</w:t>
      </w:r>
      <w:r w:rsidR="002B7826" w:rsidRPr="005E0674">
        <w:rPr>
          <w:rFonts w:eastAsia="Times New Roman"/>
          <w:b/>
          <w:sz w:val="24"/>
          <w:szCs w:val="24"/>
        </w:rPr>
        <w:t>.</w:t>
      </w:r>
      <w:r w:rsidR="002B7826" w:rsidRPr="000C163B">
        <w:rPr>
          <w:rFonts w:eastAsia="Times New Roman"/>
          <w:sz w:val="24"/>
          <w:szCs w:val="24"/>
        </w:rPr>
        <w:t xml:space="preserve"> As taxas decorrentes das atividades do poder de polícia do Município classificam-se em:</w:t>
      </w:r>
    </w:p>
    <w:p w14:paraId="22C2B199" w14:textId="4A203A7B" w:rsidR="0040435B" w:rsidRPr="000C163B" w:rsidRDefault="002B7826" w:rsidP="005E0674">
      <w:pPr>
        <w:ind w:firstLine="2268"/>
        <w:jc w:val="both"/>
        <w:rPr>
          <w:sz w:val="24"/>
          <w:szCs w:val="24"/>
        </w:rPr>
      </w:pPr>
      <w:r w:rsidRPr="005E0674">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Licença</w:t>
      </w:r>
      <w:r w:rsidRPr="000C163B">
        <w:rPr>
          <w:rFonts w:eastAsia="Times New Roman"/>
          <w:sz w:val="24"/>
          <w:szCs w:val="24"/>
        </w:rPr>
        <w:t xml:space="preserve"> para localização;</w:t>
      </w:r>
    </w:p>
    <w:p w14:paraId="22240BA8" w14:textId="5C1FF170" w:rsidR="0040435B" w:rsidRPr="000C163B" w:rsidRDefault="002B7826" w:rsidP="005E0674">
      <w:pPr>
        <w:ind w:firstLine="2268"/>
        <w:jc w:val="both"/>
        <w:rPr>
          <w:sz w:val="24"/>
          <w:szCs w:val="24"/>
        </w:rPr>
      </w:pPr>
      <w:r w:rsidRPr="005E0674">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Licença</w:t>
      </w:r>
      <w:r w:rsidRPr="000C163B">
        <w:rPr>
          <w:rFonts w:eastAsia="Times New Roman"/>
          <w:sz w:val="24"/>
          <w:szCs w:val="24"/>
        </w:rPr>
        <w:t xml:space="preserve"> para funcionamento regular;</w:t>
      </w:r>
    </w:p>
    <w:p w14:paraId="5BDFF409" w14:textId="66133063" w:rsidR="0040435B" w:rsidRPr="000C163B" w:rsidRDefault="002B7826" w:rsidP="005E0674">
      <w:pPr>
        <w:ind w:firstLine="2268"/>
        <w:jc w:val="both"/>
        <w:rPr>
          <w:sz w:val="24"/>
          <w:szCs w:val="24"/>
        </w:rPr>
      </w:pPr>
      <w:r w:rsidRPr="005E0674">
        <w:rPr>
          <w:rFonts w:eastAsia="Times New Roman"/>
          <w:b/>
          <w:sz w:val="24"/>
          <w:szCs w:val="24"/>
        </w:rPr>
        <w:t>III -</w:t>
      </w:r>
      <w:r w:rsidRPr="000C163B">
        <w:rPr>
          <w:rFonts w:eastAsia="Times New Roman"/>
          <w:sz w:val="24"/>
          <w:szCs w:val="24"/>
        </w:rPr>
        <w:t xml:space="preserve"> licença para comércio ambulante em via pública;</w:t>
      </w:r>
    </w:p>
    <w:p w14:paraId="39A1EC77" w14:textId="18B4E8E2" w:rsidR="0040435B" w:rsidRPr="000C163B" w:rsidRDefault="002B7826" w:rsidP="005E0674">
      <w:pPr>
        <w:ind w:firstLine="2268"/>
        <w:jc w:val="both"/>
        <w:rPr>
          <w:sz w:val="24"/>
          <w:szCs w:val="24"/>
        </w:rPr>
      </w:pPr>
      <w:r w:rsidRPr="005E0674">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Licença</w:t>
      </w:r>
      <w:r w:rsidRPr="000C163B">
        <w:rPr>
          <w:rFonts w:eastAsia="Times New Roman"/>
          <w:sz w:val="24"/>
          <w:szCs w:val="24"/>
        </w:rPr>
        <w:t xml:space="preserve"> para a execução de arruamentos, loteamentos e obras;</w:t>
      </w:r>
    </w:p>
    <w:p w14:paraId="13F959FD" w14:textId="746F7735" w:rsidR="0040435B" w:rsidRPr="000C163B" w:rsidRDefault="002B7826" w:rsidP="005E0674">
      <w:pPr>
        <w:ind w:firstLine="2268"/>
        <w:jc w:val="both"/>
        <w:rPr>
          <w:sz w:val="24"/>
          <w:szCs w:val="24"/>
        </w:rPr>
      </w:pPr>
      <w:r w:rsidRPr="005E0674">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Licença</w:t>
      </w:r>
      <w:r w:rsidRPr="000C163B">
        <w:rPr>
          <w:rFonts w:eastAsia="Times New Roman"/>
          <w:sz w:val="24"/>
          <w:szCs w:val="24"/>
        </w:rPr>
        <w:t xml:space="preserve"> para publicidade e propaganda;</w:t>
      </w:r>
    </w:p>
    <w:p w14:paraId="5FFE00B2" w14:textId="0B35E965" w:rsidR="0040435B" w:rsidRPr="000C163B" w:rsidRDefault="002B7826" w:rsidP="005E0674">
      <w:pPr>
        <w:ind w:firstLine="2268"/>
        <w:jc w:val="both"/>
        <w:rPr>
          <w:sz w:val="24"/>
          <w:szCs w:val="24"/>
        </w:rPr>
      </w:pPr>
      <w:r w:rsidRPr="005E0674">
        <w:rPr>
          <w:rFonts w:eastAsia="Times New Roman"/>
          <w:b/>
          <w:sz w:val="24"/>
          <w:szCs w:val="24"/>
        </w:rPr>
        <w:t>VI -</w:t>
      </w:r>
      <w:r w:rsidRPr="000C163B">
        <w:rPr>
          <w:rFonts w:eastAsia="Times New Roman"/>
          <w:sz w:val="24"/>
          <w:szCs w:val="24"/>
        </w:rPr>
        <w:t xml:space="preserve"> </w:t>
      </w:r>
      <w:r w:rsidR="001E2D4F" w:rsidRPr="000C163B">
        <w:rPr>
          <w:rFonts w:eastAsia="Times New Roman"/>
          <w:sz w:val="24"/>
          <w:szCs w:val="24"/>
        </w:rPr>
        <w:t>Ocupação</w:t>
      </w:r>
      <w:r w:rsidRPr="000C163B">
        <w:rPr>
          <w:rFonts w:eastAsia="Times New Roman"/>
          <w:sz w:val="24"/>
          <w:szCs w:val="24"/>
        </w:rPr>
        <w:t xml:space="preserve"> do solo nas vias e logradouros públicos;</w:t>
      </w:r>
    </w:p>
    <w:p w14:paraId="2E6D98F0" w14:textId="77777777" w:rsidR="009174B7" w:rsidRPr="000C163B" w:rsidRDefault="009174B7" w:rsidP="00474548">
      <w:pPr>
        <w:jc w:val="both"/>
        <w:rPr>
          <w:rFonts w:eastAsia="Times New Roman"/>
          <w:sz w:val="24"/>
          <w:szCs w:val="24"/>
        </w:rPr>
      </w:pPr>
    </w:p>
    <w:p w14:paraId="3D90F4B9" w14:textId="73A17A1F" w:rsidR="006D0999" w:rsidRPr="000C163B" w:rsidRDefault="00C364BC" w:rsidP="007244CF">
      <w:pPr>
        <w:ind w:firstLine="2268"/>
        <w:jc w:val="both"/>
        <w:rPr>
          <w:sz w:val="24"/>
          <w:szCs w:val="24"/>
        </w:rPr>
      </w:pPr>
      <w:r w:rsidRPr="005E0674">
        <w:rPr>
          <w:rFonts w:eastAsia="Times New Roman"/>
          <w:b/>
          <w:sz w:val="24"/>
          <w:szCs w:val="24"/>
        </w:rPr>
        <w:t>Art. 339</w:t>
      </w:r>
      <w:r w:rsidR="002B7826" w:rsidRPr="005E0674">
        <w:rPr>
          <w:rFonts w:eastAsia="Times New Roman"/>
          <w:b/>
          <w:sz w:val="24"/>
          <w:szCs w:val="24"/>
        </w:rPr>
        <w:t>.</w:t>
      </w:r>
      <w:r w:rsidR="002B7826" w:rsidRPr="000C163B">
        <w:rPr>
          <w:rFonts w:eastAsia="Times New Roman"/>
          <w:sz w:val="24"/>
          <w:szCs w:val="24"/>
        </w:rPr>
        <w:t xml:space="preserve"> É contribuinte das taxas de licença, o</w:t>
      </w:r>
      <w:r w:rsidR="006D0999" w:rsidRPr="000C163B">
        <w:rPr>
          <w:rFonts w:eastAsia="Times New Roman"/>
          <w:sz w:val="24"/>
          <w:szCs w:val="24"/>
        </w:rPr>
        <w:t xml:space="preserve"> beneficiário do ato concessivo, tem o dever de comunicar à prefeitura, no prazo de </w:t>
      </w:r>
      <w:r w:rsidR="000C6D48" w:rsidRPr="000C163B">
        <w:rPr>
          <w:rFonts w:eastAsia="Times New Roman"/>
          <w:sz w:val="24"/>
          <w:szCs w:val="24"/>
        </w:rPr>
        <w:t>15 (quinze)</w:t>
      </w:r>
      <w:r w:rsidR="006D0999" w:rsidRPr="000C163B">
        <w:rPr>
          <w:rFonts w:eastAsia="Times New Roman"/>
          <w:sz w:val="24"/>
          <w:szCs w:val="24"/>
        </w:rPr>
        <w:t xml:space="preserve"> dias, acompanhado da documentação pertinente, para fim de atualização cadastral, as seguintes ocorrências:</w:t>
      </w:r>
    </w:p>
    <w:p w14:paraId="7D092642" w14:textId="07B46DA4" w:rsidR="006D0999" w:rsidRPr="000C163B" w:rsidRDefault="006D0999" w:rsidP="007244CF">
      <w:pPr>
        <w:ind w:firstLine="2268"/>
        <w:jc w:val="both"/>
        <w:rPr>
          <w:rFonts w:eastAsia="Times New Roman"/>
          <w:sz w:val="24"/>
          <w:szCs w:val="24"/>
        </w:rPr>
      </w:pPr>
      <w:r w:rsidRPr="007244C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Alteração</w:t>
      </w:r>
      <w:r w:rsidRPr="000C163B">
        <w:rPr>
          <w:rFonts w:eastAsia="Times New Roman"/>
          <w:sz w:val="24"/>
          <w:szCs w:val="24"/>
        </w:rPr>
        <w:t xml:space="preserve"> de razão social ou do ramo de atividade;</w:t>
      </w:r>
    </w:p>
    <w:p w14:paraId="630DB600" w14:textId="14F882BE" w:rsidR="006D0999" w:rsidRPr="000C163B" w:rsidRDefault="006D0999" w:rsidP="007244CF">
      <w:pPr>
        <w:ind w:firstLine="2268"/>
        <w:jc w:val="both"/>
        <w:rPr>
          <w:rFonts w:eastAsia="Times New Roman"/>
          <w:sz w:val="24"/>
          <w:szCs w:val="24"/>
        </w:rPr>
      </w:pPr>
      <w:r w:rsidRPr="007244CF">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Alteração</w:t>
      </w:r>
      <w:r w:rsidRPr="000C163B">
        <w:rPr>
          <w:rFonts w:eastAsia="Times New Roman"/>
          <w:sz w:val="24"/>
          <w:szCs w:val="24"/>
        </w:rPr>
        <w:t xml:space="preserve"> na forma societária.</w:t>
      </w:r>
    </w:p>
    <w:p w14:paraId="200BF9F0" w14:textId="77777777" w:rsidR="0040435B" w:rsidRPr="000C163B" w:rsidRDefault="0040435B" w:rsidP="00474548">
      <w:pPr>
        <w:jc w:val="both"/>
        <w:rPr>
          <w:sz w:val="24"/>
          <w:szCs w:val="24"/>
        </w:rPr>
      </w:pPr>
    </w:p>
    <w:p w14:paraId="015074A0" w14:textId="152E2A00" w:rsidR="0040435B" w:rsidRPr="000C163B" w:rsidRDefault="00C364BC" w:rsidP="007244CF">
      <w:pPr>
        <w:ind w:firstLine="2268"/>
        <w:jc w:val="both"/>
        <w:rPr>
          <w:sz w:val="24"/>
          <w:szCs w:val="24"/>
        </w:rPr>
      </w:pPr>
      <w:r w:rsidRPr="007244CF">
        <w:rPr>
          <w:rFonts w:eastAsia="Times New Roman"/>
          <w:b/>
          <w:sz w:val="24"/>
          <w:szCs w:val="24"/>
        </w:rPr>
        <w:t>Art. 340</w:t>
      </w:r>
      <w:r w:rsidR="002B7826" w:rsidRPr="007244CF">
        <w:rPr>
          <w:rFonts w:eastAsia="Times New Roman"/>
          <w:b/>
          <w:sz w:val="24"/>
          <w:szCs w:val="24"/>
        </w:rPr>
        <w:t>.</w:t>
      </w:r>
      <w:r w:rsidR="002B7826" w:rsidRPr="000C163B">
        <w:rPr>
          <w:rFonts w:eastAsia="Times New Roman"/>
          <w:sz w:val="24"/>
          <w:szCs w:val="24"/>
        </w:rPr>
        <w:t xml:space="preserve"> O contribuinte é obrigado a comun</w:t>
      </w:r>
      <w:r w:rsidR="006D0999" w:rsidRPr="000C163B">
        <w:rPr>
          <w:rFonts w:eastAsia="Times New Roman"/>
          <w:sz w:val="24"/>
          <w:szCs w:val="24"/>
        </w:rPr>
        <w:t xml:space="preserve">icar à prefeitura, no prazo de </w:t>
      </w:r>
      <w:r w:rsidR="000C6D48" w:rsidRPr="000C163B">
        <w:rPr>
          <w:rFonts w:eastAsia="Times New Roman"/>
          <w:sz w:val="24"/>
          <w:szCs w:val="24"/>
        </w:rPr>
        <w:t>15 (quinze)</w:t>
      </w:r>
      <w:r w:rsidR="002B7826" w:rsidRPr="000C163B">
        <w:rPr>
          <w:rFonts w:eastAsia="Times New Roman"/>
          <w:sz w:val="24"/>
          <w:szCs w:val="24"/>
        </w:rPr>
        <w:t xml:space="preserve"> dias, acompanhado da documentação pertinente, para fim de atualização cadastral, as seguintes ocorrências:</w:t>
      </w:r>
    </w:p>
    <w:p w14:paraId="0696D07B" w14:textId="0497F873" w:rsidR="006D0999" w:rsidRPr="000C163B" w:rsidRDefault="002B7826" w:rsidP="007244CF">
      <w:pPr>
        <w:ind w:firstLine="2268"/>
        <w:jc w:val="both"/>
        <w:rPr>
          <w:rFonts w:eastAsia="Times New Roman"/>
          <w:sz w:val="24"/>
          <w:szCs w:val="24"/>
        </w:rPr>
      </w:pPr>
      <w:r w:rsidRPr="007244CF">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Alteração</w:t>
      </w:r>
      <w:r w:rsidRPr="000C163B">
        <w:rPr>
          <w:rFonts w:eastAsia="Times New Roman"/>
          <w:sz w:val="24"/>
          <w:szCs w:val="24"/>
        </w:rPr>
        <w:t xml:space="preserve"> de razão </w:t>
      </w:r>
      <w:r w:rsidR="006D0999" w:rsidRPr="000C163B">
        <w:rPr>
          <w:rFonts w:eastAsia="Times New Roman"/>
          <w:sz w:val="24"/>
          <w:szCs w:val="24"/>
        </w:rPr>
        <w:t>social ou do ramo de atividade;</w:t>
      </w:r>
    </w:p>
    <w:p w14:paraId="62C8B48E" w14:textId="3B83DE2A" w:rsidR="009174B7" w:rsidRPr="000C163B" w:rsidRDefault="002B7826" w:rsidP="007244CF">
      <w:pPr>
        <w:ind w:firstLine="2268"/>
        <w:jc w:val="both"/>
        <w:rPr>
          <w:rFonts w:eastAsia="Times New Roman"/>
          <w:sz w:val="24"/>
          <w:szCs w:val="24"/>
        </w:rPr>
      </w:pPr>
      <w:r w:rsidRPr="007244CF">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Alteração</w:t>
      </w:r>
      <w:r w:rsidRPr="000C163B">
        <w:rPr>
          <w:rFonts w:eastAsia="Times New Roman"/>
          <w:sz w:val="24"/>
          <w:szCs w:val="24"/>
        </w:rPr>
        <w:t xml:space="preserve"> na forma societária</w:t>
      </w:r>
      <w:r w:rsidR="006D0999" w:rsidRPr="000C163B">
        <w:rPr>
          <w:rFonts w:eastAsia="Times New Roman"/>
          <w:sz w:val="24"/>
          <w:szCs w:val="24"/>
        </w:rPr>
        <w:t xml:space="preserve"> excluir</w:t>
      </w:r>
      <w:r w:rsidRPr="000C163B">
        <w:rPr>
          <w:rFonts w:eastAsia="Times New Roman"/>
          <w:sz w:val="24"/>
          <w:szCs w:val="24"/>
        </w:rPr>
        <w:t>.</w:t>
      </w:r>
    </w:p>
    <w:p w14:paraId="150DFEC0" w14:textId="7B56766C" w:rsidR="0040435B" w:rsidRPr="000C163B" w:rsidRDefault="00C364BC" w:rsidP="007244CF">
      <w:pPr>
        <w:ind w:firstLine="2268"/>
        <w:jc w:val="both"/>
        <w:rPr>
          <w:rFonts w:eastAsia="Times New Roman"/>
          <w:sz w:val="24"/>
          <w:szCs w:val="24"/>
        </w:rPr>
      </w:pPr>
      <w:r w:rsidRPr="007244CF">
        <w:rPr>
          <w:rFonts w:eastAsia="Times New Roman"/>
          <w:b/>
          <w:sz w:val="24"/>
          <w:szCs w:val="24"/>
        </w:rPr>
        <w:lastRenderedPageBreak/>
        <w:t>Art. 341</w:t>
      </w:r>
      <w:r w:rsidR="002B7826" w:rsidRPr="007244CF">
        <w:rPr>
          <w:rFonts w:eastAsia="Times New Roman"/>
          <w:b/>
          <w:sz w:val="24"/>
          <w:szCs w:val="24"/>
        </w:rPr>
        <w:t>.</w:t>
      </w:r>
      <w:r w:rsidR="002B7826" w:rsidRPr="000C163B">
        <w:rPr>
          <w:rFonts w:eastAsia="Times New Roman"/>
          <w:sz w:val="24"/>
          <w:szCs w:val="24"/>
        </w:rPr>
        <w:t xml:space="preserve"> Os pedidos de lice</w:t>
      </w:r>
      <w:r w:rsidR="0071553B" w:rsidRPr="000C163B">
        <w:rPr>
          <w:rFonts w:eastAsia="Times New Roman"/>
          <w:sz w:val="24"/>
          <w:szCs w:val="24"/>
        </w:rPr>
        <w:t>nça a que se refere o artigo 342</w:t>
      </w:r>
      <w:r w:rsidR="002B7826" w:rsidRPr="000C163B">
        <w:rPr>
          <w:rFonts w:eastAsia="Times New Roman"/>
          <w:sz w:val="24"/>
          <w:szCs w:val="24"/>
        </w:rPr>
        <w:t xml:space="preserve"> serão promovidos pelo interessado, mediante o preenchimento de formulários próprios de inscrição de Cadastro Fiscal da Prefeitura com a exibição dos documentos necessários.</w:t>
      </w:r>
      <w:r w:rsidR="006D0999" w:rsidRPr="000C163B">
        <w:rPr>
          <w:rFonts w:eastAsia="Times New Roman"/>
          <w:sz w:val="24"/>
          <w:szCs w:val="24"/>
        </w:rPr>
        <w:t xml:space="preserve"> </w:t>
      </w:r>
    </w:p>
    <w:p w14:paraId="001A802F"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13B44CB7" w14:textId="77777777" w:rsidR="0040435B" w:rsidRPr="000C163B" w:rsidRDefault="0040435B" w:rsidP="004119BC">
      <w:pPr>
        <w:jc w:val="center"/>
        <w:rPr>
          <w:b/>
          <w:bCs/>
          <w:sz w:val="24"/>
          <w:szCs w:val="24"/>
        </w:rPr>
      </w:pPr>
    </w:p>
    <w:p w14:paraId="06EFC075" w14:textId="77777777" w:rsidR="0040435B" w:rsidRPr="000C163B" w:rsidRDefault="002B7826" w:rsidP="004119BC">
      <w:pPr>
        <w:jc w:val="center"/>
        <w:rPr>
          <w:b/>
          <w:bCs/>
          <w:sz w:val="24"/>
          <w:szCs w:val="24"/>
        </w:rPr>
      </w:pPr>
      <w:r w:rsidRPr="000C163B">
        <w:rPr>
          <w:rFonts w:eastAsia="Times New Roman"/>
          <w:b/>
          <w:bCs/>
          <w:sz w:val="24"/>
          <w:szCs w:val="24"/>
        </w:rPr>
        <w:t>DA TAXA DE LICENÇA PARA LOCALIZAÇÃO</w:t>
      </w:r>
    </w:p>
    <w:p w14:paraId="36B6FE49" w14:textId="77777777" w:rsidR="009174B7" w:rsidRPr="000C163B" w:rsidRDefault="009174B7" w:rsidP="009174B7">
      <w:pPr>
        <w:rPr>
          <w:sz w:val="24"/>
          <w:szCs w:val="24"/>
        </w:rPr>
      </w:pPr>
    </w:p>
    <w:p w14:paraId="254601E1" w14:textId="6DD91557" w:rsidR="0040435B" w:rsidRPr="000C163B" w:rsidRDefault="00C364BC" w:rsidP="007244CF">
      <w:pPr>
        <w:ind w:firstLine="2268"/>
        <w:jc w:val="both"/>
        <w:rPr>
          <w:sz w:val="24"/>
          <w:szCs w:val="24"/>
        </w:rPr>
      </w:pPr>
      <w:r w:rsidRPr="007244CF">
        <w:rPr>
          <w:rFonts w:eastAsia="Times New Roman"/>
          <w:b/>
          <w:sz w:val="24"/>
          <w:szCs w:val="24"/>
        </w:rPr>
        <w:t>Art. 342</w:t>
      </w:r>
      <w:r w:rsidR="002B7826" w:rsidRPr="007244CF">
        <w:rPr>
          <w:rFonts w:eastAsia="Times New Roman"/>
          <w:b/>
          <w:sz w:val="24"/>
          <w:szCs w:val="24"/>
        </w:rPr>
        <w:t>.</w:t>
      </w:r>
      <w:r w:rsidR="002B7826" w:rsidRPr="000C163B">
        <w:rPr>
          <w:rFonts w:eastAsia="Times New Roman"/>
          <w:sz w:val="24"/>
          <w:szCs w:val="24"/>
        </w:rPr>
        <w:t xml:space="preserve"> Nenhum estabelecimento comercial, industrial, prestador de serviços, agropecuário e demais atividades, poderá localizar-se no Município, sem prévio exame e fiscalização das condições de localização concernentes à segurança, à higiene, à saúde, à ordem, aos costumes, ao exercício de atividades dependentes de concessão ou autorização do poder público, à </w:t>
      </w:r>
      <w:r w:rsidR="00E12ECA" w:rsidRPr="000C163B">
        <w:rPr>
          <w:rFonts w:eastAsia="Times New Roman"/>
          <w:sz w:val="24"/>
          <w:szCs w:val="24"/>
        </w:rPr>
        <w:t>tranquilidade</w:t>
      </w:r>
      <w:r w:rsidR="002B7826" w:rsidRPr="000C163B">
        <w:rPr>
          <w:rFonts w:eastAsia="Times New Roman"/>
          <w:sz w:val="24"/>
          <w:szCs w:val="24"/>
        </w:rPr>
        <w:t xml:space="preserve"> pública ou o respeito à propriedade e aos direitos individuais ou coletivos, bem como para garantir o cumprimento da legislação urbanística.</w:t>
      </w:r>
    </w:p>
    <w:p w14:paraId="09C2EC1C" w14:textId="77777777" w:rsidR="0040435B" w:rsidRPr="000C163B" w:rsidRDefault="002B7826" w:rsidP="007244CF">
      <w:pPr>
        <w:ind w:firstLine="2268"/>
        <w:jc w:val="both"/>
        <w:rPr>
          <w:sz w:val="24"/>
          <w:szCs w:val="24"/>
        </w:rPr>
      </w:pPr>
      <w:r w:rsidRPr="007244CF">
        <w:rPr>
          <w:rFonts w:eastAsia="Times New Roman"/>
          <w:b/>
          <w:sz w:val="24"/>
          <w:szCs w:val="24"/>
        </w:rPr>
        <w:t xml:space="preserve">Parágrafo único. </w:t>
      </w:r>
      <w:r w:rsidRPr="000C163B">
        <w:rPr>
          <w:rFonts w:eastAsia="Times New Roman"/>
          <w:sz w:val="24"/>
          <w:szCs w:val="24"/>
        </w:rPr>
        <w:t>Pela prestação de serviços de que trata este artigo, cobrar-se-á a taxa no ato da concessão da licença.</w:t>
      </w:r>
      <w:r w:rsidR="006D0999" w:rsidRPr="000C163B">
        <w:rPr>
          <w:rFonts w:eastAsia="Times New Roman"/>
          <w:sz w:val="24"/>
          <w:szCs w:val="24"/>
        </w:rPr>
        <w:t xml:space="preserve"> </w:t>
      </w:r>
    </w:p>
    <w:p w14:paraId="15E899B5" w14:textId="77777777" w:rsidR="009174B7" w:rsidRPr="000C163B" w:rsidRDefault="009174B7" w:rsidP="00474548">
      <w:pPr>
        <w:jc w:val="both"/>
        <w:rPr>
          <w:sz w:val="24"/>
          <w:szCs w:val="24"/>
        </w:rPr>
      </w:pPr>
    </w:p>
    <w:p w14:paraId="175D7CB0" w14:textId="7DB91216" w:rsidR="0040435B" w:rsidRPr="000C163B" w:rsidRDefault="00C364BC" w:rsidP="007244CF">
      <w:pPr>
        <w:ind w:firstLine="2268"/>
        <w:jc w:val="both"/>
        <w:rPr>
          <w:sz w:val="24"/>
          <w:szCs w:val="24"/>
        </w:rPr>
      </w:pPr>
      <w:r w:rsidRPr="007244CF">
        <w:rPr>
          <w:rFonts w:eastAsia="Times New Roman"/>
          <w:b/>
          <w:sz w:val="24"/>
          <w:szCs w:val="24"/>
        </w:rPr>
        <w:t>Art. 343</w:t>
      </w:r>
      <w:r w:rsidR="002B7826" w:rsidRPr="007244CF">
        <w:rPr>
          <w:rFonts w:eastAsia="Times New Roman"/>
          <w:b/>
          <w:sz w:val="24"/>
          <w:szCs w:val="24"/>
        </w:rPr>
        <w:t>.</w:t>
      </w:r>
      <w:r w:rsidR="002B7826" w:rsidRPr="000C163B">
        <w:rPr>
          <w:rFonts w:eastAsia="Times New Roman"/>
          <w:sz w:val="24"/>
          <w:szCs w:val="24"/>
        </w:rPr>
        <w:t xml:space="preserve"> A licença terá validade por prazo </w:t>
      </w:r>
      <w:r w:rsidR="006D0999" w:rsidRPr="000C163B">
        <w:rPr>
          <w:rFonts w:eastAsia="Times New Roman"/>
          <w:sz w:val="24"/>
          <w:szCs w:val="24"/>
        </w:rPr>
        <w:t>no ano corrente,</w:t>
      </w:r>
      <w:r w:rsidR="002B7826" w:rsidRPr="000C163B">
        <w:rPr>
          <w:rFonts w:eastAsia="Times New Roman"/>
          <w:sz w:val="24"/>
          <w:szCs w:val="24"/>
        </w:rPr>
        <w:t xml:space="preserve"> ficando sujeita a verificação do funcionamento anualmente, quando será cobrada a Taxa de Funcionamento Regular relativa </w:t>
      </w:r>
      <w:r w:rsidR="001E2D4F" w:rsidRPr="000C163B">
        <w:rPr>
          <w:rFonts w:eastAsia="Times New Roman"/>
          <w:sz w:val="24"/>
          <w:szCs w:val="24"/>
        </w:rPr>
        <w:t>à</w:t>
      </w:r>
      <w:r w:rsidR="002B7826" w:rsidRPr="000C163B">
        <w:rPr>
          <w:rFonts w:eastAsia="Times New Roman"/>
          <w:sz w:val="24"/>
          <w:szCs w:val="24"/>
        </w:rPr>
        <w:t xml:space="preserve"> atividade.</w:t>
      </w:r>
    </w:p>
    <w:p w14:paraId="0B123A43" w14:textId="77777777" w:rsidR="00C538C8" w:rsidRDefault="00C538C8" w:rsidP="007244CF">
      <w:pPr>
        <w:ind w:firstLine="2268"/>
        <w:jc w:val="both"/>
        <w:rPr>
          <w:rFonts w:eastAsia="Times New Roman"/>
          <w:b/>
          <w:sz w:val="24"/>
          <w:szCs w:val="24"/>
        </w:rPr>
      </w:pPr>
    </w:p>
    <w:p w14:paraId="78852DCC" w14:textId="77777777" w:rsidR="0040435B" w:rsidRPr="000C163B" w:rsidRDefault="002B7826" w:rsidP="007244CF">
      <w:pPr>
        <w:ind w:firstLine="2268"/>
        <w:jc w:val="both"/>
        <w:rPr>
          <w:sz w:val="24"/>
          <w:szCs w:val="24"/>
        </w:rPr>
      </w:pPr>
      <w:r w:rsidRPr="007244CF">
        <w:rPr>
          <w:rFonts w:eastAsia="Times New Roman"/>
          <w:b/>
          <w:sz w:val="24"/>
          <w:szCs w:val="24"/>
        </w:rPr>
        <w:t>Parágrafo único.</w:t>
      </w:r>
      <w:r w:rsidRPr="000C163B">
        <w:rPr>
          <w:rFonts w:eastAsia="Times New Roman"/>
          <w:sz w:val="24"/>
          <w:szCs w:val="24"/>
        </w:rPr>
        <w:t xml:space="preserve"> Será exigida nova licença sempre que ocorrer mudança de ramo de atividade, modificações nas características do estabelecimento ou transferência de local.</w:t>
      </w:r>
    </w:p>
    <w:p w14:paraId="7570E441" w14:textId="27B7687B" w:rsidR="006D0999" w:rsidRPr="000C163B" w:rsidRDefault="002012CF" w:rsidP="00913E9F">
      <w:pPr>
        <w:ind w:firstLine="2268"/>
        <w:jc w:val="both"/>
        <w:rPr>
          <w:rFonts w:eastAsia="Times New Roman"/>
          <w:sz w:val="24"/>
          <w:szCs w:val="24"/>
        </w:rPr>
      </w:pPr>
      <w:r w:rsidRPr="007244CF">
        <w:rPr>
          <w:rFonts w:eastAsia="Times New Roman"/>
          <w:b/>
          <w:sz w:val="24"/>
          <w:szCs w:val="24"/>
        </w:rPr>
        <w:t>Art. 344</w:t>
      </w:r>
      <w:r w:rsidR="002B7826" w:rsidRPr="007244CF">
        <w:rPr>
          <w:rFonts w:eastAsia="Times New Roman"/>
          <w:b/>
          <w:sz w:val="24"/>
          <w:szCs w:val="24"/>
        </w:rPr>
        <w:t>.</w:t>
      </w:r>
      <w:r w:rsidR="002B7826" w:rsidRPr="000C163B">
        <w:rPr>
          <w:rFonts w:eastAsia="Times New Roman"/>
          <w:sz w:val="24"/>
          <w:szCs w:val="24"/>
        </w:rPr>
        <w:t xml:space="preserve"> A taxa de Licença para Localização será </w:t>
      </w:r>
      <w:r w:rsidR="006D0999" w:rsidRPr="000C163B">
        <w:rPr>
          <w:rFonts w:eastAsia="Times New Roman"/>
          <w:sz w:val="24"/>
          <w:szCs w:val="24"/>
        </w:rPr>
        <w:t>cobrada na concessão do alvará.</w:t>
      </w:r>
    </w:p>
    <w:p w14:paraId="7C14F503" w14:textId="23B0240F" w:rsidR="0040435B" w:rsidRPr="000C163B" w:rsidRDefault="002B7826" w:rsidP="00913E9F">
      <w:pPr>
        <w:ind w:firstLine="2268"/>
        <w:jc w:val="both"/>
        <w:rPr>
          <w:sz w:val="24"/>
          <w:szCs w:val="24"/>
        </w:rPr>
      </w:pPr>
      <w:r w:rsidRPr="00913E9F">
        <w:rPr>
          <w:rFonts w:eastAsia="Times New Roman"/>
          <w:b/>
          <w:sz w:val="24"/>
          <w:szCs w:val="24"/>
        </w:rPr>
        <w:t>Parágrafo único.</w:t>
      </w:r>
      <w:r w:rsidRPr="000C163B">
        <w:rPr>
          <w:rFonts w:eastAsia="Times New Roman"/>
          <w:sz w:val="24"/>
          <w:szCs w:val="24"/>
        </w:rPr>
        <w:t xml:space="preserve"> Os eventos realizados, por determinado período de tempo, ficarão sujeitos à Taxa de Localização Especial, cobrada conforme Tabela </w:t>
      </w:r>
      <w:r w:rsidR="00463E6B" w:rsidRPr="000C163B">
        <w:rPr>
          <w:rFonts w:eastAsia="Times New Roman"/>
          <w:sz w:val="24"/>
          <w:szCs w:val="24"/>
        </w:rPr>
        <w:t>do ANEXO VIII.</w:t>
      </w:r>
    </w:p>
    <w:p w14:paraId="4B087052" w14:textId="77777777" w:rsidR="0040435B" w:rsidRPr="000C163B" w:rsidRDefault="0040435B" w:rsidP="00F256E0">
      <w:pPr>
        <w:rPr>
          <w:sz w:val="24"/>
          <w:szCs w:val="24"/>
        </w:rPr>
      </w:pPr>
    </w:p>
    <w:p w14:paraId="1DC9D9ED"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63BA0E4B" w14:textId="77777777" w:rsidR="0040435B" w:rsidRPr="000C163B" w:rsidRDefault="0040435B" w:rsidP="004119BC">
      <w:pPr>
        <w:jc w:val="center"/>
        <w:rPr>
          <w:b/>
          <w:bCs/>
          <w:sz w:val="24"/>
          <w:szCs w:val="24"/>
        </w:rPr>
      </w:pPr>
    </w:p>
    <w:p w14:paraId="73C35219" w14:textId="70117F17" w:rsidR="0040435B" w:rsidRPr="000C163B" w:rsidRDefault="002B7826" w:rsidP="004119BC">
      <w:pPr>
        <w:jc w:val="center"/>
        <w:rPr>
          <w:b/>
          <w:bCs/>
          <w:sz w:val="24"/>
          <w:szCs w:val="24"/>
        </w:rPr>
      </w:pPr>
      <w:r w:rsidRPr="000C163B">
        <w:rPr>
          <w:rFonts w:eastAsia="Times New Roman"/>
          <w:b/>
          <w:bCs/>
          <w:sz w:val="24"/>
          <w:szCs w:val="24"/>
        </w:rPr>
        <w:t>DA TAXA DE FUNCIONAMENTO REGULAR</w:t>
      </w:r>
      <w:r w:rsidR="00805949" w:rsidRPr="000C163B">
        <w:rPr>
          <w:rFonts w:eastAsia="Times New Roman"/>
          <w:b/>
          <w:bCs/>
          <w:sz w:val="24"/>
          <w:szCs w:val="24"/>
        </w:rPr>
        <w:t xml:space="preserve"> </w:t>
      </w:r>
    </w:p>
    <w:p w14:paraId="273176C7" w14:textId="77777777" w:rsidR="009174B7" w:rsidRPr="000C163B" w:rsidRDefault="009174B7" w:rsidP="009174B7">
      <w:pPr>
        <w:rPr>
          <w:sz w:val="24"/>
          <w:szCs w:val="24"/>
        </w:rPr>
      </w:pPr>
    </w:p>
    <w:p w14:paraId="2FA68723" w14:textId="43CC71D7" w:rsidR="0040435B" w:rsidRPr="000C163B" w:rsidRDefault="002012CF" w:rsidP="00913E9F">
      <w:pPr>
        <w:ind w:firstLine="2268"/>
        <w:jc w:val="both"/>
        <w:rPr>
          <w:sz w:val="24"/>
          <w:szCs w:val="24"/>
        </w:rPr>
      </w:pPr>
      <w:r w:rsidRPr="00913E9F">
        <w:rPr>
          <w:rFonts w:eastAsia="Times New Roman"/>
          <w:b/>
          <w:sz w:val="24"/>
          <w:szCs w:val="24"/>
        </w:rPr>
        <w:t>Art. 345</w:t>
      </w:r>
      <w:r w:rsidR="002B7826" w:rsidRPr="00913E9F">
        <w:rPr>
          <w:rFonts w:eastAsia="Times New Roman"/>
          <w:b/>
          <w:sz w:val="24"/>
          <w:szCs w:val="24"/>
        </w:rPr>
        <w:t>.</w:t>
      </w:r>
      <w:r w:rsidR="002B7826" w:rsidRPr="000C163B">
        <w:rPr>
          <w:rFonts w:eastAsia="Times New Roman"/>
          <w:sz w:val="24"/>
          <w:szCs w:val="24"/>
        </w:rPr>
        <w:t xml:space="preserve"> Todo o contribuinte, que já possua a autorização da Licença para Localização, ficará sujeito à verificação de funcionamento, </w:t>
      </w:r>
      <w:r w:rsidR="001E2D4F" w:rsidRPr="000C163B">
        <w:rPr>
          <w:rFonts w:eastAsia="Times New Roman"/>
          <w:sz w:val="24"/>
          <w:szCs w:val="24"/>
        </w:rPr>
        <w:t>a</w:t>
      </w:r>
      <w:r w:rsidR="002B7826" w:rsidRPr="000C163B">
        <w:rPr>
          <w:rFonts w:eastAsia="Times New Roman"/>
          <w:sz w:val="24"/>
          <w:szCs w:val="24"/>
        </w:rPr>
        <w:t xml:space="preserve"> diligências efetuadas em estabelecimentos de qualquer natureza, visando a fiscalização das atividades autorizadas.</w:t>
      </w:r>
    </w:p>
    <w:p w14:paraId="229B1133" w14:textId="702C2B0D" w:rsidR="0040435B" w:rsidRPr="000C163B" w:rsidRDefault="002B7826" w:rsidP="002201FD">
      <w:pPr>
        <w:ind w:firstLine="2268"/>
        <w:jc w:val="both"/>
        <w:rPr>
          <w:sz w:val="24"/>
          <w:szCs w:val="24"/>
        </w:rPr>
      </w:pPr>
      <w:r w:rsidRPr="002201FD">
        <w:rPr>
          <w:rFonts w:eastAsia="Times New Roman"/>
          <w:b/>
          <w:sz w:val="24"/>
          <w:szCs w:val="24"/>
        </w:rPr>
        <w:t>Parágrafo único</w:t>
      </w:r>
      <w:r w:rsidRPr="000C163B">
        <w:rPr>
          <w:rFonts w:eastAsia="Times New Roman"/>
          <w:sz w:val="24"/>
          <w:szCs w:val="24"/>
        </w:rPr>
        <w:t xml:space="preserve">. A Taxa de Funcionamento Regular será lançada anualmente e cobrada proporcionalmente aos meses em que o contribuinte solicitar a concessão, conforme </w:t>
      </w:r>
      <w:r w:rsidR="00FE06DB" w:rsidRPr="000C163B">
        <w:rPr>
          <w:rFonts w:eastAsia="Times New Roman"/>
          <w:sz w:val="24"/>
          <w:szCs w:val="24"/>
        </w:rPr>
        <w:t>tabela do ANEXO II</w:t>
      </w:r>
      <w:r w:rsidR="006D0999" w:rsidRPr="000C163B">
        <w:rPr>
          <w:rFonts w:eastAsia="Times New Roman"/>
          <w:sz w:val="24"/>
          <w:szCs w:val="24"/>
        </w:rPr>
        <w:t>.</w:t>
      </w:r>
    </w:p>
    <w:p w14:paraId="4E71F627" w14:textId="275820F2" w:rsidR="0040435B" w:rsidRPr="000C163B" w:rsidRDefault="002012CF" w:rsidP="00A76147">
      <w:pPr>
        <w:ind w:firstLine="2268"/>
        <w:jc w:val="both"/>
        <w:rPr>
          <w:sz w:val="24"/>
          <w:szCs w:val="24"/>
        </w:rPr>
      </w:pPr>
      <w:r w:rsidRPr="00A76147">
        <w:rPr>
          <w:rFonts w:eastAsia="Times New Roman"/>
          <w:b/>
          <w:sz w:val="24"/>
          <w:szCs w:val="24"/>
        </w:rPr>
        <w:t>Art. 346</w:t>
      </w:r>
      <w:r w:rsidR="002B7826" w:rsidRPr="00A76147">
        <w:rPr>
          <w:rFonts w:eastAsia="Times New Roman"/>
          <w:b/>
          <w:sz w:val="24"/>
          <w:szCs w:val="24"/>
        </w:rPr>
        <w:t>.</w:t>
      </w:r>
      <w:r w:rsidR="002B7826" w:rsidRPr="000C163B">
        <w:rPr>
          <w:rFonts w:eastAsia="Times New Roman"/>
          <w:sz w:val="24"/>
          <w:szCs w:val="24"/>
        </w:rPr>
        <w:t xml:space="preserve"> São isentos das taxas:</w:t>
      </w:r>
    </w:p>
    <w:p w14:paraId="04FD1BB3" w14:textId="646FCD3B" w:rsidR="0040435B" w:rsidRPr="000C163B" w:rsidRDefault="002B7826" w:rsidP="00A76147">
      <w:pPr>
        <w:ind w:firstLine="2268"/>
        <w:jc w:val="both"/>
        <w:rPr>
          <w:sz w:val="24"/>
          <w:szCs w:val="24"/>
        </w:rPr>
      </w:pPr>
      <w:r w:rsidRPr="00A7614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Instituições</w:t>
      </w:r>
      <w:r w:rsidRPr="000C163B">
        <w:rPr>
          <w:rFonts w:eastAsia="Times New Roman"/>
          <w:sz w:val="24"/>
          <w:szCs w:val="24"/>
        </w:rPr>
        <w:t xml:space="preserve"> de educação e assistência social sem fins lucrativos, desde que não distribuam qualquer parcela de lucro, resultado ou patrimônio, com reciprocidade à Administração Municipal, e ainda, desde que não remunerem sua diretoria e que mantenham escrituração completa de suas receitas e despesas em livros revestidos das formalidades que assegurem a respectiva exatidão;</w:t>
      </w:r>
    </w:p>
    <w:p w14:paraId="5551D429" w14:textId="77777777" w:rsidR="00C538C8" w:rsidRDefault="00C538C8" w:rsidP="00A76147">
      <w:pPr>
        <w:ind w:firstLine="2268"/>
        <w:jc w:val="both"/>
        <w:rPr>
          <w:rFonts w:eastAsia="Times New Roman"/>
          <w:b/>
          <w:sz w:val="24"/>
          <w:szCs w:val="24"/>
        </w:rPr>
      </w:pPr>
    </w:p>
    <w:p w14:paraId="7D1C5A38" w14:textId="03B5CD3A" w:rsidR="0040435B" w:rsidRPr="000C163B" w:rsidRDefault="002B7826" w:rsidP="00A76147">
      <w:pPr>
        <w:ind w:firstLine="2268"/>
        <w:jc w:val="both"/>
        <w:rPr>
          <w:sz w:val="24"/>
          <w:szCs w:val="24"/>
        </w:rPr>
      </w:pPr>
      <w:r w:rsidRPr="00A76147">
        <w:rPr>
          <w:rFonts w:eastAsia="Times New Roman"/>
          <w:b/>
          <w:sz w:val="24"/>
          <w:szCs w:val="24"/>
        </w:rPr>
        <w:lastRenderedPageBreak/>
        <w:t>II -</w:t>
      </w:r>
      <w:r w:rsidRPr="000C163B">
        <w:rPr>
          <w:rFonts w:eastAsia="Times New Roman"/>
          <w:sz w:val="24"/>
          <w:szCs w:val="24"/>
        </w:rPr>
        <w:t xml:space="preserve"> </w:t>
      </w:r>
      <w:r w:rsidR="001E2D4F" w:rsidRPr="000C163B">
        <w:rPr>
          <w:rFonts w:eastAsia="Times New Roman"/>
          <w:sz w:val="24"/>
          <w:szCs w:val="24"/>
        </w:rPr>
        <w:t>Templos</w:t>
      </w:r>
      <w:r w:rsidRPr="000C163B">
        <w:rPr>
          <w:rFonts w:eastAsia="Times New Roman"/>
          <w:sz w:val="24"/>
          <w:szCs w:val="24"/>
        </w:rPr>
        <w:t xml:space="preserve"> de qualquer culto.</w:t>
      </w:r>
    </w:p>
    <w:p w14:paraId="43BE1F63" w14:textId="77777777" w:rsidR="009174B7" w:rsidRPr="000C163B" w:rsidRDefault="009174B7" w:rsidP="00474548">
      <w:pPr>
        <w:jc w:val="both"/>
        <w:rPr>
          <w:rFonts w:eastAsia="Times New Roman"/>
          <w:sz w:val="24"/>
          <w:szCs w:val="24"/>
        </w:rPr>
      </w:pPr>
    </w:p>
    <w:p w14:paraId="6FC6FB58" w14:textId="19517019" w:rsidR="0040435B" w:rsidRPr="000C163B" w:rsidRDefault="00945129" w:rsidP="00273C75">
      <w:pPr>
        <w:ind w:firstLine="2268"/>
        <w:jc w:val="both"/>
        <w:rPr>
          <w:rFonts w:eastAsia="Times New Roman"/>
          <w:sz w:val="24"/>
          <w:szCs w:val="24"/>
        </w:rPr>
      </w:pPr>
      <w:r w:rsidRPr="00273C75">
        <w:rPr>
          <w:rFonts w:eastAsia="Times New Roman"/>
          <w:b/>
          <w:sz w:val="24"/>
          <w:szCs w:val="24"/>
        </w:rPr>
        <w:t>Art</w:t>
      </w:r>
      <w:r w:rsidR="002012CF" w:rsidRPr="00273C75">
        <w:rPr>
          <w:rFonts w:eastAsia="Times New Roman"/>
          <w:b/>
          <w:sz w:val="24"/>
          <w:szCs w:val="24"/>
        </w:rPr>
        <w:t>. 347</w:t>
      </w:r>
      <w:r w:rsidR="002B7826" w:rsidRPr="00273C75">
        <w:rPr>
          <w:rFonts w:eastAsia="Times New Roman"/>
          <w:b/>
          <w:sz w:val="24"/>
          <w:szCs w:val="24"/>
        </w:rPr>
        <w:t>.</w:t>
      </w:r>
      <w:r w:rsidR="002B7826" w:rsidRPr="000C163B">
        <w:rPr>
          <w:rFonts w:eastAsia="Times New Roman"/>
          <w:sz w:val="24"/>
          <w:szCs w:val="24"/>
        </w:rPr>
        <w:t xml:space="preserve"> Os contribuintes que queiram permanecer em funcionamento fora dos horários previstos no Código de Posturas do Município, ficarão sujeitos ao recolhimento da taxa conforme </w:t>
      </w:r>
      <w:r w:rsidR="00556D97" w:rsidRPr="000C163B">
        <w:rPr>
          <w:rFonts w:eastAsia="Times New Roman"/>
          <w:sz w:val="24"/>
          <w:szCs w:val="24"/>
        </w:rPr>
        <w:t>dispostos no referido código.</w:t>
      </w:r>
    </w:p>
    <w:p w14:paraId="0E1B9DAE" w14:textId="77777777" w:rsidR="004119BC" w:rsidRPr="000C163B" w:rsidRDefault="004119BC" w:rsidP="009174B7">
      <w:pPr>
        <w:rPr>
          <w:rFonts w:eastAsia="Times New Roman"/>
          <w:sz w:val="24"/>
          <w:szCs w:val="24"/>
        </w:rPr>
      </w:pPr>
    </w:p>
    <w:p w14:paraId="3FA54BC4" w14:textId="6C0E7E00" w:rsidR="0040435B" w:rsidRPr="000C163B" w:rsidRDefault="004119BC" w:rsidP="004119BC">
      <w:pPr>
        <w:jc w:val="center"/>
        <w:rPr>
          <w:rFonts w:eastAsia="Times New Roman"/>
          <w:b/>
          <w:bCs/>
          <w:sz w:val="24"/>
          <w:szCs w:val="24"/>
        </w:rPr>
      </w:pPr>
      <w:r w:rsidRPr="000C163B">
        <w:rPr>
          <w:rFonts w:eastAsia="Times New Roman"/>
          <w:b/>
          <w:bCs/>
          <w:sz w:val="24"/>
          <w:szCs w:val="24"/>
        </w:rPr>
        <w:t>SEÇÃO III</w:t>
      </w:r>
    </w:p>
    <w:p w14:paraId="0304AFF4" w14:textId="77777777" w:rsidR="004119BC" w:rsidRPr="000C163B" w:rsidRDefault="004119BC" w:rsidP="004119BC">
      <w:pPr>
        <w:jc w:val="center"/>
        <w:rPr>
          <w:sz w:val="24"/>
          <w:szCs w:val="24"/>
        </w:rPr>
      </w:pPr>
    </w:p>
    <w:p w14:paraId="43586E27" w14:textId="77777777" w:rsidR="0040435B" w:rsidRPr="000C163B" w:rsidRDefault="002B7826" w:rsidP="004119BC">
      <w:pPr>
        <w:jc w:val="center"/>
        <w:rPr>
          <w:b/>
          <w:bCs/>
          <w:sz w:val="24"/>
          <w:szCs w:val="24"/>
        </w:rPr>
      </w:pPr>
      <w:r w:rsidRPr="000C163B">
        <w:rPr>
          <w:rFonts w:eastAsia="Times New Roman"/>
          <w:b/>
          <w:bCs/>
          <w:sz w:val="24"/>
          <w:szCs w:val="24"/>
        </w:rPr>
        <w:t>DA TAXA DE LICENÇA PARA O COMÉRCIO AMBULANTE.</w:t>
      </w:r>
    </w:p>
    <w:p w14:paraId="3286A0BD" w14:textId="77777777" w:rsidR="009174B7" w:rsidRPr="000C163B" w:rsidRDefault="009174B7" w:rsidP="009174B7">
      <w:pPr>
        <w:rPr>
          <w:sz w:val="24"/>
          <w:szCs w:val="24"/>
        </w:rPr>
      </w:pPr>
    </w:p>
    <w:p w14:paraId="71D152F1" w14:textId="75D5E982" w:rsidR="009174B7" w:rsidRPr="000C163B" w:rsidRDefault="002012CF" w:rsidP="00273C75">
      <w:pPr>
        <w:ind w:firstLine="2268"/>
        <w:jc w:val="both"/>
        <w:rPr>
          <w:sz w:val="24"/>
          <w:szCs w:val="24"/>
        </w:rPr>
      </w:pPr>
      <w:r w:rsidRPr="00273C75">
        <w:rPr>
          <w:rFonts w:eastAsia="Times New Roman"/>
          <w:b/>
          <w:sz w:val="24"/>
          <w:szCs w:val="24"/>
        </w:rPr>
        <w:t>Art. 348</w:t>
      </w:r>
      <w:r w:rsidR="002B7826" w:rsidRPr="00273C75">
        <w:rPr>
          <w:rFonts w:eastAsia="Times New Roman"/>
          <w:b/>
          <w:sz w:val="24"/>
          <w:szCs w:val="24"/>
        </w:rPr>
        <w:t>.</w:t>
      </w:r>
      <w:r w:rsidR="002B7826" w:rsidRPr="000C163B">
        <w:rPr>
          <w:rFonts w:eastAsia="Times New Roman"/>
          <w:sz w:val="24"/>
          <w:szCs w:val="24"/>
        </w:rPr>
        <w:t xml:space="preserve"> O comércio ambulante é o exercido individualmente sem estabelecimento, instalação ou localização fixa, ainda que exercido em caráter eventual.</w:t>
      </w:r>
    </w:p>
    <w:p w14:paraId="0667D10E" w14:textId="77777777" w:rsidR="0040435B" w:rsidRPr="000C163B" w:rsidRDefault="009174B7" w:rsidP="00B84FB5">
      <w:pPr>
        <w:ind w:firstLine="2268"/>
        <w:jc w:val="both"/>
        <w:rPr>
          <w:sz w:val="24"/>
          <w:szCs w:val="24"/>
        </w:rPr>
      </w:pPr>
      <w:r w:rsidRPr="00B84FB5">
        <w:rPr>
          <w:rFonts w:eastAsia="Times New Roman"/>
          <w:b/>
          <w:sz w:val="24"/>
          <w:szCs w:val="24"/>
        </w:rPr>
        <w:t xml:space="preserve">§ </w:t>
      </w:r>
      <w:r w:rsidR="002B7826" w:rsidRPr="00B84FB5">
        <w:rPr>
          <w:rFonts w:eastAsia="Times New Roman"/>
          <w:b/>
          <w:sz w:val="24"/>
          <w:szCs w:val="24"/>
        </w:rPr>
        <w:t>1º.</w:t>
      </w:r>
      <w:r w:rsidR="002B7826" w:rsidRPr="000C163B">
        <w:rPr>
          <w:rFonts w:eastAsia="Times New Roman"/>
          <w:sz w:val="24"/>
          <w:szCs w:val="24"/>
        </w:rPr>
        <w:t xml:space="preserve"> É considerado, também como comércio ambulante, o que é exercido em instalação removível, colocada nas vias ou logradouros públicos, como balcões, barracas, bancas, mesas, tabuleiros ou semelhantes, ou ainda em veículos.</w:t>
      </w:r>
    </w:p>
    <w:p w14:paraId="57CBAFF8" w14:textId="77777777" w:rsidR="0040435B" w:rsidRPr="000C163B" w:rsidRDefault="009174B7" w:rsidP="00B84FB5">
      <w:pPr>
        <w:tabs>
          <w:tab w:val="left" w:pos="1320"/>
        </w:tabs>
        <w:ind w:firstLine="2268"/>
        <w:jc w:val="both"/>
        <w:rPr>
          <w:rFonts w:eastAsia="Times New Roman"/>
          <w:sz w:val="24"/>
          <w:szCs w:val="24"/>
        </w:rPr>
      </w:pPr>
      <w:r w:rsidRPr="00B84FB5">
        <w:rPr>
          <w:rFonts w:eastAsia="Times New Roman"/>
          <w:b/>
          <w:sz w:val="24"/>
          <w:szCs w:val="24"/>
        </w:rPr>
        <w:t xml:space="preserve">§ </w:t>
      </w:r>
      <w:r w:rsidR="002B7826" w:rsidRPr="00B84FB5">
        <w:rPr>
          <w:rFonts w:eastAsia="Times New Roman"/>
          <w:b/>
          <w:sz w:val="24"/>
          <w:szCs w:val="24"/>
        </w:rPr>
        <w:t>2º.</w:t>
      </w:r>
      <w:r w:rsidR="002B7826" w:rsidRPr="000C163B">
        <w:rPr>
          <w:rFonts w:eastAsia="Times New Roman"/>
          <w:sz w:val="24"/>
          <w:szCs w:val="24"/>
        </w:rPr>
        <w:t xml:space="preserve"> O local apropriado para a atividade de comércio ambulante, está regulamentado no Código de Posturas do Município.</w:t>
      </w:r>
    </w:p>
    <w:p w14:paraId="3C2AAB8A" w14:textId="77777777" w:rsidR="009174B7" w:rsidRPr="000C163B" w:rsidRDefault="009174B7" w:rsidP="00474548">
      <w:pPr>
        <w:jc w:val="both"/>
        <w:rPr>
          <w:rFonts w:eastAsia="Times New Roman"/>
          <w:sz w:val="24"/>
          <w:szCs w:val="24"/>
        </w:rPr>
      </w:pPr>
    </w:p>
    <w:p w14:paraId="4C039CEE" w14:textId="114D2BE6" w:rsidR="0040435B" w:rsidRPr="000C163B" w:rsidRDefault="00945129" w:rsidP="00B84FB5">
      <w:pPr>
        <w:ind w:firstLine="2268"/>
        <w:jc w:val="both"/>
        <w:rPr>
          <w:rFonts w:eastAsia="Times New Roman"/>
          <w:sz w:val="24"/>
          <w:szCs w:val="24"/>
        </w:rPr>
      </w:pPr>
      <w:r w:rsidRPr="00B84FB5">
        <w:rPr>
          <w:rFonts w:eastAsia="Times New Roman"/>
          <w:b/>
          <w:sz w:val="24"/>
          <w:szCs w:val="24"/>
        </w:rPr>
        <w:t>A</w:t>
      </w:r>
      <w:r w:rsidR="002012CF" w:rsidRPr="00B84FB5">
        <w:rPr>
          <w:rFonts w:eastAsia="Times New Roman"/>
          <w:b/>
          <w:sz w:val="24"/>
          <w:szCs w:val="24"/>
        </w:rPr>
        <w:t>rt. 349</w:t>
      </w:r>
      <w:r w:rsidR="002B7826" w:rsidRPr="00B84FB5">
        <w:rPr>
          <w:rFonts w:eastAsia="Times New Roman"/>
          <w:b/>
          <w:sz w:val="24"/>
          <w:szCs w:val="24"/>
        </w:rPr>
        <w:t>.</w:t>
      </w:r>
      <w:r w:rsidR="002B7826" w:rsidRPr="000C163B">
        <w:rPr>
          <w:rFonts w:eastAsia="Times New Roman"/>
          <w:sz w:val="24"/>
          <w:szCs w:val="24"/>
        </w:rPr>
        <w:t xml:space="preserve"> O pagamento da taxa de licença para o comércio ambulante nas vias e logradouros públicos não dispensa a cobrança da taxa de ocupação do solo.</w:t>
      </w:r>
    </w:p>
    <w:p w14:paraId="41A84175" w14:textId="77777777" w:rsidR="009174B7" w:rsidRPr="000C163B" w:rsidRDefault="009174B7" w:rsidP="00474548">
      <w:pPr>
        <w:jc w:val="both"/>
        <w:rPr>
          <w:rFonts w:eastAsia="Times New Roman"/>
          <w:sz w:val="24"/>
          <w:szCs w:val="24"/>
        </w:rPr>
      </w:pPr>
    </w:p>
    <w:p w14:paraId="6EE40E07" w14:textId="22BC9A7B" w:rsidR="0040435B" w:rsidRPr="000C163B" w:rsidRDefault="002012CF" w:rsidP="00B84FB5">
      <w:pPr>
        <w:ind w:firstLine="2268"/>
        <w:jc w:val="both"/>
        <w:rPr>
          <w:rFonts w:eastAsia="Times New Roman"/>
          <w:sz w:val="24"/>
          <w:szCs w:val="24"/>
        </w:rPr>
      </w:pPr>
      <w:r w:rsidRPr="00B84FB5">
        <w:rPr>
          <w:rFonts w:eastAsia="Times New Roman"/>
          <w:b/>
          <w:sz w:val="24"/>
          <w:szCs w:val="24"/>
        </w:rPr>
        <w:t>Art. 350</w:t>
      </w:r>
      <w:r w:rsidR="002B7826" w:rsidRPr="00B84FB5">
        <w:rPr>
          <w:rFonts w:eastAsia="Times New Roman"/>
          <w:b/>
          <w:sz w:val="24"/>
          <w:szCs w:val="24"/>
        </w:rPr>
        <w:t>.</w:t>
      </w:r>
      <w:r w:rsidR="002B7826" w:rsidRPr="000C163B">
        <w:rPr>
          <w:rFonts w:eastAsia="Times New Roman"/>
          <w:sz w:val="24"/>
          <w:szCs w:val="24"/>
        </w:rPr>
        <w:t xml:space="preserve"> É obrigatória a inscrição, na repartição competente, dos comerciantes ambulantes, mediante o preenchimento de fichas próprias, conforme modelo fornecido pela Prefeitura.</w:t>
      </w:r>
    </w:p>
    <w:p w14:paraId="3DFB0B4B" w14:textId="77777777" w:rsidR="0040435B" w:rsidRPr="000C163B" w:rsidRDefault="002B7826" w:rsidP="00B84FB5">
      <w:pPr>
        <w:ind w:firstLine="2268"/>
        <w:jc w:val="both"/>
        <w:rPr>
          <w:rFonts w:eastAsia="Times New Roman"/>
          <w:sz w:val="24"/>
          <w:szCs w:val="24"/>
        </w:rPr>
      </w:pPr>
      <w:r w:rsidRPr="00B84FB5">
        <w:rPr>
          <w:rFonts w:eastAsia="Times New Roman"/>
          <w:b/>
          <w:sz w:val="24"/>
          <w:szCs w:val="24"/>
        </w:rPr>
        <w:t>Parágrafo único.</w:t>
      </w:r>
      <w:r w:rsidRPr="000C163B">
        <w:rPr>
          <w:rFonts w:eastAsia="Times New Roman"/>
          <w:sz w:val="24"/>
          <w:szCs w:val="24"/>
        </w:rPr>
        <w:t xml:space="preserve"> A inscrição será permanentemente atualizada por iniciativa dos comerciantes, sempre que houver qualquer modificação nas características iniciais da atividade por ele exercida.</w:t>
      </w:r>
    </w:p>
    <w:p w14:paraId="62ED13B0" w14:textId="77777777" w:rsidR="009174B7" w:rsidRPr="000C163B" w:rsidRDefault="009174B7" w:rsidP="00474548">
      <w:pPr>
        <w:jc w:val="both"/>
        <w:rPr>
          <w:rFonts w:eastAsia="Times New Roman"/>
          <w:sz w:val="24"/>
          <w:szCs w:val="24"/>
        </w:rPr>
      </w:pPr>
    </w:p>
    <w:p w14:paraId="3C191FCE" w14:textId="004342E7" w:rsidR="00C725D4" w:rsidRPr="000C163B" w:rsidRDefault="002012CF" w:rsidP="00B84FB5">
      <w:pPr>
        <w:ind w:firstLine="2268"/>
        <w:jc w:val="both"/>
        <w:rPr>
          <w:rFonts w:eastAsia="Times New Roman"/>
          <w:sz w:val="24"/>
          <w:szCs w:val="24"/>
        </w:rPr>
      </w:pPr>
      <w:r w:rsidRPr="00B84FB5">
        <w:rPr>
          <w:rFonts w:eastAsia="Times New Roman"/>
          <w:b/>
          <w:sz w:val="24"/>
          <w:szCs w:val="24"/>
        </w:rPr>
        <w:t>Art. 351</w:t>
      </w:r>
      <w:r w:rsidR="002B7826" w:rsidRPr="00B84FB5">
        <w:rPr>
          <w:rFonts w:eastAsia="Times New Roman"/>
          <w:b/>
          <w:sz w:val="24"/>
          <w:szCs w:val="24"/>
        </w:rPr>
        <w:t>.</w:t>
      </w:r>
      <w:r w:rsidR="002B7826" w:rsidRPr="000C163B">
        <w:rPr>
          <w:rFonts w:eastAsia="Times New Roman"/>
          <w:sz w:val="24"/>
          <w:szCs w:val="24"/>
        </w:rPr>
        <w:t xml:space="preserve"> A taxa será calcula</w:t>
      </w:r>
      <w:r w:rsidR="00945129" w:rsidRPr="000C163B">
        <w:rPr>
          <w:rFonts w:eastAsia="Times New Roman"/>
          <w:sz w:val="24"/>
          <w:szCs w:val="24"/>
        </w:rPr>
        <w:t>da na forma constante da Tabela</w:t>
      </w:r>
      <w:r w:rsidR="000A205B" w:rsidRPr="000C163B">
        <w:rPr>
          <w:rFonts w:eastAsia="Times New Roman"/>
          <w:sz w:val="24"/>
          <w:szCs w:val="24"/>
        </w:rPr>
        <w:t xml:space="preserve"> do ANEXO III.</w:t>
      </w:r>
    </w:p>
    <w:p w14:paraId="50A7D38A" w14:textId="1DC0FD83" w:rsidR="0040435B" w:rsidRPr="000C163B" w:rsidRDefault="002012CF" w:rsidP="00B84FB5">
      <w:pPr>
        <w:ind w:firstLine="2268"/>
        <w:jc w:val="both"/>
        <w:rPr>
          <w:rFonts w:eastAsia="Times New Roman"/>
          <w:sz w:val="24"/>
          <w:szCs w:val="24"/>
        </w:rPr>
      </w:pPr>
      <w:r w:rsidRPr="00B84FB5">
        <w:rPr>
          <w:rFonts w:eastAsia="Times New Roman"/>
          <w:b/>
          <w:sz w:val="24"/>
          <w:szCs w:val="24"/>
        </w:rPr>
        <w:t>Art. 352</w:t>
      </w:r>
      <w:r w:rsidR="002B7826" w:rsidRPr="00B84FB5">
        <w:rPr>
          <w:rFonts w:eastAsia="Times New Roman"/>
          <w:b/>
          <w:sz w:val="24"/>
          <w:szCs w:val="24"/>
        </w:rPr>
        <w:t>.</w:t>
      </w:r>
      <w:r w:rsidR="002B7826" w:rsidRPr="000C163B">
        <w:rPr>
          <w:rFonts w:eastAsia="Times New Roman"/>
          <w:sz w:val="24"/>
          <w:szCs w:val="24"/>
        </w:rPr>
        <w:t xml:space="preserve"> São isentos do pagamento da taxa de que trata esta Seção:</w:t>
      </w:r>
    </w:p>
    <w:p w14:paraId="516B44DA" w14:textId="327D250D" w:rsidR="0040435B" w:rsidRPr="000C163B" w:rsidRDefault="002B7826" w:rsidP="00B84FB5">
      <w:pPr>
        <w:ind w:firstLine="2268"/>
        <w:jc w:val="both"/>
        <w:rPr>
          <w:rFonts w:eastAsia="Times New Roman"/>
          <w:sz w:val="24"/>
          <w:szCs w:val="24"/>
        </w:rPr>
      </w:pPr>
      <w:r w:rsidRPr="00B84FB5">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portadores de deficiências físicas, os mutilados e os incapazes que exerçam comércio em escala ínfima;</w:t>
      </w:r>
    </w:p>
    <w:p w14:paraId="15C20B74" w14:textId="77777777" w:rsidR="0040435B" w:rsidRPr="000C163B" w:rsidRDefault="0040435B" w:rsidP="00F256E0">
      <w:pPr>
        <w:rPr>
          <w:sz w:val="24"/>
          <w:szCs w:val="24"/>
        </w:rPr>
      </w:pPr>
    </w:p>
    <w:p w14:paraId="503E29AC"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7BD17EBA" w14:textId="77777777" w:rsidR="0040435B" w:rsidRPr="000C163B" w:rsidRDefault="0040435B" w:rsidP="004119BC">
      <w:pPr>
        <w:jc w:val="center"/>
        <w:rPr>
          <w:b/>
          <w:bCs/>
          <w:sz w:val="24"/>
          <w:szCs w:val="24"/>
        </w:rPr>
      </w:pPr>
    </w:p>
    <w:p w14:paraId="2EF79E35" w14:textId="77777777" w:rsidR="0040435B" w:rsidRPr="000C163B" w:rsidRDefault="002B7826" w:rsidP="004119BC">
      <w:pPr>
        <w:jc w:val="center"/>
        <w:rPr>
          <w:b/>
          <w:bCs/>
          <w:sz w:val="24"/>
          <w:szCs w:val="24"/>
        </w:rPr>
      </w:pPr>
      <w:r w:rsidRPr="000C163B">
        <w:rPr>
          <w:rFonts w:eastAsia="Times New Roman"/>
          <w:b/>
          <w:bCs/>
          <w:sz w:val="24"/>
          <w:szCs w:val="24"/>
        </w:rPr>
        <w:t>DA TAXA DE LICENÇA PARA EXECUÇÃO DE ARRUAMENTOS, LOTEAMENTOS E OBRAS.</w:t>
      </w:r>
    </w:p>
    <w:p w14:paraId="3826AE21" w14:textId="77777777" w:rsidR="00F7471F" w:rsidRDefault="00F7471F" w:rsidP="006876C9">
      <w:pPr>
        <w:ind w:firstLine="2268"/>
        <w:jc w:val="both"/>
        <w:rPr>
          <w:rFonts w:eastAsia="Times New Roman"/>
          <w:b/>
          <w:sz w:val="24"/>
          <w:szCs w:val="24"/>
        </w:rPr>
      </w:pPr>
    </w:p>
    <w:p w14:paraId="16A0DC1F" w14:textId="5DEF7602" w:rsidR="0040435B" w:rsidRPr="000C163B" w:rsidRDefault="002012CF" w:rsidP="006876C9">
      <w:pPr>
        <w:ind w:firstLine="2268"/>
        <w:jc w:val="both"/>
        <w:rPr>
          <w:sz w:val="24"/>
          <w:szCs w:val="24"/>
        </w:rPr>
      </w:pPr>
      <w:r w:rsidRPr="006876C9">
        <w:rPr>
          <w:rFonts w:eastAsia="Times New Roman"/>
          <w:b/>
          <w:sz w:val="24"/>
          <w:szCs w:val="24"/>
        </w:rPr>
        <w:t>Art. 353</w:t>
      </w:r>
      <w:r w:rsidR="002B7826" w:rsidRPr="006876C9">
        <w:rPr>
          <w:rFonts w:eastAsia="Times New Roman"/>
          <w:b/>
          <w:sz w:val="24"/>
          <w:szCs w:val="24"/>
        </w:rPr>
        <w:t>.</w:t>
      </w:r>
      <w:r w:rsidR="002B7826" w:rsidRPr="000C163B">
        <w:rPr>
          <w:rFonts w:eastAsia="Times New Roman"/>
          <w:sz w:val="24"/>
          <w:szCs w:val="24"/>
        </w:rPr>
        <w:t xml:space="preserve"> A taxa tem como fato gerador a atividade municipal de vigilância, controle e fiscalização do cumprimento das exigências municipais a que se submete qualquer pessoa que pretenda realizar obras de construção civil, de qualquer espécie bem como que pretendam fazer arruamentos, </w:t>
      </w:r>
      <w:r w:rsidR="000A205B" w:rsidRPr="000C163B">
        <w:rPr>
          <w:rFonts w:eastAsia="Times New Roman"/>
          <w:sz w:val="24"/>
          <w:szCs w:val="24"/>
        </w:rPr>
        <w:t>loteamentos ou desmembramentos</w:t>
      </w:r>
      <w:r w:rsidR="002B7826" w:rsidRPr="000C163B">
        <w:rPr>
          <w:rFonts w:eastAsia="Times New Roman"/>
          <w:sz w:val="24"/>
          <w:szCs w:val="24"/>
        </w:rPr>
        <w:t>.</w:t>
      </w:r>
    </w:p>
    <w:p w14:paraId="342957EC" w14:textId="77777777" w:rsidR="009174B7" w:rsidRPr="000C163B" w:rsidRDefault="009174B7" w:rsidP="00474548">
      <w:pPr>
        <w:jc w:val="both"/>
        <w:rPr>
          <w:rFonts w:eastAsia="Times New Roman"/>
          <w:sz w:val="24"/>
          <w:szCs w:val="24"/>
        </w:rPr>
      </w:pPr>
    </w:p>
    <w:p w14:paraId="311EB73A" w14:textId="7A863FA0" w:rsidR="0040435B" w:rsidRPr="000C163B" w:rsidRDefault="002012CF" w:rsidP="006876C9">
      <w:pPr>
        <w:ind w:firstLine="2268"/>
        <w:jc w:val="both"/>
        <w:rPr>
          <w:sz w:val="24"/>
          <w:szCs w:val="24"/>
        </w:rPr>
      </w:pPr>
      <w:r w:rsidRPr="006876C9">
        <w:rPr>
          <w:rFonts w:eastAsia="Times New Roman"/>
          <w:b/>
          <w:sz w:val="24"/>
          <w:szCs w:val="24"/>
        </w:rPr>
        <w:t>Art. 354</w:t>
      </w:r>
      <w:r w:rsidR="002B7826" w:rsidRPr="006876C9">
        <w:rPr>
          <w:rFonts w:eastAsia="Times New Roman"/>
          <w:b/>
          <w:sz w:val="24"/>
          <w:szCs w:val="24"/>
        </w:rPr>
        <w:t>.</w:t>
      </w:r>
      <w:r w:rsidR="002B7826" w:rsidRPr="000C163B">
        <w:rPr>
          <w:rFonts w:eastAsia="Times New Roman"/>
          <w:sz w:val="24"/>
          <w:szCs w:val="24"/>
        </w:rPr>
        <w:t xml:space="preserve"> Nenhuma construção, reconstrução, reforma, demolição ou obra, de qualquer natureza, poderá ser iniciada e executada, sem o plano, planta ou projeto de arruamento, obra, loteamento, desmembramento ou parcelamento de terreno, sem prévio pedido de licença à Prefeitura, e sem o pagamento da taxa devida.</w:t>
      </w:r>
    </w:p>
    <w:p w14:paraId="1FA4D677" w14:textId="5EDC9794" w:rsidR="009174B7" w:rsidRDefault="002012CF" w:rsidP="006876C9">
      <w:pPr>
        <w:ind w:firstLine="2268"/>
        <w:jc w:val="both"/>
        <w:rPr>
          <w:rFonts w:eastAsia="Times New Roman"/>
          <w:sz w:val="24"/>
          <w:szCs w:val="24"/>
        </w:rPr>
      </w:pPr>
      <w:r w:rsidRPr="006876C9">
        <w:rPr>
          <w:rFonts w:eastAsia="Times New Roman"/>
          <w:b/>
          <w:sz w:val="24"/>
          <w:szCs w:val="24"/>
        </w:rPr>
        <w:lastRenderedPageBreak/>
        <w:t>Art. 355</w:t>
      </w:r>
      <w:r w:rsidR="002B7826" w:rsidRPr="006876C9">
        <w:rPr>
          <w:rFonts w:eastAsia="Times New Roman"/>
          <w:b/>
          <w:sz w:val="24"/>
          <w:szCs w:val="24"/>
        </w:rPr>
        <w:t>.</w:t>
      </w:r>
      <w:r w:rsidR="002B7826" w:rsidRPr="000C163B">
        <w:rPr>
          <w:rFonts w:eastAsia="Times New Roman"/>
          <w:sz w:val="24"/>
          <w:szCs w:val="24"/>
        </w:rPr>
        <w:t xml:space="preserve"> A taxa será calculada com </w:t>
      </w:r>
      <w:r w:rsidR="00C725D4" w:rsidRPr="000C163B">
        <w:rPr>
          <w:rFonts w:eastAsia="Times New Roman"/>
          <w:sz w:val="24"/>
          <w:szCs w:val="24"/>
        </w:rPr>
        <w:t>base nas alíquotas constantes na</w:t>
      </w:r>
      <w:r w:rsidR="002B7826" w:rsidRPr="000C163B">
        <w:rPr>
          <w:rFonts w:eastAsia="Times New Roman"/>
          <w:sz w:val="24"/>
          <w:szCs w:val="24"/>
        </w:rPr>
        <w:t xml:space="preserve"> </w:t>
      </w:r>
      <w:r w:rsidR="006D0999" w:rsidRPr="000C163B">
        <w:rPr>
          <w:rFonts w:eastAsia="Times New Roman"/>
          <w:sz w:val="24"/>
          <w:szCs w:val="24"/>
        </w:rPr>
        <w:t xml:space="preserve">Tabela </w:t>
      </w:r>
      <w:r w:rsidR="000A205B" w:rsidRPr="000C163B">
        <w:rPr>
          <w:rFonts w:eastAsia="Times New Roman"/>
          <w:sz w:val="24"/>
          <w:szCs w:val="24"/>
        </w:rPr>
        <w:t>do ANEXO IV</w:t>
      </w:r>
      <w:r w:rsidR="00102509" w:rsidRPr="000C163B">
        <w:rPr>
          <w:rFonts w:eastAsia="Times New Roman"/>
          <w:sz w:val="24"/>
          <w:szCs w:val="24"/>
        </w:rPr>
        <w:t>.</w:t>
      </w:r>
    </w:p>
    <w:p w14:paraId="11C46308" w14:textId="0C489E5B" w:rsidR="009174B7" w:rsidRPr="000C163B" w:rsidRDefault="002012CF" w:rsidP="006876C9">
      <w:pPr>
        <w:ind w:firstLine="2268"/>
        <w:jc w:val="both"/>
        <w:rPr>
          <w:rFonts w:eastAsia="Times New Roman"/>
          <w:sz w:val="24"/>
          <w:szCs w:val="24"/>
        </w:rPr>
      </w:pPr>
      <w:r w:rsidRPr="006876C9">
        <w:rPr>
          <w:rFonts w:eastAsia="Times New Roman"/>
          <w:b/>
          <w:sz w:val="24"/>
          <w:szCs w:val="24"/>
        </w:rPr>
        <w:t>Art. 356</w:t>
      </w:r>
      <w:r w:rsidR="002B7826" w:rsidRPr="006876C9">
        <w:rPr>
          <w:rFonts w:eastAsia="Times New Roman"/>
          <w:b/>
          <w:sz w:val="24"/>
          <w:szCs w:val="24"/>
        </w:rPr>
        <w:t>.</w:t>
      </w:r>
      <w:r w:rsidR="002B7826" w:rsidRPr="000C163B">
        <w:rPr>
          <w:rFonts w:eastAsia="Times New Roman"/>
          <w:sz w:val="24"/>
          <w:szCs w:val="24"/>
        </w:rPr>
        <w:t xml:space="preserve"> São </w:t>
      </w:r>
      <w:r w:rsidR="001E2D4F" w:rsidRPr="000C163B">
        <w:rPr>
          <w:rFonts w:eastAsia="Times New Roman"/>
          <w:sz w:val="24"/>
          <w:szCs w:val="24"/>
        </w:rPr>
        <w:t>isentos</w:t>
      </w:r>
      <w:r w:rsidR="002B7826" w:rsidRPr="000C163B">
        <w:rPr>
          <w:rFonts w:eastAsia="Times New Roman"/>
          <w:sz w:val="24"/>
          <w:szCs w:val="24"/>
        </w:rPr>
        <w:t xml:space="preserve"> da taxa, as licenças para:</w:t>
      </w:r>
    </w:p>
    <w:p w14:paraId="3617EE8B" w14:textId="430C071F" w:rsidR="009174B7" w:rsidRPr="000C163B" w:rsidRDefault="002B7826" w:rsidP="006876C9">
      <w:pPr>
        <w:ind w:firstLine="2268"/>
        <w:jc w:val="both"/>
        <w:rPr>
          <w:rFonts w:eastAsia="Times New Roman"/>
          <w:sz w:val="24"/>
          <w:szCs w:val="24"/>
        </w:rPr>
      </w:pPr>
      <w:r w:rsidRPr="006876C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Limpeza</w:t>
      </w:r>
      <w:r w:rsidRPr="000C163B">
        <w:rPr>
          <w:rFonts w:eastAsia="Times New Roman"/>
          <w:sz w:val="24"/>
          <w:szCs w:val="24"/>
        </w:rPr>
        <w:t xml:space="preserve"> ou pintura interna ou ext</w:t>
      </w:r>
      <w:r w:rsidR="009174B7" w:rsidRPr="000C163B">
        <w:rPr>
          <w:rFonts w:eastAsia="Times New Roman"/>
          <w:sz w:val="24"/>
          <w:szCs w:val="24"/>
        </w:rPr>
        <w:t>erna de prédios muros e grades;</w:t>
      </w:r>
    </w:p>
    <w:p w14:paraId="4F270CA8" w14:textId="471C020A" w:rsidR="0040435B" w:rsidRPr="000C163B" w:rsidRDefault="002B7826" w:rsidP="006876C9">
      <w:pPr>
        <w:ind w:firstLine="2268"/>
        <w:jc w:val="both"/>
        <w:rPr>
          <w:sz w:val="24"/>
          <w:szCs w:val="24"/>
        </w:rPr>
      </w:pPr>
      <w:r w:rsidRPr="006876C9">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Construção</w:t>
      </w:r>
      <w:r w:rsidRPr="000C163B">
        <w:rPr>
          <w:rFonts w:eastAsia="Times New Roman"/>
          <w:sz w:val="24"/>
          <w:szCs w:val="24"/>
        </w:rPr>
        <w:t xml:space="preserve"> de passeios, quando do tipo aprovado pela Prefeitura;</w:t>
      </w:r>
    </w:p>
    <w:p w14:paraId="281D71C8" w14:textId="77777777" w:rsidR="0040435B" w:rsidRPr="000C163B" w:rsidRDefault="009174B7" w:rsidP="006876C9">
      <w:pPr>
        <w:tabs>
          <w:tab w:val="left" w:pos="1439"/>
        </w:tabs>
        <w:ind w:firstLine="2268"/>
        <w:jc w:val="both"/>
        <w:rPr>
          <w:rFonts w:eastAsia="Times New Roman"/>
          <w:sz w:val="24"/>
          <w:szCs w:val="24"/>
        </w:rPr>
      </w:pPr>
      <w:r w:rsidRPr="006876C9">
        <w:rPr>
          <w:rFonts w:eastAsia="Times New Roman"/>
          <w:b/>
          <w:sz w:val="24"/>
          <w:szCs w:val="24"/>
        </w:rPr>
        <w:t xml:space="preserve">III </w:t>
      </w:r>
      <w:r w:rsidR="002B7826" w:rsidRPr="006876C9">
        <w:rPr>
          <w:rFonts w:eastAsia="Times New Roman"/>
          <w:b/>
          <w:sz w:val="24"/>
          <w:szCs w:val="24"/>
        </w:rPr>
        <w:t>-</w:t>
      </w:r>
      <w:r w:rsidR="002B7826" w:rsidRPr="000C163B">
        <w:rPr>
          <w:rFonts w:eastAsia="Times New Roman"/>
          <w:sz w:val="24"/>
          <w:szCs w:val="24"/>
        </w:rPr>
        <w:t xml:space="preserve"> construção de barracões provisórios, destinadas à guarda de materiais para obras já devidamente licenciadas;</w:t>
      </w:r>
    </w:p>
    <w:p w14:paraId="0CA2DCF3" w14:textId="1350201F" w:rsidR="0040435B" w:rsidRPr="000C163B" w:rsidRDefault="002B7826" w:rsidP="006876C9">
      <w:pPr>
        <w:ind w:firstLine="2268"/>
        <w:jc w:val="both"/>
        <w:rPr>
          <w:rFonts w:eastAsia="Times New Roman"/>
          <w:sz w:val="24"/>
          <w:szCs w:val="24"/>
        </w:rPr>
      </w:pPr>
      <w:r w:rsidRPr="006876C9">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Aprovação</w:t>
      </w:r>
      <w:r w:rsidRPr="000C163B">
        <w:rPr>
          <w:rFonts w:eastAsia="Times New Roman"/>
          <w:sz w:val="24"/>
          <w:szCs w:val="24"/>
        </w:rPr>
        <w:t xml:space="preserve"> de projetos de interesse das autarquias, fundações, empresas públicas e sociedade de economia mista instituídas pelo Município, instituições de assistência ou institucionais não classistas e templos de qualquer culto;</w:t>
      </w:r>
    </w:p>
    <w:p w14:paraId="5F032134" w14:textId="77777777" w:rsidR="00EA1A9B" w:rsidRPr="000C163B" w:rsidRDefault="00EA1A9B" w:rsidP="00F256E0">
      <w:pPr>
        <w:ind w:firstLine="1134"/>
        <w:rPr>
          <w:rFonts w:eastAsia="Times New Roman"/>
          <w:sz w:val="24"/>
          <w:szCs w:val="24"/>
        </w:rPr>
      </w:pPr>
    </w:p>
    <w:p w14:paraId="161DBA4F" w14:textId="77777777" w:rsidR="0040435B" w:rsidRPr="000C163B" w:rsidRDefault="002B7826" w:rsidP="004119BC">
      <w:pPr>
        <w:jc w:val="center"/>
        <w:rPr>
          <w:b/>
          <w:bCs/>
          <w:sz w:val="24"/>
          <w:szCs w:val="24"/>
        </w:rPr>
      </w:pPr>
      <w:r w:rsidRPr="000C163B">
        <w:rPr>
          <w:rFonts w:eastAsia="Times New Roman"/>
          <w:b/>
          <w:bCs/>
          <w:sz w:val="24"/>
          <w:szCs w:val="24"/>
        </w:rPr>
        <w:t>SEÇÃO V</w:t>
      </w:r>
    </w:p>
    <w:p w14:paraId="0D812A31" w14:textId="77777777" w:rsidR="0040435B" w:rsidRPr="000C163B" w:rsidRDefault="0040435B" w:rsidP="004119BC">
      <w:pPr>
        <w:jc w:val="center"/>
        <w:rPr>
          <w:b/>
          <w:bCs/>
          <w:sz w:val="24"/>
          <w:szCs w:val="24"/>
        </w:rPr>
      </w:pPr>
    </w:p>
    <w:p w14:paraId="2F3C43D6" w14:textId="77777777" w:rsidR="0040435B" w:rsidRPr="000C163B" w:rsidRDefault="002B7826" w:rsidP="004119BC">
      <w:pPr>
        <w:jc w:val="center"/>
        <w:rPr>
          <w:b/>
          <w:bCs/>
          <w:sz w:val="24"/>
          <w:szCs w:val="24"/>
        </w:rPr>
      </w:pPr>
      <w:r w:rsidRPr="000C163B">
        <w:rPr>
          <w:rFonts w:eastAsia="Times New Roman"/>
          <w:b/>
          <w:bCs/>
          <w:sz w:val="24"/>
          <w:szCs w:val="24"/>
        </w:rPr>
        <w:t>DA TAXA DE LICENÇA PARA PUBLICIDADE E PROPAGANDA</w:t>
      </w:r>
    </w:p>
    <w:p w14:paraId="36033EC3" w14:textId="77777777" w:rsidR="009174B7" w:rsidRPr="000C163B" w:rsidRDefault="009174B7" w:rsidP="009174B7">
      <w:pPr>
        <w:rPr>
          <w:rFonts w:eastAsia="Times New Roman"/>
          <w:sz w:val="24"/>
          <w:szCs w:val="24"/>
        </w:rPr>
      </w:pPr>
    </w:p>
    <w:p w14:paraId="358B8666" w14:textId="0353E096" w:rsidR="0040435B" w:rsidRPr="000C163B" w:rsidRDefault="002012CF" w:rsidP="006876C9">
      <w:pPr>
        <w:ind w:firstLine="2268"/>
        <w:jc w:val="both"/>
        <w:rPr>
          <w:sz w:val="24"/>
          <w:szCs w:val="24"/>
        </w:rPr>
      </w:pPr>
      <w:r w:rsidRPr="006876C9">
        <w:rPr>
          <w:rFonts w:eastAsia="Times New Roman"/>
          <w:b/>
          <w:sz w:val="24"/>
          <w:szCs w:val="24"/>
        </w:rPr>
        <w:t>Art. 357</w:t>
      </w:r>
      <w:r w:rsidR="002B7826" w:rsidRPr="006876C9">
        <w:rPr>
          <w:rFonts w:eastAsia="Times New Roman"/>
          <w:b/>
          <w:sz w:val="24"/>
          <w:szCs w:val="24"/>
        </w:rPr>
        <w:t>.</w:t>
      </w:r>
      <w:r w:rsidR="002B7826" w:rsidRPr="000C163B">
        <w:rPr>
          <w:rFonts w:eastAsia="Times New Roman"/>
          <w:sz w:val="24"/>
          <w:szCs w:val="24"/>
        </w:rPr>
        <w:t xml:space="preserve"> A taxa tem como fato gerador a atividade municipal de fiscalização a que se submete qualquer pessoa que pretenda utilizar ou explorar, por qualquer meio, publicidade em geral, seja em ruas ou logradouros públicos em locais deles visíveis ou de acesso ao público, desde que respeitado o Código de Obras e Postura do Município.</w:t>
      </w:r>
    </w:p>
    <w:p w14:paraId="44AFBC70" w14:textId="77777777" w:rsidR="009174B7" w:rsidRPr="000C163B" w:rsidRDefault="009174B7" w:rsidP="00474548">
      <w:pPr>
        <w:jc w:val="both"/>
        <w:rPr>
          <w:sz w:val="24"/>
          <w:szCs w:val="24"/>
        </w:rPr>
      </w:pPr>
    </w:p>
    <w:p w14:paraId="24DCF62C" w14:textId="5B073C11" w:rsidR="0040435B" w:rsidRPr="000C163B" w:rsidRDefault="002012CF" w:rsidP="006876C9">
      <w:pPr>
        <w:ind w:firstLine="2268"/>
        <w:jc w:val="both"/>
        <w:rPr>
          <w:sz w:val="24"/>
          <w:szCs w:val="24"/>
        </w:rPr>
      </w:pPr>
      <w:r w:rsidRPr="006876C9">
        <w:rPr>
          <w:rFonts w:eastAsia="Times New Roman"/>
          <w:b/>
          <w:sz w:val="24"/>
          <w:szCs w:val="24"/>
        </w:rPr>
        <w:t>Art. 358</w:t>
      </w:r>
      <w:r w:rsidR="002B7826" w:rsidRPr="006876C9">
        <w:rPr>
          <w:rFonts w:eastAsia="Times New Roman"/>
          <w:b/>
          <w:sz w:val="24"/>
          <w:szCs w:val="24"/>
        </w:rPr>
        <w:t>.</w:t>
      </w:r>
      <w:r w:rsidR="002B7826" w:rsidRPr="000C163B">
        <w:rPr>
          <w:rFonts w:eastAsia="Times New Roman"/>
          <w:sz w:val="24"/>
          <w:szCs w:val="24"/>
        </w:rPr>
        <w:t xml:space="preserve"> Nas obrigatoriedades do artigo anterior, incluem-se:</w:t>
      </w:r>
    </w:p>
    <w:p w14:paraId="4BDCB586" w14:textId="34DE5E88" w:rsidR="0040435B" w:rsidRPr="000C163B" w:rsidRDefault="002B7826" w:rsidP="006876C9">
      <w:pPr>
        <w:ind w:firstLine="2268"/>
        <w:jc w:val="both"/>
        <w:rPr>
          <w:sz w:val="24"/>
          <w:szCs w:val="24"/>
        </w:rPr>
      </w:pPr>
      <w:r w:rsidRPr="006876C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cartazes, programas, letreiros, painéis, placas, anúncios e mostruários fixos ou volantes, luminosos ou não, afixados, distribuídos ou pintados em paredes, muros, postes, veículos ou calçadas, quando permitido;</w:t>
      </w:r>
    </w:p>
    <w:p w14:paraId="6D2CB0B7" w14:textId="33D76BD8" w:rsidR="009174B7" w:rsidRPr="000C163B" w:rsidRDefault="009174B7" w:rsidP="006876C9">
      <w:pPr>
        <w:tabs>
          <w:tab w:val="left" w:pos="1360"/>
        </w:tabs>
        <w:ind w:firstLine="2268"/>
        <w:jc w:val="both"/>
        <w:rPr>
          <w:rFonts w:eastAsia="Times New Roman"/>
          <w:sz w:val="24"/>
          <w:szCs w:val="24"/>
        </w:rPr>
      </w:pPr>
      <w:r w:rsidRPr="006876C9">
        <w:rPr>
          <w:rFonts w:eastAsia="Times New Roman"/>
          <w:b/>
          <w:sz w:val="24"/>
          <w:szCs w:val="24"/>
        </w:rPr>
        <w:t xml:space="preserve">II </w:t>
      </w:r>
      <w:r w:rsidR="002B7826" w:rsidRPr="006876C9">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A</w:t>
      </w:r>
      <w:r w:rsidR="002B7826" w:rsidRPr="000C163B">
        <w:rPr>
          <w:rFonts w:eastAsia="Times New Roman"/>
          <w:sz w:val="24"/>
          <w:szCs w:val="24"/>
        </w:rPr>
        <w:t xml:space="preserve"> propaganda falada por meio de amplificadores, alto-falantes e propagandas.</w:t>
      </w:r>
      <w:r w:rsidR="006D0999" w:rsidRPr="000C163B">
        <w:rPr>
          <w:rFonts w:eastAsia="Times New Roman"/>
          <w:sz w:val="24"/>
          <w:szCs w:val="24"/>
        </w:rPr>
        <w:t xml:space="preserve"> </w:t>
      </w:r>
    </w:p>
    <w:p w14:paraId="7D212BB2" w14:textId="4D2B1078" w:rsidR="0040435B" w:rsidRPr="000C163B" w:rsidRDefault="002012CF" w:rsidP="006876C9">
      <w:pPr>
        <w:tabs>
          <w:tab w:val="left" w:pos="1360"/>
        </w:tabs>
        <w:ind w:firstLine="2268"/>
        <w:jc w:val="both"/>
        <w:rPr>
          <w:sz w:val="24"/>
          <w:szCs w:val="24"/>
        </w:rPr>
      </w:pPr>
      <w:r w:rsidRPr="006876C9">
        <w:rPr>
          <w:rFonts w:eastAsia="Times New Roman"/>
          <w:b/>
          <w:sz w:val="24"/>
          <w:szCs w:val="24"/>
        </w:rPr>
        <w:t>Art. 359</w:t>
      </w:r>
      <w:r w:rsidR="002B7826" w:rsidRPr="006876C9">
        <w:rPr>
          <w:rFonts w:eastAsia="Times New Roman"/>
          <w:b/>
          <w:sz w:val="24"/>
          <w:szCs w:val="24"/>
        </w:rPr>
        <w:t>.</w:t>
      </w:r>
      <w:r w:rsidR="002B7826" w:rsidRPr="000C163B">
        <w:rPr>
          <w:rFonts w:eastAsia="Times New Roman"/>
          <w:sz w:val="24"/>
          <w:szCs w:val="24"/>
        </w:rPr>
        <w:t xml:space="preserve"> Quanto à propaganda falada, o local e o prazo serão designados a critério</w:t>
      </w:r>
      <w:r w:rsidR="009174B7" w:rsidRPr="000C163B">
        <w:rPr>
          <w:rFonts w:eastAsia="Times New Roman"/>
          <w:sz w:val="24"/>
          <w:szCs w:val="24"/>
        </w:rPr>
        <w:t xml:space="preserve"> </w:t>
      </w:r>
      <w:r w:rsidR="002B7826" w:rsidRPr="000C163B">
        <w:rPr>
          <w:rFonts w:eastAsia="Times New Roman"/>
          <w:sz w:val="24"/>
          <w:szCs w:val="24"/>
        </w:rPr>
        <w:t>da Prefeitura.</w:t>
      </w:r>
    </w:p>
    <w:p w14:paraId="7C96542E" w14:textId="77777777" w:rsidR="009174B7" w:rsidRPr="000C163B" w:rsidRDefault="009174B7" w:rsidP="00474548">
      <w:pPr>
        <w:jc w:val="both"/>
        <w:rPr>
          <w:rFonts w:eastAsia="Times New Roman"/>
          <w:sz w:val="24"/>
          <w:szCs w:val="24"/>
        </w:rPr>
      </w:pPr>
    </w:p>
    <w:p w14:paraId="2E28671E" w14:textId="5B409CFA" w:rsidR="0040435B" w:rsidRPr="000C163B" w:rsidRDefault="002012CF" w:rsidP="006876C9">
      <w:pPr>
        <w:ind w:firstLine="2268"/>
        <w:jc w:val="both"/>
        <w:rPr>
          <w:sz w:val="24"/>
          <w:szCs w:val="24"/>
        </w:rPr>
      </w:pPr>
      <w:r w:rsidRPr="006876C9">
        <w:rPr>
          <w:rFonts w:eastAsia="Times New Roman"/>
          <w:b/>
          <w:sz w:val="24"/>
          <w:szCs w:val="24"/>
        </w:rPr>
        <w:t>Art. 360</w:t>
      </w:r>
      <w:r w:rsidR="002B7826" w:rsidRPr="006876C9">
        <w:rPr>
          <w:rFonts w:eastAsia="Times New Roman"/>
          <w:b/>
          <w:sz w:val="24"/>
          <w:szCs w:val="24"/>
        </w:rPr>
        <w:t>.</w:t>
      </w:r>
      <w:r w:rsidR="002B7826" w:rsidRPr="000C163B">
        <w:rPr>
          <w:rFonts w:eastAsia="Times New Roman"/>
          <w:sz w:val="24"/>
          <w:szCs w:val="24"/>
        </w:rPr>
        <w:t xml:space="preserve"> Respondem pela observância das disposições desta Seção, todas as pessoas físicas ou jurídicas, às quais, direta ou indiretamente, a publicidade venha a beneficiar, uma vez que a tenham autorizado.</w:t>
      </w:r>
    </w:p>
    <w:p w14:paraId="5F08ADDB" w14:textId="77777777" w:rsidR="009174B7" w:rsidRPr="000C163B" w:rsidRDefault="009174B7" w:rsidP="00474548">
      <w:pPr>
        <w:jc w:val="both"/>
        <w:rPr>
          <w:rFonts w:eastAsia="Times New Roman"/>
          <w:sz w:val="24"/>
          <w:szCs w:val="24"/>
        </w:rPr>
      </w:pPr>
    </w:p>
    <w:p w14:paraId="6B02A118" w14:textId="33169B57" w:rsidR="0040435B" w:rsidRPr="000C163B" w:rsidRDefault="002012CF" w:rsidP="006876C9">
      <w:pPr>
        <w:ind w:firstLine="2268"/>
        <w:jc w:val="both"/>
        <w:rPr>
          <w:sz w:val="24"/>
          <w:szCs w:val="24"/>
        </w:rPr>
      </w:pPr>
      <w:r w:rsidRPr="006876C9">
        <w:rPr>
          <w:rFonts w:eastAsia="Times New Roman"/>
          <w:b/>
          <w:sz w:val="24"/>
          <w:szCs w:val="24"/>
        </w:rPr>
        <w:t>Art. 361</w:t>
      </w:r>
      <w:r w:rsidR="002B7826" w:rsidRPr="006876C9">
        <w:rPr>
          <w:rFonts w:eastAsia="Times New Roman"/>
          <w:b/>
          <w:sz w:val="24"/>
          <w:szCs w:val="24"/>
        </w:rPr>
        <w:t>.</w:t>
      </w:r>
      <w:r w:rsidR="002B7826" w:rsidRPr="000C163B">
        <w:rPr>
          <w:rFonts w:eastAsia="Times New Roman"/>
          <w:sz w:val="24"/>
          <w:szCs w:val="24"/>
        </w:rPr>
        <w:t xml:space="preserve"> O requerimento para licença deverá ser instruído com a descrição da posição, das cores, dos dizeres das alegorias e de outras características do meio de publicidade, de acordo com o Código de Posturas do Município.</w:t>
      </w:r>
    </w:p>
    <w:p w14:paraId="3EF2F6F7" w14:textId="77777777" w:rsidR="00F7471F" w:rsidRDefault="00F7471F" w:rsidP="006876C9">
      <w:pPr>
        <w:ind w:firstLine="2268"/>
        <w:jc w:val="both"/>
        <w:rPr>
          <w:rFonts w:eastAsia="Times New Roman"/>
          <w:b/>
          <w:sz w:val="24"/>
          <w:szCs w:val="24"/>
        </w:rPr>
      </w:pPr>
    </w:p>
    <w:p w14:paraId="5EEAFD31" w14:textId="77777777" w:rsidR="0040435B" w:rsidRPr="000C163B" w:rsidRDefault="002B7826" w:rsidP="006876C9">
      <w:pPr>
        <w:ind w:firstLine="2268"/>
        <w:jc w:val="both"/>
        <w:rPr>
          <w:sz w:val="24"/>
          <w:szCs w:val="24"/>
        </w:rPr>
      </w:pPr>
      <w:r w:rsidRPr="006876C9">
        <w:rPr>
          <w:rFonts w:eastAsia="Times New Roman"/>
          <w:b/>
          <w:sz w:val="24"/>
          <w:szCs w:val="24"/>
        </w:rPr>
        <w:t>Parágrafo único.</w:t>
      </w:r>
      <w:r w:rsidRPr="000C163B">
        <w:rPr>
          <w:rFonts w:eastAsia="Times New Roman"/>
          <w:sz w:val="24"/>
          <w:szCs w:val="24"/>
        </w:rPr>
        <w:t xml:space="preserve"> Quando o local que se pretende colocar o anúncio não for de propriedade do requerente, deverá este juntar ao requerimento a autorização do proprietário.</w:t>
      </w:r>
    </w:p>
    <w:p w14:paraId="3BEA5F20" w14:textId="3D0FD4F7" w:rsidR="0040435B" w:rsidRPr="000C163B" w:rsidRDefault="00945129" w:rsidP="006876C9">
      <w:pPr>
        <w:ind w:firstLine="2268"/>
        <w:jc w:val="both"/>
        <w:rPr>
          <w:sz w:val="24"/>
          <w:szCs w:val="24"/>
        </w:rPr>
      </w:pPr>
      <w:r w:rsidRPr="006876C9">
        <w:rPr>
          <w:rFonts w:eastAsia="Times New Roman"/>
          <w:b/>
          <w:sz w:val="24"/>
          <w:szCs w:val="24"/>
        </w:rPr>
        <w:t>A</w:t>
      </w:r>
      <w:r w:rsidR="002012CF" w:rsidRPr="006876C9">
        <w:rPr>
          <w:rFonts w:eastAsia="Times New Roman"/>
          <w:b/>
          <w:sz w:val="24"/>
          <w:szCs w:val="24"/>
        </w:rPr>
        <w:t>rt. 362</w:t>
      </w:r>
      <w:r w:rsidR="002B7826" w:rsidRPr="006876C9">
        <w:rPr>
          <w:rFonts w:eastAsia="Times New Roman"/>
          <w:b/>
          <w:sz w:val="24"/>
          <w:szCs w:val="24"/>
        </w:rPr>
        <w:t>.</w:t>
      </w:r>
      <w:r w:rsidR="002B7826" w:rsidRPr="000C163B">
        <w:rPr>
          <w:rFonts w:eastAsia="Times New Roman"/>
          <w:sz w:val="24"/>
          <w:szCs w:val="24"/>
        </w:rPr>
        <w:t xml:space="preserve"> Os anunciantes ficam obrigados a colocar nos painéis, anúncios, sujeitos à taxa, um número de identificação fornecido pela repartição competente, devendo ser a licença renovada anualmente.</w:t>
      </w:r>
    </w:p>
    <w:p w14:paraId="29501030" w14:textId="77777777" w:rsidR="009174B7" w:rsidRPr="000C163B" w:rsidRDefault="009174B7" w:rsidP="00474548">
      <w:pPr>
        <w:jc w:val="both"/>
        <w:rPr>
          <w:rFonts w:eastAsia="Times New Roman"/>
          <w:sz w:val="24"/>
          <w:szCs w:val="24"/>
        </w:rPr>
      </w:pPr>
    </w:p>
    <w:p w14:paraId="7F89D8CD" w14:textId="3135E1BF" w:rsidR="0040435B" w:rsidRPr="000C163B" w:rsidRDefault="002012CF" w:rsidP="006876C9">
      <w:pPr>
        <w:ind w:firstLine="2268"/>
        <w:jc w:val="both"/>
        <w:rPr>
          <w:sz w:val="24"/>
          <w:szCs w:val="24"/>
        </w:rPr>
      </w:pPr>
      <w:r w:rsidRPr="006876C9">
        <w:rPr>
          <w:rFonts w:eastAsia="Times New Roman"/>
          <w:b/>
          <w:sz w:val="24"/>
          <w:szCs w:val="24"/>
        </w:rPr>
        <w:t>Art. 363</w:t>
      </w:r>
      <w:r w:rsidR="002B7826" w:rsidRPr="006876C9">
        <w:rPr>
          <w:rFonts w:eastAsia="Times New Roman"/>
          <w:b/>
          <w:sz w:val="24"/>
          <w:szCs w:val="24"/>
        </w:rPr>
        <w:t>.</w:t>
      </w:r>
      <w:r w:rsidR="002B7826" w:rsidRPr="000C163B">
        <w:rPr>
          <w:rFonts w:eastAsia="Times New Roman"/>
          <w:sz w:val="24"/>
          <w:szCs w:val="24"/>
        </w:rPr>
        <w:t xml:space="preserve"> A taxa será calculada com </w:t>
      </w:r>
      <w:r w:rsidR="00C725D4" w:rsidRPr="000C163B">
        <w:rPr>
          <w:rFonts w:eastAsia="Times New Roman"/>
          <w:sz w:val="24"/>
          <w:szCs w:val="24"/>
        </w:rPr>
        <w:t>base nas alíquotas constantes na</w:t>
      </w:r>
      <w:r w:rsidR="002B7826" w:rsidRPr="000C163B">
        <w:rPr>
          <w:rFonts w:eastAsia="Times New Roman"/>
          <w:sz w:val="24"/>
          <w:szCs w:val="24"/>
        </w:rPr>
        <w:t xml:space="preserve"> </w:t>
      </w:r>
      <w:r w:rsidR="006D0999" w:rsidRPr="000C163B">
        <w:rPr>
          <w:rFonts w:eastAsia="Times New Roman"/>
          <w:sz w:val="24"/>
          <w:szCs w:val="24"/>
        </w:rPr>
        <w:t xml:space="preserve">Tabela </w:t>
      </w:r>
      <w:r w:rsidR="000A205B" w:rsidRPr="000C163B">
        <w:rPr>
          <w:rFonts w:eastAsia="Times New Roman"/>
          <w:sz w:val="24"/>
          <w:szCs w:val="24"/>
        </w:rPr>
        <w:t>do ANEXO V</w:t>
      </w:r>
      <w:r w:rsidR="00A10CF3" w:rsidRPr="000C163B">
        <w:rPr>
          <w:rFonts w:eastAsia="Times New Roman"/>
          <w:sz w:val="24"/>
          <w:szCs w:val="24"/>
        </w:rPr>
        <w:t>.</w:t>
      </w:r>
    </w:p>
    <w:p w14:paraId="664F28BB" w14:textId="77777777" w:rsidR="009174B7" w:rsidRPr="000C163B" w:rsidRDefault="009174B7" w:rsidP="00474548">
      <w:pPr>
        <w:jc w:val="both"/>
        <w:rPr>
          <w:rFonts w:eastAsia="Times New Roman"/>
          <w:sz w:val="24"/>
          <w:szCs w:val="24"/>
        </w:rPr>
      </w:pPr>
    </w:p>
    <w:p w14:paraId="05DA7C4F" w14:textId="67008959" w:rsidR="0040435B" w:rsidRPr="000C163B" w:rsidRDefault="002012CF" w:rsidP="006876C9">
      <w:pPr>
        <w:ind w:firstLine="2268"/>
        <w:jc w:val="both"/>
        <w:rPr>
          <w:sz w:val="24"/>
          <w:szCs w:val="24"/>
        </w:rPr>
      </w:pPr>
      <w:r w:rsidRPr="006876C9">
        <w:rPr>
          <w:rFonts w:eastAsia="Times New Roman"/>
          <w:b/>
          <w:sz w:val="24"/>
          <w:szCs w:val="24"/>
        </w:rPr>
        <w:lastRenderedPageBreak/>
        <w:t>Art. 364</w:t>
      </w:r>
      <w:r w:rsidR="002B7826" w:rsidRPr="006876C9">
        <w:rPr>
          <w:rFonts w:eastAsia="Times New Roman"/>
          <w:b/>
          <w:sz w:val="24"/>
          <w:szCs w:val="24"/>
        </w:rPr>
        <w:t>.</w:t>
      </w:r>
      <w:r w:rsidR="002B7826" w:rsidRPr="000C163B">
        <w:rPr>
          <w:rFonts w:eastAsia="Times New Roman"/>
          <w:sz w:val="24"/>
          <w:szCs w:val="24"/>
        </w:rPr>
        <w:t xml:space="preserve"> São isentos de taxa:</w:t>
      </w:r>
    </w:p>
    <w:p w14:paraId="29DF852B" w14:textId="45149691" w:rsidR="0040435B" w:rsidRPr="000C163B" w:rsidRDefault="002B7826" w:rsidP="006876C9">
      <w:pPr>
        <w:ind w:firstLine="2268"/>
        <w:jc w:val="both"/>
        <w:rPr>
          <w:sz w:val="24"/>
          <w:szCs w:val="24"/>
        </w:rPr>
      </w:pPr>
      <w:r w:rsidRPr="006876C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caracteres ou letreiros destinados a fins patrióticos, religiosos ou eleitorais;</w:t>
      </w:r>
    </w:p>
    <w:p w14:paraId="7F048B5F" w14:textId="74986C37" w:rsidR="0040435B" w:rsidRPr="000C163B" w:rsidRDefault="009174B7" w:rsidP="006876C9">
      <w:pPr>
        <w:tabs>
          <w:tab w:val="left" w:pos="1379"/>
        </w:tabs>
        <w:ind w:firstLine="2268"/>
        <w:jc w:val="both"/>
        <w:rPr>
          <w:rFonts w:eastAsia="Times New Roman"/>
          <w:sz w:val="24"/>
          <w:szCs w:val="24"/>
        </w:rPr>
      </w:pPr>
      <w:r w:rsidRPr="006876C9">
        <w:rPr>
          <w:rFonts w:eastAsia="Times New Roman"/>
          <w:b/>
          <w:sz w:val="24"/>
          <w:szCs w:val="24"/>
        </w:rPr>
        <w:t xml:space="preserve">II </w:t>
      </w:r>
      <w:r w:rsidR="002B7826" w:rsidRPr="006876C9">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As</w:t>
      </w:r>
      <w:r w:rsidR="002B7826" w:rsidRPr="000C163B">
        <w:rPr>
          <w:rFonts w:eastAsia="Times New Roman"/>
          <w:sz w:val="24"/>
          <w:szCs w:val="24"/>
        </w:rPr>
        <w:t xml:space="preserve"> tabuletas indicativas de sítios, granjas ou fazendas, bem como as de rumo e direção de estradas;</w:t>
      </w:r>
    </w:p>
    <w:p w14:paraId="6C63CA06" w14:textId="77777777" w:rsidR="0040435B" w:rsidRPr="000C163B" w:rsidRDefault="002B7826" w:rsidP="006876C9">
      <w:pPr>
        <w:ind w:firstLine="2268"/>
        <w:jc w:val="both"/>
        <w:rPr>
          <w:rFonts w:eastAsia="Times New Roman"/>
          <w:sz w:val="24"/>
          <w:szCs w:val="24"/>
        </w:rPr>
      </w:pPr>
      <w:r w:rsidRPr="006876C9">
        <w:rPr>
          <w:rFonts w:eastAsia="Times New Roman"/>
          <w:b/>
          <w:sz w:val="24"/>
          <w:szCs w:val="24"/>
        </w:rPr>
        <w:t>III -</w:t>
      </w:r>
      <w:r w:rsidRPr="000C163B">
        <w:rPr>
          <w:rFonts w:eastAsia="Times New Roman"/>
          <w:sz w:val="24"/>
          <w:szCs w:val="24"/>
        </w:rPr>
        <w:t xml:space="preserve"> a publicidade própria de estabelecimentos comerciais, industriais e prestadores de serviços apostos nas paredes e vitrines internas e externas do estabelecimento, desde que não contenham publicidade de terceiro, estampada ou mesmo afixadas no local;</w:t>
      </w:r>
    </w:p>
    <w:p w14:paraId="4B4A349A" w14:textId="3DCA6D08" w:rsidR="0040435B" w:rsidRPr="000C163B" w:rsidRDefault="002B7826" w:rsidP="006876C9">
      <w:pPr>
        <w:ind w:firstLine="2268"/>
        <w:jc w:val="both"/>
        <w:rPr>
          <w:rFonts w:eastAsia="Times New Roman"/>
          <w:sz w:val="24"/>
          <w:szCs w:val="24"/>
        </w:rPr>
      </w:pPr>
      <w:r w:rsidRPr="006876C9">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anúncios promovidos pelas associações de classe, visando além do interesse dos associados, a promoção do Município;</w:t>
      </w:r>
    </w:p>
    <w:p w14:paraId="78D0CB7D" w14:textId="4AE52B0E" w:rsidR="0040435B" w:rsidRPr="000C163B" w:rsidRDefault="002B7826" w:rsidP="006876C9">
      <w:pPr>
        <w:ind w:firstLine="2268"/>
        <w:jc w:val="both"/>
        <w:rPr>
          <w:rFonts w:eastAsia="Times New Roman"/>
          <w:sz w:val="24"/>
          <w:szCs w:val="24"/>
        </w:rPr>
      </w:pPr>
      <w:r w:rsidRPr="006876C9">
        <w:rPr>
          <w:rFonts w:eastAsia="Times New Roman"/>
          <w:b/>
          <w:sz w:val="24"/>
          <w:szCs w:val="24"/>
        </w:rPr>
        <w:t>V -</w:t>
      </w:r>
      <w:r w:rsidRPr="000C163B">
        <w:rPr>
          <w:rFonts w:eastAsia="Times New Roman"/>
          <w:sz w:val="24"/>
          <w:szCs w:val="24"/>
        </w:rPr>
        <w:t xml:space="preserve"> </w:t>
      </w:r>
      <w:r w:rsidR="001E2D4F" w:rsidRPr="000C163B">
        <w:rPr>
          <w:rFonts w:eastAsia="Times New Roman"/>
          <w:sz w:val="24"/>
          <w:szCs w:val="24"/>
        </w:rPr>
        <w:t>Toda</w:t>
      </w:r>
      <w:r w:rsidRPr="000C163B">
        <w:rPr>
          <w:rFonts w:eastAsia="Times New Roman"/>
          <w:sz w:val="24"/>
          <w:szCs w:val="24"/>
        </w:rPr>
        <w:t xml:space="preserve"> publicidade e propaganda que for incentivada pela prefeitura para fins culturais, paisagísticas e informativas.</w:t>
      </w:r>
    </w:p>
    <w:p w14:paraId="7D1B688D" w14:textId="77777777" w:rsidR="0040435B" w:rsidRPr="000C163B" w:rsidRDefault="0040435B" w:rsidP="00F256E0">
      <w:pPr>
        <w:rPr>
          <w:sz w:val="24"/>
          <w:szCs w:val="24"/>
        </w:rPr>
      </w:pPr>
    </w:p>
    <w:p w14:paraId="1F86EA07" w14:textId="77777777" w:rsidR="0040435B" w:rsidRPr="000C163B" w:rsidRDefault="002B7826" w:rsidP="004119BC">
      <w:pPr>
        <w:jc w:val="center"/>
        <w:rPr>
          <w:b/>
          <w:bCs/>
          <w:sz w:val="24"/>
          <w:szCs w:val="24"/>
        </w:rPr>
      </w:pPr>
      <w:r w:rsidRPr="000C163B">
        <w:rPr>
          <w:rFonts w:eastAsia="Times New Roman"/>
          <w:b/>
          <w:bCs/>
          <w:sz w:val="24"/>
          <w:szCs w:val="24"/>
        </w:rPr>
        <w:t>SEÇÃO VI</w:t>
      </w:r>
    </w:p>
    <w:p w14:paraId="15CCCB50" w14:textId="77777777" w:rsidR="0040435B" w:rsidRPr="000C163B" w:rsidRDefault="0040435B" w:rsidP="004119BC">
      <w:pPr>
        <w:jc w:val="center"/>
        <w:rPr>
          <w:b/>
          <w:bCs/>
          <w:sz w:val="24"/>
          <w:szCs w:val="24"/>
        </w:rPr>
      </w:pPr>
    </w:p>
    <w:p w14:paraId="6CA07B73" w14:textId="77777777" w:rsidR="0040435B" w:rsidRPr="000C163B" w:rsidRDefault="002B7826" w:rsidP="004119BC">
      <w:pPr>
        <w:jc w:val="center"/>
        <w:rPr>
          <w:b/>
          <w:bCs/>
          <w:sz w:val="24"/>
          <w:szCs w:val="24"/>
        </w:rPr>
      </w:pPr>
      <w:r w:rsidRPr="000C163B">
        <w:rPr>
          <w:rFonts w:eastAsia="Times New Roman"/>
          <w:b/>
          <w:bCs/>
          <w:sz w:val="24"/>
          <w:szCs w:val="24"/>
        </w:rPr>
        <w:t>DA TAXA DE OCUPAÇÃO DO SOLO NAS VIAS E LOGRADOUROS PÚBLICOS.</w:t>
      </w:r>
    </w:p>
    <w:p w14:paraId="63ACDE3D" w14:textId="77777777" w:rsidR="009174B7" w:rsidRPr="000C163B" w:rsidRDefault="009174B7" w:rsidP="009174B7">
      <w:pPr>
        <w:rPr>
          <w:sz w:val="24"/>
          <w:szCs w:val="24"/>
        </w:rPr>
      </w:pPr>
    </w:p>
    <w:p w14:paraId="79D6C6EA" w14:textId="56693B10" w:rsidR="0040435B" w:rsidRPr="000C163B" w:rsidRDefault="002012CF" w:rsidP="00961ED7">
      <w:pPr>
        <w:ind w:firstLine="2268"/>
        <w:jc w:val="both"/>
        <w:rPr>
          <w:sz w:val="24"/>
          <w:szCs w:val="24"/>
        </w:rPr>
      </w:pPr>
      <w:r w:rsidRPr="00961ED7">
        <w:rPr>
          <w:rFonts w:eastAsia="Times New Roman"/>
          <w:b/>
          <w:sz w:val="24"/>
          <w:szCs w:val="24"/>
        </w:rPr>
        <w:t>Art. 365</w:t>
      </w:r>
      <w:r w:rsidR="002B7826" w:rsidRPr="00961ED7">
        <w:rPr>
          <w:rFonts w:eastAsia="Times New Roman"/>
          <w:b/>
          <w:sz w:val="24"/>
          <w:szCs w:val="24"/>
        </w:rPr>
        <w:t>.</w:t>
      </w:r>
      <w:r w:rsidR="002B7826" w:rsidRPr="000C163B">
        <w:rPr>
          <w:rFonts w:eastAsia="Times New Roman"/>
          <w:sz w:val="24"/>
          <w:szCs w:val="24"/>
        </w:rPr>
        <w:t xml:space="preserve"> A taxa tem como fato gerador a atividade municipal de fiscalização, a que se submete qualquer pessoa física ou jurídica, que pretenda ocupar o solo nas vias e logradouros públicos, mediante:</w:t>
      </w:r>
    </w:p>
    <w:p w14:paraId="3F99E968" w14:textId="3B74600E" w:rsidR="0040435B" w:rsidRPr="000C163B" w:rsidRDefault="002B7826" w:rsidP="00961ED7">
      <w:pPr>
        <w:ind w:firstLine="2268"/>
        <w:jc w:val="both"/>
        <w:rPr>
          <w:rFonts w:eastAsia="Times New Roman"/>
          <w:sz w:val="24"/>
          <w:szCs w:val="24"/>
        </w:rPr>
      </w:pPr>
      <w:r w:rsidRPr="00961ED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instalação, fixa ou provisória, de balcões, bancas, barracas, mesas, tabuleiros, veículos, quiosques, aparelhos e quaisquer outros móveis ou utensílios;</w:t>
      </w:r>
    </w:p>
    <w:p w14:paraId="0E9C11ED" w14:textId="5F3FD17C" w:rsidR="0040435B" w:rsidRPr="000C163B" w:rsidRDefault="009174B7" w:rsidP="00961ED7">
      <w:pPr>
        <w:tabs>
          <w:tab w:val="left" w:pos="1415"/>
        </w:tabs>
        <w:ind w:firstLine="2268"/>
        <w:jc w:val="both"/>
        <w:rPr>
          <w:rFonts w:eastAsia="Times New Roman"/>
          <w:sz w:val="24"/>
          <w:szCs w:val="24"/>
        </w:rPr>
      </w:pPr>
      <w:r w:rsidRPr="00961ED7">
        <w:rPr>
          <w:rFonts w:eastAsia="Times New Roman"/>
          <w:b/>
          <w:sz w:val="24"/>
          <w:szCs w:val="24"/>
        </w:rPr>
        <w:t xml:space="preserve">II </w:t>
      </w:r>
      <w:r w:rsidR="002B7826" w:rsidRPr="00961ED7">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A</w:t>
      </w:r>
      <w:r w:rsidR="002B7826" w:rsidRPr="000C163B">
        <w:rPr>
          <w:rFonts w:eastAsia="Times New Roman"/>
          <w:sz w:val="24"/>
          <w:szCs w:val="24"/>
        </w:rPr>
        <w:t xml:space="preserve"> utilização de área para depósito de materiais com fins comerciais ou de prestação de serviços;</w:t>
      </w:r>
    </w:p>
    <w:p w14:paraId="14686E18" w14:textId="77777777" w:rsidR="0040435B" w:rsidRPr="000C163B" w:rsidRDefault="002B7826" w:rsidP="00961ED7">
      <w:pPr>
        <w:ind w:firstLine="2268"/>
        <w:jc w:val="both"/>
        <w:rPr>
          <w:rFonts w:eastAsia="Times New Roman"/>
          <w:sz w:val="24"/>
          <w:szCs w:val="24"/>
        </w:rPr>
      </w:pPr>
      <w:r w:rsidRPr="00961ED7">
        <w:rPr>
          <w:rFonts w:eastAsia="Times New Roman"/>
          <w:b/>
          <w:sz w:val="24"/>
          <w:szCs w:val="24"/>
        </w:rPr>
        <w:t>III -</w:t>
      </w:r>
      <w:r w:rsidRPr="000C163B">
        <w:rPr>
          <w:rFonts w:eastAsia="Times New Roman"/>
          <w:sz w:val="24"/>
          <w:szCs w:val="24"/>
        </w:rPr>
        <w:t xml:space="preserve"> a utilização de área para estacionamento privativo de veículos em locais</w:t>
      </w:r>
    </w:p>
    <w:p w14:paraId="05543CA7" w14:textId="77777777" w:rsidR="0040435B" w:rsidRPr="000C163B" w:rsidRDefault="002B7826" w:rsidP="003B2DF3">
      <w:pPr>
        <w:jc w:val="both"/>
        <w:rPr>
          <w:rFonts w:eastAsia="Times New Roman"/>
          <w:sz w:val="24"/>
          <w:szCs w:val="24"/>
        </w:rPr>
      </w:pPr>
      <w:r w:rsidRPr="000C163B">
        <w:rPr>
          <w:rFonts w:eastAsia="Times New Roman"/>
          <w:sz w:val="24"/>
          <w:szCs w:val="24"/>
        </w:rPr>
        <w:t>permitidos;</w:t>
      </w:r>
    </w:p>
    <w:p w14:paraId="0BA79369" w14:textId="79667651" w:rsidR="0040435B" w:rsidRPr="000C163B" w:rsidRDefault="002B7826" w:rsidP="00961ED7">
      <w:pPr>
        <w:ind w:firstLine="2268"/>
        <w:jc w:val="both"/>
        <w:rPr>
          <w:rFonts w:eastAsia="Times New Roman"/>
          <w:sz w:val="24"/>
          <w:szCs w:val="24"/>
        </w:rPr>
      </w:pPr>
      <w:r w:rsidRPr="00961ED7">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utilização de área para a implantação ou colocação de postes de energia ou similares, caixas de coleta de correspondência, caixas de distribuição telefônica e tubulações subterrâneas utilizadas para fornecimento de água, esgoto, saneamento, telecomunicações e energia elétrica.</w:t>
      </w:r>
    </w:p>
    <w:p w14:paraId="36CED439" w14:textId="77777777" w:rsidR="009174B7" w:rsidRPr="000C163B" w:rsidRDefault="009174B7" w:rsidP="003B2DF3">
      <w:pPr>
        <w:jc w:val="both"/>
        <w:rPr>
          <w:rFonts w:eastAsia="Times New Roman"/>
          <w:sz w:val="24"/>
          <w:szCs w:val="24"/>
        </w:rPr>
      </w:pPr>
    </w:p>
    <w:p w14:paraId="37B06793" w14:textId="43D8B014" w:rsidR="0040435B" w:rsidRPr="000C163B" w:rsidRDefault="002012CF" w:rsidP="00961ED7">
      <w:pPr>
        <w:ind w:firstLine="2268"/>
        <w:jc w:val="both"/>
        <w:rPr>
          <w:rFonts w:eastAsia="Times New Roman"/>
          <w:sz w:val="24"/>
          <w:szCs w:val="24"/>
        </w:rPr>
      </w:pPr>
      <w:r w:rsidRPr="00961ED7">
        <w:rPr>
          <w:rFonts w:eastAsia="Times New Roman"/>
          <w:b/>
          <w:sz w:val="24"/>
          <w:szCs w:val="24"/>
        </w:rPr>
        <w:t>Art. 366</w:t>
      </w:r>
      <w:r w:rsidR="002B7826" w:rsidRPr="00961ED7">
        <w:rPr>
          <w:rFonts w:eastAsia="Times New Roman"/>
          <w:b/>
          <w:sz w:val="24"/>
          <w:szCs w:val="24"/>
        </w:rPr>
        <w:t>.</w:t>
      </w:r>
      <w:r w:rsidR="002B7826" w:rsidRPr="000C163B">
        <w:rPr>
          <w:rFonts w:eastAsia="Times New Roman"/>
          <w:sz w:val="24"/>
          <w:szCs w:val="24"/>
        </w:rPr>
        <w:t xml:space="preserve"> Sujeito passivo da taxa é a pessoa física ou jurídica, proprietária, titular do domínio útil, locatária ou possuidora, a qualquer título, de móvel, equipamento, utensílio e quaisquer outros objetos em áreas, em vias ou em logradouros públicos.</w:t>
      </w:r>
    </w:p>
    <w:p w14:paraId="6F669E37" w14:textId="58406C4F" w:rsidR="0040435B" w:rsidRPr="000C163B" w:rsidRDefault="002012CF" w:rsidP="00961ED7">
      <w:pPr>
        <w:ind w:firstLine="2268"/>
        <w:jc w:val="both"/>
        <w:rPr>
          <w:rFonts w:eastAsia="Times New Roman"/>
          <w:sz w:val="24"/>
          <w:szCs w:val="24"/>
        </w:rPr>
      </w:pPr>
      <w:r w:rsidRPr="00961ED7">
        <w:rPr>
          <w:rFonts w:eastAsia="Times New Roman"/>
          <w:b/>
          <w:sz w:val="24"/>
          <w:szCs w:val="24"/>
        </w:rPr>
        <w:t>Art. 367</w:t>
      </w:r>
      <w:r w:rsidR="002B7826" w:rsidRPr="00961ED7">
        <w:rPr>
          <w:rFonts w:eastAsia="Times New Roman"/>
          <w:b/>
          <w:sz w:val="24"/>
          <w:szCs w:val="24"/>
        </w:rPr>
        <w:t>.</w:t>
      </w:r>
      <w:r w:rsidR="002B7826" w:rsidRPr="000C163B">
        <w:rPr>
          <w:rFonts w:eastAsia="Times New Roman"/>
          <w:sz w:val="24"/>
          <w:szCs w:val="24"/>
        </w:rPr>
        <w:t xml:space="preserve"> São solidariamente responsáveis pelo pagamento da taxa as pessoas físicas ou jurídicas que diretamente estiverem envolvidas na localização, na instalação e na permanência de móvel, equipamento, utensílio, veículo e quaisquer outros objetos em áreas, em vias ou em logradouros públicos.</w:t>
      </w:r>
    </w:p>
    <w:p w14:paraId="32BF0D46" w14:textId="0C703176" w:rsidR="0040435B" w:rsidRPr="000C163B" w:rsidRDefault="002012CF" w:rsidP="00961ED7">
      <w:pPr>
        <w:ind w:firstLine="2268"/>
        <w:jc w:val="both"/>
        <w:rPr>
          <w:rFonts w:eastAsia="Times New Roman"/>
          <w:sz w:val="24"/>
          <w:szCs w:val="24"/>
        </w:rPr>
      </w:pPr>
      <w:r w:rsidRPr="00961ED7">
        <w:rPr>
          <w:rFonts w:eastAsia="Times New Roman"/>
          <w:b/>
          <w:sz w:val="24"/>
          <w:szCs w:val="24"/>
        </w:rPr>
        <w:t>Art. 368</w:t>
      </w:r>
      <w:r w:rsidR="002B7826" w:rsidRPr="00961ED7">
        <w:rPr>
          <w:rFonts w:eastAsia="Times New Roman"/>
          <w:b/>
          <w:sz w:val="24"/>
          <w:szCs w:val="24"/>
        </w:rPr>
        <w:t>.</w:t>
      </w:r>
      <w:r w:rsidR="002B7826" w:rsidRPr="000C163B">
        <w:rPr>
          <w:rFonts w:eastAsia="Times New Roman"/>
          <w:sz w:val="24"/>
          <w:szCs w:val="24"/>
        </w:rPr>
        <w:t xml:space="preserve"> A base de cálculo da taxa será determinada em função da natureza, da atividade e da finalidade de utilização do móvel, </w:t>
      </w:r>
      <w:r w:rsidR="00556D97" w:rsidRPr="000C163B">
        <w:rPr>
          <w:rFonts w:eastAsia="Times New Roman"/>
          <w:sz w:val="24"/>
          <w:szCs w:val="24"/>
        </w:rPr>
        <w:t>equipamento</w:t>
      </w:r>
      <w:r w:rsidR="002B7826" w:rsidRPr="000C163B">
        <w:rPr>
          <w:rFonts w:eastAsia="Times New Roman"/>
          <w:sz w:val="24"/>
          <w:szCs w:val="24"/>
        </w:rPr>
        <w:t>, veículo e/ou quaisquer outros objetos.</w:t>
      </w:r>
    </w:p>
    <w:p w14:paraId="666D08B3" w14:textId="474D3D8D" w:rsidR="009174B7" w:rsidRPr="000C163B" w:rsidRDefault="002B7826" w:rsidP="009A27FA">
      <w:pPr>
        <w:ind w:firstLine="2268"/>
        <w:jc w:val="both"/>
        <w:rPr>
          <w:rFonts w:eastAsia="Times New Roman"/>
          <w:sz w:val="24"/>
          <w:szCs w:val="24"/>
        </w:rPr>
      </w:pPr>
      <w:r w:rsidRPr="009A27FA">
        <w:rPr>
          <w:rFonts w:eastAsia="Times New Roman"/>
          <w:b/>
          <w:sz w:val="24"/>
          <w:szCs w:val="24"/>
        </w:rPr>
        <w:t>Parágrafo único.</w:t>
      </w:r>
      <w:r w:rsidRPr="000C163B">
        <w:rPr>
          <w:rFonts w:eastAsia="Times New Roman"/>
          <w:sz w:val="24"/>
          <w:szCs w:val="24"/>
        </w:rPr>
        <w:t xml:space="preserve"> A taxa será calculada com base nos valores constantes da </w:t>
      </w:r>
      <w:r w:rsidR="00860729" w:rsidRPr="000C163B">
        <w:rPr>
          <w:rFonts w:eastAsia="Times New Roman"/>
          <w:sz w:val="24"/>
          <w:szCs w:val="24"/>
        </w:rPr>
        <w:t xml:space="preserve">Tabela </w:t>
      </w:r>
      <w:r w:rsidR="006E4740" w:rsidRPr="000C163B">
        <w:rPr>
          <w:rFonts w:eastAsia="Times New Roman"/>
          <w:sz w:val="24"/>
          <w:szCs w:val="24"/>
        </w:rPr>
        <w:t>do ANEXO VII</w:t>
      </w:r>
      <w:r w:rsidRPr="000C163B">
        <w:rPr>
          <w:rFonts w:eastAsia="Times New Roman"/>
          <w:sz w:val="24"/>
          <w:szCs w:val="24"/>
        </w:rPr>
        <w:t>.</w:t>
      </w:r>
    </w:p>
    <w:p w14:paraId="412C7D18" w14:textId="2137BA85" w:rsidR="0040435B" w:rsidRPr="000C163B" w:rsidRDefault="002012CF" w:rsidP="00961ED7">
      <w:pPr>
        <w:ind w:firstLine="2268"/>
        <w:jc w:val="both"/>
        <w:rPr>
          <w:rFonts w:eastAsia="Times New Roman"/>
          <w:sz w:val="24"/>
          <w:szCs w:val="24"/>
        </w:rPr>
      </w:pPr>
      <w:r w:rsidRPr="00961ED7">
        <w:rPr>
          <w:rFonts w:eastAsia="Times New Roman"/>
          <w:b/>
          <w:sz w:val="24"/>
          <w:szCs w:val="24"/>
        </w:rPr>
        <w:lastRenderedPageBreak/>
        <w:t>Art. 369</w:t>
      </w:r>
      <w:r w:rsidR="002B7826" w:rsidRPr="00961ED7">
        <w:rPr>
          <w:rFonts w:eastAsia="Times New Roman"/>
          <w:b/>
          <w:sz w:val="24"/>
          <w:szCs w:val="24"/>
        </w:rPr>
        <w:t>.</w:t>
      </w:r>
      <w:r w:rsidR="002B7826" w:rsidRPr="000C163B">
        <w:rPr>
          <w:rFonts w:eastAsia="Times New Roman"/>
          <w:sz w:val="24"/>
          <w:szCs w:val="24"/>
        </w:rPr>
        <w:t xml:space="preserve"> Enquadrando-se o contribuinte em mais de uma das especificações, será utilizada, para efeito de cálculo da taxa, aquela que conduzir ao maior valor.</w:t>
      </w:r>
    </w:p>
    <w:p w14:paraId="269561C3" w14:textId="4EA83147" w:rsidR="009174B7" w:rsidRPr="000C163B" w:rsidRDefault="002012CF" w:rsidP="00961ED7">
      <w:pPr>
        <w:ind w:firstLine="2268"/>
        <w:jc w:val="both"/>
        <w:rPr>
          <w:rFonts w:eastAsia="Times New Roman"/>
          <w:sz w:val="24"/>
          <w:szCs w:val="24"/>
        </w:rPr>
      </w:pPr>
      <w:r w:rsidRPr="00961ED7">
        <w:rPr>
          <w:rFonts w:eastAsia="Times New Roman"/>
          <w:b/>
          <w:sz w:val="24"/>
          <w:szCs w:val="24"/>
        </w:rPr>
        <w:t>Art. 370</w:t>
      </w:r>
      <w:r w:rsidR="002B7826" w:rsidRPr="00961ED7">
        <w:rPr>
          <w:rFonts w:eastAsia="Times New Roman"/>
          <w:b/>
          <w:sz w:val="24"/>
          <w:szCs w:val="24"/>
        </w:rPr>
        <w:t>.</w:t>
      </w:r>
      <w:r w:rsidR="002B7826" w:rsidRPr="000C163B">
        <w:rPr>
          <w:rFonts w:eastAsia="Times New Roman"/>
          <w:sz w:val="24"/>
          <w:szCs w:val="24"/>
        </w:rPr>
        <w:t xml:space="preserve"> A taxa será devida por mês, por ano ou fração, conforme modalidade de licenciamento solicitada pelo sujeito passivo ou por constatação fiscal.</w:t>
      </w:r>
    </w:p>
    <w:p w14:paraId="2A5ADF63" w14:textId="6D00F450" w:rsidR="0040435B" w:rsidRPr="000C163B" w:rsidRDefault="00945129" w:rsidP="00961ED7">
      <w:pPr>
        <w:ind w:firstLine="2268"/>
        <w:jc w:val="both"/>
        <w:rPr>
          <w:rFonts w:eastAsia="Times New Roman"/>
          <w:sz w:val="24"/>
          <w:szCs w:val="24"/>
        </w:rPr>
      </w:pPr>
      <w:r w:rsidRPr="00961ED7">
        <w:rPr>
          <w:rFonts w:eastAsia="Times New Roman"/>
          <w:b/>
          <w:sz w:val="24"/>
          <w:szCs w:val="24"/>
        </w:rPr>
        <w:t>Art.</w:t>
      </w:r>
      <w:r w:rsidR="002012CF" w:rsidRPr="00961ED7">
        <w:rPr>
          <w:rFonts w:eastAsia="Times New Roman"/>
          <w:b/>
          <w:sz w:val="24"/>
          <w:szCs w:val="24"/>
        </w:rPr>
        <w:t xml:space="preserve"> 371</w:t>
      </w:r>
      <w:r w:rsidR="002B7826" w:rsidRPr="00961ED7">
        <w:rPr>
          <w:rFonts w:eastAsia="Times New Roman"/>
          <w:b/>
          <w:sz w:val="24"/>
          <w:szCs w:val="24"/>
        </w:rPr>
        <w:t>.</w:t>
      </w:r>
      <w:r w:rsidR="002B7826" w:rsidRPr="000C163B">
        <w:rPr>
          <w:rFonts w:eastAsia="Times New Roman"/>
          <w:sz w:val="24"/>
          <w:szCs w:val="24"/>
        </w:rPr>
        <w:t xml:space="preserve"> Sendo mensal ou anual o período de incidência, o lançamento da taxa</w:t>
      </w:r>
      <w:r w:rsidR="00860729" w:rsidRPr="000C163B">
        <w:rPr>
          <w:rFonts w:eastAsia="Times New Roman"/>
          <w:sz w:val="24"/>
          <w:szCs w:val="24"/>
        </w:rPr>
        <w:t xml:space="preserve"> </w:t>
      </w:r>
      <w:r w:rsidR="002B7826" w:rsidRPr="000C163B">
        <w:rPr>
          <w:rFonts w:eastAsia="Times New Roman"/>
          <w:sz w:val="24"/>
          <w:szCs w:val="24"/>
        </w:rPr>
        <w:t>ocorrerá:</w:t>
      </w:r>
    </w:p>
    <w:p w14:paraId="7B3894D4" w14:textId="2F9EC883" w:rsidR="00860729" w:rsidRPr="000C163B" w:rsidRDefault="002B7826" w:rsidP="00961ED7">
      <w:pPr>
        <w:ind w:firstLine="2268"/>
        <w:jc w:val="both"/>
        <w:rPr>
          <w:rFonts w:eastAsia="Times New Roman"/>
          <w:sz w:val="24"/>
          <w:szCs w:val="24"/>
        </w:rPr>
      </w:pPr>
      <w:r w:rsidRPr="00961ED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ato da solicitação, quando </w:t>
      </w:r>
      <w:r w:rsidR="00860729" w:rsidRPr="000C163B">
        <w:rPr>
          <w:rFonts w:eastAsia="Times New Roman"/>
          <w:sz w:val="24"/>
          <w:szCs w:val="24"/>
        </w:rPr>
        <w:t>requerido pelo sujeito passivo;</w:t>
      </w:r>
    </w:p>
    <w:p w14:paraId="44B28E3D" w14:textId="1B1DA00D" w:rsidR="0040435B" w:rsidRPr="000C163B" w:rsidRDefault="002B7826" w:rsidP="00961ED7">
      <w:pPr>
        <w:ind w:firstLine="2268"/>
        <w:jc w:val="both"/>
        <w:rPr>
          <w:rFonts w:eastAsia="Times New Roman"/>
          <w:sz w:val="24"/>
          <w:szCs w:val="24"/>
        </w:rPr>
      </w:pPr>
      <w:r w:rsidRPr="00961ED7">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No</w:t>
      </w:r>
      <w:r w:rsidRPr="000C163B">
        <w:rPr>
          <w:rFonts w:eastAsia="Times New Roman"/>
          <w:sz w:val="24"/>
          <w:szCs w:val="24"/>
        </w:rPr>
        <w:t xml:space="preserve"> ato da comunicação, quando constatado pela fiscalização.</w:t>
      </w:r>
    </w:p>
    <w:p w14:paraId="11079281" w14:textId="77777777" w:rsidR="009174B7" w:rsidRPr="000C163B" w:rsidRDefault="009174B7" w:rsidP="003B2DF3">
      <w:pPr>
        <w:jc w:val="both"/>
        <w:rPr>
          <w:rFonts w:eastAsia="Times New Roman"/>
          <w:sz w:val="24"/>
          <w:szCs w:val="24"/>
        </w:rPr>
      </w:pPr>
    </w:p>
    <w:p w14:paraId="6A8C1842" w14:textId="7DA54A92" w:rsidR="0040435B" w:rsidRPr="000C163B" w:rsidRDefault="002012CF" w:rsidP="00961ED7">
      <w:pPr>
        <w:ind w:firstLine="2268"/>
        <w:jc w:val="both"/>
        <w:rPr>
          <w:rFonts w:eastAsia="Times New Roman"/>
          <w:sz w:val="24"/>
          <w:szCs w:val="24"/>
        </w:rPr>
      </w:pPr>
      <w:r w:rsidRPr="00961ED7">
        <w:rPr>
          <w:rFonts w:eastAsia="Times New Roman"/>
          <w:b/>
          <w:sz w:val="24"/>
          <w:szCs w:val="24"/>
        </w:rPr>
        <w:t>Art. 372</w:t>
      </w:r>
      <w:r w:rsidR="002B7826" w:rsidRPr="00961ED7">
        <w:rPr>
          <w:rFonts w:eastAsia="Times New Roman"/>
          <w:b/>
          <w:sz w:val="24"/>
          <w:szCs w:val="24"/>
        </w:rPr>
        <w:t>.</w:t>
      </w:r>
      <w:r w:rsidR="002B7826" w:rsidRPr="000C163B">
        <w:rPr>
          <w:rFonts w:eastAsia="Times New Roman"/>
          <w:sz w:val="24"/>
          <w:szCs w:val="24"/>
        </w:rPr>
        <w:t xml:space="preserve"> Sem prejuízo de tributo e multa devido a Prefeitura apreenderá e removerá para seus depósitos, objetos ou </w:t>
      </w:r>
      <w:r w:rsidR="001E2D4F" w:rsidRPr="000C163B">
        <w:rPr>
          <w:rFonts w:eastAsia="Times New Roman"/>
          <w:sz w:val="24"/>
          <w:szCs w:val="24"/>
        </w:rPr>
        <w:t>mercadorias deixadas</w:t>
      </w:r>
      <w:r w:rsidR="002B7826" w:rsidRPr="000C163B">
        <w:rPr>
          <w:rFonts w:eastAsia="Times New Roman"/>
          <w:sz w:val="24"/>
          <w:szCs w:val="24"/>
        </w:rPr>
        <w:t xml:space="preserve"> em local não permitido, colocados em vias e logradouros públicos, sem o pagamento da taxa de que trata esta Seção.</w:t>
      </w:r>
    </w:p>
    <w:p w14:paraId="1B8B7B10" w14:textId="77777777" w:rsidR="0040435B" w:rsidRPr="000C163B" w:rsidRDefault="0040435B" w:rsidP="003B2DF3">
      <w:pPr>
        <w:jc w:val="both"/>
        <w:rPr>
          <w:sz w:val="24"/>
          <w:szCs w:val="24"/>
        </w:rPr>
      </w:pPr>
    </w:p>
    <w:p w14:paraId="50FCDB8B" w14:textId="77777777" w:rsidR="0040435B" w:rsidRPr="000C163B" w:rsidRDefault="002B7826" w:rsidP="004119BC">
      <w:pPr>
        <w:jc w:val="center"/>
        <w:rPr>
          <w:b/>
          <w:bCs/>
          <w:sz w:val="24"/>
          <w:szCs w:val="24"/>
        </w:rPr>
      </w:pPr>
      <w:r w:rsidRPr="000C163B">
        <w:rPr>
          <w:rFonts w:eastAsia="Times New Roman"/>
          <w:b/>
          <w:bCs/>
          <w:sz w:val="24"/>
          <w:szCs w:val="24"/>
        </w:rPr>
        <w:t>CAPÍTULO II</w:t>
      </w:r>
    </w:p>
    <w:p w14:paraId="2212BEE1" w14:textId="77777777" w:rsidR="0040435B" w:rsidRPr="000C163B" w:rsidRDefault="002B7826" w:rsidP="004119BC">
      <w:pPr>
        <w:jc w:val="center"/>
        <w:rPr>
          <w:b/>
          <w:bCs/>
          <w:sz w:val="24"/>
          <w:szCs w:val="24"/>
        </w:rPr>
      </w:pPr>
      <w:r w:rsidRPr="000C163B">
        <w:rPr>
          <w:rFonts w:eastAsia="Times New Roman"/>
          <w:b/>
          <w:bCs/>
          <w:sz w:val="24"/>
          <w:szCs w:val="24"/>
        </w:rPr>
        <w:t>DAS TAXAS DE CORRENTES DA UTILIZAÇÃO DE SERVIÇOS PÚBLICOS</w:t>
      </w:r>
    </w:p>
    <w:p w14:paraId="2A6FF93A" w14:textId="77777777" w:rsidR="00E01430" w:rsidRDefault="00E01430" w:rsidP="004119BC">
      <w:pPr>
        <w:jc w:val="center"/>
        <w:rPr>
          <w:rFonts w:eastAsia="Times New Roman"/>
          <w:b/>
          <w:bCs/>
          <w:sz w:val="24"/>
          <w:szCs w:val="24"/>
        </w:rPr>
      </w:pPr>
    </w:p>
    <w:p w14:paraId="44317928"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3901CEF2" w14:textId="77777777" w:rsidR="0040435B" w:rsidRPr="000C163B" w:rsidRDefault="002B7826" w:rsidP="004119BC">
      <w:pPr>
        <w:jc w:val="center"/>
        <w:rPr>
          <w:b/>
          <w:bCs/>
          <w:sz w:val="24"/>
          <w:szCs w:val="24"/>
        </w:rPr>
      </w:pPr>
      <w:r w:rsidRPr="000C163B">
        <w:rPr>
          <w:rFonts w:eastAsia="Times New Roman"/>
          <w:b/>
          <w:bCs/>
          <w:sz w:val="24"/>
          <w:szCs w:val="24"/>
        </w:rPr>
        <w:t>DAS DISPOSIÇÕES GERAIS</w:t>
      </w:r>
    </w:p>
    <w:p w14:paraId="156CE478" w14:textId="77777777" w:rsidR="0040435B" w:rsidRPr="000C163B" w:rsidRDefault="0040435B" w:rsidP="00F256E0">
      <w:pPr>
        <w:rPr>
          <w:sz w:val="24"/>
          <w:szCs w:val="24"/>
        </w:rPr>
      </w:pPr>
    </w:p>
    <w:p w14:paraId="0D859F2C" w14:textId="367749AF" w:rsidR="0040435B" w:rsidRPr="00C35290" w:rsidRDefault="002012CF" w:rsidP="00961ED7">
      <w:pPr>
        <w:ind w:firstLine="2268"/>
        <w:jc w:val="both"/>
        <w:rPr>
          <w:sz w:val="24"/>
          <w:szCs w:val="24"/>
        </w:rPr>
      </w:pPr>
      <w:r w:rsidRPr="00961ED7">
        <w:rPr>
          <w:rFonts w:eastAsia="Times New Roman"/>
          <w:b/>
          <w:sz w:val="24"/>
          <w:szCs w:val="24"/>
        </w:rPr>
        <w:t>Art. 373</w:t>
      </w:r>
      <w:r w:rsidR="002B7826" w:rsidRPr="00961ED7">
        <w:rPr>
          <w:rFonts w:eastAsia="Times New Roman"/>
          <w:b/>
          <w:sz w:val="24"/>
          <w:szCs w:val="24"/>
        </w:rPr>
        <w:t>.</w:t>
      </w:r>
      <w:r w:rsidR="002B7826" w:rsidRPr="00C35290">
        <w:rPr>
          <w:rFonts w:eastAsia="Times New Roman"/>
          <w:sz w:val="24"/>
          <w:szCs w:val="24"/>
        </w:rPr>
        <w:t xml:space="preserve"> Pela prestação de serviços públicos serão cobradas as seguintes taxas:</w:t>
      </w:r>
    </w:p>
    <w:p w14:paraId="5A380AB6" w14:textId="4AC1C215" w:rsidR="0040435B" w:rsidRPr="00C35290" w:rsidRDefault="002B7826" w:rsidP="00961ED7">
      <w:pPr>
        <w:ind w:firstLine="2268"/>
        <w:jc w:val="both"/>
        <w:rPr>
          <w:sz w:val="24"/>
          <w:szCs w:val="24"/>
        </w:rPr>
      </w:pPr>
      <w:r w:rsidRPr="00961ED7">
        <w:rPr>
          <w:rFonts w:eastAsia="Times New Roman"/>
          <w:b/>
          <w:sz w:val="24"/>
          <w:szCs w:val="24"/>
        </w:rPr>
        <w:t>I -</w:t>
      </w:r>
      <w:r w:rsidRPr="00C35290">
        <w:rPr>
          <w:rFonts w:eastAsia="Times New Roman"/>
          <w:sz w:val="24"/>
          <w:szCs w:val="24"/>
        </w:rPr>
        <w:t xml:space="preserve"> </w:t>
      </w:r>
      <w:r w:rsidR="001E2D4F" w:rsidRPr="00C35290">
        <w:rPr>
          <w:rFonts w:eastAsia="Times New Roman"/>
          <w:sz w:val="24"/>
          <w:szCs w:val="24"/>
        </w:rPr>
        <w:t>Coleta</w:t>
      </w:r>
      <w:r w:rsidRPr="00C35290">
        <w:rPr>
          <w:rFonts w:eastAsia="Times New Roman"/>
          <w:sz w:val="24"/>
          <w:szCs w:val="24"/>
        </w:rPr>
        <w:t xml:space="preserve"> de resíduos sólidos domésticos;</w:t>
      </w:r>
    </w:p>
    <w:p w14:paraId="32FFDD02" w14:textId="7D9EFBF0" w:rsidR="009174B7" w:rsidRPr="00C35290" w:rsidRDefault="009174B7" w:rsidP="00961ED7">
      <w:pPr>
        <w:tabs>
          <w:tab w:val="left" w:pos="1360"/>
        </w:tabs>
        <w:ind w:firstLine="2268"/>
        <w:jc w:val="both"/>
        <w:rPr>
          <w:rFonts w:eastAsia="Times New Roman"/>
          <w:sz w:val="24"/>
          <w:szCs w:val="24"/>
        </w:rPr>
      </w:pPr>
      <w:r w:rsidRPr="00961ED7">
        <w:rPr>
          <w:rFonts w:eastAsia="Times New Roman"/>
          <w:b/>
          <w:sz w:val="24"/>
          <w:szCs w:val="24"/>
        </w:rPr>
        <w:t xml:space="preserve">II </w:t>
      </w:r>
      <w:r w:rsidR="00E5595E" w:rsidRPr="00961ED7">
        <w:rPr>
          <w:rFonts w:eastAsia="Times New Roman"/>
          <w:b/>
          <w:sz w:val="24"/>
          <w:szCs w:val="24"/>
        </w:rPr>
        <w:t>–</w:t>
      </w:r>
      <w:r w:rsidR="002B7826" w:rsidRPr="00C35290">
        <w:rPr>
          <w:rFonts w:eastAsia="Times New Roman"/>
          <w:sz w:val="24"/>
          <w:szCs w:val="24"/>
        </w:rPr>
        <w:t xml:space="preserve"> </w:t>
      </w:r>
      <w:r w:rsidR="00E5595E" w:rsidRPr="00C35290">
        <w:rPr>
          <w:rFonts w:ascii="Verdana" w:hAnsi="Verdana"/>
          <w:sz w:val="20"/>
          <w:szCs w:val="20"/>
          <w:shd w:val="clear" w:color="auto" w:fill="FFFFFF"/>
        </w:rPr>
        <w:t xml:space="preserve">Taxa de Vigilância Sanitária, </w:t>
      </w:r>
      <w:r w:rsidR="001E2D4F" w:rsidRPr="00C35290">
        <w:rPr>
          <w:rFonts w:eastAsia="Times New Roman"/>
          <w:sz w:val="24"/>
          <w:szCs w:val="24"/>
        </w:rPr>
        <w:t>Coleta</w:t>
      </w:r>
      <w:r w:rsidRPr="00C35290">
        <w:rPr>
          <w:rFonts w:eastAsia="Times New Roman"/>
          <w:sz w:val="24"/>
          <w:szCs w:val="24"/>
        </w:rPr>
        <w:t xml:space="preserve"> de resíduos sólidos</w:t>
      </w:r>
    </w:p>
    <w:p w14:paraId="1CCE56FE" w14:textId="77777777" w:rsidR="0040435B" w:rsidRPr="00C35290" w:rsidRDefault="002B7826" w:rsidP="00961ED7">
      <w:pPr>
        <w:tabs>
          <w:tab w:val="left" w:pos="1360"/>
        </w:tabs>
        <w:ind w:firstLine="2268"/>
        <w:jc w:val="both"/>
        <w:rPr>
          <w:rFonts w:eastAsia="Times New Roman"/>
          <w:sz w:val="24"/>
          <w:szCs w:val="24"/>
        </w:rPr>
      </w:pPr>
      <w:r w:rsidRPr="00961ED7">
        <w:rPr>
          <w:rFonts w:eastAsia="Times New Roman"/>
          <w:b/>
          <w:sz w:val="24"/>
          <w:szCs w:val="24"/>
        </w:rPr>
        <w:t>III -</w:t>
      </w:r>
      <w:r w:rsidRPr="00C35290">
        <w:rPr>
          <w:rFonts w:eastAsia="Times New Roman"/>
          <w:sz w:val="24"/>
          <w:szCs w:val="24"/>
        </w:rPr>
        <w:t xml:space="preserve"> iluminação pública;</w:t>
      </w:r>
    </w:p>
    <w:p w14:paraId="32EC09C5" w14:textId="45EE533F" w:rsidR="0040435B" w:rsidRPr="00C35290" w:rsidRDefault="002B7826" w:rsidP="00961ED7">
      <w:pPr>
        <w:ind w:firstLine="2268"/>
        <w:jc w:val="both"/>
        <w:rPr>
          <w:rFonts w:eastAsia="Times New Roman"/>
          <w:sz w:val="24"/>
          <w:szCs w:val="24"/>
        </w:rPr>
      </w:pPr>
      <w:r w:rsidRPr="00961ED7">
        <w:rPr>
          <w:rFonts w:eastAsia="Times New Roman"/>
          <w:b/>
          <w:sz w:val="24"/>
          <w:szCs w:val="24"/>
        </w:rPr>
        <w:t>IV -</w:t>
      </w:r>
      <w:r w:rsidRPr="00C35290">
        <w:rPr>
          <w:rFonts w:eastAsia="Times New Roman"/>
          <w:sz w:val="24"/>
          <w:szCs w:val="24"/>
        </w:rPr>
        <w:t xml:space="preserve"> </w:t>
      </w:r>
      <w:r w:rsidR="001E2D4F" w:rsidRPr="00C35290">
        <w:rPr>
          <w:rFonts w:eastAsia="Times New Roman"/>
          <w:sz w:val="24"/>
          <w:szCs w:val="24"/>
        </w:rPr>
        <w:t>Expediente</w:t>
      </w:r>
      <w:r w:rsidRPr="00C35290">
        <w:rPr>
          <w:rFonts w:eastAsia="Times New Roman"/>
          <w:sz w:val="24"/>
          <w:szCs w:val="24"/>
        </w:rPr>
        <w:t>;</w:t>
      </w:r>
    </w:p>
    <w:p w14:paraId="243F8696" w14:textId="2B36AB33" w:rsidR="0040435B" w:rsidRPr="00C35290" w:rsidRDefault="002B7826" w:rsidP="00961ED7">
      <w:pPr>
        <w:ind w:firstLine="2268"/>
        <w:jc w:val="both"/>
        <w:rPr>
          <w:rFonts w:eastAsia="Times New Roman"/>
          <w:sz w:val="24"/>
          <w:szCs w:val="24"/>
        </w:rPr>
      </w:pPr>
      <w:r w:rsidRPr="00961ED7">
        <w:rPr>
          <w:rFonts w:eastAsia="Times New Roman"/>
          <w:b/>
          <w:sz w:val="24"/>
          <w:szCs w:val="24"/>
        </w:rPr>
        <w:t>V -</w:t>
      </w:r>
      <w:r w:rsidRPr="00C35290">
        <w:rPr>
          <w:rFonts w:eastAsia="Times New Roman"/>
          <w:sz w:val="24"/>
          <w:szCs w:val="24"/>
        </w:rPr>
        <w:t xml:space="preserve"> </w:t>
      </w:r>
      <w:r w:rsidR="001E2D4F" w:rsidRPr="00C35290">
        <w:rPr>
          <w:rFonts w:eastAsia="Times New Roman"/>
          <w:sz w:val="24"/>
          <w:szCs w:val="24"/>
        </w:rPr>
        <w:t>Serviços</w:t>
      </w:r>
      <w:r w:rsidRPr="00C35290">
        <w:rPr>
          <w:rFonts w:eastAsia="Times New Roman"/>
          <w:sz w:val="24"/>
          <w:szCs w:val="24"/>
        </w:rPr>
        <w:t xml:space="preserve"> diversos.</w:t>
      </w:r>
      <w:r w:rsidR="00E5595E" w:rsidRPr="00C35290">
        <w:rPr>
          <w:rFonts w:eastAsia="Times New Roman"/>
          <w:sz w:val="24"/>
          <w:szCs w:val="24"/>
        </w:rPr>
        <w:t xml:space="preserve"> Atualizar</w:t>
      </w:r>
    </w:p>
    <w:p w14:paraId="341AEEED" w14:textId="77777777" w:rsidR="009174B7" w:rsidRPr="000C163B" w:rsidRDefault="009174B7" w:rsidP="003B2DF3">
      <w:pPr>
        <w:jc w:val="both"/>
        <w:rPr>
          <w:rFonts w:eastAsia="Times New Roman"/>
          <w:sz w:val="24"/>
          <w:szCs w:val="24"/>
        </w:rPr>
      </w:pPr>
    </w:p>
    <w:p w14:paraId="084CCA0D" w14:textId="0F2CBD83" w:rsidR="0040435B" w:rsidRPr="000C163B" w:rsidRDefault="002012CF" w:rsidP="00961ED7">
      <w:pPr>
        <w:ind w:firstLine="2268"/>
        <w:jc w:val="both"/>
        <w:rPr>
          <w:sz w:val="24"/>
          <w:szCs w:val="24"/>
        </w:rPr>
      </w:pPr>
      <w:r w:rsidRPr="00961ED7">
        <w:rPr>
          <w:rFonts w:eastAsia="Times New Roman"/>
          <w:b/>
          <w:sz w:val="24"/>
          <w:szCs w:val="24"/>
        </w:rPr>
        <w:t>Art. 374</w:t>
      </w:r>
      <w:r w:rsidR="002B7826" w:rsidRPr="00961ED7">
        <w:rPr>
          <w:rFonts w:eastAsia="Times New Roman"/>
          <w:b/>
          <w:sz w:val="24"/>
          <w:szCs w:val="24"/>
        </w:rPr>
        <w:t>.</w:t>
      </w:r>
      <w:r w:rsidR="002B7826" w:rsidRPr="000C163B">
        <w:rPr>
          <w:rFonts w:eastAsia="Times New Roman"/>
          <w:sz w:val="24"/>
          <w:szCs w:val="24"/>
        </w:rPr>
        <w:t xml:space="preserve"> As taxas de serviços serão lançadas de ofício, podendo a taxa de iluminação</w:t>
      </w:r>
      <w:r w:rsidR="009174B7" w:rsidRPr="000C163B">
        <w:rPr>
          <w:rFonts w:eastAsia="Times New Roman"/>
          <w:sz w:val="24"/>
          <w:szCs w:val="24"/>
        </w:rPr>
        <w:t xml:space="preserve"> </w:t>
      </w:r>
      <w:r w:rsidR="002B7826" w:rsidRPr="000C163B">
        <w:rPr>
          <w:rFonts w:eastAsia="Times New Roman"/>
          <w:sz w:val="24"/>
          <w:szCs w:val="24"/>
        </w:rPr>
        <w:t>pública ser incluída na fatura de energia elétrica da concessionária e a taxas de coleta de lixo</w:t>
      </w:r>
      <w:r w:rsidR="009174B7" w:rsidRPr="000C163B">
        <w:rPr>
          <w:rFonts w:eastAsia="Times New Roman"/>
          <w:sz w:val="24"/>
          <w:szCs w:val="24"/>
        </w:rPr>
        <w:t xml:space="preserve"> </w:t>
      </w:r>
      <w:r w:rsidR="002B7826" w:rsidRPr="000C163B">
        <w:rPr>
          <w:rFonts w:eastAsia="Times New Roman"/>
          <w:sz w:val="24"/>
          <w:szCs w:val="24"/>
        </w:rPr>
        <w:t>(resíduos sólidos domésticos) ser incluídas na fatura da autarquia responsável pela distribuição de água tratada e saneamento</w:t>
      </w:r>
      <w:r w:rsidR="00860729" w:rsidRPr="000C163B">
        <w:rPr>
          <w:rFonts w:eastAsia="Times New Roman"/>
          <w:sz w:val="24"/>
          <w:szCs w:val="24"/>
        </w:rPr>
        <w:t xml:space="preserve">, </w:t>
      </w:r>
      <w:r w:rsidR="00213D19" w:rsidRPr="000C163B">
        <w:rPr>
          <w:rFonts w:eastAsia="Times New Roman"/>
          <w:sz w:val="24"/>
          <w:szCs w:val="24"/>
        </w:rPr>
        <w:t xml:space="preserve">ou no carnê de </w:t>
      </w:r>
      <w:r w:rsidR="00860729" w:rsidRPr="000C163B">
        <w:rPr>
          <w:rFonts w:eastAsia="Times New Roman"/>
          <w:sz w:val="24"/>
          <w:szCs w:val="24"/>
        </w:rPr>
        <w:t>IPTU</w:t>
      </w:r>
      <w:r w:rsidR="002B7826" w:rsidRPr="000C163B">
        <w:rPr>
          <w:rFonts w:eastAsia="Times New Roman"/>
          <w:sz w:val="24"/>
          <w:szCs w:val="24"/>
        </w:rPr>
        <w:t>.</w:t>
      </w:r>
    </w:p>
    <w:p w14:paraId="04F000EF" w14:textId="77777777" w:rsidR="009174B7" w:rsidRPr="000C163B" w:rsidRDefault="009174B7" w:rsidP="003B2DF3">
      <w:pPr>
        <w:jc w:val="both"/>
        <w:rPr>
          <w:rFonts w:eastAsia="Times New Roman"/>
          <w:sz w:val="24"/>
          <w:szCs w:val="24"/>
        </w:rPr>
      </w:pPr>
    </w:p>
    <w:p w14:paraId="06608ABF" w14:textId="3EF3E3CC" w:rsidR="0040435B" w:rsidRPr="000C163B" w:rsidRDefault="002012CF" w:rsidP="00961ED7">
      <w:pPr>
        <w:ind w:firstLine="2268"/>
        <w:jc w:val="both"/>
        <w:rPr>
          <w:sz w:val="24"/>
          <w:szCs w:val="24"/>
        </w:rPr>
      </w:pPr>
      <w:r w:rsidRPr="00961ED7">
        <w:rPr>
          <w:rFonts w:eastAsia="Times New Roman"/>
          <w:b/>
          <w:sz w:val="24"/>
          <w:szCs w:val="24"/>
        </w:rPr>
        <w:t>Art. 375</w:t>
      </w:r>
      <w:r w:rsidR="002B7826" w:rsidRPr="00961ED7">
        <w:rPr>
          <w:rFonts w:eastAsia="Times New Roman"/>
          <w:b/>
          <w:sz w:val="24"/>
          <w:szCs w:val="24"/>
        </w:rPr>
        <w:t>.</w:t>
      </w:r>
      <w:r w:rsidR="002B7826" w:rsidRPr="000C163B">
        <w:rPr>
          <w:rFonts w:eastAsia="Times New Roman"/>
          <w:sz w:val="24"/>
          <w:szCs w:val="24"/>
        </w:rPr>
        <w:t xml:space="preserve"> As Taxas de Coleta de Resíduos Sólidos correspondem aos serviços específicos prestados ao contribuinte ou postos a sua disposição que compreendem a coleta, remoção e destinação final de resíduos sólidos domésticos em volume e condições regulamentadas.</w:t>
      </w:r>
    </w:p>
    <w:p w14:paraId="5B63D8ED" w14:textId="1345E1AD" w:rsidR="009174B7" w:rsidRPr="000C163B" w:rsidRDefault="002012CF" w:rsidP="00961ED7">
      <w:pPr>
        <w:ind w:firstLine="2268"/>
        <w:jc w:val="both"/>
        <w:rPr>
          <w:sz w:val="24"/>
          <w:szCs w:val="24"/>
        </w:rPr>
      </w:pPr>
      <w:r w:rsidRPr="00961ED7">
        <w:rPr>
          <w:rFonts w:eastAsia="Times New Roman"/>
          <w:b/>
          <w:sz w:val="24"/>
          <w:szCs w:val="24"/>
        </w:rPr>
        <w:t>Art. 376</w:t>
      </w:r>
      <w:r w:rsidR="002B7826" w:rsidRPr="00961ED7">
        <w:rPr>
          <w:rFonts w:eastAsia="Times New Roman"/>
          <w:b/>
          <w:sz w:val="24"/>
          <w:szCs w:val="24"/>
        </w:rPr>
        <w:t>.</w:t>
      </w:r>
      <w:r w:rsidR="002B7826" w:rsidRPr="000C163B">
        <w:rPr>
          <w:rFonts w:eastAsia="Times New Roman"/>
          <w:sz w:val="24"/>
          <w:szCs w:val="24"/>
        </w:rPr>
        <w:t xml:space="preserve"> É contribuinte:</w:t>
      </w:r>
    </w:p>
    <w:p w14:paraId="2085EA8B" w14:textId="46C66642" w:rsidR="0040435B" w:rsidRPr="000C163B" w:rsidRDefault="002B7826" w:rsidP="00961ED7">
      <w:pPr>
        <w:ind w:firstLine="2268"/>
        <w:jc w:val="both"/>
        <w:rPr>
          <w:sz w:val="24"/>
          <w:szCs w:val="24"/>
        </w:rPr>
      </w:pPr>
      <w:r w:rsidRPr="00961ED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Das</w:t>
      </w:r>
      <w:r w:rsidRPr="000C163B">
        <w:rPr>
          <w:rFonts w:eastAsia="Times New Roman"/>
          <w:sz w:val="24"/>
          <w:szCs w:val="24"/>
        </w:rPr>
        <w:t xml:space="preserve"> taxas indicadas nos i</w:t>
      </w:r>
      <w:r w:rsidR="00945129" w:rsidRPr="000C163B">
        <w:rPr>
          <w:rFonts w:eastAsia="Times New Roman"/>
          <w:sz w:val="24"/>
          <w:szCs w:val="24"/>
        </w:rPr>
        <w:t xml:space="preserve">ncisos I, II e III do </w:t>
      </w:r>
      <w:r w:rsidR="0071553B" w:rsidRPr="000C163B">
        <w:rPr>
          <w:rFonts w:eastAsia="Times New Roman"/>
          <w:sz w:val="24"/>
          <w:szCs w:val="24"/>
        </w:rPr>
        <w:t>artigo 373</w:t>
      </w:r>
      <w:r w:rsidRPr="000C163B">
        <w:rPr>
          <w:rFonts w:eastAsia="Times New Roman"/>
          <w:sz w:val="24"/>
          <w:szCs w:val="24"/>
        </w:rPr>
        <w:t>, o proprietário titular do domínio ou possuidor de imóveis alcançados ou beneficiados pelos serviços ou postos a sua disposição;</w:t>
      </w:r>
    </w:p>
    <w:p w14:paraId="4C83A64B" w14:textId="79DB4836" w:rsidR="0040435B" w:rsidRPr="000C163B" w:rsidRDefault="009174B7" w:rsidP="00961ED7">
      <w:pPr>
        <w:tabs>
          <w:tab w:val="left" w:pos="1363"/>
        </w:tabs>
        <w:ind w:firstLine="2268"/>
        <w:jc w:val="both"/>
        <w:rPr>
          <w:rFonts w:eastAsia="Times New Roman"/>
          <w:sz w:val="24"/>
          <w:szCs w:val="24"/>
        </w:rPr>
      </w:pPr>
      <w:r w:rsidRPr="00961ED7">
        <w:rPr>
          <w:rFonts w:eastAsia="Times New Roman"/>
          <w:b/>
          <w:sz w:val="24"/>
          <w:szCs w:val="24"/>
        </w:rPr>
        <w:t xml:space="preserve">II </w:t>
      </w:r>
      <w:r w:rsidR="002B7826" w:rsidRPr="00961ED7">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Das</w:t>
      </w:r>
      <w:r w:rsidR="002B7826" w:rsidRPr="000C163B">
        <w:rPr>
          <w:rFonts w:eastAsia="Times New Roman"/>
          <w:sz w:val="24"/>
          <w:szCs w:val="24"/>
        </w:rPr>
        <w:t xml:space="preserve"> taxas indicadas </w:t>
      </w:r>
      <w:r w:rsidR="0071553B" w:rsidRPr="000C163B">
        <w:rPr>
          <w:rFonts w:eastAsia="Times New Roman"/>
          <w:sz w:val="24"/>
          <w:szCs w:val="24"/>
        </w:rPr>
        <w:t>nos incisos IV e V do artigo 373</w:t>
      </w:r>
      <w:r w:rsidR="002B7826" w:rsidRPr="000C163B">
        <w:rPr>
          <w:rFonts w:eastAsia="Times New Roman"/>
          <w:sz w:val="24"/>
          <w:szCs w:val="24"/>
        </w:rPr>
        <w:t>, o interessado na expedição de qualquer documento ou prática de qualquer ato por parte da Administração Pública Municipal.</w:t>
      </w:r>
    </w:p>
    <w:p w14:paraId="718F763E" w14:textId="77777777" w:rsidR="009174B7" w:rsidRPr="000C163B" w:rsidRDefault="009174B7" w:rsidP="003B2DF3">
      <w:pPr>
        <w:jc w:val="both"/>
        <w:rPr>
          <w:rFonts w:eastAsia="Times New Roman"/>
          <w:sz w:val="24"/>
          <w:szCs w:val="24"/>
        </w:rPr>
      </w:pPr>
    </w:p>
    <w:p w14:paraId="27B8110D" w14:textId="5D00681F" w:rsidR="0040435B" w:rsidRPr="000C163B" w:rsidRDefault="002012CF" w:rsidP="00961ED7">
      <w:pPr>
        <w:ind w:firstLine="2268"/>
        <w:jc w:val="both"/>
        <w:rPr>
          <w:rFonts w:eastAsia="Times New Roman"/>
          <w:sz w:val="24"/>
          <w:szCs w:val="24"/>
        </w:rPr>
      </w:pPr>
      <w:r w:rsidRPr="00961ED7">
        <w:rPr>
          <w:rFonts w:eastAsia="Times New Roman"/>
          <w:b/>
          <w:sz w:val="24"/>
          <w:szCs w:val="24"/>
        </w:rPr>
        <w:lastRenderedPageBreak/>
        <w:t>Art. 377</w:t>
      </w:r>
      <w:r w:rsidR="002B7826" w:rsidRPr="00961ED7">
        <w:rPr>
          <w:rFonts w:eastAsia="Times New Roman"/>
          <w:b/>
          <w:sz w:val="24"/>
          <w:szCs w:val="24"/>
        </w:rPr>
        <w:t>.</w:t>
      </w:r>
      <w:r w:rsidR="002B7826" w:rsidRPr="000C163B">
        <w:rPr>
          <w:rFonts w:eastAsia="Times New Roman"/>
          <w:sz w:val="24"/>
          <w:szCs w:val="24"/>
        </w:rPr>
        <w:t xml:space="preserve"> São isentos das taxas indicadas </w:t>
      </w:r>
      <w:r w:rsidR="00945129" w:rsidRPr="000C163B">
        <w:rPr>
          <w:rFonts w:eastAsia="Times New Roman"/>
          <w:sz w:val="24"/>
          <w:szCs w:val="24"/>
        </w:rPr>
        <w:t>nos incisos I e II do Artigo 37</w:t>
      </w:r>
      <w:r w:rsidR="0071553B" w:rsidRPr="000C163B">
        <w:rPr>
          <w:rFonts w:eastAsia="Times New Roman"/>
          <w:sz w:val="24"/>
          <w:szCs w:val="24"/>
        </w:rPr>
        <w:t>3</w:t>
      </w:r>
      <w:r w:rsidR="002B7826" w:rsidRPr="000C163B">
        <w:rPr>
          <w:rFonts w:eastAsia="Times New Roman"/>
          <w:sz w:val="24"/>
          <w:szCs w:val="24"/>
        </w:rPr>
        <w:t xml:space="preserve"> os imóveis cedidos gratuitamente, em sua totalidade, para uso exclusivo do Município, mediante convênio</w:t>
      </w:r>
      <w:r w:rsidR="00945129" w:rsidRPr="000C163B">
        <w:rPr>
          <w:rFonts w:eastAsia="Times New Roman"/>
          <w:sz w:val="24"/>
          <w:szCs w:val="24"/>
        </w:rPr>
        <w:t>.</w:t>
      </w:r>
      <w:r w:rsidR="00860729" w:rsidRPr="000C163B">
        <w:rPr>
          <w:rFonts w:eastAsia="Times New Roman"/>
          <w:sz w:val="24"/>
          <w:szCs w:val="24"/>
        </w:rPr>
        <w:t xml:space="preserve"> </w:t>
      </w:r>
    </w:p>
    <w:p w14:paraId="75F2AD9A" w14:textId="77777777" w:rsidR="00847360" w:rsidRDefault="00847360" w:rsidP="004119BC">
      <w:pPr>
        <w:jc w:val="center"/>
        <w:rPr>
          <w:rFonts w:eastAsia="Times New Roman"/>
          <w:b/>
          <w:bCs/>
          <w:sz w:val="24"/>
          <w:szCs w:val="24"/>
        </w:rPr>
      </w:pPr>
    </w:p>
    <w:p w14:paraId="79FAED72" w14:textId="77777777" w:rsidR="00847360" w:rsidRDefault="00847360" w:rsidP="004119BC">
      <w:pPr>
        <w:jc w:val="center"/>
        <w:rPr>
          <w:rFonts w:eastAsia="Times New Roman"/>
          <w:b/>
          <w:bCs/>
          <w:sz w:val="24"/>
          <w:szCs w:val="24"/>
        </w:rPr>
      </w:pPr>
    </w:p>
    <w:p w14:paraId="2A741C09" w14:textId="77777777" w:rsidR="00847360" w:rsidRDefault="00847360" w:rsidP="004119BC">
      <w:pPr>
        <w:jc w:val="center"/>
        <w:rPr>
          <w:rFonts w:eastAsia="Times New Roman"/>
          <w:b/>
          <w:bCs/>
          <w:sz w:val="24"/>
          <w:szCs w:val="24"/>
        </w:rPr>
      </w:pPr>
    </w:p>
    <w:p w14:paraId="43645538" w14:textId="77777777" w:rsidR="00847360" w:rsidRDefault="00847360" w:rsidP="004119BC">
      <w:pPr>
        <w:jc w:val="center"/>
        <w:rPr>
          <w:rFonts w:eastAsia="Times New Roman"/>
          <w:b/>
          <w:bCs/>
          <w:sz w:val="24"/>
          <w:szCs w:val="24"/>
        </w:rPr>
      </w:pPr>
    </w:p>
    <w:p w14:paraId="615C0355"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21F8C10D" w14:textId="77777777" w:rsidR="0040435B" w:rsidRPr="000C163B" w:rsidRDefault="0040435B" w:rsidP="004119BC">
      <w:pPr>
        <w:jc w:val="center"/>
        <w:rPr>
          <w:b/>
          <w:bCs/>
          <w:sz w:val="24"/>
          <w:szCs w:val="24"/>
        </w:rPr>
      </w:pPr>
    </w:p>
    <w:p w14:paraId="5F12DC26" w14:textId="77777777" w:rsidR="0040435B" w:rsidRPr="000C163B" w:rsidRDefault="002B7826" w:rsidP="004119BC">
      <w:pPr>
        <w:jc w:val="center"/>
        <w:rPr>
          <w:b/>
          <w:bCs/>
          <w:sz w:val="24"/>
          <w:szCs w:val="24"/>
        </w:rPr>
      </w:pPr>
      <w:r w:rsidRPr="000C163B">
        <w:rPr>
          <w:rFonts w:eastAsia="Times New Roman"/>
          <w:b/>
          <w:bCs/>
          <w:sz w:val="24"/>
          <w:szCs w:val="24"/>
        </w:rPr>
        <w:t>DA TAXA DE COLETA DE RESÍDUOS SÓLIDOS DOMÉSTICOS</w:t>
      </w:r>
    </w:p>
    <w:p w14:paraId="71948222" w14:textId="77777777" w:rsidR="009174B7" w:rsidRPr="000C163B" w:rsidRDefault="009174B7" w:rsidP="009174B7">
      <w:pPr>
        <w:rPr>
          <w:sz w:val="24"/>
          <w:szCs w:val="24"/>
        </w:rPr>
      </w:pPr>
    </w:p>
    <w:p w14:paraId="69513481" w14:textId="46F86878" w:rsidR="0040435B" w:rsidRPr="000C163B" w:rsidRDefault="002012CF" w:rsidP="00961ED7">
      <w:pPr>
        <w:ind w:firstLine="2268"/>
        <w:jc w:val="both"/>
        <w:rPr>
          <w:sz w:val="24"/>
          <w:szCs w:val="24"/>
        </w:rPr>
      </w:pPr>
      <w:r w:rsidRPr="00961ED7">
        <w:rPr>
          <w:rFonts w:eastAsia="Times New Roman"/>
          <w:b/>
          <w:sz w:val="24"/>
          <w:szCs w:val="24"/>
        </w:rPr>
        <w:t>Art. 378</w:t>
      </w:r>
      <w:r w:rsidR="002B7826" w:rsidRPr="00961ED7">
        <w:rPr>
          <w:rFonts w:eastAsia="Times New Roman"/>
          <w:b/>
          <w:sz w:val="24"/>
          <w:szCs w:val="24"/>
        </w:rPr>
        <w:t>.</w:t>
      </w:r>
      <w:r w:rsidR="002B7826" w:rsidRPr="000C163B">
        <w:rPr>
          <w:rFonts w:eastAsia="Times New Roman"/>
          <w:sz w:val="24"/>
          <w:szCs w:val="24"/>
        </w:rPr>
        <w:t xml:space="preserve"> As Taxas de Coleta de Resíduos Sólidos Domésticos correspondem aos serviços específicos prestados ao contribuinte ou postos a sua disposição que compreendem a coleta, remoção e destinação final de resíduos sólidos.</w:t>
      </w:r>
    </w:p>
    <w:p w14:paraId="09F92671" w14:textId="77777777" w:rsidR="00F7471F" w:rsidRDefault="00F7471F" w:rsidP="00C538C8">
      <w:pPr>
        <w:ind w:firstLine="2268"/>
        <w:jc w:val="both"/>
        <w:rPr>
          <w:rFonts w:eastAsia="Times New Roman"/>
          <w:b/>
          <w:sz w:val="24"/>
          <w:szCs w:val="24"/>
        </w:rPr>
      </w:pPr>
    </w:p>
    <w:p w14:paraId="6B583744" w14:textId="7617B9A4" w:rsidR="0040435B" w:rsidRPr="000C163B" w:rsidRDefault="002B7826" w:rsidP="00C538C8">
      <w:pPr>
        <w:ind w:firstLine="2268"/>
        <w:jc w:val="both"/>
        <w:rPr>
          <w:rFonts w:eastAsia="Times New Roman"/>
          <w:sz w:val="24"/>
          <w:szCs w:val="24"/>
        </w:rPr>
      </w:pPr>
      <w:r w:rsidRPr="00C538C8">
        <w:rPr>
          <w:rFonts w:eastAsia="Times New Roman"/>
          <w:b/>
          <w:sz w:val="24"/>
          <w:szCs w:val="24"/>
        </w:rPr>
        <w:t>Parágrafo único.</w:t>
      </w:r>
      <w:r w:rsidRPr="006A6CF2">
        <w:rPr>
          <w:rFonts w:eastAsia="Times New Roman"/>
          <w:sz w:val="24"/>
          <w:szCs w:val="24"/>
        </w:rPr>
        <w:t xml:space="preserve"> Os valores e forma de cobrança da taxa referida no </w:t>
      </w:r>
      <w:r w:rsidRPr="006A6CF2">
        <w:rPr>
          <w:rFonts w:eastAsia="Times New Roman"/>
          <w:i/>
          <w:iCs/>
          <w:sz w:val="24"/>
          <w:szCs w:val="24"/>
        </w:rPr>
        <w:t>“caput”</w:t>
      </w:r>
      <w:r w:rsidRPr="006A6CF2">
        <w:rPr>
          <w:rFonts w:eastAsia="Times New Roman"/>
          <w:sz w:val="24"/>
          <w:szCs w:val="24"/>
        </w:rPr>
        <w:t xml:space="preserve"> deste artigo serão regulados por Lei Ordinária</w:t>
      </w:r>
      <w:r w:rsidR="009174B7" w:rsidRPr="006A6CF2">
        <w:rPr>
          <w:rFonts w:eastAsia="Times New Roman"/>
          <w:sz w:val="24"/>
          <w:szCs w:val="24"/>
        </w:rPr>
        <w:t xml:space="preserve">, </w:t>
      </w:r>
      <w:r w:rsidR="001E2D4F" w:rsidRPr="006A6CF2">
        <w:rPr>
          <w:rFonts w:eastAsia="Times New Roman"/>
          <w:sz w:val="24"/>
          <w:szCs w:val="24"/>
        </w:rPr>
        <w:t>complementar</w:t>
      </w:r>
      <w:r w:rsidR="009174B7" w:rsidRPr="006A6CF2">
        <w:rPr>
          <w:rFonts w:eastAsia="Times New Roman"/>
          <w:sz w:val="24"/>
          <w:szCs w:val="24"/>
        </w:rPr>
        <w:t xml:space="preserve"> ou Decreto Municipal</w:t>
      </w:r>
      <w:r w:rsidRPr="006A6CF2">
        <w:rPr>
          <w:rFonts w:eastAsia="Times New Roman"/>
          <w:sz w:val="24"/>
          <w:szCs w:val="24"/>
        </w:rPr>
        <w:t>.</w:t>
      </w:r>
    </w:p>
    <w:p w14:paraId="0739C989" w14:textId="4EF5311C" w:rsidR="003E0311" w:rsidRPr="000C163B" w:rsidRDefault="003E0311" w:rsidP="009174B7">
      <w:pPr>
        <w:rPr>
          <w:rFonts w:eastAsia="Times New Roman"/>
          <w:sz w:val="24"/>
          <w:szCs w:val="24"/>
        </w:rPr>
      </w:pPr>
    </w:p>
    <w:p w14:paraId="524FFAFF" w14:textId="77777777" w:rsidR="0040435B" w:rsidRPr="000C163B" w:rsidRDefault="002B7826" w:rsidP="004119BC">
      <w:pPr>
        <w:jc w:val="center"/>
        <w:rPr>
          <w:b/>
          <w:bCs/>
          <w:sz w:val="24"/>
          <w:szCs w:val="24"/>
        </w:rPr>
      </w:pPr>
      <w:r w:rsidRPr="000C163B">
        <w:rPr>
          <w:rFonts w:eastAsia="Times New Roman"/>
          <w:b/>
          <w:bCs/>
          <w:sz w:val="24"/>
          <w:szCs w:val="24"/>
        </w:rPr>
        <w:t>SEÇÃO III</w:t>
      </w:r>
    </w:p>
    <w:p w14:paraId="615CDBCE" w14:textId="77777777" w:rsidR="0040435B" w:rsidRPr="000C163B" w:rsidRDefault="0040435B" w:rsidP="004119BC">
      <w:pPr>
        <w:jc w:val="center"/>
        <w:rPr>
          <w:b/>
          <w:bCs/>
          <w:sz w:val="24"/>
          <w:szCs w:val="24"/>
        </w:rPr>
      </w:pPr>
    </w:p>
    <w:p w14:paraId="42695F81" w14:textId="77777777" w:rsidR="0040435B" w:rsidRPr="000C163B" w:rsidRDefault="002B7826" w:rsidP="004119BC">
      <w:pPr>
        <w:jc w:val="center"/>
        <w:rPr>
          <w:b/>
          <w:bCs/>
          <w:sz w:val="24"/>
          <w:szCs w:val="24"/>
        </w:rPr>
      </w:pPr>
      <w:r w:rsidRPr="000C163B">
        <w:rPr>
          <w:rFonts w:eastAsia="Times New Roman"/>
          <w:b/>
          <w:bCs/>
          <w:sz w:val="24"/>
          <w:szCs w:val="24"/>
        </w:rPr>
        <w:t>DA TAXA DE COLETA DE RESÍDUOS SÓLIDOS DE SAÚDE</w:t>
      </w:r>
    </w:p>
    <w:p w14:paraId="5F81A064" w14:textId="77777777" w:rsidR="009174B7" w:rsidRPr="000C163B" w:rsidRDefault="009174B7" w:rsidP="009174B7">
      <w:pPr>
        <w:rPr>
          <w:sz w:val="24"/>
          <w:szCs w:val="24"/>
        </w:rPr>
      </w:pPr>
    </w:p>
    <w:p w14:paraId="0AF315F1" w14:textId="4086A890" w:rsidR="0040435B" w:rsidRPr="000C163B" w:rsidRDefault="002B7826" w:rsidP="00961ED7">
      <w:pPr>
        <w:ind w:firstLine="2268"/>
        <w:jc w:val="both"/>
        <w:rPr>
          <w:sz w:val="24"/>
          <w:szCs w:val="24"/>
        </w:rPr>
      </w:pPr>
      <w:r w:rsidRPr="00961ED7">
        <w:rPr>
          <w:rFonts w:eastAsia="Times New Roman"/>
          <w:b/>
          <w:sz w:val="24"/>
          <w:szCs w:val="24"/>
        </w:rPr>
        <w:t>Ar</w:t>
      </w:r>
      <w:r w:rsidR="002012CF" w:rsidRPr="00961ED7">
        <w:rPr>
          <w:rFonts w:eastAsia="Times New Roman"/>
          <w:b/>
          <w:sz w:val="24"/>
          <w:szCs w:val="24"/>
        </w:rPr>
        <w:t>t. 379</w:t>
      </w:r>
      <w:r w:rsidRPr="00961ED7">
        <w:rPr>
          <w:rFonts w:eastAsia="Times New Roman"/>
          <w:b/>
          <w:sz w:val="24"/>
          <w:szCs w:val="24"/>
        </w:rPr>
        <w:t>.</w:t>
      </w:r>
      <w:r w:rsidRPr="000C163B">
        <w:rPr>
          <w:rFonts w:eastAsia="Times New Roman"/>
          <w:sz w:val="24"/>
          <w:szCs w:val="24"/>
        </w:rPr>
        <w:t xml:space="preserve"> A Taxa de Coleta de Resíduos Sólidos de Saúde corresponde à prestação de serviços específicos prestados ao contribuinte ou postos a sua disposição que compreendem a coleta, remoção e destinação final de resíduos de saúde, abrangendo hospitais, farmácias, consultórios, laboratórios e outros similares.</w:t>
      </w:r>
    </w:p>
    <w:p w14:paraId="2A9D6A76" w14:textId="77777777" w:rsidR="00C725D4" w:rsidRPr="000C163B" w:rsidRDefault="00C725D4" w:rsidP="003B2DF3">
      <w:pPr>
        <w:jc w:val="both"/>
        <w:rPr>
          <w:rFonts w:eastAsia="Times New Roman"/>
          <w:sz w:val="24"/>
          <w:szCs w:val="24"/>
        </w:rPr>
      </w:pPr>
    </w:p>
    <w:p w14:paraId="7409F546" w14:textId="78354A76" w:rsidR="0040435B" w:rsidRPr="000C163B" w:rsidRDefault="002B7826" w:rsidP="00961ED7">
      <w:pPr>
        <w:ind w:firstLine="2268"/>
        <w:jc w:val="both"/>
        <w:rPr>
          <w:sz w:val="24"/>
          <w:szCs w:val="24"/>
        </w:rPr>
      </w:pPr>
      <w:r w:rsidRPr="00961ED7">
        <w:rPr>
          <w:rFonts w:eastAsia="Times New Roman"/>
          <w:b/>
          <w:sz w:val="24"/>
          <w:szCs w:val="24"/>
        </w:rPr>
        <w:t>Parágrafo único.</w:t>
      </w:r>
      <w:r w:rsidRPr="000C163B">
        <w:rPr>
          <w:rFonts w:eastAsia="Times New Roman"/>
          <w:sz w:val="24"/>
          <w:szCs w:val="24"/>
        </w:rPr>
        <w:t xml:space="preserve"> Os valores e forma de cobrança da taxa referida no </w:t>
      </w:r>
      <w:r w:rsidRPr="000C163B">
        <w:rPr>
          <w:rFonts w:eastAsia="Times New Roman"/>
          <w:i/>
          <w:iCs/>
          <w:sz w:val="24"/>
          <w:szCs w:val="24"/>
        </w:rPr>
        <w:t>“caput”</w:t>
      </w:r>
      <w:r w:rsidRPr="000C163B">
        <w:rPr>
          <w:rFonts w:eastAsia="Times New Roman"/>
          <w:sz w:val="24"/>
          <w:szCs w:val="24"/>
        </w:rPr>
        <w:t xml:space="preserve"> deste artigo serão regulados por Lei Ordinária</w:t>
      </w:r>
      <w:r w:rsidR="00330BF3" w:rsidRPr="000C163B">
        <w:rPr>
          <w:rFonts w:eastAsia="Times New Roman"/>
          <w:sz w:val="24"/>
          <w:szCs w:val="24"/>
        </w:rPr>
        <w:t xml:space="preserve">, </w:t>
      </w:r>
      <w:r w:rsidR="001E2D4F" w:rsidRPr="000C163B">
        <w:rPr>
          <w:rFonts w:eastAsia="Times New Roman"/>
          <w:sz w:val="24"/>
          <w:szCs w:val="24"/>
        </w:rPr>
        <w:t>complementar</w:t>
      </w:r>
      <w:r w:rsidR="00330BF3" w:rsidRPr="000C163B">
        <w:rPr>
          <w:rFonts w:eastAsia="Times New Roman"/>
          <w:sz w:val="24"/>
          <w:szCs w:val="24"/>
        </w:rPr>
        <w:t xml:space="preserve"> ou Decreto Municipal</w:t>
      </w:r>
      <w:r w:rsidR="00213D19" w:rsidRPr="000C163B">
        <w:rPr>
          <w:rFonts w:eastAsia="Times New Roman"/>
          <w:sz w:val="24"/>
          <w:szCs w:val="24"/>
        </w:rPr>
        <w:t>.</w:t>
      </w:r>
    </w:p>
    <w:p w14:paraId="3D13786A" w14:textId="77777777" w:rsidR="0040435B" w:rsidRPr="000C163B" w:rsidRDefault="0040435B" w:rsidP="00F256E0">
      <w:pPr>
        <w:rPr>
          <w:sz w:val="24"/>
          <w:szCs w:val="24"/>
        </w:rPr>
      </w:pPr>
    </w:p>
    <w:p w14:paraId="2EFF4942"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12AA3F26" w14:textId="77777777" w:rsidR="0040435B" w:rsidRPr="000C163B" w:rsidRDefault="0040435B" w:rsidP="004119BC">
      <w:pPr>
        <w:jc w:val="center"/>
        <w:rPr>
          <w:b/>
          <w:bCs/>
          <w:sz w:val="24"/>
          <w:szCs w:val="24"/>
        </w:rPr>
      </w:pPr>
    </w:p>
    <w:p w14:paraId="284543F0" w14:textId="77777777" w:rsidR="0040435B" w:rsidRPr="000C163B" w:rsidRDefault="002B7826" w:rsidP="004119BC">
      <w:pPr>
        <w:jc w:val="center"/>
        <w:rPr>
          <w:b/>
          <w:bCs/>
          <w:sz w:val="24"/>
          <w:szCs w:val="24"/>
        </w:rPr>
      </w:pPr>
      <w:r w:rsidRPr="000C163B">
        <w:rPr>
          <w:rFonts w:eastAsia="Times New Roman"/>
          <w:b/>
          <w:bCs/>
          <w:sz w:val="24"/>
          <w:szCs w:val="24"/>
        </w:rPr>
        <w:t>DA TAXA DE ILUMINAÇÃO PÚBLICA</w:t>
      </w:r>
    </w:p>
    <w:p w14:paraId="044C0B55" w14:textId="77777777" w:rsidR="009174B7" w:rsidRPr="000C163B" w:rsidRDefault="009174B7" w:rsidP="009174B7">
      <w:pPr>
        <w:rPr>
          <w:sz w:val="24"/>
          <w:szCs w:val="24"/>
        </w:rPr>
      </w:pPr>
    </w:p>
    <w:p w14:paraId="745B77BE" w14:textId="7EC186CD" w:rsidR="0040435B" w:rsidRPr="000C163B" w:rsidRDefault="002012CF" w:rsidP="00961ED7">
      <w:pPr>
        <w:ind w:firstLine="2268"/>
        <w:jc w:val="both"/>
        <w:rPr>
          <w:sz w:val="24"/>
          <w:szCs w:val="24"/>
        </w:rPr>
      </w:pPr>
      <w:r w:rsidRPr="00961ED7">
        <w:rPr>
          <w:rFonts w:eastAsia="Times New Roman"/>
          <w:b/>
          <w:sz w:val="24"/>
          <w:szCs w:val="24"/>
        </w:rPr>
        <w:t>Art. 380</w:t>
      </w:r>
      <w:r w:rsidR="002B7826" w:rsidRPr="00961ED7">
        <w:rPr>
          <w:rFonts w:eastAsia="Times New Roman"/>
          <w:b/>
          <w:sz w:val="24"/>
          <w:szCs w:val="24"/>
        </w:rPr>
        <w:t>.</w:t>
      </w:r>
      <w:r w:rsidR="002B7826" w:rsidRPr="000C163B">
        <w:rPr>
          <w:rFonts w:eastAsia="Times New Roman"/>
          <w:sz w:val="24"/>
          <w:szCs w:val="24"/>
        </w:rPr>
        <w:t xml:space="preserve"> A Taxa de Iluminação Pública tem como fato gerador a utilização efetiva ou potencial dos serviços de fornecimento, operação ou manutenção de iluminação em vias e logradouros públicos, prestados ao contribuinte ou postos a sua disposição.</w:t>
      </w:r>
    </w:p>
    <w:p w14:paraId="4D887E3A" w14:textId="70918956" w:rsidR="0040435B" w:rsidRPr="000C163B" w:rsidRDefault="002B7826" w:rsidP="00961ED7">
      <w:pPr>
        <w:ind w:firstLine="2268"/>
        <w:jc w:val="both"/>
        <w:rPr>
          <w:rFonts w:eastAsia="Times New Roman"/>
          <w:sz w:val="24"/>
          <w:szCs w:val="24"/>
        </w:rPr>
      </w:pPr>
      <w:r w:rsidRPr="00961ED7">
        <w:rPr>
          <w:rFonts w:eastAsia="Times New Roman"/>
          <w:b/>
          <w:sz w:val="24"/>
          <w:szCs w:val="24"/>
        </w:rPr>
        <w:t>Parágrafo único.</w:t>
      </w:r>
      <w:r w:rsidRPr="000C163B">
        <w:rPr>
          <w:rFonts w:eastAsia="Times New Roman"/>
          <w:sz w:val="24"/>
          <w:szCs w:val="24"/>
        </w:rPr>
        <w:t xml:space="preserve"> Os valores e forma de cobrança da taxa referida no </w:t>
      </w:r>
      <w:r w:rsidRPr="000C163B">
        <w:rPr>
          <w:rFonts w:eastAsia="Times New Roman"/>
          <w:i/>
          <w:iCs/>
          <w:sz w:val="24"/>
          <w:szCs w:val="24"/>
        </w:rPr>
        <w:t>“caput”</w:t>
      </w:r>
      <w:r w:rsidRPr="000C163B">
        <w:rPr>
          <w:rFonts w:eastAsia="Times New Roman"/>
          <w:sz w:val="24"/>
          <w:szCs w:val="24"/>
        </w:rPr>
        <w:t xml:space="preserve"> deste artigo serão regulados por Lei Ordinária</w:t>
      </w:r>
      <w:r w:rsidR="009174B7" w:rsidRPr="000C163B">
        <w:rPr>
          <w:rFonts w:eastAsia="Times New Roman"/>
          <w:sz w:val="24"/>
          <w:szCs w:val="24"/>
        </w:rPr>
        <w:t xml:space="preserve">, </w:t>
      </w:r>
      <w:r w:rsidR="001E2D4F" w:rsidRPr="000C163B">
        <w:rPr>
          <w:rFonts w:eastAsia="Times New Roman"/>
          <w:sz w:val="24"/>
          <w:szCs w:val="24"/>
        </w:rPr>
        <w:t>complementar</w:t>
      </w:r>
      <w:r w:rsidR="00330BF3" w:rsidRPr="000C163B">
        <w:rPr>
          <w:rFonts w:eastAsia="Times New Roman"/>
          <w:sz w:val="24"/>
          <w:szCs w:val="24"/>
        </w:rPr>
        <w:t xml:space="preserve"> ou Decreto Municipal</w:t>
      </w:r>
      <w:r w:rsidRPr="000C163B">
        <w:rPr>
          <w:rFonts w:eastAsia="Times New Roman"/>
          <w:sz w:val="24"/>
          <w:szCs w:val="24"/>
        </w:rPr>
        <w:t>.</w:t>
      </w:r>
    </w:p>
    <w:p w14:paraId="085F56E8" w14:textId="77777777" w:rsidR="00EA1A9B" w:rsidRPr="000C163B" w:rsidRDefault="00EA1A9B" w:rsidP="00F256E0">
      <w:pPr>
        <w:ind w:firstLine="1134"/>
        <w:rPr>
          <w:rFonts w:eastAsia="Times New Roman"/>
          <w:sz w:val="24"/>
          <w:szCs w:val="24"/>
        </w:rPr>
      </w:pPr>
    </w:p>
    <w:p w14:paraId="2036E51B" w14:textId="77777777" w:rsidR="0040435B" w:rsidRPr="000C163B" w:rsidRDefault="0040435B" w:rsidP="004119BC">
      <w:pPr>
        <w:jc w:val="center"/>
        <w:rPr>
          <w:b/>
          <w:bCs/>
          <w:sz w:val="24"/>
          <w:szCs w:val="24"/>
        </w:rPr>
      </w:pPr>
    </w:p>
    <w:p w14:paraId="75000D0E" w14:textId="77777777" w:rsidR="0040435B" w:rsidRPr="000C163B" w:rsidRDefault="002B7826" w:rsidP="004119BC">
      <w:pPr>
        <w:jc w:val="center"/>
        <w:rPr>
          <w:b/>
          <w:bCs/>
          <w:sz w:val="24"/>
          <w:szCs w:val="24"/>
        </w:rPr>
      </w:pPr>
      <w:r w:rsidRPr="000C163B">
        <w:rPr>
          <w:rFonts w:eastAsia="Times New Roman"/>
          <w:b/>
          <w:bCs/>
          <w:sz w:val="24"/>
          <w:szCs w:val="24"/>
        </w:rPr>
        <w:t>CAPÍTULO III</w:t>
      </w:r>
    </w:p>
    <w:p w14:paraId="4443F15B" w14:textId="77777777" w:rsidR="0040435B" w:rsidRPr="000C163B" w:rsidRDefault="002B7826" w:rsidP="004119BC">
      <w:pPr>
        <w:jc w:val="center"/>
        <w:rPr>
          <w:b/>
          <w:bCs/>
          <w:sz w:val="24"/>
          <w:szCs w:val="24"/>
        </w:rPr>
      </w:pPr>
      <w:r w:rsidRPr="000C163B">
        <w:rPr>
          <w:rFonts w:eastAsia="Times New Roman"/>
          <w:b/>
          <w:bCs/>
          <w:sz w:val="24"/>
          <w:szCs w:val="24"/>
        </w:rPr>
        <w:t>DAS TAXAS DE SERVIÇOS DIVERSOS</w:t>
      </w:r>
    </w:p>
    <w:p w14:paraId="11AB9162" w14:textId="77777777" w:rsidR="001A4DC7" w:rsidRDefault="001A4DC7" w:rsidP="004119BC">
      <w:pPr>
        <w:jc w:val="center"/>
        <w:rPr>
          <w:rFonts w:eastAsia="Times New Roman"/>
          <w:b/>
          <w:bCs/>
          <w:sz w:val="24"/>
          <w:szCs w:val="24"/>
        </w:rPr>
      </w:pPr>
    </w:p>
    <w:p w14:paraId="7D8F02A0"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7264BAC5" w14:textId="77777777" w:rsidR="0040435B" w:rsidRPr="000C163B" w:rsidRDefault="002B7826" w:rsidP="004119BC">
      <w:pPr>
        <w:jc w:val="center"/>
        <w:rPr>
          <w:b/>
          <w:bCs/>
          <w:sz w:val="24"/>
          <w:szCs w:val="24"/>
        </w:rPr>
      </w:pPr>
      <w:r w:rsidRPr="000C163B">
        <w:rPr>
          <w:rFonts w:eastAsia="Times New Roman"/>
          <w:b/>
          <w:bCs/>
          <w:sz w:val="24"/>
          <w:szCs w:val="24"/>
        </w:rPr>
        <w:t>DAS DISPOSIÇÕES GERAIS</w:t>
      </w:r>
    </w:p>
    <w:p w14:paraId="1D5E0125" w14:textId="77777777" w:rsidR="00330BF3" w:rsidRPr="000C163B" w:rsidRDefault="00330BF3" w:rsidP="00330BF3">
      <w:pPr>
        <w:rPr>
          <w:sz w:val="24"/>
          <w:szCs w:val="24"/>
        </w:rPr>
      </w:pPr>
    </w:p>
    <w:p w14:paraId="3A5E995F" w14:textId="57F6840F" w:rsidR="0040435B" w:rsidRPr="000C163B" w:rsidRDefault="002012CF" w:rsidP="00961ED7">
      <w:pPr>
        <w:ind w:firstLine="2268"/>
        <w:jc w:val="both"/>
        <w:rPr>
          <w:sz w:val="24"/>
          <w:szCs w:val="24"/>
        </w:rPr>
      </w:pPr>
      <w:r w:rsidRPr="00961ED7">
        <w:rPr>
          <w:rFonts w:eastAsia="Times New Roman"/>
          <w:b/>
          <w:sz w:val="24"/>
          <w:szCs w:val="24"/>
        </w:rPr>
        <w:t>Art. 381</w:t>
      </w:r>
      <w:r w:rsidR="002B7826" w:rsidRPr="00961ED7">
        <w:rPr>
          <w:rFonts w:eastAsia="Times New Roman"/>
          <w:b/>
          <w:sz w:val="24"/>
          <w:szCs w:val="24"/>
        </w:rPr>
        <w:t>.</w:t>
      </w:r>
      <w:r w:rsidR="002B7826" w:rsidRPr="000C163B">
        <w:rPr>
          <w:rFonts w:eastAsia="Times New Roman"/>
          <w:sz w:val="24"/>
          <w:szCs w:val="24"/>
        </w:rPr>
        <w:t xml:space="preserve"> Constituem taxas de serviços diversos as provenientes de locação de imóveis, cemitério e prestação de serviços.</w:t>
      </w:r>
    </w:p>
    <w:p w14:paraId="5A2E9C70" w14:textId="77777777" w:rsidR="0040435B" w:rsidRPr="000C163B" w:rsidRDefault="0040435B" w:rsidP="00F256E0">
      <w:pPr>
        <w:rPr>
          <w:sz w:val="24"/>
          <w:szCs w:val="24"/>
        </w:rPr>
      </w:pPr>
    </w:p>
    <w:p w14:paraId="7B2617E9" w14:textId="77777777" w:rsidR="00847360" w:rsidRDefault="00847360" w:rsidP="004119BC">
      <w:pPr>
        <w:jc w:val="center"/>
        <w:rPr>
          <w:rFonts w:eastAsia="Times New Roman"/>
          <w:b/>
          <w:bCs/>
          <w:sz w:val="24"/>
          <w:szCs w:val="24"/>
        </w:rPr>
      </w:pPr>
    </w:p>
    <w:p w14:paraId="7F704C4A" w14:textId="77777777" w:rsidR="00847360" w:rsidRDefault="00847360" w:rsidP="004119BC">
      <w:pPr>
        <w:jc w:val="center"/>
        <w:rPr>
          <w:rFonts w:eastAsia="Times New Roman"/>
          <w:b/>
          <w:bCs/>
          <w:sz w:val="24"/>
          <w:szCs w:val="24"/>
        </w:rPr>
      </w:pPr>
    </w:p>
    <w:p w14:paraId="122B9C76" w14:textId="77777777" w:rsidR="00847360" w:rsidRDefault="00847360" w:rsidP="004119BC">
      <w:pPr>
        <w:jc w:val="center"/>
        <w:rPr>
          <w:rFonts w:eastAsia="Times New Roman"/>
          <w:b/>
          <w:bCs/>
          <w:sz w:val="24"/>
          <w:szCs w:val="24"/>
        </w:rPr>
      </w:pPr>
    </w:p>
    <w:p w14:paraId="2E1E0BCC" w14:textId="77777777" w:rsidR="00847360" w:rsidRDefault="00847360" w:rsidP="004119BC">
      <w:pPr>
        <w:jc w:val="center"/>
        <w:rPr>
          <w:rFonts w:eastAsia="Times New Roman"/>
          <w:b/>
          <w:bCs/>
          <w:sz w:val="24"/>
          <w:szCs w:val="24"/>
        </w:rPr>
      </w:pPr>
    </w:p>
    <w:p w14:paraId="4934671A" w14:textId="77777777" w:rsidR="0040435B" w:rsidRPr="000C163B" w:rsidRDefault="002B7826" w:rsidP="004119BC">
      <w:pPr>
        <w:jc w:val="center"/>
        <w:rPr>
          <w:b/>
          <w:bCs/>
          <w:sz w:val="24"/>
          <w:szCs w:val="24"/>
        </w:rPr>
      </w:pPr>
      <w:r w:rsidRPr="000C163B">
        <w:rPr>
          <w:rFonts w:eastAsia="Times New Roman"/>
          <w:b/>
          <w:bCs/>
          <w:sz w:val="24"/>
          <w:szCs w:val="24"/>
        </w:rPr>
        <w:t>SEÇÃO</w:t>
      </w:r>
      <w:r w:rsidR="00F96F19" w:rsidRPr="000C163B">
        <w:rPr>
          <w:rFonts w:eastAsia="Times New Roman"/>
          <w:b/>
          <w:bCs/>
          <w:sz w:val="24"/>
          <w:szCs w:val="24"/>
        </w:rPr>
        <w:t xml:space="preserve"> II</w:t>
      </w:r>
    </w:p>
    <w:p w14:paraId="7A64384B" w14:textId="77777777" w:rsidR="0040435B" w:rsidRPr="000C163B" w:rsidRDefault="0040435B" w:rsidP="004119BC">
      <w:pPr>
        <w:jc w:val="center"/>
        <w:rPr>
          <w:b/>
          <w:bCs/>
          <w:sz w:val="24"/>
          <w:szCs w:val="24"/>
        </w:rPr>
      </w:pPr>
    </w:p>
    <w:p w14:paraId="71D08C01" w14:textId="77777777" w:rsidR="0040435B" w:rsidRPr="000C163B" w:rsidRDefault="002B7826" w:rsidP="004119BC">
      <w:pPr>
        <w:jc w:val="center"/>
        <w:rPr>
          <w:rFonts w:eastAsia="Times New Roman"/>
          <w:b/>
          <w:bCs/>
          <w:sz w:val="24"/>
          <w:szCs w:val="24"/>
        </w:rPr>
      </w:pPr>
      <w:r w:rsidRPr="000C163B">
        <w:rPr>
          <w:rFonts w:eastAsia="Times New Roman"/>
          <w:b/>
          <w:bCs/>
          <w:sz w:val="24"/>
          <w:szCs w:val="24"/>
        </w:rPr>
        <w:t>RECEITAS DIVERSAS</w:t>
      </w:r>
    </w:p>
    <w:p w14:paraId="6897FED1" w14:textId="77777777" w:rsidR="00330BF3" w:rsidRPr="000C163B" w:rsidRDefault="00330BF3" w:rsidP="00330BF3">
      <w:pPr>
        <w:rPr>
          <w:rFonts w:eastAsia="Times New Roman"/>
          <w:sz w:val="24"/>
          <w:szCs w:val="24"/>
        </w:rPr>
      </w:pPr>
    </w:p>
    <w:p w14:paraId="2A178CE4" w14:textId="39C17C41" w:rsidR="0040435B" w:rsidRPr="000C163B" w:rsidRDefault="002012CF" w:rsidP="00961ED7">
      <w:pPr>
        <w:ind w:firstLine="2268"/>
        <w:jc w:val="both"/>
        <w:rPr>
          <w:sz w:val="24"/>
          <w:szCs w:val="24"/>
        </w:rPr>
      </w:pPr>
      <w:r w:rsidRPr="00961ED7">
        <w:rPr>
          <w:rFonts w:eastAsia="Times New Roman"/>
          <w:b/>
          <w:sz w:val="24"/>
          <w:szCs w:val="24"/>
        </w:rPr>
        <w:t>Art. 382</w:t>
      </w:r>
      <w:r w:rsidR="002B7826" w:rsidRPr="00961ED7">
        <w:rPr>
          <w:rFonts w:eastAsia="Times New Roman"/>
          <w:b/>
          <w:sz w:val="24"/>
          <w:szCs w:val="24"/>
        </w:rPr>
        <w:t>.</w:t>
      </w:r>
      <w:r w:rsidR="002B7826" w:rsidRPr="000C163B">
        <w:rPr>
          <w:rFonts w:eastAsia="Times New Roman"/>
          <w:sz w:val="24"/>
          <w:szCs w:val="24"/>
        </w:rPr>
        <w:t xml:space="preserve"> Pela prestação de serviços de retirada de entulhos, ou apreensão e depósito de bens móveis, semoventes e mercadorias, serão cobradas as taxas conforme </w:t>
      </w:r>
      <w:r w:rsidR="0001758B" w:rsidRPr="000C163B">
        <w:rPr>
          <w:rFonts w:eastAsia="Times New Roman"/>
          <w:sz w:val="24"/>
          <w:szCs w:val="24"/>
        </w:rPr>
        <w:t>t</w:t>
      </w:r>
      <w:r w:rsidR="00860729" w:rsidRPr="000C163B">
        <w:rPr>
          <w:rFonts w:eastAsia="Times New Roman"/>
          <w:sz w:val="24"/>
          <w:szCs w:val="24"/>
        </w:rPr>
        <w:t>abela</w:t>
      </w:r>
      <w:r w:rsidR="006E4740" w:rsidRPr="000C163B">
        <w:rPr>
          <w:rFonts w:eastAsia="Times New Roman"/>
          <w:sz w:val="24"/>
          <w:szCs w:val="24"/>
        </w:rPr>
        <w:t xml:space="preserve"> do ANEXO VI</w:t>
      </w:r>
      <w:r w:rsidR="00A10CF3" w:rsidRPr="000C163B">
        <w:rPr>
          <w:rFonts w:eastAsia="Times New Roman"/>
          <w:sz w:val="24"/>
          <w:szCs w:val="24"/>
        </w:rPr>
        <w:t>.</w:t>
      </w:r>
    </w:p>
    <w:p w14:paraId="6484CF0F" w14:textId="77777777" w:rsidR="00330BF3" w:rsidRPr="00961ED7" w:rsidRDefault="00330BF3" w:rsidP="00961ED7">
      <w:pPr>
        <w:ind w:firstLine="2268"/>
        <w:jc w:val="both"/>
        <w:rPr>
          <w:b/>
          <w:sz w:val="24"/>
          <w:szCs w:val="24"/>
        </w:rPr>
      </w:pPr>
    </w:p>
    <w:p w14:paraId="5608502F" w14:textId="7FCF265B" w:rsidR="0040435B" w:rsidRPr="000C163B" w:rsidRDefault="002B7826" w:rsidP="00961ED7">
      <w:pPr>
        <w:ind w:firstLine="2268"/>
        <w:jc w:val="both"/>
        <w:rPr>
          <w:sz w:val="24"/>
          <w:szCs w:val="24"/>
        </w:rPr>
      </w:pPr>
      <w:r w:rsidRPr="00961ED7">
        <w:rPr>
          <w:rFonts w:eastAsia="Times New Roman"/>
          <w:b/>
          <w:sz w:val="24"/>
          <w:szCs w:val="24"/>
        </w:rPr>
        <w:t>Art</w:t>
      </w:r>
      <w:r w:rsidR="002012CF" w:rsidRPr="00961ED7">
        <w:rPr>
          <w:rFonts w:eastAsia="Times New Roman"/>
          <w:b/>
          <w:sz w:val="24"/>
          <w:szCs w:val="24"/>
        </w:rPr>
        <w:t>. 383</w:t>
      </w:r>
      <w:r w:rsidRPr="00961ED7">
        <w:rPr>
          <w:rFonts w:eastAsia="Times New Roman"/>
          <w:b/>
          <w:sz w:val="24"/>
          <w:szCs w:val="24"/>
        </w:rPr>
        <w:t>.</w:t>
      </w:r>
      <w:r w:rsidRPr="000C163B">
        <w:rPr>
          <w:rFonts w:eastAsia="Times New Roman"/>
          <w:sz w:val="24"/>
          <w:szCs w:val="24"/>
        </w:rPr>
        <w:t xml:space="preserve"> A Arrecadação das taxas de que trata esta Seção será feita da seguinte</w:t>
      </w:r>
      <w:r w:rsidR="00330BF3" w:rsidRPr="000C163B">
        <w:rPr>
          <w:sz w:val="24"/>
          <w:szCs w:val="24"/>
        </w:rPr>
        <w:t xml:space="preserve"> f</w:t>
      </w:r>
      <w:r w:rsidRPr="000C163B">
        <w:rPr>
          <w:rFonts w:eastAsia="Times New Roman"/>
          <w:sz w:val="24"/>
          <w:szCs w:val="24"/>
        </w:rPr>
        <w:t>orma</w:t>
      </w:r>
      <w:r w:rsidR="00330BF3" w:rsidRPr="000C163B">
        <w:rPr>
          <w:rFonts w:eastAsia="Times New Roman"/>
          <w:sz w:val="24"/>
          <w:szCs w:val="24"/>
        </w:rPr>
        <w:t>:</w:t>
      </w:r>
    </w:p>
    <w:p w14:paraId="17F8FDD5" w14:textId="33B2A64A" w:rsidR="0040435B" w:rsidRPr="000C163B" w:rsidRDefault="002B7826" w:rsidP="00961ED7">
      <w:pPr>
        <w:ind w:firstLine="2268"/>
        <w:jc w:val="both"/>
        <w:rPr>
          <w:sz w:val="24"/>
          <w:szCs w:val="24"/>
        </w:rPr>
      </w:pPr>
      <w:r w:rsidRPr="00961ED7">
        <w:rPr>
          <w:rFonts w:eastAsia="Times New Roman"/>
          <w:b/>
          <w:sz w:val="24"/>
          <w:szCs w:val="24"/>
        </w:rPr>
        <w:t>I -</w:t>
      </w:r>
      <w:r w:rsidRPr="000C163B">
        <w:rPr>
          <w:rFonts w:eastAsia="Times New Roman"/>
          <w:sz w:val="24"/>
          <w:szCs w:val="24"/>
        </w:rPr>
        <w:t xml:space="preserve"> Quando se tratar de apreensão e depósito de bens móveis, semoventes e mercadorias, o pagamento far-se-á no ato da liberação</w:t>
      </w:r>
      <w:r w:rsidR="00213D19" w:rsidRPr="000C163B">
        <w:rPr>
          <w:rFonts w:eastAsia="Times New Roman"/>
          <w:sz w:val="24"/>
          <w:szCs w:val="24"/>
        </w:rPr>
        <w:t>.</w:t>
      </w:r>
    </w:p>
    <w:p w14:paraId="462E974A" w14:textId="77777777" w:rsidR="0040435B" w:rsidRPr="000C163B" w:rsidRDefault="0040435B" w:rsidP="00F256E0">
      <w:pPr>
        <w:rPr>
          <w:sz w:val="24"/>
          <w:szCs w:val="24"/>
        </w:rPr>
      </w:pPr>
    </w:p>
    <w:p w14:paraId="046ED398" w14:textId="77777777" w:rsidR="0040435B" w:rsidRPr="000C163B" w:rsidRDefault="002B7826" w:rsidP="004119BC">
      <w:pPr>
        <w:jc w:val="center"/>
        <w:rPr>
          <w:b/>
          <w:bCs/>
          <w:sz w:val="24"/>
          <w:szCs w:val="24"/>
        </w:rPr>
      </w:pPr>
      <w:r w:rsidRPr="000C163B">
        <w:rPr>
          <w:rFonts w:eastAsia="Times New Roman"/>
          <w:b/>
          <w:bCs/>
          <w:sz w:val="24"/>
          <w:szCs w:val="24"/>
        </w:rPr>
        <w:t>CAPÍTULO IV</w:t>
      </w:r>
    </w:p>
    <w:p w14:paraId="2AB81C4D" w14:textId="77777777" w:rsidR="0040435B" w:rsidRPr="000C163B" w:rsidRDefault="0040435B" w:rsidP="004119BC">
      <w:pPr>
        <w:jc w:val="center"/>
        <w:rPr>
          <w:b/>
          <w:bCs/>
          <w:sz w:val="24"/>
          <w:szCs w:val="24"/>
        </w:rPr>
      </w:pPr>
    </w:p>
    <w:p w14:paraId="742284A5" w14:textId="77777777" w:rsidR="0040435B" w:rsidRPr="000C163B" w:rsidRDefault="002B7826" w:rsidP="004119BC">
      <w:pPr>
        <w:jc w:val="center"/>
        <w:rPr>
          <w:b/>
          <w:bCs/>
          <w:sz w:val="24"/>
          <w:szCs w:val="24"/>
        </w:rPr>
      </w:pPr>
      <w:r w:rsidRPr="000C163B">
        <w:rPr>
          <w:rFonts w:eastAsia="Times New Roman"/>
          <w:b/>
          <w:bCs/>
          <w:sz w:val="24"/>
          <w:szCs w:val="24"/>
        </w:rPr>
        <w:t>DA TAXA DE SERVIÇOS PÚBLICOS</w:t>
      </w:r>
    </w:p>
    <w:p w14:paraId="7DF51E63" w14:textId="77777777" w:rsidR="001A4DC7" w:rsidRDefault="001A4DC7" w:rsidP="004119BC">
      <w:pPr>
        <w:jc w:val="center"/>
        <w:rPr>
          <w:rFonts w:eastAsia="Times New Roman"/>
          <w:b/>
          <w:bCs/>
          <w:sz w:val="24"/>
          <w:szCs w:val="24"/>
        </w:rPr>
      </w:pPr>
    </w:p>
    <w:p w14:paraId="6B47A380"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3658658E" w14:textId="77777777" w:rsidR="0040435B" w:rsidRPr="000C163B" w:rsidRDefault="002B7826" w:rsidP="004119BC">
      <w:pPr>
        <w:jc w:val="center"/>
        <w:rPr>
          <w:b/>
          <w:bCs/>
          <w:sz w:val="24"/>
          <w:szCs w:val="24"/>
        </w:rPr>
      </w:pPr>
      <w:r w:rsidRPr="000C163B">
        <w:rPr>
          <w:rFonts w:eastAsia="Times New Roman"/>
          <w:b/>
          <w:bCs/>
          <w:sz w:val="24"/>
          <w:szCs w:val="24"/>
        </w:rPr>
        <w:t>DO FATO GERADOR</w:t>
      </w:r>
    </w:p>
    <w:p w14:paraId="783CBC65" w14:textId="77777777" w:rsidR="00330BF3" w:rsidRPr="000C163B" w:rsidRDefault="00330BF3" w:rsidP="00330BF3">
      <w:pPr>
        <w:rPr>
          <w:sz w:val="24"/>
          <w:szCs w:val="24"/>
        </w:rPr>
      </w:pPr>
    </w:p>
    <w:p w14:paraId="4D14574A" w14:textId="09E851AE" w:rsidR="0040435B" w:rsidRPr="000C163B" w:rsidRDefault="002012CF" w:rsidP="00961ED7">
      <w:pPr>
        <w:ind w:firstLine="2268"/>
        <w:jc w:val="both"/>
        <w:rPr>
          <w:sz w:val="24"/>
          <w:szCs w:val="24"/>
        </w:rPr>
      </w:pPr>
      <w:r w:rsidRPr="00961ED7">
        <w:rPr>
          <w:rFonts w:eastAsia="Times New Roman"/>
          <w:b/>
          <w:sz w:val="24"/>
          <w:szCs w:val="24"/>
        </w:rPr>
        <w:t>Art. 384</w:t>
      </w:r>
      <w:r w:rsidR="002B7826" w:rsidRPr="00961ED7">
        <w:rPr>
          <w:rFonts w:eastAsia="Times New Roman"/>
          <w:b/>
          <w:sz w:val="24"/>
          <w:szCs w:val="24"/>
        </w:rPr>
        <w:t>.</w:t>
      </w:r>
      <w:r w:rsidR="002B7826" w:rsidRPr="000C163B">
        <w:rPr>
          <w:rFonts w:eastAsia="Times New Roman"/>
          <w:sz w:val="24"/>
          <w:szCs w:val="24"/>
        </w:rPr>
        <w:t xml:space="preserve"> As taxas de serviços públicos têm como fato gerador a utilização, efetiva ou potencial de serviço público específico e divisível, prestado ao contribuinte ou posto à sua disposição.</w:t>
      </w:r>
    </w:p>
    <w:p w14:paraId="3644862F" w14:textId="77777777" w:rsidR="00F7471F" w:rsidRDefault="00F7471F" w:rsidP="00961ED7">
      <w:pPr>
        <w:ind w:firstLine="2268"/>
        <w:jc w:val="both"/>
        <w:rPr>
          <w:rFonts w:eastAsia="Times New Roman"/>
          <w:b/>
          <w:sz w:val="24"/>
          <w:szCs w:val="24"/>
        </w:rPr>
      </w:pPr>
    </w:p>
    <w:p w14:paraId="2065A19A" w14:textId="77777777" w:rsidR="0040435B" w:rsidRPr="000C163B" w:rsidRDefault="002B7826" w:rsidP="00961ED7">
      <w:pPr>
        <w:ind w:firstLine="2268"/>
        <w:jc w:val="both"/>
        <w:rPr>
          <w:sz w:val="24"/>
          <w:szCs w:val="24"/>
        </w:rPr>
      </w:pPr>
      <w:r w:rsidRPr="00961ED7">
        <w:rPr>
          <w:rFonts w:eastAsia="Times New Roman"/>
          <w:b/>
          <w:sz w:val="24"/>
          <w:szCs w:val="24"/>
        </w:rPr>
        <w:t>Parágrafo Único -</w:t>
      </w:r>
      <w:r w:rsidRPr="000C163B">
        <w:rPr>
          <w:rFonts w:eastAsia="Times New Roman"/>
          <w:sz w:val="24"/>
          <w:szCs w:val="24"/>
        </w:rPr>
        <w:t xml:space="preserve"> Considera-se o serviço público:</w:t>
      </w:r>
    </w:p>
    <w:p w14:paraId="75F5641D" w14:textId="577E4520" w:rsidR="0040435B" w:rsidRPr="000C163B" w:rsidRDefault="002B7826" w:rsidP="00961ED7">
      <w:pPr>
        <w:ind w:firstLine="2268"/>
        <w:jc w:val="both"/>
        <w:rPr>
          <w:sz w:val="24"/>
          <w:szCs w:val="24"/>
        </w:rPr>
      </w:pPr>
      <w:r w:rsidRPr="00961ED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Utilizado</w:t>
      </w:r>
      <w:r w:rsidRPr="000C163B">
        <w:rPr>
          <w:rFonts w:eastAsia="Times New Roman"/>
          <w:sz w:val="24"/>
          <w:szCs w:val="24"/>
        </w:rPr>
        <w:t xml:space="preserve"> pelo </w:t>
      </w:r>
      <w:r w:rsidR="00A90F31" w:rsidRPr="000C163B">
        <w:rPr>
          <w:rFonts w:eastAsia="Times New Roman"/>
          <w:sz w:val="24"/>
          <w:szCs w:val="24"/>
        </w:rPr>
        <w:t>contribuinte:</w:t>
      </w:r>
    </w:p>
    <w:p w14:paraId="620E9E33" w14:textId="77777777" w:rsidR="0040435B" w:rsidRPr="000C163B" w:rsidRDefault="00330BF3" w:rsidP="00961ED7">
      <w:pPr>
        <w:tabs>
          <w:tab w:val="left" w:pos="1380"/>
        </w:tabs>
        <w:ind w:firstLine="2268"/>
        <w:jc w:val="both"/>
        <w:rPr>
          <w:rFonts w:eastAsia="Times New Roman"/>
          <w:sz w:val="24"/>
          <w:szCs w:val="24"/>
        </w:rPr>
      </w:pPr>
      <w:r w:rsidRPr="00961ED7">
        <w:rPr>
          <w:rFonts w:eastAsia="Times New Roman"/>
          <w:b/>
          <w:sz w:val="24"/>
          <w:szCs w:val="24"/>
        </w:rPr>
        <w:t>a)</w:t>
      </w:r>
      <w:r w:rsidRPr="000C163B">
        <w:rPr>
          <w:rFonts w:eastAsia="Times New Roman"/>
          <w:sz w:val="24"/>
          <w:szCs w:val="24"/>
        </w:rPr>
        <w:t xml:space="preserve"> </w:t>
      </w:r>
      <w:r w:rsidR="002B7826" w:rsidRPr="000C163B">
        <w:rPr>
          <w:rFonts w:eastAsia="Times New Roman"/>
          <w:sz w:val="24"/>
          <w:szCs w:val="24"/>
        </w:rPr>
        <w:t>efetivamente quando por ele usufruído a qualquer título;</w:t>
      </w:r>
    </w:p>
    <w:p w14:paraId="65D7F97F" w14:textId="77777777" w:rsidR="0040435B" w:rsidRPr="000C163B" w:rsidRDefault="00330BF3" w:rsidP="00961ED7">
      <w:pPr>
        <w:tabs>
          <w:tab w:val="left" w:pos="1400"/>
        </w:tabs>
        <w:ind w:firstLine="2268"/>
        <w:jc w:val="both"/>
        <w:rPr>
          <w:rFonts w:eastAsia="Times New Roman"/>
          <w:sz w:val="24"/>
          <w:szCs w:val="24"/>
        </w:rPr>
      </w:pPr>
      <w:r w:rsidRPr="00961ED7">
        <w:rPr>
          <w:rFonts w:eastAsia="Times New Roman"/>
          <w:b/>
          <w:sz w:val="24"/>
          <w:szCs w:val="24"/>
        </w:rPr>
        <w:t>b)</w:t>
      </w:r>
      <w:r w:rsidRPr="000C163B">
        <w:rPr>
          <w:rFonts w:eastAsia="Times New Roman"/>
          <w:sz w:val="24"/>
          <w:szCs w:val="24"/>
        </w:rPr>
        <w:t xml:space="preserve"> </w:t>
      </w:r>
      <w:r w:rsidR="002B7826" w:rsidRPr="000C163B">
        <w:rPr>
          <w:rFonts w:eastAsia="Times New Roman"/>
          <w:sz w:val="24"/>
          <w:szCs w:val="24"/>
        </w:rPr>
        <w:t>potencialmente, quando, sendo utilização compulsória, seja posto à sua disposição mediante atividade administrativa em efetivo funcionamento;</w:t>
      </w:r>
    </w:p>
    <w:p w14:paraId="298B575A" w14:textId="7939B570" w:rsidR="0040435B" w:rsidRPr="000C163B" w:rsidRDefault="002B7826" w:rsidP="00961ED7">
      <w:pPr>
        <w:ind w:firstLine="2268"/>
        <w:jc w:val="both"/>
        <w:rPr>
          <w:rFonts w:eastAsia="Times New Roman"/>
          <w:sz w:val="24"/>
          <w:szCs w:val="24"/>
        </w:rPr>
      </w:pPr>
      <w:r w:rsidRPr="00961ED7">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Específico</w:t>
      </w:r>
      <w:r w:rsidRPr="000C163B">
        <w:rPr>
          <w:rFonts w:eastAsia="Times New Roman"/>
          <w:sz w:val="24"/>
          <w:szCs w:val="24"/>
        </w:rPr>
        <w:t>, quando possa ser destacado em unidade autônoma de intervenção, de utilidade, ou de necessidades públicas;</w:t>
      </w:r>
    </w:p>
    <w:p w14:paraId="61A2E5D8" w14:textId="77777777" w:rsidR="0040435B" w:rsidRPr="000C163B" w:rsidRDefault="002B7826" w:rsidP="00961ED7">
      <w:pPr>
        <w:ind w:firstLine="2268"/>
        <w:jc w:val="both"/>
        <w:rPr>
          <w:rFonts w:eastAsia="Times New Roman"/>
          <w:sz w:val="24"/>
          <w:szCs w:val="24"/>
        </w:rPr>
      </w:pPr>
      <w:r w:rsidRPr="00961ED7">
        <w:rPr>
          <w:rFonts w:eastAsia="Times New Roman"/>
          <w:b/>
          <w:sz w:val="24"/>
          <w:szCs w:val="24"/>
        </w:rPr>
        <w:t>III -</w:t>
      </w:r>
      <w:r w:rsidRPr="000C163B">
        <w:rPr>
          <w:rFonts w:eastAsia="Times New Roman"/>
          <w:sz w:val="24"/>
          <w:szCs w:val="24"/>
        </w:rPr>
        <w:t xml:space="preserve"> divisível, quando suscetível de utilização separadamente por parte de cada um dos seus usuários.</w:t>
      </w:r>
    </w:p>
    <w:p w14:paraId="4522A519" w14:textId="77777777" w:rsidR="00930417" w:rsidRPr="000C163B" w:rsidRDefault="00930417" w:rsidP="00F256E0">
      <w:pPr>
        <w:rPr>
          <w:sz w:val="24"/>
          <w:szCs w:val="24"/>
        </w:rPr>
      </w:pPr>
    </w:p>
    <w:p w14:paraId="7A64CF7E"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08791BA6" w14:textId="77777777" w:rsidR="0040435B" w:rsidRPr="000C163B" w:rsidRDefault="0040435B" w:rsidP="004119BC">
      <w:pPr>
        <w:jc w:val="center"/>
        <w:rPr>
          <w:b/>
          <w:bCs/>
          <w:sz w:val="24"/>
          <w:szCs w:val="24"/>
        </w:rPr>
      </w:pPr>
    </w:p>
    <w:p w14:paraId="292660FC" w14:textId="77777777" w:rsidR="0040435B" w:rsidRPr="000C163B" w:rsidRDefault="002B7826" w:rsidP="004119BC">
      <w:pPr>
        <w:jc w:val="center"/>
        <w:rPr>
          <w:b/>
          <w:bCs/>
          <w:sz w:val="24"/>
          <w:szCs w:val="24"/>
        </w:rPr>
      </w:pPr>
      <w:r w:rsidRPr="000C163B">
        <w:rPr>
          <w:rFonts w:eastAsia="Times New Roman"/>
          <w:b/>
          <w:bCs/>
          <w:sz w:val="24"/>
          <w:szCs w:val="24"/>
        </w:rPr>
        <w:t>DO SUJEITO PASSIVO</w:t>
      </w:r>
    </w:p>
    <w:p w14:paraId="4063676F" w14:textId="77777777" w:rsidR="00330BF3" w:rsidRPr="000C163B" w:rsidRDefault="00330BF3" w:rsidP="00330BF3">
      <w:pPr>
        <w:rPr>
          <w:sz w:val="24"/>
          <w:szCs w:val="24"/>
        </w:rPr>
      </w:pPr>
    </w:p>
    <w:p w14:paraId="4083D688" w14:textId="74E6CC52" w:rsidR="0040435B" w:rsidRPr="000C163B" w:rsidRDefault="002012CF" w:rsidP="00961ED7">
      <w:pPr>
        <w:ind w:firstLine="2268"/>
        <w:jc w:val="both"/>
        <w:rPr>
          <w:sz w:val="24"/>
          <w:szCs w:val="24"/>
        </w:rPr>
      </w:pPr>
      <w:r w:rsidRPr="00961ED7">
        <w:rPr>
          <w:rFonts w:eastAsia="Times New Roman"/>
          <w:b/>
          <w:sz w:val="24"/>
          <w:szCs w:val="24"/>
        </w:rPr>
        <w:t>Art. 385</w:t>
      </w:r>
      <w:r w:rsidR="002B7826" w:rsidRPr="00961ED7">
        <w:rPr>
          <w:rFonts w:eastAsia="Times New Roman"/>
          <w:b/>
          <w:sz w:val="24"/>
          <w:szCs w:val="24"/>
        </w:rPr>
        <w:t>.</w:t>
      </w:r>
      <w:r w:rsidR="002B7826" w:rsidRPr="000C163B">
        <w:rPr>
          <w:rFonts w:eastAsia="Times New Roman"/>
          <w:sz w:val="24"/>
          <w:szCs w:val="24"/>
        </w:rPr>
        <w:t xml:space="preserve"> O sujeito passivo da taxa, é o proprietário, o titular do domínio útil ou possuidor, a qualquer título, de bem imóvel lindeiro a via ou logradouro público abrangido pelo serviço prestado.</w:t>
      </w:r>
    </w:p>
    <w:p w14:paraId="1CC9E4A4" w14:textId="77777777" w:rsidR="0040435B" w:rsidRPr="000C163B" w:rsidRDefault="002B7826" w:rsidP="00961ED7">
      <w:pPr>
        <w:ind w:firstLine="2268"/>
        <w:jc w:val="both"/>
        <w:rPr>
          <w:sz w:val="24"/>
          <w:szCs w:val="24"/>
        </w:rPr>
      </w:pPr>
      <w:r w:rsidRPr="00961ED7">
        <w:rPr>
          <w:rFonts w:eastAsia="Times New Roman"/>
          <w:b/>
          <w:sz w:val="24"/>
          <w:szCs w:val="24"/>
        </w:rPr>
        <w:t>Parágrafo Único -</w:t>
      </w:r>
      <w:r w:rsidRPr="000C163B">
        <w:rPr>
          <w:rFonts w:eastAsia="Times New Roman"/>
          <w:sz w:val="24"/>
          <w:szCs w:val="24"/>
        </w:rPr>
        <w:t xml:space="preserve"> Considera-se também lindeiro o bem imóvel que tenha acesso, por ruas ou passagens particulares, entradas de vila ou assemelhados, a via ou logradouro público</w:t>
      </w:r>
      <w:r w:rsidR="0001758B" w:rsidRPr="000C163B">
        <w:rPr>
          <w:rFonts w:eastAsia="Times New Roman"/>
          <w:sz w:val="24"/>
          <w:szCs w:val="24"/>
        </w:rPr>
        <w:t>.</w:t>
      </w:r>
    </w:p>
    <w:p w14:paraId="48CA0268" w14:textId="14CB814E" w:rsidR="0040435B" w:rsidRPr="000C163B" w:rsidRDefault="002012CF" w:rsidP="00961ED7">
      <w:pPr>
        <w:ind w:firstLine="2268"/>
        <w:jc w:val="both"/>
        <w:rPr>
          <w:sz w:val="24"/>
          <w:szCs w:val="24"/>
        </w:rPr>
      </w:pPr>
      <w:r w:rsidRPr="00961ED7">
        <w:rPr>
          <w:rFonts w:eastAsia="Times New Roman"/>
          <w:b/>
          <w:sz w:val="24"/>
          <w:szCs w:val="24"/>
        </w:rPr>
        <w:t>Art. 386</w:t>
      </w:r>
      <w:r w:rsidR="002B7826" w:rsidRPr="00961ED7">
        <w:rPr>
          <w:rFonts w:eastAsia="Times New Roman"/>
          <w:b/>
          <w:sz w:val="24"/>
          <w:szCs w:val="24"/>
        </w:rPr>
        <w:t>.</w:t>
      </w:r>
      <w:r w:rsidR="002B7826" w:rsidRPr="000C163B">
        <w:rPr>
          <w:rFonts w:eastAsia="Times New Roman"/>
          <w:sz w:val="24"/>
          <w:szCs w:val="24"/>
        </w:rPr>
        <w:t xml:space="preserve"> As taxas de serviços públicos serão devidas pelo sujeito passivo </w:t>
      </w:r>
      <w:r w:rsidR="00A90F31" w:rsidRPr="000C163B">
        <w:rPr>
          <w:rFonts w:eastAsia="Times New Roman"/>
          <w:sz w:val="24"/>
          <w:szCs w:val="24"/>
        </w:rPr>
        <w:t>para:</w:t>
      </w:r>
    </w:p>
    <w:p w14:paraId="7519C9A8" w14:textId="321FBE57" w:rsidR="0040435B" w:rsidRPr="000C163B" w:rsidRDefault="002B7826" w:rsidP="00961ED7">
      <w:pPr>
        <w:ind w:firstLine="2268"/>
        <w:jc w:val="both"/>
        <w:rPr>
          <w:sz w:val="24"/>
          <w:szCs w:val="24"/>
        </w:rPr>
      </w:pPr>
      <w:r w:rsidRPr="00961ED7">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Remoção</w:t>
      </w:r>
      <w:r w:rsidRPr="000C163B">
        <w:rPr>
          <w:rFonts w:eastAsia="Times New Roman"/>
          <w:sz w:val="24"/>
          <w:szCs w:val="24"/>
        </w:rPr>
        <w:t xml:space="preserve"> de entulhos;</w:t>
      </w:r>
    </w:p>
    <w:p w14:paraId="795A190E" w14:textId="57162FD6" w:rsidR="0040435B" w:rsidRPr="000C163B" w:rsidRDefault="002B7826" w:rsidP="00961ED7">
      <w:pPr>
        <w:ind w:firstLine="2268"/>
        <w:jc w:val="both"/>
        <w:rPr>
          <w:sz w:val="24"/>
          <w:szCs w:val="24"/>
        </w:rPr>
      </w:pPr>
      <w:r w:rsidRPr="00961ED7">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Limpeza</w:t>
      </w:r>
      <w:r w:rsidRPr="000C163B">
        <w:rPr>
          <w:rFonts w:eastAsia="Times New Roman"/>
          <w:sz w:val="24"/>
          <w:szCs w:val="24"/>
        </w:rPr>
        <w:t xml:space="preserve"> de terrenos particulares.</w:t>
      </w:r>
    </w:p>
    <w:p w14:paraId="1F182EAB" w14:textId="77777777" w:rsidR="0040435B" w:rsidRPr="000C163B" w:rsidRDefault="002B7826" w:rsidP="004119BC">
      <w:pPr>
        <w:jc w:val="center"/>
        <w:rPr>
          <w:b/>
          <w:bCs/>
          <w:sz w:val="24"/>
          <w:szCs w:val="24"/>
        </w:rPr>
      </w:pPr>
      <w:r w:rsidRPr="000C163B">
        <w:rPr>
          <w:rFonts w:eastAsia="Times New Roman"/>
          <w:b/>
          <w:bCs/>
          <w:sz w:val="24"/>
          <w:szCs w:val="24"/>
        </w:rPr>
        <w:lastRenderedPageBreak/>
        <w:t>SEÇÃO III</w:t>
      </w:r>
    </w:p>
    <w:p w14:paraId="7DC31C66" w14:textId="77777777" w:rsidR="0040435B" w:rsidRPr="000C163B" w:rsidRDefault="0040435B" w:rsidP="004119BC">
      <w:pPr>
        <w:jc w:val="center"/>
        <w:rPr>
          <w:b/>
          <w:bCs/>
          <w:sz w:val="24"/>
          <w:szCs w:val="24"/>
        </w:rPr>
      </w:pPr>
    </w:p>
    <w:p w14:paraId="412583CB" w14:textId="77777777" w:rsidR="0040435B" w:rsidRPr="000C163B" w:rsidRDefault="002B7826" w:rsidP="004119BC">
      <w:pPr>
        <w:jc w:val="center"/>
        <w:rPr>
          <w:b/>
          <w:bCs/>
          <w:sz w:val="24"/>
          <w:szCs w:val="24"/>
        </w:rPr>
      </w:pPr>
      <w:r w:rsidRPr="000C163B">
        <w:rPr>
          <w:rFonts w:eastAsia="Times New Roman"/>
          <w:b/>
          <w:bCs/>
          <w:sz w:val="24"/>
          <w:szCs w:val="24"/>
        </w:rPr>
        <w:t>DA BASE DE CALCULO E DA ALÍQUOTA</w:t>
      </w:r>
    </w:p>
    <w:p w14:paraId="573DDDA2" w14:textId="77777777" w:rsidR="00330BF3" w:rsidRPr="000C163B" w:rsidRDefault="00330BF3" w:rsidP="00330BF3">
      <w:pPr>
        <w:rPr>
          <w:sz w:val="24"/>
          <w:szCs w:val="24"/>
        </w:rPr>
      </w:pPr>
    </w:p>
    <w:p w14:paraId="7B6C765A" w14:textId="623DE30D" w:rsidR="0040435B" w:rsidRPr="000C163B" w:rsidRDefault="002B7826" w:rsidP="00F40849">
      <w:pPr>
        <w:ind w:firstLine="2268"/>
        <w:jc w:val="both"/>
        <w:rPr>
          <w:sz w:val="24"/>
          <w:szCs w:val="24"/>
        </w:rPr>
      </w:pPr>
      <w:r w:rsidRPr="00F40849">
        <w:rPr>
          <w:rFonts w:eastAsia="Times New Roman"/>
          <w:b/>
          <w:sz w:val="24"/>
          <w:szCs w:val="24"/>
        </w:rPr>
        <w:t xml:space="preserve">Art. </w:t>
      </w:r>
      <w:r w:rsidR="002012CF" w:rsidRPr="00F40849">
        <w:rPr>
          <w:rFonts w:eastAsia="Times New Roman"/>
          <w:b/>
          <w:sz w:val="24"/>
          <w:szCs w:val="24"/>
        </w:rPr>
        <w:t>387</w:t>
      </w:r>
      <w:r w:rsidRPr="00F40849">
        <w:rPr>
          <w:rFonts w:eastAsia="Times New Roman"/>
          <w:b/>
          <w:sz w:val="24"/>
          <w:szCs w:val="24"/>
        </w:rPr>
        <w:t>.</w:t>
      </w:r>
      <w:r w:rsidRPr="000C163B">
        <w:rPr>
          <w:rFonts w:eastAsia="Times New Roman"/>
          <w:sz w:val="24"/>
          <w:szCs w:val="24"/>
        </w:rPr>
        <w:t xml:space="preserve"> A base de cálculo das taxas de serviços públicos é custo estimado do serviço</w:t>
      </w:r>
      <w:r w:rsidR="00860729" w:rsidRPr="000C163B">
        <w:rPr>
          <w:rFonts w:eastAsia="Times New Roman"/>
          <w:sz w:val="24"/>
          <w:szCs w:val="24"/>
        </w:rPr>
        <w:t xml:space="preserve">, conforme </w:t>
      </w:r>
      <w:r w:rsidR="006E4740" w:rsidRPr="000C163B">
        <w:rPr>
          <w:rFonts w:eastAsia="Times New Roman"/>
          <w:sz w:val="24"/>
          <w:szCs w:val="24"/>
        </w:rPr>
        <w:t>tabela do ANEXO VI</w:t>
      </w:r>
      <w:r w:rsidR="00A10CF3" w:rsidRPr="000C163B">
        <w:rPr>
          <w:rFonts w:eastAsia="Times New Roman"/>
          <w:sz w:val="24"/>
          <w:szCs w:val="24"/>
        </w:rPr>
        <w:t>.</w:t>
      </w:r>
    </w:p>
    <w:p w14:paraId="0B05471F" w14:textId="77777777" w:rsidR="00330BF3" w:rsidRPr="000C163B" w:rsidRDefault="00330BF3" w:rsidP="003B2DF3">
      <w:pPr>
        <w:jc w:val="both"/>
        <w:rPr>
          <w:sz w:val="24"/>
          <w:szCs w:val="24"/>
        </w:rPr>
      </w:pPr>
    </w:p>
    <w:p w14:paraId="64861D71" w14:textId="56B2E689" w:rsidR="0040435B" w:rsidRPr="000C163B" w:rsidRDefault="002012CF" w:rsidP="00F40849">
      <w:pPr>
        <w:ind w:firstLine="2268"/>
        <w:jc w:val="both"/>
        <w:rPr>
          <w:rFonts w:eastAsia="Times New Roman"/>
          <w:sz w:val="24"/>
          <w:szCs w:val="24"/>
        </w:rPr>
      </w:pPr>
      <w:r w:rsidRPr="00F40849">
        <w:rPr>
          <w:rFonts w:eastAsia="Times New Roman"/>
          <w:b/>
          <w:sz w:val="24"/>
          <w:szCs w:val="24"/>
        </w:rPr>
        <w:t>Art. 388</w:t>
      </w:r>
      <w:r w:rsidR="002B7826" w:rsidRPr="00F40849">
        <w:rPr>
          <w:rFonts w:eastAsia="Times New Roman"/>
          <w:b/>
          <w:sz w:val="24"/>
          <w:szCs w:val="24"/>
        </w:rPr>
        <w:t>.</w:t>
      </w:r>
      <w:r w:rsidR="002B7826" w:rsidRPr="000C163B">
        <w:rPr>
          <w:rFonts w:eastAsia="Times New Roman"/>
          <w:sz w:val="24"/>
          <w:szCs w:val="24"/>
        </w:rPr>
        <w:t xml:space="preserve"> O custo da prestação dos serviços públicos será rateado pelos contribuintes de acordo com os critérios específicos.</w:t>
      </w:r>
    </w:p>
    <w:p w14:paraId="08246633" w14:textId="77777777" w:rsidR="00EA1A9B" w:rsidRPr="000C163B" w:rsidRDefault="00EA1A9B" w:rsidP="00F256E0">
      <w:pPr>
        <w:ind w:firstLine="1134"/>
        <w:rPr>
          <w:rFonts w:eastAsia="Times New Roman"/>
          <w:sz w:val="24"/>
          <w:szCs w:val="24"/>
        </w:rPr>
      </w:pPr>
    </w:p>
    <w:p w14:paraId="54744542" w14:textId="77777777" w:rsidR="0040435B" w:rsidRPr="000C163B" w:rsidRDefault="0040435B" w:rsidP="00F256E0">
      <w:pPr>
        <w:rPr>
          <w:sz w:val="24"/>
          <w:szCs w:val="24"/>
        </w:rPr>
      </w:pPr>
    </w:p>
    <w:p w14:paraId="0B91DC02"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75B1E2D5" w14:textId="77777777" w:rsidR="0040435B" w:rsidRPr="000C163B" w:rsidRDefault="0040435B" w:rsidP="004119BC">
      <w:pPr>
        <w:jc w:val="center"/>
        <w:rPr>
          <w:b/>
          <w:bCs/>
          <w:sz w:val="24"/>
          <w:szCs w:val="24"/>
        </w:rPr>
      </w:pPr>
    </w:p>
    <w:p w14:paraId="445808BA" w14:textId="77777777" w:rsidR="0040435B" w:rsidRPr="000C163B" w:rsidRDefault="002B7826" w:rsidP="004119BC">
      <w:pPr>
        <w:jc w:val="center"/>
        <w:rPr>
          <w:b/>
          <w:bCs/>
          <w:sz w:val="24"/>
          <w:szCs w:val="24"/>
        </w:rPr>
      </w:pPr>
      <w:r w:rsidRPr="000C163B">
        <w:rPr>
          <w:rFonts w:eastAsia="Times New Roman"/>
          <w:b/>
          <w:bCs/>
          <w:sz w:val="24"/>
          <w:szCs w:val="24"/>
        </w:rPr>
        <w:t>DO LANÇAMENTO E DA ARRECADAÇÃO</w:t>
      </w:r>
    </w:p>
    <w:p w14:paraId="0053B173" w14:textId="77777777" w:rsidR="00330BF3" w:rsidRPr="000C163B" w:rsidRDefault="00330BF3" w:rsidP="00330BF3">
      <w:pPr>
        <w:rPr>
          <w:sz w:val="24"/>
          <w:szCs w:val="24"/>
        </w:rPr>
      </w:pPr>
    </w:p>
    <w:p w14:paraId="25CB2F24" w14:textId="2F55D2A6" w:rsidR="0040435B" w:rsidRPr="000C163B" w:rsidRDefault="002012CF" w:rsidP="00F40849">
      <w:pPr>
        <w:ind w:firstLine="2268"/>
        <w:jc w:val="both"/>
        <w:rPr>
          <w:sz w:val="24"/>
          <w:szCs w:val="24"/>
        </w:rPr>
      </w:pPr>
      <w:r w:rsidRPr="00F40849">
        <w:rPr>
          <w:rFonts w:eastAsia="Times New Roman"/>
          <w:b/>
          <w:sz w:val="24"/>
          <w:szCs w:val="24"/>
        </w:rPr>
        <w:t>Art. 389</w:t>
      </w:r>
      <w:r w:rsidR="002B7826" w:rsidRPr="00F40849">
        <w:rPr>
          <w:rFonts w:eastAsia="Times New Roman"/>
          <w:b/>
          <w:sz w:val="24"/>
          <w:szCs w:val="24"/>
        </w:rPr>
        <w:t>.</w:t>
      </w:r>
      <w:r w:rsidR="002B7826" w:rsidRPr="000C163B">
        <w:rPr>
          <w:rFonts w:eastAsia="Times New Roman"/>
          <w:sz w:val="24"/>
          <w:szCs w:val="24"/>
        </w:rPr>
        <w:t xml:space="preserve"> As taxas de serviços públicos poderão ser lançadas em conjunto com o IPTU; mas dos avisos -recibos constarão, obrigatoriamente, os elementos distintivos de cada tributo e os respectivos valores.</w:t>
      </w:r>
    </w:p>
    <w:p w14:paraId="7EDC51EA" w14:textId="77777777" w:rsidR="0040435B" w:rsidRPr="000C163B" w:rsidRDefault="0040435B" w:rsidP="00F256E0">
      <w:pPr>
        <w:rPr>
          <w:sz w:val="24"/>
          <w:szCs w:val="24"/>
        </w:rPr>
      </w:pPr>
    </w:p>
    <w:p w14:paraId="653F846D" w14:textId="77777777" w:rsidR="0040435B" w:rsidRPr="000C163B" w:rsidRDefault="002B7826" w:rsidP="004119BC">
      <w:pPr>
        <w:jc w:val="center"/>
        <w:rPr>
          <w:b/>
          <w:bCs/>
          <w:sz w:val="24"/>
          <w:szCs w:val="24"/>
        </w:rPr>
      </w:pPr>
      <w:r w:rsidRPr="000C163B">
        <w:rPr>
          <w:rFonts w:eastAsia="Times New Roman"/>
          <w:b/>
          <w:bCs/>
          <w:sz w:val="24"/>
          <w:szCs w:val="24"/>
        </w:rPr>
        <w:t>SEÇÃO V</w:t>
      </w:r>
    </w:p>
    <w:p w14:paraId="50C844B4" w14:textId="77777777" w:rsidR="0040435B" w:rsidRPr="000C163B" w:rsidRDefault="0040435B" w:rsidP="004119BC">
      <w:pPr>
        <w:jc w:val="center"/>
        <w:rPr>
          <w:b/>
          <w:bCs/>
          <w:sz w:val="24"/>
          <w:szCs w:val="24"/>
        </w:rPr>
      </w:pPr>
    </w:p>
    <w:p w14:paraId="2E0097F1" w14:textId="77777777" w:rsidR="0040435B" w:rsidRPr="000C163B" w:rsidRDefault="002B7826" w:rsidP="004119BC">
      <w:pPr>
        <w:jc w:val="center"/>
        <w:rPr>
          <w:b/>
          <w:bCs/>
          <w:sz w:val="24"/>
          <w:szCs w:val="24"/>
        </w:rPr>
      </w:pPr>
      <w:r w:rsidRPr="000C163B">
        <w:rPr>
          <w:rFonts w:eastAsia="Times New Roman"/>
          <w:b/>
          <w:bCs/>
          <w:sz w:val="24"/>
          <w:szCs w:val="24"/>
        </w:rPr>
        <w:t>DAS PENALIDADES</w:t>
      </w:r>
    </w:p>
    <w:p w14:paraId="67D1B743" w14:textId="77777777" w:rsidR="00011D1E" w:rsidRPr="000C163B" w:rsidRDefault="00011D1E" w:rsidP="00011D1E">
      <w:pPr>
        <w:rPr>
          <w:sz w:val="24"/>
          <w:szCs w:val="24"/>
        </w:rPr>
      </w:pPr>
    </w:p>
    <w:p w14:paraId="737086D0" w14:textId="451C9922" w:rsidR="0040435B" w:rsidRPr="000C163B" w:rsidRDefault="002012CF" w:rsidP="00F40849">
      <w:pPr>
        <w:ind w:firstLine="2268"/>
        <w:jc w:val="both"/>
        <w:rPr>
          <w:sz w:val="24"/>
          <w:szCs w:val="24"/>
        </w:rPr>
      </w:pPr>
      <w:r w:rsidRPr="00F40849">
        <w:rPr>
          <w:rFonts w:eastAsia="Times New Roman"/>
          <w:b/>
          <w:sz w:val="24"/>
          <w:szCs w:val="24"/>
        </w:rPr>
        <w:t>Art. 390</w:t>
      </w:r>
      <w:r w:rsidR="002B7826" w:rsidRPr="00F40849">
        <w:rPr>
          <w:rFonts w:eastAsia="Times New Roman"/>
          <w:b/>
          <w:sz w:val="24"/>
          <w:szCs w:val="24"/>
        </w:rPr>
        <w:t>.</w:t>
      </w:r>
      <w:r w:rsidR="002B7826" w:rsidRPr="000C163B">
        <w:rPr>
          <w:rFonts w:eastAsia="Times New Roman"/>
          <w:sz w:val="24"/>
          <w:szCs w:val="24"/>
        </w:rPr>
        <w:t xml:space="preserve"> O não pagamento das taxas de serviços públicos nos prazos estabelecidos, sujeitar</w:t>
      </w:r>
      <w:r w:rsidR="00860729" w:rsidRPr="000C163B">
        <w:rPr>
          <w:rFonts w:eastAsia="Times New Roman"/>
          <w:sz w:val="24"/>
          <w:szCs w:val="24"/>
        </w:rPr>
        <w:t xml:space="preserve">á o sujeito passivo à multa de </w:t>
      </w:r>
      <w:r w:rsidR="001947F5" w:rsidRPr="000C163B">
        <w:rPr>
          <w:rFonts w:eastAsia="Times New Roman"/>
          <w:sz w:val="24"/>
          <w:szCs w:val="24"/>
        </w:rPr>
        <w:t>2</w:t>
      </w:r>
      <w:r w:rsidR="00860729" w:rsidRPr="000C163B">
        <w:rPr>
          <w:rFonts w:eastAsia="Times New Roman"/>
          <w:sz w:val="24"/>
          <w:szCs w:val="24"/>
        </w:rPr>
        <w:t>% (</w:t>
      </w:r>
      <w:r w:rsidR="001947F5" w:rsidRPr="000C163B">
        <w:rPr>
          <w:rFonts w:eastAsia="Times New Roman"/>
          <w:sz w:val="24"/>
          <w:szCs w:val="24"/>
        </w:rPr>
        <w:t>dois</w:t>
      </w:r>
      <w:r w:rsidR="002B7826" w:rsidRPr="000C163B">
        <w:rPr>
          <w:rFonts w:eastAsia="Times New Roman"/>
          <w:sz w:val="24"/>
          <w:szCs w:val="24"/>
        </w:rPr>
        <w:t xml:space="preserve"> por cento) sobre o valor da taxa, à cobrança de ju</w:t>
      </w:r>
      <w:r w:rsidR="00860729" w:rsidRPr="000C163B">
        <w:rPr>
          <w:rFonts w:eastAsia="Times New Roman"/>
          <w:sz w:val="24"/>
          <w:szCs w:val="24"/>
        </w:rPr>
        <w:t xml:space="preserve">ros moratórios à razão de </w:t>
      </w:r>
      <w:r w:rsidR="001947F5" w:rsidRPr="000C163B">
        <w:rPr>
          <w:rFonts w:eastAsia="Times New Roman"/>
          <w:sz w:val="24"/>
          <w:szCs w:val="24"/>
        </w:rPr>
        <w:t>1</w:t>
      </w:r>
      <w:r w:rsidR="00860729" w:rsidRPr="000C163B">
        <w:rPr>
          <w:rFonts w:eastAsia="Times New Roman"/>
          <w:sz w:val="24"/>
          <w:szCs w:val="24"/>
        </w:rPr>
        <w:t>% (</w:t>
      </w:r>
      <w:r w:rsidR="001947F5" w:rsidRPr="000C163B">
        <w:rPr>
          <w:rFonts w:eastAsia="Times New Roman"/>
          <w:sz w:val="24"/>
          <w:szCs w:val="24"/>
        </w:rPr>
        <w:t xml:space="preserve">um </w:t>
      </w:r>
      <w:r w:rsidR="002B7826" w:rsidRPr="000C163B">
        <w:rPr>
          <w:rFonts w:eastAsia="Times New Roman"/>
          <w:sz w:val="24"/>
          <w:szCs w:val="24"/>
        </w:rPr>
        <w:t xml:space="preserve">por cento) ao mês </w:t>
      </w:r>
      <w:r w:rsidR="001947F5" w:rsidRPr="000C163B">
        <w:rPr>
          <w:rFonts w:eastAsia="Times New Roman"/>
          <w:sz w:val="24"/>
          <w:szCs w:val="24"/>
        </w:rPr>
        <w:t>ou fração.</w:t>
      </w:r>
    </w:p>
    <w:p w14:paraId="3EF0D4F8" w14:textId="77777777" w:rsidR="0040435B" w:rsidRPr="000C163B" w:rsidRDefault="0040435B" w:rsidP="004119BC">
      <w:pPr>
        <w:jc w:val="center"/>
        <w:rPr>
          <w:b/>
          <w:bCs/>
          <w:sz w:val="24"/>
          <w:szCs w:val="24"/>
        </w:rPr>
      </w:pPr>
    </w:p>
    <w:p w14:paraId="38270E3A" w14:textId="77777777" w:rsidR="0040435B" w:rsidRPr="000C163B" w:rsidRDefault="002B7826" w:rsidP="004119BC">
      <w:pPr>
        <w:jc w:val="center"/>
        <w:rPr>
          <w:b/>
          <w:bCs/>
          <w:sz w:val="24"/>
          <w:szCs w:val="24"/>
        </w:rPr>
      </w:pPr>
      <w:r w:rsidRPr="000C163B">
        <w:rPr>
          <w:rFonts w:eastAsia="Times New Roman"/>
          <w:b/>
          <w:bCs/>
          <w:sz w:val="24"/>
          <w:szCs w:val="24"/>
        </w:rPr>
        <w:t>SEÇÃO VI</w:t>
      </w:r>
    </w:p>
    <w:p w14:paraId="4D59A2A2" w14:textId="23EF2435" w:rsidR="0040435B" w:rsidRPr="000C163B" w:rsidRDefault="002B7826" w:rsidP="004119BC">
      <w:pPr>
        <w:jc w:val="center"/>
        <w:rPr>
          <w:b/>
          <w:bCs/>
          <w:sz w:val="24"/>
          <w:szCs w:val="24"/>
        </w:rPr>
      </w:pPr>
      <w:r w:rsidRPr="000C163B">
        <w:rPr>
          <w:rFonts w:eastAsia="Times New Roman"/>
          <w:b/>
          <w:bCs/>
          <w:sz w:val="24"/>
          <w:szCs w:val="24"/>
        </w:rPr>
        <w:t>DA TAXA DE Á</w:t>
      </w:r>
      <w:r w:rsidR="001A68BF" w:rsidRPr="000C163B">
        <w:rPr>
          <w:rFonts w:eastAsia="Times New Roman"/>
          <w:b/>
          <w:bCs/>
          <w:sz w:val="24"/>
          <w:szCs w:val="24"/>
        </w:rPr>
        <w:t>GUA</w:t>
      </w:r>
    </w:p>
    <w:p w14:paraId="02C0F959" w14:textId="77777777" w:rsidR="00011D1E" w:rsidRPr="000C163B" w:rsidRDefault="00011D1E" w:rsidP="00011D1E">
      <w:pPr>
        <w:rPr>
          <w:sz w:val="24"/>
          <w:szCs w:val="24"/>
        </w:rPr>
      </w:pPr>
    </w:p>
    <w:p w14:paraId="402A6C4D" w14:textId="40DD6B2D" w:rsidR="0040435B" w:rsidRPr="000C163B" w:rsidRDefault="002012CF" w:rsidP="00F40849">
      <w:pPr>
        <w:ind w:firstLine="2268"/>
        <w:jc w:val="both"/>
        <w:rPr>
          <w:sz w:val="24"/>
          <w:szCs w:val="24"/>
        </w:rPr>
      </w:pPr>
      <w:r w:rsidRPr="00F40849">
        <w:rPr>
          <w:rFonts w:eastAsia="Times New Roman"/>
          <w:b/>
          <w:sz w:val="24"/>
          <w:szCs w:val="24"/>
        </w:rPr>
        <w:t>Art. 391</w:t>
      </w:r>
      <w:r w:rsidR="001A68BF" w:rsidRPr="00F40849">
        <w:rPr>
          <w:rFonts w:eastAsia="Times New Roman"/>
          <w:b/>
          <w:sz w:val="24"/>
          <w:szCs w:val="24"/>
        </w:rPr>
        <w:t>.</w:t>
      </w:r>
      <w:r w:rsidR="001A68BF" w:rsidRPr="000C163B">
        <w:rPr>
          <w:rFonts w:eastAsia="Times New Roman"/>
          <w:sz w:val="24"/>
          <w:szCs w:val="24"/>
        </w:rPr>
        <w:t xml:space="preserve"> </w:t>
      </w:r>
      <w:r w:rsidR="00D361F3" w:rsidRPr="000C163B">
        <w:rPr>
          <w:rFonts w:eastAsia="Times New Roman"/>
          <w:sz w:val="24"/>
          <w:szCs w:val="24"/>
        </w:rPr>
        <w:t>A taxa de água tem como fato gerador a utilização efetiva ou potencial, pelo contribuinte, do serviço de abastecimento de água posto à disposição pela concessionária.</w:t>
      </w:r>
    </w:p>
    <w:p w14:paraId="208F61B4" w14:textId="77777777" w:rsidR="0040435B" w:rsidRPr="000C163B" w:rsidRDefault="002B7826" w:rsidP="004119BC">
      <w:pPr>
        <w:jc w:val="center"/>
        <w:rPr>
          <w:b/>
          <w:bCs/>
          <w:sz w:val="24"/>
          <w:szCs w:val="24"/>
        </w:rPr>
      </w:pPr>
      <w:r w:rsidRPr="000C163B">
        <w:rPr>
          <w:rFonts w:eastAsia="Times New Roman"/>
          <w:b/>
          <w:bCs/>
          <w:sz w:val="24"/>
          <w:szCs w:val="24"/>
        </w:rPr>
        <w:t>TÍTULO III</w:t>
      </w:r>
    </w:p>
    <w:p w14:paraId="37A40BA9" w14:textId="77777777" w:rsidR="0040435B" w:rsidRPr="000C163B" w:rsidRDefault="0040435B" w:rsidP="004119BC">
      <w:pPr>
        <w:jc w:val="center"/>
        <w:rPr>
          <w:b/>
          <w:bCs/>
          <w:sz w:val="24"/>
          <w:szCs w:val="24"/>
        </w:rPr>
      </w:pPr>
    </w:p>
    <w:p w14:paraId="2B6020FF" w14:textId="77777777" w:rsidR="0040435B" w:rsidRPr="000C163B" w:rsidRDefault="002B7826" w:rsidP="004119BC">
      <w:pPr>
        <w:jc w:val="center"/>
        <w:rPr>
          <w:b/>
          <w:bCs/>
          <w:sz w:val="24"/>
          <w:szCs w:val="24"/>
        </w:rPr>
      </w:pPr>
      <w:r w:rsidRPr="000C163B">
        <w:rPr>
          <w:rFonts w:eastAsia="Times New Roman"/>
          <w:b/>
          <w:bCs/>
          <w:sz w:val="24"/>
          <w:szCs w:val="24"/>
        </w:rPr>
        <w:t>DA CONTRIBUIÇÃO DE MELHORIA</w:t>
      </w:r>
    </w:p>
    <w:p w14:paraId="3F9BA83D" w14:textId="77777777" w:rsidR="001A4DC7" w:rsidRDefault="001A4DC7" w:rsidP="004119BC">
      <w:pPr>
        <w:jc w:val="center"/>
        <w:rPr>
          <w:rFonts w:eastAsia="Times New Roman"/>
          <w:b/>
          <w:bCs/>
          <w:sz w:val="24"/>
          <w:szCs w:val="24"/>
        </w:rPr>
      </w:pPr>
    </w:p>
    <w:p w14:paraId="5191F1C5" w14:textId="77777777" w:rsidR="001A4DC7" w:rsidRDefault="001A4DC7" w:rsidP="004119BC">
      <w:pPr>
        <w:jc w:val="center"/>
        <w:rPr>
          <w:rFonts w:eastAsia="Times New Roman"/>
          <w:b/>
          <w:bCs/>
          <w:sz w:val="24"/>
          <w:szCs w:val="24"/>
        </w:rPr>
      </w:pPr>
    </w:p>
    <w:p w14:paraId="15B856B8" w14:textId="77777777" w:rsidR="0040435B" w:rsidRPr="000C163B" w:rsidRDefault="002B7826" w:rsidP="004119BC">
      <w:pPr>
        <w:jc w:val="center"/>
        <w:rPr>
          <w:b/>
          <w:bCs/>
          <w:sz w:val="24"/>
          <w:szCs w:val="24"/>
        </w:rPr>
      </w:pPr>
      <w:r w:rsidRPr="000C163B">
        <w:rPr>
          <w:rFonts w:eastAsia="Times New Roman"/>
          <w:b/>
          <w:bCs/>
          <w:sz w:val="24"/>
          <w:szCs w:val="24"/>
        </w:rPr>
        <w:t>SEÇÃO I</w:t>
      </w:r>
    </w:p>
    <w:p w14:paraId="5BE3A044" w14:textId="77777777" w:rsidR="0040435B" w:rsidRPr="000C163B" w:rsidRDefault="002B7826" w:rsidP="004119BC">
      <w:pPr>
        <w:jc w:val="center"/>
        <w:rPr>
          <w:b/>
          <w:bCs/>
          <w:sz w:val="24"/>
          <w:szCs w:val="24"/>
        </w:rPr>
      </w:pPr>
      <w:r w:rsidRPr="000C163B">
        <w:rPr>
          <w:rFonts w:eastAsia="Times New Roman"/>
          <w:b/>
          <w:bCs/>
          <w:sz w:val="24"/>
          <w:szCs w:val="24"/>
        </w:rPr>
        <w:t>DO FATO GERADOR E DOS CONTRIBUINTES</w:t>
      </w:r>
    </w:p>
    <w:p w14:paraId="46883F39" w14:textId="77777777" w:rsidR="00011D1E" w:rsidRPr="000C163B" w:rsidRDefault="00011D1E" w:rsidP="00011D1E">
      <w:pPr>
        <w:rPr>
          <w:sz w:val="24"/>
          <w:szCs w:val="24"/>
        </w:rPr>
      </w:pPr>
    </w:p>
    <w:p w14:paraId="73EE4479" w14:textId="460A9EF7" w:rsidR="0040435B" w:rsidRPr="000C163B" w:rsidRDefault="002012CF" w:rsidP="00F40849">
      <w:pPr>
        <w:ind w:firstLine="2268"/>
        <w:jc w:val="both"/>
        <w:rPr>
          <w:sz w:val="24"/>
          <w:szCs w:val="24"/>
        </w:rPr>
      </w:pPr>
      <w:r w:rsidRPr="00F40849">
        <w:rPr>
          <w:rFonts w:eastAsia="Times New Roman"/>
          <w:b/>
          <w:sz w:val="24"/>
          <w:szCs w:val="24"/>
        </w:rPr>
        <w:t>Art. 392</w:t>
      </w:r>
      <w:r w:rsidR="002B7826" w:rsidRPr="00F40849">
        <w:rPr>
          <w:rFonts w:eastAsia="Times New Roman"/>
          <w:b/>
          <w:sz w:val="24"/>
          <w:szCs w:val="24"/>
        </w:rPr>
        <w:t>.</w:t>
      </w:r>
      <w:r w:rsidR="002B7826" w:rsidRPr="000C163B">
        <w:rPr>
          <w:rFonts w:eastAsia="Times New Roman"/>
          <w:sz w:val="24"/>
          <w:szCs w:val="24"/>
        </w:rPr>
        <w:t xml:space="preserve"> Fica instituída a contribuição de melhoria que tem como fato gerador o estabelecimento de benefício imobiliário, efetivo ou o potencial oriundo da realização de obra pública.</w:t>
      </w:r>
    </w:p>
    <w:p w14:paraId="16C5BCD6" w14:textId="77777777" w:rsidR="00011D1E" w:rsidRPr="000C163B" w:rsidRDefault="00011D1E" w:rsidP="003B2DF3">
      <w:pPr>
        <w:jc w:val="both"/>
        <w:rPr>
          <w:sz w:val="24"/>
          <w:szCs w:val="24"/>
        </w:rPr>
      </w:pPr>
    </w:p>
    <w:p w14:paraId="3AEA205B" w14:textId="1C5D0EF1" w:rsidR="0040435B" w:rsidRPr="000C163B" w:rsidRDefault="002012CF" w:rsidP="00F40849">
      <w:pPr>
        <w:ind w:firstLine="2268"/>
        <w:jc w:val="both"/>
        <w:rPr>
          <w:sz w:val="24"/>
          <w:szCs w:val="24"/>
        </w:rPr>
      </w:pPr>
      <w:r w:rsidRPr="00F40849">
        <w:rPr>
          <w:rFonts w:eastAsia="Times New Roman"/>
          <w:b/>
          <w:sz w:val="24"/>
          <w:szCs w:val="24"/>
        </w:rPr>
        <w:lastRenderedPageBreak/>
        <w:t>Art. 393</w:t>
      </w:r>
      <w:r w:rsidR="002B7826" w:rsidRPr="00F40849">
        <w:rPr>
          <w:rFonts w:eastAsia="Times New Roman"/>
          <w:b/>
          <w:sz w:val="24"/>
          <w:szCs w:val="24"/>
        </w:rPr>
        <w:t>.</w:t>
      </w:r>
      <w:r w:rsidR="002B7826" w:rsidRPr="000C163B">
        <w:rPr>
          <w:rFonts w:eastAsia="Times New Roman"/>
          <w:sz w:val="24"/>
          <w:szCs w:val="24"/>
        </w:rPr>
        <w:t xml:space="preserve"> A Contribuição de Melhoria terá como limite total as despesas realizadas, na qual serão incluídas as parcelas relativas a estudos, projetos, fiscalização, desapropriação, administração, execução e financiamento, inclusive os encargos respectivos e terá sua expressão monetária atualizada na época do lançamento.</w:t>
      </w:r>
    </w:p>
    <w:p w14:paraId="7DDC7756" w14:textId="77777777" w:rsidR="00F7471F" w:rsidRDefault="00F7471F" w:rsidP="00F40849">
      <w:pPr>
        <w:ind w:firstLine="2268"/>
        <w:jc w:val="both"/>
        <w:rPr>
          <w:rFonts w:eastAsia="Times New Roman"/>
          <w:b/>
          <w:sz w:val="24"/>
          <w:szCs w:val="24"/>
        </w:rPr>
      </w:pPr>
    </w:p>
    <w:p w14:paraId="42E808E4" w14:textId="77777777" w:rsidR="0040435B" w:rsidRPr="000C163B" w:rsidRDefault="002B7826" w:rsidP="00F40849">
      <w:pPr>
        <w:ind w:firstLine="2268"/>
        <w:jc w:val="both"/>
        <w:rPr>
          <w:sz w:val="24"/>
          <w:szCs w:val="24"/>
        </w:rPr>
      </w:pPr>
      <w:r w:rsidRPr="00F40849">
        <w:rPr>
          <w:rFonts w:eastAsia="Times New Roman"/>
          <w:b/>
          <w:sz w:val="24"/>
          <w:szCs w:val="24"/>
        </w:rPr>
        <w:t>Parágrafo único.</w:t>
      </w:r>
      <w:r w:rsidRPr="000C163B">
        <w:rPr>
          <w:rFonts w:eastAsia="Times New Roman"/>
          <w:sz w:val="24"/>
          <w:szCs w:val="24"/>
        </w:rPr>
        <w:t xml:space="preserve"> Os elementos referidos no "</w:t>
      </w:r>
      <w:r w:rsidRPr="000C163B">
        <w:rPr>
          <w:rFonts w:eastAsia="Times New Roman"/>
          <w:i/>
          <w:iCs/>
          <w:sz w:val="24"/>
          <w:szCs w:val="24"/>
        </w:rPr>
        <w:t>caput</w:t>
      </w:r>
      <w:r w:rsidRPr="000C163B">
        <w:rPr>
          <w:rFonts w:eastAsia="Times New Roman"/>
          <w:sz w:val="24"/>
          <w:szCs w:val="24"/>
        </w:rPr>
        <w:t>" deste artigo serão definidos para cada obra ou conjunto de obras integrantes de um mesmo projeto, em memorial descritivo e orçamento detalhado de custo elaborado pela Administração Municipal.</w:t>
      </w:r>
    </w:p>
    <w:p w14:paraId="45929AA7" w14:textId="2988776D" w:rsidR="0040435B" w:rsidRPr="000C163B" w:rsidRDefault="002012CF" w:rsidP="00F40849">
      <w:pPr>
        <w:ind w:firstLine="2268"/>
        <w:jc w:val="both"/>
        <w:rPr>
          <w:sz w:val="24"/>
          <w:szCs w:val="24"/>
        </w:rPr>
      </w:pPr>
      <w:r w:rsidRPr="00F40849">
        <w:rPr>
          <w:rFonts w:eastAsia="Times New Roman"/>
          <w:b/>
          <w:sz w:val="24"/>
          <w:szCs w:val="24"/>
        </w:rPr>
        <w:t>Art. 394</w:t>
      </w:r>
      <w:r w:rsidR="002B7826" w:rsidRPr="00F40849">
        <w:rPr>
          <w:rFonts w:eastAsia="Times New Roman"/>
          <w:b/>
          <w:sz w:val="24"/>
          <w:szCs w:val="24"/>
        </w:rPr>
        <w:t>.</w:t>
      </w:r>
      <w:r w:rsidR="002B7826" w:rsidRPr="000C163B">
        <w:rPr>
          <w:rFonts w:eastAsia="Times New Roman"/>
          <w:sz w:val="24"/>
          <w:szCs w:val="24"/>
        </w:rPr>
        <w:t xml:space="preserve"> A contribuição de melhoria será devida em decorrência de obras públicas realizadas pela Administração Municipal, direta ou indireta, inclusive quando resultantes de convênios com União e o Estado ou ainda com entidade federal ou estadual.</w:t>
      </w:r>
    </w:p>
    <w:p w14:paraId="2443D5F5" w14:textId="77777777" w:rsidR="00011D1E" w:rsidRPr="000C163B" w:rsidRDefault="00011D1E" w:rsidP="003B2DF3">
      <w:pPr>
        <w:jc w:val="both"/>
        <w:rPr>
          <w:rFonts w:eastAsia="Times New Roman"/>
          <w:sz w:val="24"/>
          <w:szCs w:val="24"/>
        </w:rPr>
      </w:pPr>
    </w:p>
    <w:p w14:paraId="5973D0F3" w14:textId="6C92D4CD" w:rsidR="00011D1E" w:rsidRPr="000C163B" w:rsidRDefault="002012CF" w:rsidP="00F40849">
      <w:pPr>
        <w:ind w:firstLine="2268"/>
        <w:jc w:val="both"/>
        <w:rPr>
          <w:sz w:val="24"/>
          <w:szCs w:val="24"/>
        </w:rPr>
      </w:pPr>
      <w:r w:rsidRPr="00F40849">
        <w:rPr>
          <w:rFonts w:eastAsia="Times New Roman"/>
          <w:b/>
          <w:sz w:val="24"/>
          <w:szCs w:val="24"/>
        </w:rPr>
        <w:t>Art. 395</w:t>
      </w:r>
      <w:r w:rsidR="002B7826" w:rsidRPr="00F40849">
        <w:rPr>
          <w:rFonts w:eastAsia="Times New Roman"/>
          <w:b/>
          <w:sz w:val="24"/>
          <w:szCs w:val="24"/>
        </w:rPr>
        <w:t>.</w:t>
      </w:r>
      <w:r w:rsidR="002B7826" w:rsidRPr="000C163B">
        <w:rPr>
          <w:rFonts w:eastAsia="Times New Roman"/>
          <w:sz w:val="24"/>
          <w:szCs w:val="24"/>
        </w:rPr>
        <w:t xml:space="preserve"> As obras públicas que justifiquem a cobrança da contribuição de melhoria enquadrar-se-ão em dois programas:</w:t>
      </w:r>
    </w:p>
    <w:p w14:paraId="4B23D5EA" w14:textId="780CC4F2" w:rsidR="0040435B" w:rsidRPr="000C163B" w:rsidRDefault="002B7826" w:rsidP="00F40849">
      <w:pPr>
        <w:ind w:firstLine="2268"/>
        <w:jc w:val="both"/>
        <w:rPr>
          <w:sz w:val="24"/>
          <w:szCs w:val="24"/>
        </w:rPr>
      </w:pPr>
      <w:r w:rsidRPr="00F40849">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Ordinário</w:t>
      </w:r>
      <w:r w:rsidRPr="000C163B">
        <w:rPr>
          <w:rFonts w:eastAsia="Times New Roman"/>
          <w:sz w:val="24"/>
          <w:szCs w:val="24"/>
        </w:rPr>
        <w:t>, quando referente a obras preferenciais e de iniciativa da própria Administração Municipal;</w:t>
      </w:r>
    </w:p>
    <w:p w14:paraId="38D25178" w14:textId="32BB3768" w:rsidR="0040435B" w:rsidRPr="000C163B" w:rsidRDefault="00011D1E" w:rsidP="00F40849">
      <w:pPr>
        <w:tabs>
          <w:tab w:val="left" w:pos="1376"/>
        </w:tabs>
        <w:ind w:firstLine="2268"/>
        <w:jc w:val="both"/>
        <w:rPr>
          <w:rFonts w:eastAsia="Times New Roman"/>
          <w:sz w:val="24"/>
          <w:szCs w:val="24"/>
        </w:rPr>
      </w:pPr>
      <w:r w:rsidRPr="00F40849">
        <w:rPr>
          <w:rFonts w:eastAsia="Times New Roman"/>
          <w:b/>
          <w:sz w:val="24"/>
          <w:szCs w:val="24"/>
        </w:rPr>
        <w:t xml:space="preserve">II </w:t>
      </w:r>
      <w:r w:rsidR="002B7826" w:rsidRPr="00F40849">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Extraordinário</w:t>
      </w:r>
      <w:r w:rsidR="002B7826" w:rsidRPr="000C163B">
        <w:rPr>
          <w:rFonts w:eastAsia="Times New Roman"/>
          <w:sz w:val="24"/>
          <w:szCs w:val="24"/>
        </w:rPr>
        <w:t xml:space="preserve"> quando referente a obras de menor interesse, solicitada por, pelo menos </w:t>
      </w:r>
      <w:r w:rsidR="0018092A" w:rsidRPr="000C163B">
        <w:rPr>
          <w:rFonts w:eastAsia="Times New Roman"/>
          <w:sz w:val="24"/>
          <w:szCs w:val="24"/>
        </w:rPr>
        <w:t>2/3</w:t>
      </w:r>
      <w:r w:rsidR="002B7826" w:rsidRPr="000C163B">
        <w:rPr>
          <w:rFonts w:eastAsia="Times New Roman"/>
          <w:sz w:val="24"/>
          <w:szCs w:val="24"/>
        </w:rPr>
        <w:t xml:space="preserve"> (</w:t>
      </w:r>
      <w:r w:rsidR="0018092A" w:rsidRPr="000C163B">
        <w:rPr>
          <w:rFonts w:eastAsia="Times New Roman"/>
          <w:sz w:val="24"/>
          <w:szCs w:val="24"/>
        </w:rPr>
        <w:t>dois</w:t>
      </w:r>
      <w:r w:rsidR="002B7826" w:rsidRPr="000C163B">
        <w:rPr>
          <w:rFonts w:eastAsia="Times New Roman"/>
          <w:sz w:val="24"/>
          <w:szCs w:val="24"/>
        </w:rPr>
        <w:t xml:space="preserve"> terços) dos proprietários de imóveis abrangidos pela área da obra solicitada.</w:t>
      </w:r>
    </w:p>
    <w:p w14:paraId="5779550D" w14:textId="45147969" w:rsidR="0040435B" w:rsidRPr="000C163B" w:rsidRDefault="002012CF" w:rsidP="00F40849">
      <w:pPr>
        <w:ind w:firstLine="2268"/>
        <w:jc w:val="both"/>
        <w:rPr>
          <w:rFonts w:eastAsia="Times New Roman"/>
          <w:sz w:val="24"/>
          <w:szCs w:val="24"/>
        </w:rPr>
      </w:pPr>
      <w:r w:rsidRPr="00F40849">
        <w:rPr>
          <w:rFonts w:eastAsia="Times New Roman"/>
          <w:b/>
          <w:sz w:val="24"/>
          <w:szCs w:val="24"/>
        </w:rPr>
        <w:t>Art. 396</w:t>
      </w:r>
      <w:r w:rsidR="002B7826" w:rsidRPr="00F40849">
        <w:rPr>
          <w:rFonts w:eastAsia="Times New Roman"/>
          <w:b/>
          <w:sz w:val="24"/>
          <w:szCs w:val="24"/>
        </w:rPr>
        <w:t>.</w:t>
      </w:r>
      <w:r w:rsidR="002B7826" w:rsidRPr="000C163B">
        <w:rPr>
          <w:rFonts w:eastAsia="Times New Roman"/>
          <w:sz w:val="24"/>
          <w:szCs w:val="24"/>
        </w:rPr>
        <w:t xml:space="preserve"> O sujeito passivo da contribuição de melhoria é o proprietário, o titular do domínio útil ou o possuidor, a qualquer título, de imóvel situado na zona beneficiada pela obra pública.</w:t>
      </w:r>
    </w:p>
    <w:p w14:paraId="64C0BE0B" w14:textId="77777777" w:rsidR="0040435B" w:rsidRPr="000C163B" w:rsidRDefault="002B7826" w:rsidP="00F40849">
      <w:pPr>
        <w:ind w:firstLine="2268"/>
        <w:jc w:val="both"/>
        <w:rPr>
          <w:rFonts w:eastAsia="Times New Roman"/>
          <w:sz w:val="24"/>
          <w:szCs w:val="24"/>
        </w:rPr>
      </w:pPr>
      <w:r w:rsidRPr="00F40849">
        <w:rPr>
          <w:rFonts w:eastAsia="Times New Roman"/>
          <w:b/>
          <w:sz w:val="24"/>
          <w:szCs w:val="24"/>
        </w:rPr>
        <w:t>§ 1º.</w:t>
      </w:r>
      <w:r w:rsidRPr="000C163B">
        <w:rPr>
          <w:rFonts w:eastAsia="Times New Roman"/>
          <w:sz w:val="24"/>
          <w:szCs w:val="24"/>
        </w:rPr>
        <w:t xml:space="preserve"> Os bens indivisos serão lançados em nome de todos ou qualquer um dos titular</w:t>
      </w:r>
      <w:r w:rsidR="001A68BF" w:rsidRPr="000C163B">
        <w:rPr>
          <w:rFonts w:eastAsia="Times New Roman"/>
          <w:sz w:val="24"/>
          <w:szCs w:val="24"/>
        </w:rPr>
        <w:t>es, a critério da Administração, o</w:t>
      </w:r>
      <w:r w:rsidRPr="000C163B">
        <w:rPr>
          <w:rFonts w:eastAsia="Times New Roman"/>
          <w:sz w:val="24"/>
          <w:szCs w:val="24"/>
        </w:rPr>
        <w:t>s demais imóveis serão lançados em nome de seus titulares respectivos.</w:t>
      </w:r>
    </w:p>
    <w:p w14:paraId="5147A288" w14:textId="77777777" w:rsidR="00011D1E" w:rsidRPr="000C163B" w:rsidRDefault="00011D1E" w:rsidP="003B2DF3">
      <w:pPr>
        <w:jc w:val="both"/>
        <w:rPr>
          <w:rFonts w:eastAsia="Times New Roman"/>
          <w:sz w:val="24"/>
          <w:szCs w:val="24"/>
        </w:rPr>
      </w:pPr>
    </w:p>
    <w:p w14:paraId="443322E2" w14:textId="546E1378" w:rsidR="0040435B" w:rsidRPr="000C163B" w:rsidRDefault="002012CF" w:rsidP="00F40849">
      <w:pPr>
        <w:ind w:firstLine="2268"/>
        <w:jc w:val="both"/>
        <w:rPr>
          <w:rFonts w:eastAsia="Times New Roman"/>
          <w:sz w:val="24"/>
          <w:szCs w:val="24"/>
        </w:rPr>
      </w:pPr>
      <w:r w:rsidRPr="00F40849">
        <w:rPr>
          <w:rFonts w:eastAsia="Times New Roman"/>
          <w:b/>
          <w:sz w:val="24"/>
          <w:szCs w:val="24"/>
        </w:rPr>
        <w:t>Art. 397</w:t>
      </w:r>
      <w:r w:rsidR="002B7826" w:rsidRPr="00F40849">
        <w:rPr>
          <w:rFonts w:eastAsia="Times New Roman"/>
          <w:b/>
          <w:sz w:val="24"/>
          <w:szCs w:val="24"/>
        </w:rPr>
        <w:t>.</w:t>
      </w:r>
      <w:r w:rsidR="002B7826" w:rsidRPr="000C163B">
        <w:rPr>
          <w:rFonts w:eastAsia="Times New Roman"/>
          <w:sz w:val="24"/>
          <w:szCs w:val="24"/>
        </w:rPr>
        <w:t xml:space="preserve"> A contribuição de melhoria constitui ônus real, acompanhando o imóvel ainda após a transmissão, a qualquer título.</w:t>
      </w:r>
    </w:p>
    <w:p w14:paraId="78CE0C05" w14:textId="77777777" w:rsidR="0040435B" w:rsidRPr="000C163B" w:rsidRDefault="0040435B" w:rsidP="003B2DF3">
      <w:pPr>
        <w:jc w:val="both"/>
        <w:rPr>
          <w:sz w:val="24"/>
          <w:szCs w:val="24"/>
        </w:rPr>
      </w:pPr>
    </w:p>
    <w:p w14:paraId="13B00671" w14:textId="77777777" w:rsidR="0040435B" w:rsidRPr="000C163B" w:rsidRDefault="002B7826" w:rsidP="004119BC">
      <w:pPr>
        <w:jc w:val="center"/>
        <w:rPr>
          <w:b/>
          <w:bCs/>
          <w:sz w:val="24"/>
          <w:szCs w:val="24"/>
        </w:rPr>
      </w:pPr>
      <w:r w:rsidRPr="000C163B">
        <w:rPr>
          <w:rFonts w:eastAsia="Times New Roman"/>
          <w:b/>
          <w:bCs/>
          <w:sz w:val="24"/>
          <w:szCs w:val="24"/>
        </w:rPr>
        <w:t>SEÇÃO II</w:t>
      </w:r>
    </w:p>
    <w:p w14:paraId="62F3E2CF" w14:textId="77777777" w:rsidR="0040435B" w:rsidRPr="000C163B" w:rsidRDefault="0040435B" w:rsidP="004119BC">
      <w:pPr>
        <w:jc w:val="center"/>
        <w:rPr>
          <w:b/>
          <w:bCs/>
          <w:sz w:val="24"/>
          <w:szCs w:val="24"/>
        </w:rPr>
      </w:pPr>
    </w:p>
    <w:p w14:paraId="4150FD29" w14:textId="77777777" w:rsidR="0040435B" w:rsidRPr="000C163B" w:rsidRDefault="002B7826" w:rsidP="004119BC">
      <w:pPr>
        <w:jc w:val="center"/>
        <w:rPr>
          <w:b/>
          <w:bCs/>
          <w:sz w:val="24"/>
          <w:szCs w:val="24"/>
        </w:rPr>
      </w:pPr>
      <w:r w:rsidRPr="000C163B">
        <w:rPr>
          <w:rFonts w:eastAsia="Times New Roman"/>
          <w:b/>
          <w:bCs/>
          <w:sz w:val="24"/>
          <w:szCs w:val="24"/>
        </w:rPr>
        <w:t>DO CÁLCULO</w:t>
      </w:r>
    </w:p>
    <w:p w14:paraId="5B0CDF31" w14:textId="77777777" w:rsidR="00011D1E" w:rsidRPr="000C163B" w:rsidRDefault="00011D1E" w:rsidP="00011D1E">
      <w:pPr>
        <w:rPr>
          <w:sz w:val="24"/>
          <w:szCs w:val="24"/>
        </w:rPr>
      </w:pPr>
    </w:p>
    <w:p w14:paraId="17DB37B7" w14:textId="43A7E867" w:rsidR="0040435B" w:rsidRPr="000C163B" w:rsidRDefault="002012CF" w:rsidP="00E75FEA">
      <w:pPr>
        <w:ind w:firstLine="2268"/>
        <w:jc w:val="both"/>
        <w:rPr>
          <w:sz w:val="24"/>
          <w:szCs w:val="24"/>
        </w:rPr>
      </w:pPr>
      <w:r w:rsidRPr="00E75FEA">
        <w:rPr>
          <w:rFonts w:eastAsia="Times New Roman"/>
          <w:b/>
          <w:sz w:val="24"/>
          <w:szCs w:val="24"/>
        </w:rPr>
        <w:t>Art. 398</w:t>
      </w:r>
      <w:r w:rsidR="002B7826" w:rsidRPr="00E75FEA">
        <w:rPr>
          <w:rFonts w:eastAsia="Times New Roman"/>
          <w:b/>
          <w:sz w:val="24"/>
          <w:szCs w:val="24"/>
        </w:rPr>
        <w:t>.</w:t>
      </w:r>
      <w:r w:rsidR="002B7826" w:rsidRPr="000C163B">
        <w:rPr>
          <w:rFonts w:eastAsia="Times New Roman"/>
          <w:sz w:val="24"/>
          <w:szCs w:val="24"/>
        </w:rPr>
        <w:t xml:space="preserve"> A contribuição de melhoria será calculada levando-se em conta o custo da obra pública realizada, rateando-se entre os imóveis beneficiados proporcionalmente à área da testada dos mesmos ou os valores venais, dependendo da natureza da obra.</w:t>
      </w:r>
    </w:p>
    <w:p w14:paraId="29D870FD" w14:textId="77777777" w:rsidR="00F7471F" w:rsidRDefault="00F7471F" w:rsidP="004119BC">
      <w:pPr>
        <w:jc w:val="center"/>
        <w:rPr>
          <w:rFonts w:eastAsia="Times New Roman"/>
          <w:b/>
          <w:bCs/>
          <w:sz w:val="24"/>
          <w:szCs w:val="24"/>
        </w:rPr>
      </w:pPr>
    </w:p>
    <w:p w14:paraId="0A70EB29" w14:textId="77777777" w:rsidR="0040435B" w:rsidRPr="000C163B" w:rsidRDefault="002B7826" w:rsidP="004119BC">
      <w:pPr>
        <w:jc w:val="center"/>
        <w:rPr>
          <w:b/>
          <w:bCs/>
          <w:sz w:val="24"/>
          <w:szCs w:val="24"/>
        </w:rPr>
      </w:pPr>
      <w:r w:rsidRPr="000C163B">
        <w:rPr>
          <w:rFonts w:eastAsia="Times New Roman"/>
          <w:b/>
          <w:bCs/>
          <w:sz w:val="24"/>
          <w:szCs w:val="24"/>
        </w:rPr>
        <w:t>SEÇÃO III</w:t>
      </w:r>
    </w:p>
    <w:p w14:paraId="28FA3B1E" w14:textId="77777777" w:rsidR="0040435B" w:rsidRPr="000C163B" w:rsidRDefault="0040435B" w:rsidP="004119BC">
      <w:pPr>
        <w:jc w:val="center"/>
        <w:rPr>
          <w:b/>
          <w:bCs/>
          <w:sz w:val="24"/>
          <w:szCs w:val="24"/>
        </w:rPr>
      </w:pPr>
    </w:p>
    <w:p w14:paraId="22BAC2B8" w14:textId="77777777" w:rsidR="0040435B" w:rsidRPr="000C163B" w:rsidRDefault="002B7826" w:rsidP="004119BC">
      <w:pPr>
        <w:jc w:val="center"/>
        <w:rPr>
          <w:b/>
          <w:bCs/>
          <w:sz w:val="24"/>
          <w:szCs w:val="24"/>
        </w:rPr>
      </w:pPr>
      <w:r w:rsidRPr="000C163B">
        <w:rPr>
          <w:rFonts w:eastAsia="Times New Roman"/>
          <w:b/>
          <w:bCs/>
          <w:sz w:val="24"/>
          <w:szCs w:val="24"/>
        </w:rPr>
        <w:t>DOS EDITAIS</w:t>
      </w:r>
    </w:p>
    <w:p w14:paraId="71CCD7FE" w14:textId="77777777" w:rsidR="0040435B" w:rsidRPr="000C163B" w:rsidRDefault="0040435B" w:rsidP="00F256E0">
      <w:pPr>
        <w:rPr>
          <w:sz w:val="24"/>
          <w:szCs w:val="24"/>
        </w:rPr>
      </w:pPr>
    </w:p>
    <w:p w14:paraId="5A873298" w14:textId="1718428D" w:rsidR="0040435B" w:rsidRPr="000C163B" w:rsidRDefault="002012CF" w:rsidP="00A53B1C">
      <w:pPr>
        <w:ind w:firstLine="2268"/>
        <w:jc w:val="both"/>
        <w:rPr>
          <w:sz w:val="24"/>
          <w:szCs w:val="24"/>
        </w:rPr>
      </w:pPr>
      <w:r w:rsidRPr="00F7471F">
        <w:rPr>
          <w:rFonts w:eastAsia="Times New Roman"/>
          <w:b/>
          <w:sz w:val="24"/>
          <w:szCs w:val="24"/>
        </w:rPr>
        <w:t>Art. 39</w:t>
      </w:r>
      <w:r w:rsidR="00F7471F">
        <w:rPr>
          <w:rFonts w:eastAsia="Times New Roman"/>
          <w:b/>
          <w:sz w:val="24"/>
          <w:szCs w:val="24"/>
        </w:rPr>
        <w:t>9</w:t>
      </w:r>
      <w:r w:rsidR="002B7826" w:rsidRPr="00F7471F">
        <w:rPr>
          <w:rFonts w:eastAsia="Times New Roman"/>
          <w:b/>
          <w:sz w:val="24"/>
          <w:szCs w:val="24"/>
        </w:rPr>
        <w:t>.</w:t>
      </w:r>
      <w:r w:rsidR="002B7826" w:rsidRPr="000C163B">
        <w:rPr>
          <w:rFonts w:eastAsia="Times New Roman"/>
          <w:sz w:val="24"/>
          <w:szCs w:val="24"/>
        </w:rPr>
        <w:t xml:space="preserve"> Para a constituição da Contribuição de Melhoria, o órgão fazendário do</w:t>
      </w:r>
      <w:r w:rsidR="00011D1E" w:rsidRPr="000C163B">
        <w:rPr>
          <w:sz w:val="24"/>
          <w:szCs w:val="24"/>
        </w:rPr>
        <w:t xml:space="preserve"> </w:t>
      </w:r>
      <w:r w:rsidR="002B7826" w:rsidRPr="000C163B">
        <w:rPr>
          <w:rFonts w:eastAsia="Times New Roman"/>
          <w:sz w:val="24"/>
          <w:szCs w:val="24"/>
        </w:rPr>
        <w:t>Município deverá publicar edital, contendo os seguintes elementos:</w:t>
      </w:r>
    </w:p>
    <w:p w14:paraId="0FACCCDC" w14:textId="434CBEC5" w:rsidR="0040435B" w:rsidRPr="000C163B" w:rsidRDefault="002B7826" w:rsidP="00A53B1C">
      <w:pPr>
        <w:ind w:firstLine="2268"/>
        <w:jc w:val="both"/>
        <w:rPr>
          <w:rFonts w:eastAsia="Times New Roman"/>
          <w:sz w:val="24"/>
          <w:szCs w:val="24"/>
        </w:rPr>
      </w:pPr>
      <w:r w:rsidRPr="00A53B1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Memorial</w:t>
      </w:r>
      <w:r w:rsidRPr="000C163B">
        <w:rPr>
          <w:rFonts w:eastAsia="Times New Roman"/>
          <w:sz w:val="24"/>
          <w:szCs w:val="24"/>
        </w:rPr>
        <w:t xml:space="preserve"> descritivo da obra e orçamento do custo parcial ou total da mesma;</w:t>
      </w:r>
    </w:p>
    <w:p w14:paraId="733BCD04" w14:textId="03EE864C" w:rsidR="0040435B" w:rsidRPr="000C163B" w:rsidRDefault="002B7826" w:rsidP="00A53B1C">
      <w:pPr>
        <w:ind w:firstLine="2268"/>
        <w:jc w:val="both"/>
        <w:rPr>
          <w:sz w:val="24"/>
          <w:szCs w:val="24"/>
        </w:rPr>
      </w:pPr>
      <w:r w:rsidRPr="00A53B1C">
        <w:rPr>
          <w:rFonts w:eastAsia="Times New Roman"/>
          <w:b/>
          <w:sz w:val="24"/>
          <w:szCs w:val="24"/>
        </w:rPr>
        <w:lastRenderedPageBreak/>
        <w:t>II -</w:t>
      </w:r>
      <w:r w:rsidRPr="000C163B">
        <w:rPr>
          <w:rFonts w:eastAsia="Times New Roman"/>
          <w:sz w:val="24"/>
          <w:szCs w:val="24"/>
        </w:rPr>
        <w:t xml:space="preserve"> </w:t>
      </w:r>
      <w:r w:rsidR="001E2D4F" w:rsidRPr="000C163B">
        <w:rPr>
          <w:rFonts w:eastAsia="Times New Roman"/>
          <w:sz w:val="24"/>
          <w:szCs w:val="24"/>
        </w:rPr>
        <w:t>Determinação</w:t>
      </w:r>
      <w:r w:rsidRPr="000C163B">
        <w:rPr>
          <w:rFonts w:eastAsia="Times New Roman"/>
          <w:sz w:val="24"/>
          <w:szCs w:val="24"/>
        </w:rPr>
        <w:t xml:space="preserve"> do custo e da parcela a ser ressarcida pela Contribuição de</w:t>
      </w:r>
      <w:r w:rsidR="00011D1E" w:rsidRPr="000C163B">
        <w:rPr>
          <w:rFonts w:eastAsia="Times New Roman"/>
          <w:sz w:val="24"/>
          <w:szCs w:val="24"/>
        </w:rPr>
        <w:t xml:space="preserve"> </w:t>
      </w:r>
      <w:r w:rsidRPr="000C163B">
        <w:rPr>
          <w:rFonts w:eastAsia="Times New Roman"/>
          <w:sz w:val="24"/>
          <w:szCs w:val="24"/>
        </w:rPr>
        <w:t>Melhoria;</w:t>
      </w:r>
    </w:p>
    <w:p w14:paraId="5834FC07" w14:textId="77777777" w:rsidR="0040435B" w:rsidRPr="000C163B" w:rsidRDefault="002B7826" w:rsidP="00A53B1C">
      <w:pPr>
        <w:ind w:firstLine="2268"/>
        <w:jc w:val="both"/>
        <w:rPr>
          <w:sz w:val="24"/>
          <w:szCs w:val="24"/>
        </w:rPr>
      </w:pPr>
      <w:r w:rsidRPr="00A53B1C">
        <w:rPr>
          <w:rFonts w:eastAsia="Times New Roman"/>
          <w:b/>
          <w:sz w:val="24"/>
          <w:szCs w:val="24"/>
        </w:rPr>
        <w:t>III -</w:t>
      </w:r>
      <w:r w:rsidRPr="000C163B">
        <w:rPr>
          <w:rFonts w:eastAsia="Times New Roman"/>
          <w:sz w:val="24"/>
          <w:szCs w:val="24"/>
        </w:rPr>
        <w:t xml:space="preserve"> relação dos imóveis localizados na zona atingida.</w:t>
      </w:r>
    </w:p>
    <w:p w14:paraId="45E8CC9A" w14:textId="77777777" w:rsidR="00F7471F" w:rsidRDefault="00F7471F" w:rsidP="00A53B1C">
      <w:pPr>
        <w:tabs>
          <w:tab w:val="left" w:pos="1325"/>
        </w:tabs>
        <w:ind w:firstLine="2268"/>
        <w:jc w:val="both"/>
        <w:rPr>
          <w:rFonts w:eastAsia="Times New Roman"/>
          <w:b/>
          <w:sz w:val="24"/>
          <w:szCs w:val="24"/>
        </w:rPr>
      </w:pPr>
    </w:p>
    <w:p w14:paraId="03B56FD7" w14:textId="0513B5AD" w:rsidR="0040435B" w:rsidRPr="000C163B" w:rsidRDefault="00011D1E" w:rsidP="00A53B1C">
      <w:pPr>
        <w:tabs>
          <w:tab w:val="left" w:pos="1325"/>
        </w:tabs>
        <w:ind w:firstLine="2268"/>
        <w:jc w:val="both"/>
        <w:rPr>
          <w:rFonts w:eastAsia="Times New Roman"/>
          <w:sz w:val="24"/>
          <w:szCs w:val="24"/>
        </w:rPr>
      </w:pPr>
      <w:r w:rsidRPr="00A53B1C">
        <w:rPr>
          <w:rFonts w:eastAsia="Times New Roman"/>
          <w:b/>
          <w:sz w:val="24"/>
          <w:szCs w:val="24"/>
        </w:rPr>
        <w:t>§</w:t>
      </w:r>
      <w:r w:rsidR="002B7826" w:rsidRPr="00A53B1C">
        <w:rPr>
          <w:rFonts w:eastAsia="Times New Roman"/>
          <w:b/>
          <w:sz w:val="24"/>
          <w:szCs w:val="24"/>
        </w:rPr>
        <w:t>1º.</w:t>
      </w:r>
      <w:r w:rsidR="002B7826" w:rsidRPr="000C163B">
        <w:rPr>
          <w:rFonts w:eastAsia="Times New Roman"/>
          <w:sz w:val="24"/>
          <w:szCs w:val="24"/>
        </w:rPr>
        <w:t xml:space="preserve"> Os titulares dos imóveis relacionados n</w:t>
      </w:r>
      <w:r w:rsidR="001A68BF" w:rsidRPr="000C163B">
        <w:rPr>
          <w:rFonts w:eastAsia="Times New Roman"/>
          <w:sz w:val="24"/>
          <w:szCs w:val="24"/>
        </w:rPr>
        <w:t xml:space="preserve">este artigo, terão o prazo de </w:t>
      </w:r>
      <w:r w:rsidR="000C6D48" w:rsidRPr="000C163B">
        <w:rPr>
          <w:rFonts w:eastAsia="Times New Roman"/>
          <w:sz w:val="24"/>
          <w:szCs w:val="24"/>
        </w:rPr>
        <w:t>15 (quinze)</w:t>
      </w:r>
      <w:r w:rsidR="002B7826" w:rsidRPr="000C163B">
        <w:rPr>
          <w:rFonts w:eastAsia="Times New Roman"/>
          <w:sz w:val="24"/>
          <w:szCs w:val="24"/>
        </w:rPr>
        <w:t xml:space="preserve"> dias</w:t>
      </w:r>
      <w:r w:rsidR="000C6D48" w:rsidRPr="000C163B">
        <w:rPr>
          <w:rFonts w:eastAsia="Times New Roman"/>
          <w:sz w:val="24"/>
          <w:szCs w:val="24"/>
        </w:rPr>
        <w:t xml:space="preserve"> úteis</w:t>
      </w:r>
      <w:r w:rsidR="002B7826" w:rsidRPr="000C163B">
        <w:rPr>
          <w:rFonts w:eastAsia="Times New Roman"/>
          <w:sz w:val="24"/>
          <w:szCs w:val="24"/>
        </w:rPr>
        <w:t>, a contar da data do edital, para a impugnação contra:</w:t>
      </w:r>
    </w:p>
    <w:p w14:paraId="62902FAB" w14:textId="2C78D0CF" w:rsidR="001A68BF" w:rsidRPr="000C163B" w:rsidRDefault="002B7826" w:rsidP="00A53B1C">
      <w:pPr>
        <w:ind w:firstLine="2268"/>
        <w:jc w:val="both"/>
        <w:rPr>
          <w:rFonts w:eastAsia="Times New Roman"/>
          <w:sz w:val="24"/>
          <w:szCs w:val="24"/>
        </w:rPr>
      </w:pPr>
      <w:r w:rsidRPr="00A53B1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Erro</w:t>
      </w:r>
      <w:r w:rsidRPr="000C163B">
        <w:rPr>
          <w:rFonts w:eastAsia="Times New Roman"/>
          <w:sz w:val="24"/>
          <w:szCs w:val="24"/>
        </w:rPr>
        <w:t xml:space="preserve"> de localização ou na área de testada do imóvel;</w:t>
      </w:r>
    </w:p>
    <w:p w14:paraId="5081A589" w14:textId="45C94F3E" w:rsidR="0040435B" w:rsidRPr="000C163B" w:rsidRDefault="002B7826" w:rsidP="00A53B1C">
      <w:pPr>
        <w:ind w:firstLine="2268"/>
        <w:jc w:val="both"/>
        <w:rPr>
          <w:rFonts w:eastAsia="Times New Roman"/>
          <w:sz w:val="24"/>
          <w:szCs w:val="24"/>
        </w:rPr>
      </w:pPr>
      <w:r w:rsidRPr="00A53B1C">
        <w:rPr>
          <w:rFonts w:eastAsia="Times New Roman"/>
          <w:b/>
          <w:sz w:val="24"/>
          <w:szCs w:val="24"/>
        </w:rPr>
        <w:t>II -</w:t>
      </w:r>
      <w:r w:rsidRPr="000C163B">
        <w:rPr>
          <w:rFonts w:eastAsia="Times New Roman"/>
          <w:sz w:val="24"/>
          <w:szCs w:val="24"/>
        </w:rPr>
        <w:t xml:space="preserve"> </w:t>
      </w:r>
      <w:r w:rsidR="001E2D4F" w:rsidRPr="000C163B">
        <w:rPr>
          <w:rFonts w:eastAsia="Times New Roman"/>
          <w:sz w:val="24"/>
          <w:szCs w:val="24"/>
        </w:rPr>
        <w:t>Montante</w:t>
      </w:r>
      <w:r w:rsidRPr="000C163B">
        <w:rPr>
          <w:rFonts w:eastAsia="Times New Roman"/>
          <w:sz w:val="24"/>
          <w:szCs w:val="24"/>
        </w:rPr>
        <w:t xml:space="preserve"> da contribuição de melhoria;</w:t>
      </w:r>
    </w:p>
    <w:p w14:paraId="18B8609F" w14:textId="77777777" w:rsidR="0040435B" w:rsidRPr="000C163B" w:rsidRDefault="002B7826" w:rsidP="00A53B1C">
      <w:pPr>
        <w:ind w:firstLine="2268"/>
        <w:jc w:val="both"/>
        <w:rPr>
          <w:rFonts w:eastAsia="Times New Roman"/>
          <w:sz w:val="24"/>
          <w:szCs w:val="24"/>
        </w:rPr>
      </w:pPr>
      <w:r w:rsidRPr="00A53B1C">
        <w:rPr>
          <w:rFonts w:eastAsia="Times New Roman"/>
          <w:b/>
          <w:sz w:val="24"/>
          <w:szCs w:val="24"/>
        </w:rPr>
        <w:t>III -</w:t>
      </w:r>
      <w:r w:rsidRPr="000C163B">
        <w:rPr>
          <w:rFonts w:eastAsia="Times New Roman"/>
          <w:sz w:val="24"/>
          <w:szCs w:val="24"/>
        </w:rPr>
        <w:t xml:space="preserve"> da forma e dos prazos de seu pagamento.</w:t>
      </w:r>
    </w:p>
    <w:p w14:paraId="18BDD6DE" w14:textId="77777777" w:rsidR="00F7471F" w:rsidRDefault="00F7471F" w:rsidP="00A53B1C">
      <w:pPr>
        <w:tabs>
          <w:tab w:val="left" w:pos="1374"/>
        </w:tabs>
        <w:ind w:firstLine="2268"/>
        <w:jc w:val="both"/>
        <w:rPr>
          <w:rFonts w:eastAsia="Times New Roman"/>
          <w:b/>
          <w:sz w:val="24"/>
          <w:szCs w:val="24"/>
        </w:rPr>
      </w:pPr>
    </w:p>
    <w:p w14:paraId="745F8428" w14:textId="7C72BB66" w:rsidR="0040435B" w:rsidRPr="000C163B" w:rsidRDefault="00011D1E" w:rsidP="00A53B1C">
      <w:pPr>
        <w:tabs>
          <w:tab w:val="left" w:pos="1374"/>
        </w:tabs>
        <w:ind w:firstLine="2268"/>
        <w:jc w:val="both"/>
        <w:rPr>
          <w:rFonts w:eastAsia="Times New Roman"/>
          <w:sz w:val="24"/>
          <w:szCs w:val="24"/>
        </w:rPr>
      </w:pPr>
      <w:r w:rsidRPr="00A53B1C">
        <w:rPr>
          <w:rFonts w:eastAsia="Times New Roman"/>
          <w:b/>
          <w:sz w:val="24"/>
          <w:szCs w:val="24"/>
        </w:rPr>
        <w:t>§</w:t>
      </w:r>
      <w:r w:rsidR="00A53B1C">
        <w:rPr>
          <w:rFonts w:eastAsia="Times New Roman"/>
          <w:b/>
          <w:sz w:val="24"/>
          <w:szCs w:val="24"/>
        </w:rPr>
        <w:t xml:space="preserve"> </w:t>
      </w:r>
      <w:r w:rsidR="002B7826" w:rsidRPr="00A53B1C">
        <w:rPr>
          <w:rFonts w:eastAsia="Times New Roman"/>
          <w:b/>
          <w:sz w:val="24"/>
          <w:szCs w:val="24"/>
        </w:rPr>
        <w:t>2º.</w:t>
      </w:r>
      <w:r w:rsidR="002B7826" w:rsidRPr="000C163B">
        <w:rPr>
          <w:rFonts w:eastAsia="Times New Roman"/>
          <w:sz w:val="24"/>
          <w:szCs w:val="24"/>
        </w:rPr>
        <w:t xml:space="preserve"> O órgão fazendário do Município poderá fazer a comunicação pessoal da publicação do edital aos titulares de imóveis relacionados no </w:t>
      </w:r>
      <w:r w:rsidR="002B7826" w:rsidRPr="000C163B">
        <w:rPr>
          <w:rFonts w:eastAsia="Times New Roman"/>
          <w:i/>
          <w:iCs/>
          <w:sz w:val="24"/>
          <w:szCs w:val="24"/>
        </w:rPr>
        <w:t>"caput"</w:t>
      </w:r>
      <w:r w:rsidR="002B7826" w:rsidRPr="000C163B">
        <w:rPr>
          <w:rFonts w:eastAsia="Times New Roman"/>
          <w:sz w:val="24"/>
          <w:szCs w:val="24"/>
        </w:rPr>
        <w:t>, inciso III, deste artigo, no entanto o prazo para impugnação é o do parágrafo anterior.</w:t>
      </w:r>
    </w:p>
    <w:p w14:paraId="0F5DEEEA" w14:textId="77777777" w:rsidR="00011D1E" w:rsidRPr="000C163B" w:rsidRDefault="00011D1E" w:rsidP="003B2DF3">
      <w:pPr>
        <w:jc w:val="both"/>
        <w:rPr>
          <w:rFonts w:eastAsia="Times New Roman"/>
          <w:sz w:val="24"/>
          <w:szCs w:val="24"/>
        </w:rPr>
      </w:pPr>
    </w:p>
    <w:p w14:paraId="21A34E91" w14:textId="6D144185" w:rsidR="0040435B" w:rsidRPr="000C163B" w:rsidRDefault="00F7471F" w:rsidP="00A53B1C">
      <w:pPr>
        <w:ind w:firstLine="2268"/>
        <w:jc w:val="both"/>
        <w:rPr>
          <w:rFonts w:eastAsia="Times New Roman"/>
          <w:sz w:val="24"/>
          <w:szCs w:val="24"/>
        </w:rPr>
      </w:pPr>
      <w:r>
        <w:rPr>
          <w:rFonts w:eastAsia="Times New Roman"/>
          <w:b/>
          <w:sz w:val="24"/>
          <w:szCs w:val="24"/>
        </w:rPr>
        <w:t>Art. 400</w:t>
      </w:r>
      <w:r w:rsidR="002B7826" w:rsidRPr="00A53B1C">
        <w:rPr>
          <w:rFonts w:eastAsia="Times New Roman"/>
          <w:b/>
          <w:sz w:val="24"/>
          <w:szCs w:val="24"/>
        </w:rPr>
        <w:t>.</w:t>
      </w:r>
      <w:r w:rsidR="002B7826" w:rsidRPr="000C163B">
        <w:rPr>
          <w:rFonts w:eastAsia="Times New Roman"/>
          <w:sz w:val="24"/>
          <w:szCs w:val="24"/>
        </w:rPr>
        <w:t xml:space="preserve"> Executada a obra em sua totalidade ou parte suficiente para beneficiar determinados imóveis, de modo a justificar o início da cobrança da contribuição de melhoria, proceder-se-á ao lançamento referente a esses imóveis.</w:t>
      </w:r>
    </w:p>
    <w:p w14:paraId="3D2278A3" w14:textId="77777777" w:rsidR="00F7471F" w:rsidRDefault="00F7471F" w:rsidP="00A53B1C">
      <w:pPr>
        <w:ind w:firstLine="2268"/>
        <w:jc w:val="both"/>
        <w:rPr>
          <w:rFonts w:eastAsia="Times New Roman"/>
          <w:b/>
          <w:sz w:val="24"/>
          <w:szCs w:val="24"/>
        </w:rPr>
      </w:pPr>
    </w:p>
    <w:p w14:paraId="1109D610" w14:textId="77777777" w:rsidR="0040435B" w:rsidRPr="000C163B" w:rsidRDefault="002B7826" w:rsidP="00A53B1C">
      <w:pPr>
        <w:ind w:firstLine="2268"/>
        <w:jc w:val="both"/>
        <w:rPr>
          <w:rFonts w:eastAsia="Times New Roman"/>
          <w:sz w:val="24"/>
          <w:szCs w:val="24"/>
        </w:rPr>
      </w:pPr>
      <w:r w:rsidRPr="00A53B1C">
        <w:rPr>
          <w:rFonts w:eastAsia="Times New Roman"/>
          <w:b/>
          <w:sz w:val="24"/>
          <w:szCs w:val="24"/>
        </w:rPr>
        <w:t>Parágrafo único.</w:t>
      </w:r>
      <w:r w:rsidRPr="000C163B">
        <w:rPr>
          <w:rFonts w:eastAsia="Times New Roman"/>
          <w:sz w:val="24"/>
          <w:szCs w:val="24"/>
        </w:rPr>
        <w:t xml:space="preserve"> O disposto nesse artigo aplica-se, também, aos casos de cobrança da contribuição de melhoria por obras públicas em execução, constantes de projetos ainda não concluídos.</w:t>
      </w:r>
    </w:p>
    <w:p w14:paraId="4165DEEE" w14:textId="77777777" w:rsidR="00011D1E" w:rsidRPr="000C163B" w:rsidRDefault="00011D1E" w:rsidP="003B2DF3">
      <w:pPr>
        <w:jc w:val="both"/>
        <w:rPr>
          <w:rFonts w:eastAsia="Times New Roman"/>
          <w:sz w:val="24"/>
          <w:szCs w:val="24"/>
        </w:rPr>
      </w:pPr>
    </w:p>
    <w:p w14:paraId="7C26365C" w14:textId="4282BE62" w:rsidR="0040435B" w:rsidRPr="000C163B" w:rsidRDefault="009F17C8" w:rsidP="00A53B1C">
      <w:pPr>
        <w:ind w:firstLine="2268"/>
        <w:jc w:val="both"/>
        <w:rPr>
          <w:rFonts w:eastAsia="Times New Roman"/>
          <w:sz w:val="24"/>
          <w:szCs w:val="24"/>
        </w:rPr>
      </w:pPr>
      <w:r>
        <w:rPr>
          <w:rFonts w:eastAsia="Times New Roman"/>
          <w:b/>
          <w:sz w:val="24"/>
          <w:szCs w:val="24"/>
        </w:rPr>
        <w:t>Art. 401</w:t>
      </w:r>
      <w:r w:rsidR="002B7826" w:rsidRPr="00A53B1C">
        <w:rPr>
          <w:rFonts w:eastAsia="Times New Roman"/>
          <w:b/>
          <w:sz w:val="24"/>
          <w:szCs w:val="24"/>
        </w:rPr>
        <w:t>.</w:t>
      </w:r>
      <w:r w:rsidR="002B7826" w:rsidRPr="000C163B">
        <w:rPr>
          <w:rFonts w:eastAsia="Times New Roman"/>
          <w:sz w:val="24"/>
          <w:szCs w:val="24"/>
        </w:rPr>
        <w:t xml:space="preserve"> O órgão fazendário do Município, encarregado do lançamento, deverá escriturar em registro próprio, o débito da contribuição de melhoria correspondente ao titular do imóvel, notificando-o diretamente ou por edital, que deverá conter:</w:t>
      </w:r>
    </w:p>
    <w:p w14:paraId="610068D2" w14:textId="14E0337B" w:rsidR="00011D1E" w:rsidRPr="000C163B" w:rsidRDefault="002B7826" w:rsidP="00A53B1C">
      <w:pPr>
        <w:ind w:firstLine="2268"/>
        <w:jc w:val="both"/>
        <w:rPr>
          <w:rFonts w:eastAsia="Times New Roman"/>
          <w:sz w:val="24"/>
          <w:szCs w:val="24"/>
        </w:rPr>
      </w:pPr>
      <w:r w:rsidRPr="00A53B1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O</w:t>
      </w:r>
      <w:r w:rsidRPr="000C163B">
        <w:rPr>
          <w:rFonts w:eastAsia="Times New Roman"/>
          <w:sz w:val="24"/>
          <w:szCs w:val="24"/>
        </w:rPr>
        <w:t xml:space="preserve"> valor da c</w:t>
      </w:r>
      <w:r w:rsidR="001A68BF" w:rsidRPr="000C163B">
        <w:rPr>
          <w:rFonts w:eastAsia="Times New Roman"/>
          <w:sz w:val="24"/>
          <w:szCs w:val="24"/>
        </w:rPr>
        <w:t>ontribuição de melhoria lançada,</w:t>
      </w:r>
      <w:r w:rsidRPr="000C163B">
        <w:rPr>
          <w:rFonts w:eastAsia="Times New Roman"/>
          <w:sz w:val="24"/>
          <w:szCs w:val="24"/>
        </w:rPr>
        <w:t xml:space="preserve"> o prazo para pagamento de uma só vez ou parcelamento</w:t>
      </w:r>
      <w:r w:rsidR="001A68BF" w:rsidRPr="000C163B">
        <w:rPr>
          <w:rFonts w:eastAsia="Times New Roman"/>
          <w:sz w:val="24"/>
          <w:szCs w:val="24"/>
        </w:rPr>
        <w:t>,</w:t>
      </w:r>
      <w:r w:rsidRPr="000C163B">
        <w:rPr>
          <w:rFonts w:eastAsia="Times New Roman"/>
          <w:sz w:val="24"/>
          <w:szCs w:val="24"/>
        </w:rPr>
        <w:t xml:space="preserve"> o prazo para impugnação</w:t>
      </w:r>
    </w:p>
    <w:p w14:paraId="67C234CD" w14:textId="77777777" w:rsidR="00011D1E" w:rsidRPr="000C163B" w:rsidRDefault="00011D1E" w:rsidP="003B2DF3">
      <w:pPr>
        <w:jc w:val="both"/>
        <w:rPr>
          <w:rFonts w:eastAsia="Times New Roman"/>
          <w:sz w:val="24"/>
          <w:szCs w:val="24"/>
        </w:rPr>
      </w:pPr>
    </w:p>
    <w:p w14:paraId="2070879F" w14:textId="0D10E054" w:rsidR="0040435B" w:rsidRPr="000C163B" w:rsidRDefault="002012CF" w:rsidP="00A53B1C">
      <w:pPr>
        <w:ind w:firstLine="2268"/>
        <w:jc w:val="both"/>
        <w:rPr>
          <w:rFonts w:eastAsia="Times New Roman"/>
          <w:sz w:val="24"/>
          <w:szCs w:val="24"/>
        </w:rPr>
      </w:pPr>
      <w:r w:rsidRPr="00A53B1C">
        <w:rPr>
          <w:rFonts w:eastAsia="Times New Roman"/>
          <w:b/>
          <w:sz w:val="24"/>
          <w:szCs w:val="24"/>
        </w:rPr>
        <w:t>Art. 40</w:t>
      </w:r>
      <w:r w:rsidR="009F17C8">
        <w:rPr>
          <w:rFonts w:eastAsia="Times New Roman"/>
          <w:b/>
          <w:sz w:val="24"/>
          <w:szCs w:val="24"/>
        </w:rPr>
        <w:t>2</w:t>
      </w:r>
      <w:r w:rsidR="002B7826" w:rsidRPr="00A53B1C">
        <w:rPr>
          <w:rFonts w:eastAsia="Times New Roman"/>
          <w:b/>
          <w:sz w:val="24"/>
          <w:szCs w:val="24"/>
        </w:rPr>
        <w:t xml:space="preserve">. </w:t>
      </w:r>
      <w:r w:rsidR="002B7826" w:rsidRPr="000C163B">
        <w:rPr>
          <w:rFonts w:eastAsia="Times New Roman"/>
          <w:sz w:val="24"/>
          <w:szCs w:val="24"/>
        </w:rPr>
        <w:t xml:space="preserve">Os titulares dos imóveis relacionados no artigo anterior terão o prazo de </w:t>
      </w:r>
      <w:r w:rsidR="000C6D48" w:rsidRPr="000C163B">
        <w:rPr>
          <w:rFonts w:eastAsia="Times New Roman"/>
          <w:sz w:val="24"/>
          <w:szCs w:val="24"/>
        </w:rPr>
        <w:t>15 (quinze) dias úteis,</w:t>
      </w:r>
      <w:r w:rsidR="002B7826" w:rsidRPr="000C163B">
        <w:rPr>
          <w:rFonts w:eastAsia="Times New Roman"/>
          <w:sz w:val="24"/>
          <w:szCs w:val="24"/>
        </w:rPr>
        <w:t xml:space="preserve"> a contar da data de publicação do edital, para a impugnação de quaisquer dos elementos nele constantes, cabendo ao impugnante o ônus da prova.</w:t>
      </w:r>
    </w:p>
    <w:p w14:paraId="180FAEDD" w14:textId="77777777" w:rsidR="0040435B" w:rsidRPr="000C163B" w:rsidRDefault="002B7826" w:rsidP="00A53B1C">
      <w:pPr>
        <w:ind w:firstLine="2268"/>
        <w:jc w:val="both"/>
        <w:rPr>
          <w:rFonts w:eastAsia="Times New Roman"/>
          <w:sz w:val="24"/>
          <w:szCs w:val="24"/>
        </w:rPr>
      </w:pPr>
      <w:r w:rsidRPr="00A53B1C">
        <w:rPr>
          <w:rFonts w:eastAsia="Times New Roman"/>
          <w:b/>
          <w:sz w:val="24"/>
          <w:szCs w:val="24"/>
        </w:rPr>
        <w:t>Parágrafo único.</w:t>
      </w:r>
      <w:r w:rsidRPr="000C163B">
        <w:rPr>
          <w:rFonts w:eastAsia="Times New Roman"/>
          <w:sz w:val="24"/>
          <w:szCs w:val="24"/>
        </w:rPr>
        <w:t xml:space="preserve"> A impugnação deverá ser dirigida ao órgão fazendário do Município, através de petição fundamentada, que servirá para o início do processo administrativo-fiscal e não terá efeito suspensivo na cobrança da contribuição de melhoria.</w:t>
      </w:r>
    </w:p>
    <w:p w14:paraId="66F4E296" w14:textId="77777777" w:rsidR="001A4DC7" w:rsidRDefault="001A4DC7" w:rsidP="004119BC">
      <w:pPr>
        <w:jc w:val="center"/>
        <w:rPr>
          <w:rFonts w:eastAsia="Times New Roman"/>
          <w:b/>
          <w:bCs/>
          <w:sz w:val="24"/>
          <w:szCs w:val="24"/>
        </w:rPr>
      </w:pPr>
    </w:p>
    <w:p w14:paraId="25A98E2B" w14:textId="77777777" w:rsidR="005D3446" w:rsidRDefault="005D3446" w:rsidP="004119BC">
      <w:pPr>
        <w:jc w:val="center"/>
        <w:rPr>
          <w:rFonts w:eastAsia="Times New Roman"/>
          <w:b/>
          <w:bCs/>
          <w:sz w:val="24"/>
          <w:szCs w:val="24"/>
        </w:rPr>
      </w:pPr>
    </w:p>
    <w:p w14:paraId="129A6A01" w14:textId="77777777" w:rsidR="0040435B" w:rsidRPr="000C163B" w:rsidRDefault="002B7826" w:rsidP="004119BC">
      <w:pPr>
        <w:jc w:val="center"/>
        <w:rPr>
          <w:b/>
          <w:bCs/>
          <w:sz w:val="24"/>
          <w:szCs w:val="24"/>
        </w:rPr>
      </w:pPr>
      <w:r w:rsidRPr="000C163B">
        <w:rPr>
          <w:rFonts w:eastAsia="Times New Roman"/>
          <w:b/>
          <w:bCs/>
          <w:sz w:val="24"/>
          <w:szCs w:val="24"/>
        </w:rPr>
        <w:t>SEÇÃO IV</w:t>
      </w:r>
    </w:p>
    <w:p w14:paraId="48E16C40" w14:textId="77777777" w:rsidR="0040435B" w:rsidRPr="000C163B" w:rsidRDefault="0040435B" w:rsidP="004119BC">
      <w:pPr>
        <w:jc w:val="center"/>
        <w:rPr>
          <w:b/>
          <w:bCs/>
          <w:sz w:val="24"/>
          <w:szCs w:val="24"/>
        </w:rPr>
      </w:pPr>
    </w:p>
    <w:p w14:paraId="0B029C75" w14:textId="37A29793" w:rsidR="0040435B" w:rsidRPr="000C163B" w:rsidRDefault="002B7826" w:rsidP="004119BC">
      <w:pPr>
        <w:jc w:val="center"/>
        <w:rPr>
          <w:rFonts w:eastAsia="Times New Roman"/>
          <w:b/>
          <w:bCs/>
          <w:sz w:val="24"/>
          <w:szCs w:val="24"/>
        </w:rPr>
      </w:pPr>
      <w:r w:rsidRPr="000C163B">
        <w:rPr>
          <w:rFonts w:eastAsia="Times New Roman"/>
          <w:b/>
          <w:bCs/>
          <w:sz w:val="24"/>
          <w:szCs w:val="24"/>
        </w:rPr>
        <w:t>DO PAGAMENTO</w:t>
      </w:r>
    </w:p>
    <w:p w14:paraId="739DB51F" w14:textId="77777777" w:rsidR="004119BC" w:rsidRPr="000C163B" w:rsidRDefault="004119BC" w:rsidP="004119BC">
      <w:pPr>
        <w:jc w:val="center"/>
        <w:rPr>
          <w:b/>
          <w:bCs/>
          <w:sz w:val="24"/>
          <w:szCs w:val="24"/>
        </w:rPr>
      </w:pPr>
    </w:p>
    <w:p w14:paraId="6AD19B34" w14:textId="25A6F096" w:rsidR="0040435B" w:rsidRPr="000C163B" w:rsidRDefault="002012CF" w:rsidP="00A53B1C">
      <w:pPr>
        <w:ind w:firstLine="2268"/>
        <w:jc w:val="both"/>
        <w:rPr>
          <w:sz w:val="24"/>
          <w:szCs w:val="24"/>
        </w:rPr>
      </w:pPr>
      <w:r w:rsidRPr="00A53B1C">
        <w:rPr>
          <w:rFonts w:eastAsia="Times New Roman"/>
          <w:b/>
          <w:sz w:val="24"/>
          <w:szCs w:val="24"/>
        </w:rPr>
        <w:t>Art. 40</w:t>
      </w:r>
      <w:r w:rsidR="009F17C8">
        <w:rPr>
          <w:rFonts w:eastAsia="Times New Roman"/>
          <w:b/>
          <w:sz w:val="24"/>
          <w:szCs w:val="24"/>
        </w:rPr>
        <w:t>3</w:t>
      </w:r>
      <w:r w:rsidR="002B7826" w:rsidRPr="00A53B1C">
        <w:rPr>
          <w:rFonts w:eastAsia="Times New Roman"/>
          <w:b/>
          <w:sz w:val="24"/>
          <w:szCs w:val="24"/>
        </w:rPr>
        <w:t>.</w:t>
      </w:r>
      <w:r w:rsidR="002B7826" w:rsidRPr="000C163B">
        <w:rPr>
          <w:rFonts w:eastAsia="Times New Roman"/>
          <w:sz w:val="24"/>
          <w:szCs w:val="24"/>
        </w:rPr>
        <w:t xml:space="preserve"> A Contribuição de Melhoria </w:t>
      </w:r>
      <w:r w:rsidR="00824289" w:rsidRPr="000C163B">
        <w:rPr>
          <w:rFonts w:eastAsia="Times New Roman"/>
          <w:sz w:val="24"/>
          <w:szCs w:val="24"/>
        </w:rPr>
        <w:t>terá seu pagamento regulado por Lei Complementar ou Decreto do Executivo.</w:t>
      </w:r>
    </w:p>
    <w:p w14:paraId="063C081D" w14:textId="77777777" w:rsidR="0040435B" w:rsidRPr="000C163B" w:rsidRDefault="0040435B" w:rsidP="00F256E0">
      <w:pPr>
        <w:rPr>
          <w:sz w:val="24"/>
          <w:szCs w:val="24"/>
        </w:rPr>
      </w:pPr>
    </w:p>
    <w:p w14:paraId="5BA59465" w14:textId="77777777" w:rsidR="001A4DC7" w:rsidRDefault="001A4DC7" w:rsidP="004119BC">
      <w:pPr>
        <w:jc w:val="center"/>
        <w:rPr>
          <w:rFonts w:eastAsia="Times New Roman"/>
          <w:b/>
          <w:bCs/>
          <w:sz w:val="24"/>
          <w:szCs w:val="24"/>
        </w:rPr>
      </w:pPr>
    </w:p>
    <w:p w14:paraId="7A3AC2DA" w14:textId="77777777" w:rsidR="001A4DC7" w:rsidRDefault="001A4DC7" w:rsidP="004119BC">
      <w:pPr>
        <w:jc w:val="center"/>
        <w:rPr>
          <w:rFonts w:eastAsia="Times New Roman"/>
          <w:b/>
          <w:bCs/>
          <w:sz w:val="24"/>
          <w:szCs w:val="24"/>
        </w:rPr>
      </w:pPr>
    </w:p>
    <w:p w14:paraId="3B520F12" w14:textId="77777777" w:rsidR="001A4DC7" w:rsidRDefault="001A4DC7" w:rsidP="004119BC">
      <w:pPr>
        <w:jc w:val="center"/>
        <w:rPr>
          <w:rFonts w:eastAsia="Times New Roman"/>
          <w:b/>
          <w:bCs/>
          <w:sz w:val="24"/>
          <w:szCs w:val="24"/>
        </w:rPr>
      </w:pPr>
    </w:p>
    <w:p w14:paraId="533B589E" w14:textId="77777777" w:rsidR="005D3446" w:rsidRDefault="005D3446" w:rsidP="004119BC">
      <w:pPr>
        <w:jc w:val="center"/>
        <w:rPr>
          <w:rFonts w:eastAsia="Times New Roman"/>
          <w:b/>
          <w:bCs/>
          <w:sz w:val="24"/>
          <w:szCs w:val="24"/>
        </w:rPr>
      </w:pPr>
    </w:p>
    <w:p w14:paraId="26C39019" w14:textId="77777777" w:rsidR="005D3446" w:rsidRDefault="005D3446" w:rsidP="004119BC">
      <w:pPr>
        <w:jc w:val="center"/>
        <w:rPr>
          <w:rFonts w:eastAsia="Times New Roman"/>
          <w:b/>
          <w:bCs/>
          <w:sz w:val="24"/>
          <w:szCs w:val="24"/>
        </w:rPr>
      </w:pPr>
    </w:p>
    <w:p w14:paraId="480FFB81" w14:textId="77777777" w:rsidR="0040435B" w:rsidRPr="000C163B" w:rsidRDefault="002B7826" w:rsidP="004119BC">
      <w:pPr>
        <w:jc w:val="center"/>
        <w:rPr>
          <w:b/>
          <w:bCs/>
          <w:sz w:val="24"/>
          <w:szCs w:val="24"/>
        </w:rPr>
      </w:pPr>
      <w:r w:rsidRPr="000C163B">
        <w:rPr>
          <w:rFonts w:eastAsia="Times New Roman"/>
          <w:b/>
          <w:bCs/>
          <w:sz w:val="24"/>
          <w:szCs w:val="24"/>
        </w:rPr>
        <w:t>SEÇÃO V</w:t>
      </w:r>
    </w:p>
    <w:p w14:paraId="28305BD5" w14:textId="77777777" w:rsidR="0040435B" w:rsidRPr="000C163B" w:rsidRDefault="0040435B" w:rsidP="004119BC">
      <w:pPr>
        <w:jc w:val="center"/>
        <w:rPr>
          <w:b/>
          <w:bCs/>
          <w:sz w:val="24"/>
          <w:szCs w:val="24"/>
        </w:rPr>
      </w:pPr>
    </w:p>
    <w:p w14:paraId="623FB74B" w14:textId="77777777" w:rsidR="0040435B" w:rsidRPr="000C163B" w:rsidRDefault="002B7826" w:rsidP="004119BC">
      <w:pPr>
        <w:jc w:val="center"/>
        <w:rPr>
          <w:b/>
          <w:bCs/>
          <w:sz w:val="24"/>
          <w:szCs w:val="24"/>
        </w:rPr>
      </w:pPr>
      <w:r w:rsidRPr="000C163B">
        <w:rPr>
          <w:rFonts w:eastAsia="Times New Roman"/>
          <w:b/>
          <w:bCs/>
          <w:sz w:val="24"/>
          <w:szCs w:val="24"/>
        </w:rPr>
        <w:t>DAS DISPOSIÇÕES FINAIS</w:t>
      </w:r>
    </w:p>
    <w:p w14:paraId="4167ABF0" w14:textId="77777777" w:rsidR="00011D1E" w:rsidRPr="000C163B" w:rsidRDefault="00011D1E" w:rsidP="00011D1E">
      <w:pPr>
        <w:rPr>
          <w:sz w:val="24"/>
          <w:szCs w:val="24"/>
        </w:rPr>
      </w:pPr>
    </w:p>
    <w:p w14:paraId="413BDB0C" w14:textId="11D52325" w:rsidR="0040435B" w:rsidRPr="000C163B" w:rsidRDefault="002012CF" w:rsidP="00A53B1C">
      <w:pPr>
        <w:ind w:firstLine="2268"/>
        <w:jc w:val="both"/>
        <w:rPr>
          <w:rFonts w:eastAsia="Times New Roman"/>
          <w:sz w:val="24"/>
          <w:szCs w:val="24"/>
        </w:rPr>
      </w:pPr>
      <w:r w:rsidRPr="00A53B1C">
        <w:rPr>
          <w:rFonts w:eastAsia="Times New Roman"/>
          <w:b/>
          <w:sz w:val="24"/>
          <w:szCs w:val="24"/>
        </w:rPr>
        <w:t>Art. 40</w:t>
      </w:r>
      <w:r w:rsidR="009F17C8">
        <w:rPr>
          <w:rFonts w:eastAsia="Times New Roman"/>
          <w:b/>
          <w:sz w:val="24"/>
          <w:szCs w:val="24"/>
        </w:rPr>
        <w:t>4</w:t>
      </w:r>
      <w:r w:rsidR="002B7826" w:rsidRPr="00A53B1C">
        <w:rPr>
          <w:rFonts w:eastAsia="Times New Roman"/>
          <w:b/>
          <w:sz w:val="24"/>
          <w:szCs w:val="24"/>
        </w:rPr>
        <w:t>.</w:t>
      </w:r>
      <w:r w:rsidR="002B7826" w:rsidRPr="000C163B">
        <w:rPr>
          <w:rFonts w:eastAsia="Times New Roman"/>
          <w:sz w:val="24"/>
          <w:szCs w:val="24"/>
        </w:rPr>
        <w:t xml:space="preserve"> Fica o Senhor Prefeito Municipal, expressamente autorizado pela Câmara Municipal, a firmar convênios com a União e o Estado para efetuar o lançamento e a arrecadação da Contribuição de Melhoria devida por obra pública federal ou estadual, cabendo ao Município porcentagem da receita arrecadada.</w:t>
      </w:r>
    </w:p>
    <w:p w14:paraId="304F326D" w14:textId="77777777" w:rsidR="00011D1E" w:rsidRPr="000C163B" w:rsidRDefault="00011D1E" w:rsidP="003B2DF3">
      <w:pPr>
        <w:jc w:val="both"/>
        <w:rPr>
          <w:rFonts w:eastAsia="Times New Roman"/>
          <w:sz w:val="24"/>
          <w:szCs w:val="24"/>
        </w:rPr>
      </w:pPr>
    </w:p>
    <w:p w14:paraId="694E5BFB" w14:textId="1E8A462A" w:rsidR="0040435B" w:rsidRPr="000C163B" w:rsidRDefault="00F96F19" w:rsidP="00A53B1C">
      <w:pPr>
        <w:ind w:firstLine="2268"/>
        <w:jc w:val="both"/>
        <w:rPr>
          <w:sz w:val="24"/>
          <w:szCs w:val="24"/>
        </w:rPr>
      </w:pPr>
      <w:r w:rsidRPr="00A53B1C">
        <w:rPr>
          <w:rFonts w:eastAsia="Times New Roman"/>
          <w:b/>
          <w:sz w:val="24"/>
          <w:szCs w:val="24"/>
        </w:rPr>
        <w:t>Art. 4</w:t>
      </w:r>
      <w:r w:rsidR="002012CF" w:rsidRPr="00A53B1C">
        <w:rPr>
          <w:rFonts w:eastAsia="Times New Roman"/>
          <w:b/>
          <w:sz w:val="24"/>
          <w:szCs w:val="24"/>
        </w:rPr>
        <w:t>0</w:t>
      </w:r>
      <w:r w:rsidR="009F17C8">
        <w:rPr>
          <w:rFonts w:eastAsia="Times New Roman"/>
          <w:b/>
          <w:sz w:val="24"/>
          <w:szCs w:val="24"/>
        </w:rPr>
        <w:t>5</w:t>
      </w:r>
      <w:r w:rsidR="002B7826" w:rsidRPr="00A53B1C">
        <w:rPr>
          <w:rFonts w:eastAsia="Times New Roman"/>
          <w:b/>
          <w:sz w:val="24"/>
          <w:szCs w:val="24"/>
        </w:rPr>
        <w:t>.</w:t>
      </w:r>
      <w:r w:rsidR="002B7826" w:rsidRPr="000C163B">
        <w:rPr>
          <w:rFonts w:eastAsia="Times New Roman"/>
          <w:sz w:val="24"/>
          <w:szCs w:val="24"/>
        </w:rPr>
        <w:t xml:space="preserve"> O Prefeito Municipal mediante autorização legislativa, poderá delegar entidades da Administração Indireta, as funções de cálculo, cobrança e arrecadação da Contribuição de Melhoria bem como, do julgamento das impugnações e recursos, atribuído ao Órgão Fazendário do Município.</w:t>
      </w:r>
    </w:p>
    <w:p w14:paraId="7E2BAAF5" w14:textId="77777777" w:rsidR="00011D1E" w:rsidRPr="000C163B" w:rsidRDefault="00011D1E" w:rsidP="003B2DF3">
      <w:pPr>
        <w:jc w:val="both"/>
        <w:rPr>
          <w:sz w:val="24"/>
          <w:szCs w:val="24"/>
        </w:rPr>
      </w:pPr>
    </w:p>
    <w:p w14:paraId="6C4A8617" w14:textId="11690747" w:rsidR="0040435B" w:rsidRPr="000C163B" w:rsidRDefault="002012CF" w:rsidP="00A53B1C">
      <w:pPr>
        <w:ind w:firstLine="2268"/>
        <w:jc w:val="both"/>
        <w:rPr>
          <w:sz w:val="24"/>
          <w:szCs w:val="24"/>
        </w:rPr>
      </w:pPr>
      <w:r w:rsidRPr="00A53B1C">
        <w:rPr>
          <w:rFonts w:eastAsia="Times New Roman"/>
          <w:b/>
          <w:sz w:val="24"/>
          <w:szCs w:val="24"/>
        </w:rPr>
        <w:t>Art. 40</w:t>
      </w:r>
      <w:r w:rsidR="009F17C8">
        <w:rPr>
          <w:rFonts w:eastAsia="Times New Roman"/>
          <w:b/>
          <w:sz w:val="24"/>
          <w:szCs w:val="24"/>
        </w:rPr>
        <w:t>6</w:t>
      </w:r>
      <w:r w:rsidR="002B7826" w:rsidRPr="00A53B1C">
        <w:rPr>
          <w:rFonts w:eastAsia="Times New Roman"/>
          <w:b/>
          <w:sz w:val="24"/>
          <w:szCs w:val="24"/>
        </w:rPr>
        <w:t>.</w:t>
      </w:r>
      <w:r w:rsidR="002B7826" w:rsidRPr="000C163B">
        <w:rPr>
          <w:rFonts w:eastAsia="Times New Roman"/>
          <w:sz w:val="24"/>
          <w:szCs w:val="24"/>
        </w:rPr>
        <w:t xml:space="preserve"> Nos casos de as obras serem executadas ou fiscalizadas por entidades da Administração Indireta, o valor arrecadado, que constitui receita de capital, lhe será automaticamente repassado ou retido, caso a entidade esteja autorizada a arrecadar para aplicação em obras geradoras de tributo.</w:t>
      </w:r>
    </w:p>
    <w:p w14:paraId="58FBEE1C" w14:textId="77777777" w:rsidR="00044879" w:rsidRPr="000C163B" w:rsidRDefault="00044879" w:rsidP="00F256E0">
      <w:pPr>
        <w:rPr>
          <w:sz w:val="24"/>
          <w:szCs w:val="24"/>
        </w:rPr>
      </w:pPr>
    </w:p>
    <w:p w14:paraId="66A6DDA0" w14:textId="77777777" w:rsidR="0040435B" w:rsidRPr="000C163B" w:rsidRDefault="002B7826" w:rsidP="004119BC">
      <w:pPr>
        <w:jc w:val="center"/>
        <w:rPr>
          <w:b/>
          <w:bCs/>
          <w:sz w:val="24"/>
          <w:szCs w:val="24"/>
        </w:rPr>
      </w:pPr>
      <w:r w:rsidRPr="000C163B">
        <w:rPr>
          <w:rFonts w:eastAsia="Times New Roman"/>
          <w:b/>
          <w:bCs/>
          <w:sz w:val="24"/>
          <w:szCs w:val="24"/>
        </w:rPr>
        <w:t>TÍTULO IV</w:t>
      </w:r>
    </w:p>
    <w:p w14:paraId="2A912E47" w14:textId="77777777" w:rsidR="0040435B" w:rsidRPr="000C163B" w:rsidRDefault="0040435B" w:rsidP="004119BC">
      <w:pPr>
        <w:jc w:val="center"/>
        <w:rPr>
          <w:b/>
          <w:bCs/>
          <w:sz w:val="24"/>
          <w:szCs w:val="24"/>
        </w:rPr>
      </w:pPr>
    </w:p>
    <w:p w14:paraId="1EA91A89" w14:textId="77777777" w:rsidR="0040435B" w:rsidRPr="000C163B" w:rsidRDefault="002B7826" w:rsidP="004119BC">
      <w:pPr>
        <w:jc w:val="center"/>
        <w:rPr>
          <w:b/>
          <w:bCs/>
          <w:sz w:val="24"/>
          <w:szCs w:val="24"/>
        </w:rPr>
      </w:pPr>
      <w:r w:rsidRPr="000C163B">
        <w:rPr>
          <w:rFonts w:eastAsia="Times New Roman"/>
          <w:b/>
          <w:bCs/>
          <w:sz w:val="24"/>
          <w:szCs w:val="24"/>
        </w:rPr>
        <w:t>DAS DISPOSIÇÕES FINAIS</w:t>
      </w:r>
    </w:p>
    <w:p w14:paraId="586BAAD9" w14:textId="77777777" w:rsidR="00011D1E" w:rsidRPr="000C163B" w:rsidRDefault="00011D1E" w:rsidP="00F256E0">
      <w:pPr>
        <w:rPr>
          <w:sz w:val="24"/>
          <w:szCs w:val="24"/>
        </w:rPr>
      </w:pPr>
    </w:p>
    <w:p w14:paraId="35861FB3" w14:textId="576B0AC1" w:rsidR="0040435B" w:rsidRPr="000C163B" w:rsidRDefault="002012CF" w:rsidP="00A53B1C">
      <w:pPr>
        <w:ind w:firstLine="2268"/>
        <w:jc w:val="both"/>
        <w:rPr>
          <w:sz w:val="24"/>
          <w:szCs w:val="24"/>
        </w:rPr>
      </w:pPr>
      <w:r w:rsidRPr="00A53B1C">
        <w:rPr>
          <w:rFonts w:eastAsia="Times New Roman"/>
          <w:b/>
          <w:sz w:val="24"/>
          <w:szCs w:val="24"/>
        </w:rPr>
        <w:t>Art. 40</w:t>
      </w:r>
      <w:r w:rsidR="009F17C8">
        <w:rPr>
          <w:rFonts w:eastAsia="Times New Roman"/>
          <w:b/>
          <w:sz w:val="24"/>
          <w:szCs w:val="24"/>
        </w:rPr>
        <w:t>7</w:t>
      </w:r>
      <w:r w:rsidR="002B7826" w:rsidRPr="00A53B1C">
        <w:rPr>
          <w:rFonts w:eastAsia="Times New Roman"/>
          <w:b/>
          <w:sz w:val="24"/>
          <w:szCs w:val="24"/>
        </w:rPr>
        <w:t>.</w:t>
      </w:r>
      <w:r w:rsidR="002B7826" w:rsidRPr="000C163B">
        <w:rPr>
          <w:rFonts w:eastAsia="Times New Roman"/>
          <w:sz w:val="24"/>
          <w:szCs w:val="24"/>
        </w:rPr>
        <w:t xml:space="preserve"> São normas complementares às leis:</w:t>
      </w:r>
    </w:p>
    <w:p w14:paraId="757AD9D6" w14:textId="77777777" w:rsidR="0040435B" w:rsidRPr="000C163B" w:rsidRDefault="002B7826" w:rsidP="00A53B1C">
      <w:pPr>
        <w:ind w:firstLine="2268"/>
        <w:jc w:val="both"/>
        <w:rPr>
          <w:sz w:val="24"/>
          <w:szCs w:val="24"/>
        </w:rPr>
      </w:pPr>
      <w:r w:rsidRPr="00A53B1C">
        <w:rPr>
          <w:rFonts w:eastAsia="Times New Roman"/>
          <w:b/>
          <w:sz w:val="24"/>
          <w:szCs w:val="24"/>
        </w:rPr>
        <w:t xml:space="preserve">I </w:t>
      </w:r>
      <w:r w:rsidRPr="00A53B1C">
        <w:rPr>
          <w:rFonts w:eastAsia="Arial Unicode MS"/>
          <w:b/>
          <w:sz w:val="24"/>
          <w:szCs w:val="24"/>
        </w:rPr>
        <w:t>−</w:t>
      </w:r>
      <w:r w:rsidRPr="000C163B">
        <w:rPr>
          <w:rFonts w:eastAsia="Times New Roman"/>
          <w:sz w:val="24"/>
          <w:szCs w:val="24"/>
        </w:rPr>
        <w:t xml:space="preserve"> os decretos, as portarias, as instruções, avisos, ordens de serviços e demais atos normativos expedidos pelas autoridades administrativas;</w:t>
      </w:r>
    </w:p>
    <w:p w14:paraId="0503CF59" w14:textId="0BBE5454" w:rsidR="0040435B" w:rsidRPr="000C163B" w:rsidRDefault="002B7826" w:rsidP="00A53B1C">
      <w:pPr>
        <w:ind w:firstLine="2268"/>
        <w:jc w:val="both"/>
        <w:rPr>
          <w:sz w:val="24"/>
          <w:szCs w:val="24"/>
        </w:rPr>
      </w:pPr>
      <w:r w:rsidRPr="00A53B1C">
        <w:rPr>
          <w:rFonts w:eastAsia="Times New Roman"/>
          <w:b/>
          <w:sz w:val="24"/>
          <w:szCs w:val="24"/>
        </w:rPr>
        <w:t xml:space="preserve">II </w:t>
      </w:r>
      <w:r w:rsidRPr="00A53B1C">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As</w:t>
      </w:r>
      <w:r w:rsidRPr="000C163B">
        <w:rPr>
          <w:rFonts w:eastAsia="Times New Roman"/>
          <w:sz w:val="24"/>
          <w:szCs w:val="24"/>
        </w:rPr>
        <w:t xml:space="preserve"> decisões dos órgãos componentes das instâncias administrativas;</w:t>
      </w:r>
    </w:p>
    <w:p w14:paraId="7E362C52" w14:textId="77777777" w:rsidR="0040435B" w:rsidRPr="000C163B" w:rsidRDefault="002B7826" w:rsidP="00A53B1C">
      <w:pPr>
        <w:ind w:firstLine="2268"/>
        <w:jc w:val="both"/>
        <w:rPr>
          <w:sz w:val="24"/>
          <w:szCs w:val="24"/>
        </w:rPr>
      </w:pPr>
      <w:r w:rsidRPr="00A53B1C">
        <w:rPr>
          <w:rFonts w:eastAsia="Times New Roman"/>
          <w:b/>
          <w:sz w:val="24"/>
          <w:szCs w:val="24"/>
        </w:rPr>
        <w:t xml:space="preserve">III </w:t>
      </w:r>
      <w:r w:rsidRPr="00A53B1C">
        <w:rPr>
          <w:rFonts w:eastAsia="Arial Unicode MS"/>
          <w:b/>
          <w:sz w:val="24"/>
          <w:szCs w:val="24"/>
        </w:rPr>
        <w:t>−</w:t>
      </w:r>
      <w:r w:rsidRPr="000C163B">
        <w:rPr>
          <w:rFonts w:eastAsia="Times New Roman"/>
          <w:sz w:val="24"/>
          <w:szCs w:val="24"/>
        </w:rPr>
        <w:t xml:space="preserve"> as práticas reiteradamente observadas pelas autoridades administrativas;</w:t>
      </w:r>
    </w:p>
    <w:p w14:paraId="7F4F3F52" w14:textId="1C89DC80" w:rsidR="0040435B" w:rsidRPr="000C163B" w:rsidRDefault="002B7826" w:rsidP="00A53B1C">
      <w:pPr>
        <w:ind w:firstLine="2268"/>
        <w:jc w:val="both"/>
        <w:rPr>
          <w:sz w:val="24"/>
          <w:szCs w:val="24"/>
        </w:rPr>
      </w:pPr>
      <w:r w:rsidRPr="00A53B1C">
        <w:rPr>
          <w:rFonts w:eastAsia="Times New Roman"/>
          <w:b/>
          <w:sz w:val="24"/>
          <w:szCs w:val="24"/>
        </w:rPr>
        <w:t xml:space="preserve">IV </w:t>
      </w:r>
      <w:r w:rsidRPr="00A53B1C">
        <w:rPr>
          <w:rFonts w:eastAsia="Arial Unicode MS"/>
          <w:b/>
          <w:sz w:val="24"/>
          <w:szCs w:val="24"/>
        </w:rPr>
        <w:t>−</w:t>
      </w:r>
      <w:r w:rsidRPr="000C163B">
        <w:rPr>
          <w:rFonts w:eastAsia="Times New Roman"/>
          <w:sz w:val="24"/>
          <w:szCs w:val="24"/>
        </w:rPr>
        <w:t xml:space="preserve"> </w:t>
      </w:r>
      <w:r w:rsidR="001E2D4F" w:rsidRPr="000C163B">
        <w:rPr>
          <w:rFonts w:eastAsia="Times New Roman"/>
          <w:sz w:val="24"/>
          <w:szCs w:val="24"/>
        </w:rPr>
        <w:t>Os</w:t>
      </w:r>
      <w:r w:rsidRPr="000C163B">
        <w:rPr>
          <w:rFonts w:eastAsia="Times New Roman"/>
          <w:sz w:val="24"/>
          <w:szCs w:val="24"/>
        </w:rPr>
        <w:t xml:space="preserve"> convênios que o Município celebra com entidades da administração direta ou indireta, da União, Estados e Municípios.</w:t>
      </w:r>
    </w:p>
    <w:p w14:paraId="1E3D1E9C" w14:textId="77777777" w:rsidR="00011D1E" w:rsidRPr="000C163B" w:rsidRDefault="00011D1E" w:rsidP="003B2DF3">
      <w:pPr>
        <w:jc w:val="both"/>
        <w:rPr>
          <w:sz w:val="24"/>
          <w:szCs w:val="24"/>
        </w:rPr>
      </w:pPr>
    </w:p>
    <w:p w14:paraId="29CBF6DA" w14:textId="238942E5" w:rsidR="0040435B" w:rsidRPr="000C163B" w:rsidRDefault="002012CF" w:rsidP="00A53B1C">
      <w:pPr>
        <w:ind w:firstLine="2268"/>
        <w:jc w:val="both"/>
        <w:rPr>
          <w:sz w:val="24"/>
          <w:szCs w:val="24"/>
        </w:rPr>
      </w:pPr>
      <w:r w:rsidRPr="00A53B1C">
        <w:rPr>
          <w:rFonts w:eastAsia="Times New Roman"/>
          <w:b/>
          <w:sz w:val="24"/>
          <w:szCs w:val="24"/>
        </w:rPr>
        <w:t>Art.  40</w:t>
      </w:r>
      <w:r w:rsidR="009B4871">
        <w:rPr>
          <w:rFonts w:eastAsia="Times New Roman"/>
          <w:b/>
          <w:sz w:val="24"/>
          <w:szCs w:val="24"/>
        </w:rPr>
        <w:t>8</w:t>
      </w:r>
      <w:r w:rsidR="000C6D48" w:rsidRPr="00A53B1C">
        <w:rPr>
          <w:rFonts w:eastAsia="Times New Roman"/>
          <w:b/>
          <w:sz w:val="24"/>
          <w:szCs w:val="24"/>
        </w:rPr>
        <w:t>.</w:t>
      </w:r>
      <w:r w:rsidR="002B7826" w:rsidRPr="000C163B">
        <w:rPr>
          <w:rFonts w:eastAsia="Times New Roman"/>
          <w:sz w:val="24"/>
          <w:szCs w:val="24"/>
        </w:rPr>
        <w:t xml:space="preserve"> </w:t>
      </w:r>
      <w:r w:rsidR="00824289" w:rsidRPr="000C163B">
        <w:rPr>
          <w:rFonts w:eastAsia="Times New Roman"/>
          <w:sz w:val="24"/>
          <w:szCs w:val="24"/>
        </w:rPr>
        <w:t>Na ausência de disposições expressas na Legislação Tributária do</w:t>
      </w:r>
      <w:r w:rsidR="001A68BF" w:rsidRPr="000C163B">
        <w:rPr>
          <w:rFonts w:eastAsia="Times New Roman"/>
          <w:sz w:val="24"/>
          <w:szCs w:val="24"/>
        </w:rPr>
        <w:t xml:space="preserve"> </w:t>
      </w:r>
      <w:r w:rsidR="002B7826" w:rsidRPr="000C163B">
        <w:rPr>
          <w:rFonts w:eastAsia="Times New Roman"/>
          <w:sz w:val="24"/>
          <w:szCs w:val="24"/>
        </w:rPr>
        <w:t>Município, a autoridade competente poderá aplicar:</w:t>
      </w:r>
    </w:p>
    <w:p w14:paraId="10C9DB2C" w14:textId="066EEF22" w:rsidR="0040435B" w:rsidRPr="000C163B" w:rsidRDefault="002B7826" w:rsidP="00A53B1C">
      <w:pPr>
        <w:ind w:firstLine="2268"/>
        <w:jc w:val="both"/>
        <w:rPr>
          <w:sz w:val="24"/>
          <w:szCs w:val="24"/>
        </w:rPr>
      </w:pPr>
      <w:r w:rsidRPr="00A53B1C">
        <w:rPr>
          <w:rFonts w:eastAsia="Times New Roman"/>
          <w:b/>
          <w:sz w:val="24"/>
          <w:szCs w:val="24"/>
        </w:rPr>
        <w:t>I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analogia;</w:t>
      </w:r>
    </w:p>
    <w:p w14:paraId="2AE9CF86" w14:textId="57CB0E46" w:rsidR="0040435B" w:rsidRPr="000C163B" w:rsidRDefault="00011D1E" w:rsidP="00A53B1C">
      <w:pPr>
        <w:tabs>
          <w:tab w:val="left" w:pos="1369"/>
        </w:tabs>
        <w:ind w:firstLine="2268"/>
        <w:jc w:val="both"/>
        <w:rPr>
          <w:rFonts w:eastAsia="Times New Roman"/>
          <w:sz w:val="24"/>
          <w:szCs w:val="24"/>
        </w:rPr>
      </w:pPr>
      <w:r w:rsidRPr="00A53B1C">
        <w:rPr>
          <w:rFonts w:eastAsia="Times New Roman"/>
          <w:b/>
          <w:sz w:val="24"/>
          <w:szCs w:val="24"/>
        </w:rPr>
        <w:t xml:space="preserve">II </w:t>
      </w:r>
      <w:r w:rsidR="002B7826" w:rsidRPr="00A53B1C">
        <w:rPr>
          <w:rFonts w:eastAsia="Times New Roman"/>
          <w:b/>
          <w:sz w:val="24"/>
          <w:szCs w:val="24"/>
        </w:rPr>
        <w:t>-</w:t>
      </w:r>
      <w:r w:rsidR="002B7826" w:rsidRPr="000C163B">
        <w:rPr>
          <w:rFonts w:eastAsia="Times New Roman"/>
          <w:sz w:val="24"/>
          <w:szCs w:val="24"/>
        </w:rPr>
        <w:t xml:space="preserve"> </w:t>
      </w:r>
      <w:r w:rsidR="001E2D4F" w:rsidRPr="000C163B">
        <w:rPr>
          <w:rFonts w:eastAsia="Times New Roman"/>
          <w:sz w:val="24"/>
          <w:szCs w:val="24"/>
        </w:rPr>
        <w:t>Os</w:t>
      </w:r>
      <w:r w:rsidR="002B7826" w:rsidRPr="000C163B">
        <w:rPr>
          <w:rFonts w:eastAsia="Times New Roman"/>
          <w:sz w:val="24"/>
          <w:szCs w:val="24"/>
        </w:rPr>
        <w:t xml:space="preserve"> Princípios Gerais de Direito Tributário, inseridos na Constituição Federal, no Código Tributário Nacional, Leis Federais Complementares;</w:t>
      </w:r>
    </w:p>
    <w:p w14:paraId="66CB056B" w14:textId="77777777" w:rsidR="001A68BF" w:rsidRPr="000C163B" w:rsidRDefault="002B7826" w:rsidP="00A53B1C">
      <w:pPr>
        <w:ind w:firstLine="2268"/>
        <w:jc w:val="both"/>
        <w:rPr>
          <w:rFonts w:eastAsia="Times New Roman"/>
          <w:sz w:val="24"/>
          <w:szCs w:val="24"/>
        </w:rPr>
      </w:pPr>
      <w:r w:rsidRPr="00A53B1C">
        <w:rPr>
          <w:rFonts w:eastAsia="Times New Roman"/>
          <w:b/>
          <w:sz w:val="24"/>
          <w:szCs w:val="24"/>
        </w:rPr>
        <w:t>III -</w:t>
      </w:r>
      <w:r w:rsidRPr="000C163B">
        <w:rPr>
          <w:rFonts w:eastAsia="Times New Roman"/>
          <w:sz w:val="24"/>
          <w:szCs w:val="24"/>
        </w:rPr>
        <w:t xml:space="preserve"> os princ</w:t>
      </w:r>
      <w:r w:rsidR="001A68BF" w:rsidRPr="000C163B">
        <w:rPr>
          <w:rFonts w:eastAsia="Times New Roman"/>
          <w:sz w:val="24"/>
          <w:szCs w:val="24"/>
        </w:rPr>
        <w:t>ípios gerais de direito público;</w:t>
      </w:r>
    </w:p>
    <w:p w14:paraId="159BCD7D" w14:textId="36AF5A2A" w:rsidR="0040435B" w:rsidRPr="000C163B" w:rsidRDefault="002B7826" w:rsidP="00A53B1C">
      <w:pPr>
        <w:ind w:firstLine="2268"/>
        <w:jc w:val="both"/>
        <w:rPr>
          <w:rFonts w:eastAsia="Times New Roman"/>
          <w:sz w:val="24"/>
          <w:szCs w:val="24"/>
        </w:rPr>
      </w:pPr>
      <w:r w:rsidRPr="00A53B1C">
        <w:rPr>
          <w:rFonts w:eastAsia="Times New Roman"/>
          <w:b/>
          <w:sz w:val="24"/>
          <w:szCs w:val="24"/>
        </w:rPr>
        <w:t>IV -</w:t>
      </w:r>
      <w:r w:rsidRPr="000C163B">
        <w:rPr>
          <w:rFonts w:eastAsia="Times New Roman"/>
          <w:sz w:val="24"/>
          <w:szCs w:val="24"/>
        </w:rPr>
        <w:t xml:space="preserve"> </w:t>
      </w:r>
      <w:r w:rsidR="001E2D4F" w:rsidRPr="000C163B">
        <w:rPr>
          <w:rFonts w:eastAsia="Times New Roman"/>
          <w:sz w:val="24"/>
          <w:szCs w:val="24"/>
        </w:rPr>
        <w:t>A</w:t>
      </w:r>
      <w:r w:rsidRPr="000C163B">
        <w:rPr>
          <w:rFonts w:eastAsia="Times New Roman"/>
          <w:sz w:val="24"/>
          <w:szCs w:val="24"/>
        </w:rPr>
        <w:t xml:space="preserve"> eq</w:t>
      </w:r>
      <w:r w:rsidR="00462ADB" w:rsidRPr="000C163B">
        <w:rPr>
          <w:rFonts w:eastAsia="Times New Roman"/>
          <w:sz w:val="24"/>
          <w:szCs w:val="24"/>
        </w:rPr>
        <w:t>u</w:t>
      </w:r>
      <w:r w:rsidRPr="000C163B">
        <w:rPr>
          <w:rFonts w:eastAsia="Times New Roman"/>
          <w:sz w:val="24"/>
          <w:szCs w:val="24"/>
        </w:rPr>
        <w:t>idade.</w:t>
      </w:r>
    </w:p>
    <w:p w14:paraId="122A4F2A" w14:textId="71FB24A6" w:rsidR="0040435B" w:rsidRPr="000C163B" w:rsidRDefault="002012CF" w:rsidP="00A53B1C">
      <w:pPr>
        <w:ind w:firstLine="2268"/>
        <w:jc w:val="both"/>
        <w:rPr>
          <w:rFonts w:eastAsia="Times New Roman"/>
          <w:sz w:val="24"/>
          <w:szCs w:val="24"/>
        </w:rPr>
      </w:pPr>
      <w:r w:rsidRPr="00A53B1C">
        <w:rPr>
          <w:rFonts w:eastAsia="Times New Roman"/>
          <w:b/>
          <w:sz w:val="24"/>
          <w:szCs w:val="24"/>
        </w:rPr>
        <w:t>Art. 40</w:t>
      </w:r>
      <w:r w:rsidR="009B4871">
        <w:rPr>
          <w:rFonts w:eastAsia="Times New Roman"/>
          <w:b/>
          <w:sz w:val="24"/>
          <w:szCs w:val="24"/>
        </w:rPr>
        <w:t>9</w:t>
      </w:r>
      <w:r w:rsidR="002B7826" w:rsidRPr="00A53B1C">
        <w:rPr>
          <w:rFonts w:eastAsia="Times New Roman"/>
          <w:b/>
          <w:sz w:val="24"/>
          <w:szCs w:val="24"/>
        </w:rPr>
        <w:t>.</w:t>
      </w:r>
      <w:r w:rsidR="002B7826" w:rsidRPr="000C163B">
        <w:rPr>
          <w:rFonts w:eastAsia="Times New Roman"/>
          <w:sz w:val="24"/>
          <w:szCs w:val="24"/>
        </w:rPr>
        <w:t xml:space="preserve"> As normas baixadas para a execução da presente lei não poderão criar direitos e obrigações novas, limitando-se à providência necessária à mais fácil execução do serviço.</w:t>
      </w:r>
    </w:p>
    <w:p w14:paraId="33A1A738" w14:textId="130167CA" w:rsidR="0040435B" w:rsidRPr="000C163B" w:rsidRDefault="009B4871" w:rsidP="00A53B1C">
      <w:pPr>
        <w:ind w:firstLine="2268"/>
        <w:jc w:val="both"/>
        <w:rPr>
          <w:rFonts w:eastAsia="Times New Roman"/>
          <w:sz w:val="24"/>
          <w:szCs w:val="24"/>
        </w:rPr>
      </w:pPr>
      <w:r>
        <w:rPr>
          <w:rFonts w:eastAsia="Times New Roman"/>
          <w:b/>
          <w:sz w:val="24"/>
          <w:szCs w:val="24"/>
        </w:rPr>
        <w:t>Art. 410</w:t>
      </w:r>
      <w:r w:rsidR="002B7826" w:rsidRPr="00A53B1C">
        <w:rPr>
          <w:rFonts w:eastAsia="Times New Roman"/>
          <w:b/>
          <w:sz w:val="24"/>
          <w:szCs w:val="24"/>
        </w:rPr>
        <w:t>.</w:t>
      </w:r>
      <w:r w:rsidR="002B7826" w:rsidRPr="000C163B">
        <w:rPr>
          <w:rFonts w:eastAsia="Times New Roman"/>
          <w:sz w:val="24"/>
          <w:szCs w:val="24"/>
        </w:rPr>
        <w:t xml:space="preserve"> O Departamento de Fazenda orientará a aplicação da presente lei, expedindo as necessárias instruções, mediante portaria.</w:t>
      </w:r>
    </w:p>
    <w:p w14:paraId="5B98E463" w14:textId="77777777" w:rsidR="00011D1E" w:rsidRPr="000C163B" w:rsidRDefault="00011D1E" w:rsidP="003B2DF3">
      <w:pPr>
        <w:jc w:val="both"/>
        <w:rPr>
          <w:rFonts w:eastAsia="Times New Roman"/>
          <w:sz w:val="24"/>
          <w:szCs w:val="24"/>
        </w:rPr>
      </w:pPr>
    </w:p>
    <w:p w14:paraId="137E8A07" w14:textId="28F83E02" w:rsidR="0040435B" w:rsidRPr="000C163B" w:rsidRDefault="002012CF" w:rsidP="00A53B1C">
      <w:pPr>
        <w:ind w:firstLine="2268"/>
        <w:jc w:val="both"/>
        <w:rPr>
          <w:rFonts w:eastAsia="Times New Roman"/>
          <w:sz w:val="24"/>
          <w:szCs w:val="24"/>
        </w:rPr>
      </w:pPr>
      <w:r w:rsidRPr="00A53B1C">
        <w:rPr>
          <w:rFonts w:eastAsia="Times New Roman"/>
          <w:b/>
          <w:sz w:val="24"/>
          <w:szCs w:val="24"/>
        </w:rPr>
        <w:lastRenderedPageBreak/>
        <w:t>Art. 41</w:t>
      </w:r>
      <w:r w:rsidR="009B4871">
        <w:rPr>
          <w:rFonts w:eastAsia="Times New Roman"/>
          <w:b/>
          <w:sz w:val="24"/>
          <w:szCs w:val="24"/>
        </w:rPr>
        <w:t>1</w:t>
      </w:r>
      <w:r w:rsidR="002B7826" w:rsidRPr="00A53B1C">
        <w:rPr>
          <w:rFonts w:eastAsia="Times New Roman"/>
          <w:b/>
          <w:sz w:val="24"/>
          <w:szCs w:val="24"/>
        </w:rPr>
        <w:t>.</w:t>
      </w:r>
      <w:r w:rsidR="002B7826" w:rsidRPr="000C163B">
        <w:rPr>
          <w:rFonts w:eastAsia="Times New Roman"/>
          <w:sz w:val="24"/>
          <w:szCs w:val="24"/>
        </w:rPr>
        <w:t xml:space="preserve"> Salvo disposição em contrário, todos os prazos fixados neste Código, conta-se por</w:t>
      </w:r>
      <w:r w:rsidR="00A10CF3" w:rsidRPr="000C163B">
        <w:rPr>
          <w:rFonts w:eastAsia="Times New Roman"/>
          <w:sz w:val="24"/>
          <w:szCs w:val="24"/>
        </w:rPr>
        <w:t xml:space="preserve"> </w:t>
      </w:r>
      <w:r w:rsidR="00A10CF3" w:rsidRPr="000C163B">
        <w:rPr>
          <w:rFonts w:eastAsia="Times New Roman"/>
          <w:b/>
          <w:bCs/>
          <w:sz w:val="24"/>
          <w:szCs w:val="24"/>
        </w:rPr>
        <w:t>DIAS</w:t>
      </w:r>
      <w:r w:rsidR="002B7826" w:rsidRPr="000C163B">
        <w:rPr>
          <w:rFonts w:eastAsia="Times New Roman"/>
          <w:sz w:val="24"/>
          <w:szCs w:val="24"/>
        </w:rPr>
        <w:t xml:space="preserve"> </w:t>
      </w:r>
      <w:r w:rsidR="00213D19" w:rsidRPr="000C163B">
        <w:rPr>
          <w:rFonts w:eastAsia="Times New Roman"/>
          <w:b/>
          <w:bCs/>
          <w:sz w:val="24"/>
          <w:szCs w:val="24"/>
        </w:rPr>
        <w:t>CORRIDOS</w:t>
      </w:r>
      <w:r w:rsidR="00213D19" w:rsidRPr="000C163B">
        <w:rPr>
          <w:rFonts w:eastAsia="Times New Roman"/>
          <w:sz w:val="24"/>
          <w:szCs w:val="24"/>
        </w:rPr>
        <w:t>,</w:t>
      </w:r>
      <w:r w:rsidR="00462ADB" w:rsidRPr="000C163B">
        <w:rPr>
          <w:rFonts w:eastAsia="Times New Roman"/>
          <w:sz w:val="24"/>
          <w:szCs w:val="24"/>
        </w:rPr>
        <w:t xml:space="preserve"> </w:t>
      </w:r>
      <w:r w:rsidR="002B7826" w:rsidRPr="000C163B">
        <w:rPr>
          <w:rFonts w:eastAsia="Times New Roman"/>
          <w:sz w:val="24"/>
          <w:szCs w:val="24"/>
        </w:rPr>
        <w:t>excluindo o dia do início e incluindo o do vencimento.</w:t>
      </w:r>
    </w:p>
    <w:p w14:paraId="7881DCC5" w14:textId="77777777" w:rsidR="0040435B" w:rsidRPr="000C163B" w:rsidRDefault="002B7826" w:rsidP="00A53B1C">
      <w:pPr>
        <w:ind w:firstLine="2268"/>
        <w:jc w:val="both"/>
        <w:rPr>
          <w:rFonts w:eastAsia="Times New Roman"/>
          <w:sz w:val="24"/>
          <w:szCs w:val="24"/>
        </w:rPr>
      </w:pPr>
      <w:r w:rsidRPr="00A53B1C">
        <w:rPr>
          <w:rFonts w:eastAsia="Times New Roman"/>
          <w:b/>
          <w:sz w:val="24"/>
          <w:szCs w:val="24"/>
        </w:rPr>
        <w:t>Parágrafo único.</w:t>
      </w:r>
      <w:r w:rsidRPr="000C163B">
        <w:rPr>
          <w:rFonts w:eastAsia="Times New Roman"/>
          <w:sz w:val="24"/>
          <w:szCs w:val="24"/>
        </w:rPr>
        <w:t xml:space="preserve"> Quando o início ou término do prazo recair em dia considerado não útil, para o órgão administrativo, a contagem será prorrogada para o primeiro dia útil que se seguir.</w:t>
      </w:r>
    </w:p>
    <w:p w14:paraId="6B26BF73" w14:textId="145052F5" w:rsidR="0040435B" w:rsidRPr="000C163B" w:rsidRDefault="002012CF" w:rsidP="00A53B1C">
      <w:pPr>
        <w:ind w:firstLine="2268"/>
        <w:jc w:val="both"/>
        <w:rPr>
          <w:rFonts w:eastAsia="Times New Roman"/>
          <w:sz w:val="24"/>
          <w:szCs w:val="24"/>
        </w:rPr>
      </w:pPr>
      <w:r w:rsidRPr="00A53B1C">
        <w:rPr>
          <w:rFonts w:eastAsia="Times New Roman"/>
          <w:b/>
          <w:sz w:val="24"/>
          <w:szCs w:val="24"/>
        </w:rPr>
        <w:t>Art. 41</w:t>
      </w:r>
      <w:r w:rsidR="009B4871">
        <w:rPr>
          <w:rFonts w:eastAsia="Times New Roman"/>
          <w:b/>
          <w:sz w:val="24"/>
          <w:szCs w:val="24"/>
        </w:rPr>
        <w:t>2</w:t>
      </w:r>
      <w:r w:rsidR="002B7826" w:rsidRPr="00A53B1C">
        <w:rPr>
          <w:rFonts w:eastAsia="Times New Roman"/>
          <w:b/>
          <w:sz w:val="24"/>
          <w:szCs w:val="24"/>
        </w:rPr>
        <w:t>.</w:t>
      </w:r>
      <w:r w:rsidR="002B7826" w:rsidRPr="000C163B">
        <w:rPr>
          <w:rFonts w:eastAsia="Times New Roman"/>
          <w:sz w:val="24"/>
          <w:szCs w:val="24"/>
        </w:rPr>
        <w:t xml:space="preserve"> Nenhuma pessoa física ou jurídica poderá requerer alvarás e/ou licenças, concorrer a fornecimento de materiais, vender diretamente à Prefeitura ou concorrer à execução de obra pública se estiver em débito com a Fazenda Municipal.</w:t>
      </w:r>
    </w:p>
    <w:p w14:paraId="488B9F81" w14:textId="77777777" w:rsidR="00011D1E" w:rsidRPr="000C163B" w:rsidRDefault="00011D1E" w:rsidP="003B2DF3">
      <w:pPr>
        <w:jc w:val="both"/>
        <w:rPr>
          <w:rFonts w:eastAsia="Times New Roman"/>
          <w:sz w:val="24"/>
          <w:szCs w:val="24"/>
        </w:rPr>
      </w:pPr>
    </w:p>
    <w:p w14:paraId="2F72F41A" w14:textId="3E3E31CE" w:rsidR="0040435B" w:rsidRPr="000C163B" w:rsidRDefault="002012CF" w:rsidP="00A53B1C">
      <w:pPr>
        <w:ind w:firstLine="2268"/>
        <w:jc w:val="both"/>
        <w:rPr>
          <w:rFonts w:eastAsia="Times New Roman"/>
          <w:sz w:val="24"/>
          <w:szCs w:val="24"/>
        </w:rPr>
      </w:pPr>
      <w:r w:rsidRPr="00A53B1C">
        <w:rPr>
          <w:rFonts w:eastAsia="Times New Roman"/>
          <w:b/>
          <w:sz w:val="24"/>
          <w:szCs w:val="24"/>
        </w:rPr>
        <w:t>Art. 41</w:t>
      </w:r>
      <w:r w:rsidR="009B4871">
        <w:rPr>
          <w:rFonts w:eastAsia="Times New Roman"/>
          <w:b/>
          <w:sz w:val="24"/>
          <w:szCs w:val="24"/>
        </w:rPr>
        <w:t>3</w:t>
      </w:r>
      <w:r w:rsidR="002B7826" w:rsidRPr="00A53B1C">
        <w:rPr>
          <w:rFonts w:eastAsia="Times New Roman"/>
          <w:b/>
          <w:sz w:val="24"/>
          <w:szCs w:val="24"/>
        </w:rPr>
        <w:t>.</w:t>
      </w:r>
      <w:r w:rsidR="002B7826" w:rsidRPr="000C163B">
        <w:rPr>
          <w:rFonts w:eastAsia="Times New Roman"/>
          <w:sz w:val="24"/>
          <w:szCs w:val="24"/>
        </w:rPr>
        <w:t xml:space="preserve"> Os dispositivos da presente Lei, que dependam de regulamentações, consideram-se regulamentados pelas leis, decretos e demais atos administrativos ora em vigor, até que sejam baixados novas leis, decretos ou regulamentos.</w:t>
      </w:r>
    </w:p>
    <w:p w14:paraId="73098BD1" w14:textId="77777777" w:rsidR="009B4871" w:rsidRDefault="009B4871" w:rsidP="00A53B1C">
      <w:pPr>
        <w:ind w:firstLine="2268"/>
        <w:jc w:val="both"/>
        <w:rPr>
          <w:rFonts w:eastAsia="Times New Roman"/>
          <w:b/>
          <w:sz w:val="24"/>
          <w:szCs w:val="24"/>
        </w:rPr>
      </w:pPr>
    </w:p>
    <w:p w14:paraId="680B53EC" w14:textId="77777777" w:rsidR="0040435B" w:rsidRPr="000C163B" w:rsidRDefault="002B7826" w:rsidP="00A53B1C">
      <w:pPr>
        <w:ind w:firstLine="2268"/>
        <w:jc w:val="both"/>
        <w:rPr>
          <w:sz w:val="24"/>
          <w:szCs w:val="24"/>
        </w:rPr>
      </w:pPr>
      <w:r w:rsidRPr="00A53B1C">
        <w:rPr>
          <w:rFonts w:eastAsia="Times New Roman"/>
          <w:b/>
          <w:sz w:val="24"/>
          <w:szCs w:val="24"/>
        </w:rPr>
        <w:t>Parágrafo único.</w:t>
      </w:r>
      <w:r w:rsidRPr="000C163B">
        <w:rPr>
          <w:rFonts w:eastAsia="Times New Roman"/>
          <w:sz w:val="24"/>
          <w:szCs w:val="24"/>
        </w:rPr>
        <w:t xml:space="preserve"> São especialmente recepcionadas por este Código, as leis ordinárias ora em vigor, que tratam de: taxa de iluminação pública; taxas de coleta de lixo, aqui compreendidas a coleta de resíduos sólidos domésticos e de saúde; remissão, isenções e parcelamento de créditos tributários municipais, até que esta nova lei entre em vigor.</w:t>
      </w:r>
    </w:p>
    <w:p w14:paraId="21269A9B" w14:textId="1FA025BE" w:rsidR="0040435B" w:rsidRPr="000C163B" w:rsidRDefault="002B7826" w:rsidP="00A53B1C">
      <w:pPr>
        <w:ind w:firstLine="2268"/>
        <w:jc w:val="both"/>
        <w:rPr>
          <w:sz w:val="24"/>
          <w:szCs w:val="24"/>
        </w:rPr>
      </w:pPr>
      <w:r w:rsidRPr="00A53B1C">
        <w:rPr>
          <w:rFonts w:eastAsia="Times New Roman"/>
          <w:b/>
          <w:sz w:val="24"/>
          <w:szCs w:val="24"/>
        </w:rPr>
        <w:t>Art.</w:t>
      </w:r>
      <w:r w:rsidR="002012CF" w:rsidRPr="00A53B1C">
        <w:rPr>
          <w:rFonts w:eastAsia="Times New Roman"/>
          <w:b/>
          <w:sz w:val="24"/>
          <w:szCs w:val="24"/>
        </w:rPr>
        <w:t xml:space="preserve"> 41</w:t>
      </w:r>
      <w:r w:rsidR="009B4871">
        <w:rPr>
          <w:rFonts w:eastAsia="Times New Roman"/>
          <w:b/>
          <w:sz w:val="24"/>
          <w:szCs w:val="24"/>
        </w:rPr>
        <w:t>4</w:t>
      </w:r>
      <w:r w:rsidR="001A68BF" w:rsidRPr="00A53B1C">
        <w:rPr>
          <w:rFonts w:eastAsia="Times New Roman"/>
          <w:b/>
          <w:sz w:val="24"/>
          <w:szCs w:val="24"/>
        </w:rPr>
        <w:t>.</w:t>
      </w:r>
      <w:r w:rsidR="001A68BF" w:rsidRPr="000C163B">
        <w:rPr>
          <w:rFonts w:eastAsia="Times New Roman"/>
          <w:sz w:val="24"/>
          <w:szCs w:val="24"/>
        </w:rPr>
        <w:t xml:space="preserve"> Ficam aprovadas as </w:t>
      </w:r>
      <w:r w:rsidR="0001758B" w:rsidRPr="000C163B">
        <w:rPr>
          <w:rFonts w:eastAsia="Times New Roman"/>
          <w:sz w:val="24"/>
          <w:szCs w:val="24"/>
        </w:rPr>
        <w:t>tabelas em anexo</w:t>
      </w:r>
      <w:r w:rsidRPr="000C163B">
        <w:rPr>
          <w:rFonts w:eastAsia="Times New Roman"/>
          <w:sz w:val="24"/>
          <w:szCs w:val="24"/>
        </w:rPr>
        <w:t xml:space="preserve"> à presente lei, da qual passam a fazer parte integrante, para os efeitos nelas previstos.</w:t>
      </w:r>
    </w:p>
    <w:p w14:paraId="6105FA75" w14:textId="77777777" w:rsidR="00011D1E" w:rsidRPr="000C163B" w:rsidRDefault="00011D1E" w:rsidP="003B2DF3">
      <w:pPr>
        <w:jc w:val="both"/>
        <w:rPr>
          <w:rFonts w:eastAsia="Times New Roman"/>
          <w:sz w:val="24"/>
          <w:szCs w:val="24"/>
        </w:rPr>
      </w:pPr>
    </w:p>
    <w:p w14:paraId="3D6645A7" w14:textId="43880832" w:rsidR="0040435B" w:rsidRPr="000C163B" w:rsidRDefault="002012CF" w:rsidP="00A53B1C">
      <w:pPr>
        <w:ind w:firstLine="2268"/>
        <w:jc w:val="both"/>
        <w:rPr>
          <w:sz w:val="24"/>
          <w:szCs w:val="24"/>
        </w:rPr>
      </w:pPr>
      <w:r w:rsidRPr="00A53B1C">
        <w:rPr>
          <w:rFonts w:eastAsia="Times New Roman"/>
          <w:b/>
          <w:sz w:val="24"/>
          <w:szCs w:val="24"/>
        </w:rPr>
        <w:t>Art. 41</w:t>
      </w:r>
      <w:r w:rsidR="009B4871">
        <w:rPr>
          <w:rFonts w:eastAsia="Times New Roman"/>
          <w:b/>
          <w:sz w:val="24"/>
          <w:szCs w:val="24"/>
        </w:rPr>
        <w:t>5</w:t>
      </w:r>
      <w:r w:rsidR="002B7826" w:rsidRPr="00A53B1C">
        <w:rPr>
          <w:rFonts w:eastAsia="Times New Roman"/>
          <w:b/>
          <w:sz w:val="24"/>
          <w:szCs w:val="24"/>
        </w:rPr>
        <w:t xml:space="preserve">. </w:t>
      </w:r>
      <w:r w:rsidR="002B7826" w:rsidRPr="000C163B">
        <w:rPr>
          <w:rFonts w:eastAsia="Times New Roman"/>
          <w:sz w:val="24"/>
          <w:szCs w:val="24"/>
        </w:rPr>
        <w:t>Ao Prefeito é facultado cassar a licença para o funcionamento do negócio de qualquer natureza, quando ficar apurado em processo ter a pessoa, física ou jurídica, desrespeitado leis de ordens públicas ou se tornado responsável por crime contra a economia popular, passado em julgado pela justiça.</w:t>
      </w:r>
    </w:p>
    <w:p w14:paraId="178AE7C5" w14:textId="77777777" w:rsidR="00011D1E" w:rsidRPr="000C163B" w:rsidRDefault="00011D1E" w:rsidP="003B2DF3">
      <w:pPr>
        <w:jc w:val="both"/>
        <w:rPr>
          <w:rFonts w:eastAsia="Times New Roman"/>
          <w:sz w:val="24"/>
          <w:szCs w:val="24"/>
        </w:rPr>
      </w:pPr>
    </w:p>
    <w:p w14:paraId="46EA2AB6" w14:textId="5FE432CE" w:rsidR="0040435B" w:rsidRPr="000C163B" w:rsidRDefault="002012CF" w:rsidP="00A53B1C">
      <w:pPr>
        <w:ind w:firstLine="2268"/>
        <w:jc w:val="both"/>
        <w:rPr>
          <w:sz w:val="24"/>
          <w:szCs w:val="24"/>
        </w:rPr>
      </w:pPr>
      <w:r w:rsidRPr="00A53B1C">
        <w:rPr>
          <w:rFonts w:eastAsia="Times New Roman"/>
          <w:b/>
          <w:sz w:val="24"/>
          <w:szCs w:val="24"/>
        </w:rPr>
        <w:t>Art. 41</w:t>
      </w:r>
      <w:r w:rsidR="009B4871">
        <w:rPr>
          <w:rFonts w:eastAsia="Times New Roman"/>
          <w:b/>
          <w:sz w:val="24"/>
          <w:szCs w:val="24"/>
        </w:rPr>
        <w:t>6</w:t>
      </w:r>
      <w:r w:rsidR="00F96F19" w:rsidRPr="00A53B1C">
        <w:rPr>
          <w:rFonts w:eastAsia="Times New Roman"/>
          <w:b/>
          <w:sz w:val="24"/>
          <w:szCs w:val="24"/>
        </w:rPr>
        <w:t>.</w:t>
      </w:r>
      <w:r w:rsidR="002B7826" w:rsidRPr="000C163B">
        <w:rPr>
          <w:rFonts w:eastAsia="Times New Roman"/>
          <w:sz w:val="24"/>
          <w:szCs w:val="24"/>
        </w:rPr>
        <w:t xml:space="preserve"> A concessão de isenções apoiar-se-á em fortes razões de ordem pública ou de interesse do Município, não poderá ter caráter pessoal e d</w:t>
      </w:r>
      <w:r w:rsidR="00F91FE6" w:rsidRPr="000C163B">
        <w:rPr>
          <w:rFonts w:eastAsia="Times New Roman"/>
          <w:sz w:val="24"/>
          <w:szCs w:val="24"/>
        </w:rPr>
        <w:t>ependerá de lei aprovada</w:t>
      </w:r>
      <w:r w:rsidR="002B7826" w:rsidRPr="000C163B">
        <w:rPr>
          <w:rFonts w:eastAsia="Times New Roman"/>
          <w:sz w:val="24"/>
          <w:szCs w:val="24"/>
        </w:rPr>
        <w:t>.</w:t>
      </w:r>
    </w:p>
    <w:p w14:paraId="20756029" w14:textId="77777777" w:rsidR="0040435B" w:rsidRPr="000C163B" w:rsidRDefault="002B7826" w:rsidP="00A53B1C">
      <w:pPr>
        <w:ind w:firstLine="2268"/>
        <w:jc w:val="both"/>
        <w:rPr>
          <w:sz w:val="24"/>
          <w:szCs w:val="24"/>
        </w:rPr>
      </w:pPr>
      <w:r w:rsidRPr="00A53B1C">
        <w:rPr>
          <w:rFonts w:eastAsia="Times New Roman"/>
          <w:b/>
          <w:sz w:val="24"/>
          <w:szCs w:val="24"/>
        </w:rPr>
        <w:t>Parágrafo único.</w:t>
      </w:r>
      <w:r w:rsidRPr="000C163B">
        <w:rPr>
          <w:rFonts w:eastAsia="Times New Roman"/>
          <w:sz w:val="24"/>
          <w:szCs w:val="24"/>
        </w:rPr>
        <w:t xml:space="preserve"> Entende -se como favor pessoal não permitido, a concessão em lei, de isenções de tributos à determinada pessoa física ou jurídica.</w:t>
      </w:r>
    </w:p>
    <w:p w14:paraId="51F6C8C7" w14:textId="77777777" w:rsidR="00011D1E" w:rsidRPr="000C163B" w:rsidRDefault="00011D1E" w:rsidP="003B2DF3">
      <w:pPr>
        <w:jc w:val="both"/>
        <w:rPr>
          <w:sz w:val="24"/>
          <w:szCs w:val="24"/>
        </w:rPr>
      </w:pPr>
    </w:p>
    <w:p w14:paraId="1D01DACD" w14:textId="09B869A7" w:rsidR="00625BEA" w:rsidRPr="00C35290" w:rsidRDefault="002012CF" w:rsidP="00A53B1C">
      <w:pPr>
        <w:ind w:firstLine="2268"/>
        <w:jc w:val="both"/>
      </w:pPr>
      <w:r w:rsidRPr="00A53B1C">
        <w:rPr>
          <w:rFonts w:eastAsia="Times New Roman"/>
          <w:b/>
          <w:sz w:val="24"/>
          <w:szCs w:val="24"/>
        </w:rPr>
        <w:t>Art. 41</w:t>
      </w:r>
      <w:r w:rsidR="009B4871">
        <w:rPr>
          <w:rFonts w:eastAsia="Times New Roman"/>
          <w:b/>
          <w:sz w:val="24"/>
          <w:szCs w:val="24"/>
        </w:rPr>
        <w:t>7</w:t>
      </w:r>
      <w:r w:rsidR="002B7826" w:rsidRPr="00A53B1C">
        <w:rPr>
          <w:rFonts w:eastAsia="Times New Roman"/>
          <w:b/>
          <w:sz w:val="24"/>
          <w:szCs w:val="24"/>
        </w:rPr>
        <w:t>.</w:t>
      </w:r>
      <w:r w:rsidR="002B7826" w:rsidRPr="00C35290">
        <w:rPr>
          <w:rFonts w:eastAsia="Times New Roman"/>
          <w:sz w:val="24"/>
          <w:szCs w:val="24"/>
        </w:rPr>
        <w:t xml:space="preserve"> F</w:t>
      </w:r>
      <w:r w:rsidR="001A68BF" w:rsidRPr="00C35290">
        <w:rPr>
          <w:rFonts w:eastAsia="Times New Roman"/>
          <w:sz w:val="24"/>
          <w:szCs w:val="24"/>
        </w:rPr>
        <w:t>ica definida a Unidade</w:t>
      </w:r>
      <w:r w:rsidR="00824289" w:rsidRPr="00C35290">
        <w:rPr>
          <w:rFonts w:eastAsia="Times New Roman"/>
          <w:sz w:val="24"/>
          <w:szCs w:val="24"/>
        </w:rPr>
        <w:t xml:space="preserve"> Fiscal Municipal de Porto dos Gaúchos (UFMPG</w:t>
      </w:r>
      <w:r w:rsidR="002B7826" w:rsidRPr="00C35290">
        <w:rPr>
          <w:rFonts w:eastAsia="Times New Roman"/>
          <w:sz w:val="24"/>
          <w:szCs w:val="24"/>
        </w:rPr>
        <w:t>) para cobrança e atualização monetária dos tributos e penalidades pecuniárias municipais</w:t>
      </w:r>
      <w:r w:rsidR="00625BEA" w:rsidRPr="00C35290">
        <w:rPr>
          <w:rFonts w:eastAsia="Times New Roman"/>
          <w:sz w:val="24"/>
          <w:szCs w:val="24"/>
        </w:rPr>
        <w:t xml:space="preserve">, </w:t>
      </w:r>
      <w:r w:rsidR="00B0090C" w:rsidRPr="00C35290">
        <w:t>no valor de R$</w:t>
      </w:r>
      <w:r w:rsidR="00625BEA" w:rsidRPr="00C35290">
        <w:t xml:space="preserve"> 36,42</w:t>
      </w:r>
      <w:r w:rsidR="00B0090C" w:rsidRPr="00C35290">
        <w:t xml:space="preserve"> (</w:t>
      </w:r>
      <w:r w:rsidR="00625BEA" w:rsidRPr="00C35290">
        <w:t>trinta e seis reais e quarenta e dois centavos</w:t>
      </w:r>
      <w:r w:rsidR="00B0090C" w:rsidRPr="00C35290">
        <w:t>) a partir de 1º de janeiro de 20</w:t>
      </w:r>
      <w:r w:rsidR="00625BEA" w:rsidRPr="00C35290">
        <w:t>21</w:t>
      </w:r>
      <w:r w:rsidR="00B0090C" w:rsidRPr="00C35290">
        <w:t>.</w:t>
      </w:r>
    </w:p>
    <w:p w14:paraId="37059C07" w14:textId="77777777" w:rsidR="00625BEA" w:rsidRPr="00C35290" w:rsidRDefault="00625BEA" w:rsidP="003B2DF3">
      <w:pPr>
        <w:jc w:val="both"/>
      </w:pPr>
    </w:p>
    <w:p w14:paraId="01A29E5A" w14:textId="7435C7F7" w:rsidR="00625BEA" w:rsidRPr="00C35290" w:rsidRDefault="00B0090C" w:rsidP="00A53B1C">
      <w:pPr>
        <w:ind w:firstLine="2268"/>
        <w:jc w:val="both"/>
      </w:pPr>
      <w:r w:rsidRPr="00A53B1C">
        <w:rPr>
          <w:b/>
        </w:rPr>
        <w:t>§</w:t>
      </w:r>
      <w:r w:rsidR="00A53B1C" w:rsidRPr="00A53B1C">
        <w:rPr>
          <w:b/>
        </w:rPr>
        <w:t xml:space="preserve"> </w:t>
      </w:r>
      <w:r w:rsidRPr="00A53B1C">
        <w:rPr>
          <w:b/>
        </w:rPr>
        <w:t>1º.</w:t>
      </w:r>
      <w:r w:rsidRPr="00C35290">
        <w:t xml:space="preserve"> A Unidade Fiscal Municipal de Porto dos Gaúchos - UFMPG será corrigida anualmente pelo Índice Nacional de Preços ao Consumidor - INPC, ou o que vier a substituí-lo, pela variação ocorrida no exercício imediatamente anterior, a partir de 01 de janeiro de 20</w:t>
      </w:r>
      <w:r w:rsidR="00625BEA" w:rsidRPr="00C35290">
        <w:t>21</w:t>
      </w:r>
      <w:r w:rsidRPr="00C35290">
        <w:t>.</w:t>
      </w:r>
    </w:p>
    <w:p w14:paraId="0CE60BDF" w14:textId="77777777" w:rsidR="00625BEA" w:rsidRPr="00C35290" w:rsidRDefault="00625BEA" w:rsidP="003B2DF3">
      <w:pPr>
        <w:jc w:val="both"/>
      </w:pPr>
    </w:p>
    <w:p w14:paraId="32202236" w14:textId="4E4555FA" w:rsidR="00625BEA" w:rsidRPr="00C35290" w:rsidRDefault="00B0090C" w:rsidP="00A53B1C">
      <w:pPr>
        <w:ind w:firstLine="2268"/>
        <w:jc w:val="both"/>
      </w:pPr>
      <w:r w:rsidRPr="00A53B1C">
        <w:rPr>
          <w:b/>
        </w:rPr>
        <w:t>§</w:t>
      </w:r>
      <w:r w:rsidR="00A53B1C" w:rsidRPr="00A53B1C">
        <w:rPr>
          <w:b/>
        </w:rPr>
        <w:t xml:space="preserve"> </w:t>
      </w:r>
      <w:r w:rsidRPr="00A53B1C">
        <w:rPr>
          <w:b/>
        </w:rPr>
        <w:t>2º.</w:t>
      </w:r>
      <w:r w:rsidRPr="00C35290">
        <w:t xml:space="preserve"> Na atualização da Unidade Fiscal Municipal de Porto dos Gaúchos - UFMPG será desprezado o 3º dígito após a vírgula, sempre que menor que seis e arredondado para maior quando seis ou mais.</w:t>
      </w:r>
    </w:p>
    <w:p w14:paraId="7CFA7A05" w14:textId="77777777" w:rsidR="00625BEA" w:rsidRPr="00C35290" w:rsidRDefault="00625BEA" w:rsidP="003B2DF3">
      <w:pPr>
        <w:jc w:val="both"/>
      </w:pPr>
    </w:p>
    <w:p w14:paraId="7FD13362" w14:textId="55002C6A" w:rsidR="00B0090C" w:rsidRPr="00C35290" w:rsidRDefault="00B0090C" w:rsidP="00A53B1C">
      <w:pPr>
        <w:ind w:firstLine="2268"/>
        <w:jc w:val="both"/>
        <w:rPr>
          <w:rFonts w:eastAsia="Times New Roman"/>
          <w:sz w:val="24"/>
          <w:szCs w:val="24"/>
        </w:rPr>
      </w:pPr>
      <w:r w:rsidRPr="00A53B1C">
        <w:rPr>
          <w:b/>
        </w:rPr>
        <w:t>§</w:t>
      </w:r>
      <w:r w:rsidR="00A53B1C" w:rsidRPr="00A53B1C">
        <w:rPr>
          <w:b/>
        </w:rPr>
        <w:t xml:space="preserve"> </w:t>
      </w:r>
      <w:r w:rsidRPr="00A53B1C">
        <w:rPr>
          <w:b/>
        </w:rPr>
        <w:t>3º.</w:t>
      </w:r>
      <w:r w:rsidRPr="00C35290">
        <w:t xml:space="preserve"> O valor da receita será sempre expresso em reais, tanto nos relatórios quanto nas guias de recolhimento.</w:t>
      </w:r>
    </w:p>
    <w:p w14:paraId="16C70886" w14:textId="77777777" w:rsidR="00011D1E" w:rsidRPr="000C163B" w:rsidRDefault="00011D1E" w:rsidP="003B2DF3">
      <w:pPr>
        <w:jc w:val="both"/>
        <w:rPr>
          <w:sz w:val="24"/>
          <w:szCs w:val="24"/>
        </w:rPr>
      </w:pPr>
    </w:p>
    <w:p w14:paraId="6C9EA9DC" w14:textId="778C51D1" w:rsidR="0040435B" w:rsidRDefault="002012CF" w:rsidP="00A53B1C">
      <w:pPr>
        <w:ind w:firstLine="2268"/>
        <w:jc w:val="both"/>
        <w:rPr>
          <w:rFonts w:eastAsia="Times New Roman"/>
          <w:sz w:val="24"/>
          <w:szCs w:val="24"/>
        </w:rPr>
      </w:pPr>
      <w:r w:rsidRPr="00A53B1C">
        <w:rPr>
          <w:rFonts w:eastAsia="Times New Roman"/>
          <w:b/>
          <w:sz w:val="24"/>
          <w:szCs w:val="24"/>
        </w:rPr>
        <w:lastRenderedPageBreak/>
        <w:t>Art. 41</w:t>
      </w:r>
      <w:r w:rsidR="009B4871">
        <w:rPr>
          <w:rFonts w:eastAsia="Times New Roman"/>
          <w:b/>
          <w:sz w:val="24"/>
          <w:szCs w:val="24"/>
        </w:rPr>
        <w:t>8</w:t>
      </w:r>
      <w:r w:rsidR="002B7826" w:rsidRPr="00A53B1C">
        <w:rPr>
          <w:rFonts w:eastAsia="Times New Roman"/>
          <w:b/>
          <w:sz w:val="24"/>
          <w:szCs w:val="24"/>
        </w:rPr>
        <w:t>.</w:t>
      </w:r>
      <w:r w:rsidR="00737C1A">
        <w:rPr>
          <w:rFonts w:eastAsia="Times New Roman"/>
          <w:sz w:val="24"/>
          <w:szCs w:val="24"/>
        </w:rPr>
        <w:t xml:space="preserve"> Revoga</w:t>
      </w:r>
      <w:r w:rsidR="002B7826" w:rsidRPr="000C163B">
        <w:rPr>
          <w:rFonts w:eastAsia="Times New Roman"/>
          <w:sz w:val="24"/>
          <w:szCs w:val="24"/>
        </w:rPr>
        <w:t>-se</w:t>
      </w:r>
      <w:r w:rsidR="00737C1A">
        <w:rPr>
          <w:rFonts w:eastAsia="Times New Roman"/>
          <w:sz w:val="24"/>
          <w:szCs w:val="24"/>
        </w:rPr>
        <w:t xml:space="preserve"> a Lei Municipal nº. 278/2009 </w:t>
      </w:r>
      <w:r w:rsidR="00737C1A" w:rsidRPr="000C163B">
        <w:rPr>
          <w:rFonts w:eastAsia="Times New Roman"/>
          <w:sz w:val="24"/>
          <w:szCs w:val="24"/>
        </w:rPr>
        <w:t xml:space="preserve">e </w:t>
      </w:r>
      <w:r w:rsidR="00737C1A">
        <w:rPr>
          <w:rFonts w:eastAsia="Times New Roman"/>
          <w:sz w:val="24"/>
          <w:szCs w:val="24"/>
        </w:rPr>
        <w:t xml:space="preserve">todas </w:t>
      </w:r>
      <w:r w:rsidR="00737C1A" w:rsidRPr="000C163B">
        <w:rPr>
          <w:rFonts w:eastAsia="Times New Roman"/>
          <w:sz w:val="24"/>
          <w:szCs w:val="24"/>
        </w:rPr>
        <w:t>suas posteriores alterações</w:t>
      </w:r>
      <w:r w:rsidR="00737C1A">
        <w:rPr>
          <w:rFonts w:eastAsia="Times New Roman"/>
          <w:sz w:val="24"/>
          <w:szCs w:val="24"/>
        </w:rPr>
        <w:t xml:space="preserve"> e as disposições em contrário.</w:t>
      </w:r>
    </w:p>
    <w:p w14:paraId="248CB24F" w14:textId="77777777" w:rsidR="00737C1A" w:rsidRPr="000C163B" w:rsidRDefault="00737C1A" w:rsidP="00A53B1C">
      <w:pPr>
        <w:ind w:firstLine="2268"/>
        <w:jc w:val="both"/>
        <w:rPr>
          <w:sz w:val="24"/>
          <w:szCs w:val="24"/>
        </w:rPr>
      </w:pPr>
    </w:p>
    <w:p w14:paraId="4D37A59D" w14:textId="58E40068" w:rsidR="0040435B" w:rsidRPr="000C163B" w:rsidRDefault="002012CF" w:rsidP="00A53B1C">
      <w:pPr>
        <w:ind w:firstLine="2268"/>
        <w:jc w:val="both"/>
        <w:rPr>
          <w:sz w:val="24"/>
          <w:szCs w:val="24"/>
        </w:rPr>
      </w:pPr>
      <w:r w:rsidRPr="00A53B1C">
        <w:rPr>
          <w:rFonts w:eastAsia="Times New Roman"/>
          <w:b/>
          <w:sz w:val="24"/>
          <w:szCs w:val="24"/>
        </w:rPr>
        <w:t>Art. 41</w:t>
      </w:r>
      <w:r w:rsidR="009B4871">
        <w:rPr>
          <w:rFonts w:eastAsia="Times New Roman"/>
          <w:b/>
          <w:sz w:val="24"/>
          <w:szCs w:val="24"/>
        </w:rPr>
        <w:t>9</w:t>
      </w:r>
      <w:r w:rsidR="002B7826" w:rsidRPr="00A53B1C">
        <w:rPr>
          <w:rFonts w:eastAsia="Times New Roman"/>
          <w:b/>
          <w:sz w:val="24"/>
          <w:szCs w:val="24"/>
        </w:rPr>
        <w:t>.</w:t>
      </w:r>
      <w:r w:rsidR="002B7826" w:rsidRPr="000C163B">
        <w:rPr>
          <w:rFonts w:eastAsia="Times New Roman"/>
          <w:sz w:val="24"/>
          <w:szCs w:val="24"/>
        </w:rPr>
        <w:t xml:space="preserve"> Esta lei entrará em vigor 90 (noventa) dias após a data da sua publicação, para que produza seus efeitos legais.</w:t>
      </w:r>
    </w:p>
    <w:p w14:paraId="6AD95B17" w14:textId="77777777" w:rsidR="0040435B" w:rsidRPr="000C163B" w:rsidRDefault="0040435B" w:rsidP="003B2DF3">
      <w:pPr>
        <w:jc w:val="both"/>
        <w:rPr>
          <w:sz w:val="24"/>
          <w:szCs w:val="24"/>
        </w:rPr>
      </w:pPr>
    </w:p>
    <w:p w14:paraId="2F886024" w14:textId="77095441" w:rsidR="0040435B" w:rsidRPr="000C163B" w:rsidRDefault="00EA1A9B" w:rsidP="002012CF">
      <w:pPr>
        <w:jc w:val="right"/>
        <w:rPr>
          <w:sz w:val="24"/>
          <w:szCs w:val="24"/>
        </w:rPr>
      </w:pPr>
      <w:r w:rsidRPr="000C163B">
        <w:rPr>
          <w:rFonts w:eastAsia="Times New Roman"/>
          <w:sz w:val="24"/>
          <w:szCs w:val="24"/>
        </w:rPr>
        <w:t xml:space="preserve">Porto dos Gaúchos - MT, </w:t>
      </w:r>
      <w:r w:rsidR="00A53B1C">
        <w:rPr>
          <w:rFonts w:eastAsia="Times New Roman"/>
          <w:sz w:val="24"/>
          <w:szCs w:val="24"/>
        </w:rPr>
        <w:t>2</w:t>
      </w:r>
      <w:r w:rsidR="00DB0CFA">
        <w:rPr>
          <w:rFonts w:eastAsia="Times New Roman"/>
          <w:sz w:val="24"/>
          <w:szCs w:val="24"/>
        </w:rPr>
        <w:t>6</w:t>
      </w:r>
      <w:r w:rsidR="00A53B1C">
        <w:rPr>
          <w:rFonts w:eastAsia="Times New Roman"/>
          <w:sz w:val="24"/>
          <w:szCs w:val="24"/>
        </w:rPr>
        <w:t xml:space="preserve"> de Novembro</w:t>
      </w:r>
      <w:r w:rsidR="003B2DF3">
        <w:rPr>
          <w:rFonts w:eastAsia="Times New Roman"/>
          <w:sz w:val="24"/>
          <w:szCs w:val="24"/>
        </w:rPr>
        <w:t xml:space="preserve"> de 2</w:t>
      </w:r>
      <w:r w:rsidRPr="000C163B">
        <w:rPr>
          <w:rFonts w:eastAsia="Times New Roman"/>
          <w:sz w:val="24"/>
          <w:szCs w:val="24"/>
        </w:rPr>
        <w:t>021.</w:t>
      </w:r>
    </w:p>
    <w:p w14:paraId="1DDD1661" w14:textId="77777777" w:rsidR="0040435B" w:rsidRPr="000C163B" w:rsidRDefault="0040435B" w:rsidP="00F256E0">
      <w:pPr>
        <w:rPr>
          <w:sz w:val="24"/>
          <w:szCs w:val="24"/>
        </w:rPr>
      </w:pPr>
    </w:p>
    <w:p w14:paraId="45B03DC9" w14:textId="77777777" w:rsidR="0040435B" w:rsidRPr="000C163B" w:rsidRDefault="0040435B" w:rsidP="00F256E0">
      <w:pPr>
        <w:rPr>
          <w:sz w:val="24"/>
          <w:szCs w:val="24"/>
        </w:rPr>
      </w:pPr>
    </w:p>
    <w:p w14:paraId="153F2ADA" w14:textId="77777777" w:rsidR="0040435B" w:rsidRPr="000C163B" w:rsidRDefault="002B7826" w:rsidP="00F256E0">
      <w:pPr>
        <w:rPr>
          <w:sz w:val="24"/>
          <w:szCs w:val="24"/>
        </w:rPr>
      </w:pPr>
      <w:r w:rsidRPr="000C163B">
        <w:rPr>
          <w:rFonts w:eastAsia="Times New Roman"/>
          <w:sz w:val="24"/>
          <w:szCs w:val="24"/>
        </w:rPr>
        <w:t>REGISTRE-SE, PUBLIQUE-SE, AFIXE-SE E CUMPRA-SE.</w:t>
      </w:r>
    </w:p>
    <w:p w14:paraId="335BB713" w14:textId="77777777" w:rsidR="0040435B" w:rsidRPr="000C163B" w:rsidRDefault="0040435B" w:rsidP="00F256E0">
      <w:pPr>
        <w:rPr>
          <w:sz w:val="24"/>
          <w:szCs w:val="24"/>
        </w:rPr>
      </w:pPr>
    </w:p>
    <w:p w14:paraId="608B317C" w14:textId="77777777" w:rsidR="0040435B" w:rsidRPr="000C163B" w:rsidRDefault="0040435B" w:rsidP="00F256E0">
      <w:pPr>
        <w:rPr>
          <w:sz w:val="24"/>
          <w:szCs w:val="24"/>
        </w:rPr>
      </w:pPr>
    </w:p>
    <w:p w14:paraId="44FEE46B" w14:textId="77777777" w:rsidR="002012CF" w:rsidRPr="000C163B" w:rsidRDefault="002012CF" w:rsidP="00F256E0">
      <w:pPr>
        <w:rPr>
          <w:sz w:val="24"/>
          <w:szCs w:val="24"/>
        </w:rPr>
      </w:pPr>
    </w:p>
    <w:p w14:paraId="018DAD93" w14:textId="77777777" w:rsidR="002012CF" w:rsidRPr="000C163B" w:rsidRDefault="002012CF" w:rsidP="00F256E0">
      <w:pPr>
        <w:rPr>
          <w:sz w:val="24"/>
          <w:szCs w:val="24"/>
        </w:rPr>
      </w:pPr>
    </w:p>
    <w:p w14:paraId="56F65D3A" w14:textId="1147337B" w:rsidR="0040435B" w:rsidRPr="000C163B" w:rsidRDefault="002012CF" w:rsidP="002012CF">
      <w:pPr>
        <w:jc w:val="center"/>
        <w:rPr>
          <w:rFonts w:eastAsia="Times New Roman"/>
          <w:b/>
          <w:sz w:val="24"/>
          <w:szCs w:val="24"/>
        </w:rPr>
      </w:pPr>
      <w:r w:rsidRPr="000C163B">
        <w:rPr>
          <w:rFonts w:eastAsia="Times New Roman"/>
          <w:b/>
          <w:sz w:val="24"/>
          <w:szCs w:val="24"/>
        </w:rPr>
        <w:t>VANDERLEI ANTONIO DE ABREU</w:t>
      </w:r>
    </w:p>
    <w:p w14:paraId="35AB8CD9" w14:textId="738EB692" w:rsidR="002012CF" w:rsidRPr="000C163B" w:rsidRDefault="002012CF" w:rsidP="002012CF">
      <w:pPr>
        <w:jc w:val="center"/>
        <w:rPr>
          <w:rFonts w:eastAsia="Times New Roman"/>
          <w:b/>
          <w:sz w:val="24"/>
          <w:szCs w:val="24"/>
        </w:rPr>
      </w:pPr>
      <w:r w:rsidRPr="000C163B">
        <w:rPr>
          <w:rFonts w:eastAsia="Times New Roman"/>
          <w:b/>
          <w:sz w:val="24"/>
          <w:szCs w:val="24"/>
        </w:rPr>
        <w:t>PREFEITO MUNICIPAL</w:t>
      </w:r>
    </w:p>
    <w:p w14:paraId="44636B96" w14:textId="77777777" w:rsidR="009D2671" w:rsidRPr="000C163B" w:rsidRDefault="009D2671" w:rsidP="00F256E0">
      <w:pPr>
        <w:rPr>
          <w:sz w:val="24"/>
          <w:szCs w:val="24"/>
        </w:rPr>
      </w:pPr>
    </w:p>
    <w:p w14:paraId="35233A73" w14:textId="77777777" w:rsidR="009D2671" w:rsidRPr="000C163B" w:rsidRDefault="009D2671" w:rsidP="00F256E0">
      <w:pPr>
        <w:rPr>
          <w:sz w:val="24"/>
          <w:szCs w:val="24"/>
        </w:rPr>
      </w:pPr>
    </w:p>
    <w:p w14:paraId="23862944" w14:textId="20C0B3DD" w:rsidR="0001758B" w:rsidRPr="000C163B" w:rsidRDefault="0001758B" w:rsidP="00F256E0">
      <w:pPr>
        <w:rPr>
          <w:sz w:val="24"/>
          <w:szCs w:val="24"/>
        </w:rPr>
      </w:pPr>
    </w:p>
    <w:p w14:paraId="1BC0E38E" w14:textId="51E66FE3" w:rsidR="00FE06DB" w:rsidRPr="000C163B" w:rsidRDefault="00FE06DB" w:rsidP="00F256E0">
      <w:pPr>
        <w:rPr>
          <w:sz w:val="24"/>
          <w:szCs w:val="24"/>
        </w:rPr>
      </w:pPr>
    </w:p>
    <w:p w14:paraId="105F453D" w14:textId="77777777" w:rsidR="00FE06DB" w:rsidRPr="000C163B" w:rsidRDefault="00FE06DB" w:rsidP="00F256E0">
      <w:pPr>
        <w:rPr>
          <w:sz w:val="24"/>
          <w:szCs w:val="24"/>
        </w:rPr>
      </w:pPr>
    </w:p>
    <w:p w14:paraId="6CE9E739" w14:textId="77777777" w:rsidR="0001758B" w:rsidRPr="000C163B" w:rsidRDefault="0001758B" w:rsidP="00F256E0">
      <w:pPr>
        <w:rPr>
          <w:sz w:val="24"/>
          <w:szCs w:val="24"/>
        </w:rPr>
      </w:pPr>
    </w:p>
    <w:p w14:paraId="495E39E2" w14:textId="3F3F7835" w:rsidR="00805949" w:rsidRPr="000C163B" w:rsidRDefault="00805949" w:rsidP="00805949">
      <w:pPr>
        <w:pStyle w:val="Corpodetexto"/>
        <w:spacing w:before="10"/>
        <w:rPr>
          <w:rFonts w:ascii="Times New Roman" w:hAnsi="Times New Roman" w:cs="Times New Roman"/>
          <w:b w:val="0"/>
          <w:sz w:val="24"/>
          <w:szCs w:val="24"/>
        </w:rPr>
      </w:pPr>
    </w:p>
    <w:p w14:paraId="00F35443" w14:textId="11F43B00" w:rsidR="001E7DCC" w:rsidRPr="000C163B" w:rsidRDefault="001E7DCC" w:rsidP="00805949">
      <w:pPr>
        <w:pStyle w:val="Corpodetexto"/>
        <w:spacing w:before="10"/>
        <w:rPr>
          <w:rFonts w:ascii="Times New Roman" w:hAnsi="Times New Roman" w:cs="Times New Roman"/>
          <w:b w:val="0"/>
          <w:sz w:val="24"/>
          <w:szCs w:val="24"/>
        </w:rPr>
      </w:pPr>
    </w:p>
    <w:p w14:paraId="61882C5E" w14:textId="401AEE6C" w:rsidR="001E7DCC" w:rsidRPr="000C163B" w:rsidRDefault="001E7DCC" w:rsidP="00805949">
      <w:pPr>
        <w:pStyle w:val="Corpodetexto"/>
        <w:spacing w:before="10"/>
        <w:rPr>
          <w:rFonts w:ascii="Times New Roman" w:hAnsi="Times New Roman" w:cs="Times New Roman"/>
          <w:b w:val="0"/>
          <w:sz w:val="24"/>
          <w:szCs w:val="24"/>
        </w:rPr>
      </w:pPr>
    </w:p>
    <w:p w14:paraId="64398657" w14:textId="0DE3A108" w:rsidR="001E7DCC" w:rsidRPr="000C163B" w:rsidRDefault="001E7DCC" w:rsidP="00805949">
      <w:pPr>
        <w:pStyle w:val="Corpodetexto"/>
        <w:spacing w:before="10"/>
        <w:rPr>
          <w:rFonts w:ascii="Times New Roman" w:hAnsi="Times New Roman" w:cs="Times New Roman"/>
          <w:b w:val="0"/>
          <w:sz w:val="24"/>
          <w:szCs w:val="24"/>
        </w:rPr>
      </w:pPr>
    </w:p>
    <w:p w14:paraId="70A5792F" w14:textId="1726F2A4" w:rsidR="001E7DCC" w:rsidRPr="000C163B" w:rsidRDefault="001E7DCC" w:rsidP="00805949">
      <w:pPr>
        <w:pStyle w:val="Corpodetexto"/>
        <w:spacing w:before="10"/>
        <w:rPr>
          <w:rFonts w:ascii="Times New Roman" w:hAnsi="Times New Roman" w:cs="Times New Roman"/>
          <w:b w:val="0"/>
          <w:sz w:val="24"/>
          <w:szCs w:val="24"/>
        </w:rPr>
      </w:pPr>
    </w:p>
    <w:p w14:paraId="4C374D14" w14:textId="0094C765" w:rsidR="001E7DCC" w:rsidRPr="000C163B" w:rsidRDefault="001E7DCC" w:rsidP="00805949">
      <w:pPr>
        <w:pStyle w:val="Corpodetexto"/>
        <w:spacing w:before="10"/>
        <w:rPr>
          <w:rFonts w:ascii="Times New Roman" w:hAnsi="Times New Roman" w:cs="Times New Roman"/>
          <w:b w:val="0"/>
          <w:sz w:val="24"/>
          <w:szCs w:val="24"/>
        </w:rPr>
      </w:pPr>
    </w:p>
    <w:p w14:paraId="66B219F9" w14:textId="599B4CB5" w:rsidR="001E7DCC" w:rsidRPr="000C163B" w:rsidRDefault="001E7DCC" w:rsidP="00805949">
      <w:pPr>
        <w:pStyle w:val="Corpodetexto"/>
        <w:spacing w:before="10"/>
        <w:rPr>
          <w:rFonts w:ascii="Times New Roman" w:hAnsi="Times New Roman" w:cs="Times New Roman"/>
          <w:b w:val="0"/>
          <w:sz w:val="24"/>
          <w:szCs w:val="24"/>
        </w:rPr>
      </w:pPr>
    </w:p>
    <w:p w14:paraId="35DAAC99" w14:textId="211C3231" w:rsidR="001E7DCC" w:rsidRPr="000C163B" w:rsidRDefault="001E7DCC" w:rsidP="00805949">
      <w:pPr>
        <w:pStyle w:val="Corpodetexto"/>
        <w:spacing w:before="10"/>
        <w:rPr>
          <w:rFonts w:ascii="Times New Roman" w:hAnsi="Times New Roman" w:cs="Times New Roman"/>
          <w:b w:val="0"/>
          <w:sz w:val="24"/>
          <w:szCs w:val="24"/>
        </w:rPr>
      </w:pPr>
    </w:p>
    <w:p w14:paraId="51BE35A7" w14:textId="091D15D2" w:rsidR="001E7DCC" w:rsidRPr="000C163B" w:rsidRDefault="001E7DCC" w:rsidP="00805949">
      <w:pPr>
        <w:pStyle w:val="Corpodetexto"/>
        <w:spacing w:before="10"/>
        <w:rPr>
          <w:rFonts w:ascii="Times New Roman" w:hAnsi="Times New Roman" w:cs="Times New Roman"/>
          <w:b w:val="0"/>
          <w:sz w:val="24"/>
          <w:szCs w:val="24"/>
        </w:rPr>
      </w:pPr>
    </w:p>
    <w:p w14:paraId="6BE7DB3C" w14:textId="38D26F07" w:rsidR="001E7DCC" w:rsidRPr="000C163B" w:rsidRDefault="001E7DCC" w:rsidP="00805949">
      <w:pPr>
        <w:pStyle w:val="Corpodetexto"/>
        <w:spacing w:before="10"/>
        <w:rPr>
          <w:rFonts w:ascii="Times New Roman" w:hAnsi="Times New Roman" w:cs="Times New Roman"/>
          <w:b w:val="0"/>
          <w:sz w:val="24"/>
          <w:szCs w:val="24"/>
        </w:rPr>
      </w:pPr>
    </w:p>
    <w:p w14:paraId="7BFA3E79" w14:textId="4A3BAD7B" w:rsidR="001E7DCC" w:rsidRPr="000C163B" w:rsidRDefault="001E7DCC" w:rsidP="00805949">
      <w:pPr>
        <w:pStyle w:val="Corpodetexto"/>
        <w:spacing w:before="10"/>
        <w:rPr>
          <w:rFonts w:ascii="Times New Roman" w:hAnsi="Times New Roman" w:cs="Times New Roman"/>
          <w:b w:val="0"/>
          <w:sz w:val="24"/>
          <w:szCs w:val="24"/>
        </w:rPr>
      </w:pPr>
    </w:p>
    <w:p w14:paraId="6E7B1588" w14:textId="02F5F80C" w:rsidR="001E7DCC" w:rsidRPr="000C163B" w:rsidRDefault="001E7DCC" w:rsidP="00805949">
      <w:pPr>
        <w:pStyle w:val="Corpodetexto"/>
        <w:spacing w:before="10"/>
        <w:rPr>
          <w:rFonts w:ascii="Times New Roman" w:hAnsi="Times New Roman" w:cs="Times New Roman"/>
          <w:b w:val="0"/>
          <w:sz w:val="24"/>
          <w:szCs w:val="24"/>
        </w:rPr>
      </w:pPr>
    </w:p>
    <w:p w14:paraId="31399EBB" w14:textId="02FD88A5" w:rsidR="001E7DCC" w:rsidRDefault="001E7DCC" w:rsidP="00805949">
      <w:pPr>
        <w:pStyle w:val="Corpodetexto"/>
        <w:spacing w:before="10"/>
        <w:rPr>
          <w:rFonts w:ascii="Times New Roman" w:hAnsi="Times New Roman" w:cs="Times New Roman"/>
          <w:b w:val="0"/>
          <w:sz w:val="24"/>
          <w:szCs w:val="24"/>
        </w:rPr>
      </w:pPr>
    </w:p>
    <w:p w14:paraId="536FC874" w14:textId="0269F1EC" w:rsidR="00625BEA" w:rsidRDefault="00625BEA" w:rsidP="00805949">
      <w:pPr>
        <w:pStyle w:val="Corpodetexto"/>
        <w:spacing w:before="10"/>
        <w:rPr>
          <w:rFonts w:ascii="Times New Roman" w:hAnsi="Times New Roman" w:cs="Times New Roman"/>
          <w:b w:val="0"/>
          <w:sz w:val="24"/>
          <w:szCs w:val="24"/>
        </w:rPr>
      </w:pPr>
    </w:p>
    <w:p w14:paraId="3572A4CE" w14:textId="0A2943EA" w:rsidR="00625BEA" w:rsidRDefault="00625BEA" w:rsidP="00805949">
      <w:pPr>
        <w:pStyle w:val="Corpodetexto"/>
        <w:spacing w:before="10"/>
        <w:rPr>
          <w:rFonts w:ascii="Times New Roman" w:hAnsi="Times New Roman" w:cs="Times New Roman"/>
          <w:b w:val="0"/>
          <w:sz w:val="24"/>
          <w:szCs w:val="24"/>
        </w:rPr>
      </w:pPr>
    </w:p>
    <w:p w14:paraId="2CCA71AF" w14:textId="77777777" w:rsidR="00815741" w:rsidRDefault="00815741" w:rsidP="00805949">
      <w:pPr>
        <w:pStyle w:val="Corpodetexto"/>
        <w:spacing w:before="10"/>
        <w:rPr>
          <w:rFonts w:ascii="Times New Roman" w:hAnsi="Times New Roman" w:cs="Times New Roman"/>
          <w:b w:val="0"/>
          <w:sz w:val="24"/>
          <w:szCs w:val="24"/>
        </w:rPr>
      </w:pPr>
    </w:p>
    <w:p w14:paraId="6D782415" w14:textId="77777777" w:rsidR="00815741" w:rsidRDefault="00815741" w:rsidP="00805949">
      <w:pPr>
        <w:pStyle w:val="Corpodetexto"/>
        <w:spacing w:before="10"/>
        <w:rPr>
          <w:rFonts w:ascii="Times New Roman" w:hAnsi="Times New Roman" w:cs="Times New Roman"/>
          <w:b w:val="0"/>
          <w:sz w:val="24"/>
          <w:szCs w:val="24"/>
        </w:rPr>
      </w:pPr>
    </w:p>
    <w:p w14:paraId="350D2DD8" w14:textId="77777777" w:rsidR="00815741" w:rsidRDefault="00815741" w:rsidP="00805949">
      <w:pPr>
        <w:pStyle w:val="Corpodetexto"/>
        <w:spacing w:before="10"/>
        <w:rPr>
          <w:rFonts w:ascii="Times New Roman" w:hAnsi="Times New Roman" w:cs="Times New Roman"/>
          <w:b w:val="0"/>
          <w:sz w:val="24"/>
          <w:szCs w:val="24"/>
        </w:rPr>
      </w:pPr>
    </w:p>
    <w:p w14:paraId="55A486D1" w14:textId="77777777" w:rsidR="00815741" w:rsidRDefault="00815741" w:rsidP="00805949">
      <w:pPr>
        <w:pStyle w:val="Corpodetexto"/>
        <w:spacing w:before="10"/>
        <w:rPr>
          <w:rFonts w:ascii="Times New Roman" w:hAnsi="Times New Roman" w:cs="Times New Roman"/>
          <w:b w:val="0"/>
          <w:sz w:val="24"/>
          <w:szCs w:val="24"/>
        </w:rPr>
      </w:pPr>
    </w:p>
    <w:p w14:paraId="23D4E77B" w14:textId="77777777" w:rsidR="00815741" w:rsidRDefault="00815741" w:rsidP="00805949">
      <w:pPr>
        <w:pStyle w:val="Corpodetexto"/>
        <w:spacing w:before="10"/>
        <w:rPr>
          <w:rFonts w:ascii="Times New Roman" w:hAnsi="Times New Roman" w:cs="Times New Roman"/>
          <w:b w:val="0"/>
          <w:sz w:val="24"/>
          <w:szCs w:val="24"/>
        </w:rPr>
      </w:pPr>
    </w:p>
    <w:p w14:paraId="39C10E36" w14:textId="77777777" w:rsidR="00815741" w:rsidRDefault="00815741" w:rsidP="00805949">
      <w:pPr>
        <w:pStyle w:val="Corpodetexto"/>
        <w:spacing w:before="10"/>
        <w:rPr>
          <w:rFonts w:ascii="Times New Roman" w:hAnsi="Times New Roman" w:cs="Times New Roman"/>
          <w:b w:val="0"/>
          <w:sz w:val="24"/>
          <w:szCs w:val="24"/>
        </w:rPr>
      </w:pPr>
    </w:p>
    <w:p w14:paraId="3E4AEDC2" w14:textId="77777777" w:rsidR="00815741" w:rsidRDefault="00815741" w:rsidP="00805949">
      <w:pPr>
        <w:pStyle w:val="Corpodetexto"/>
        <w:spacing w:before="10"/>
        <w:rPr>
          <w:rFonts w:ascii="Times New Roman" w:hAnsi="Times New Roman" w:cs="Times New Roman"/>
          <w:b w:val="0"/>
          <w:sz w:val="24"/>
          <w:szCs w:val="24"/>
        </w:rPr>
      </w:pPr>
    </w:p>
    <w:p w14:paraId="6C1F20A7" w14:textId="01348CCD" w:rsidR="00625BEA" w:rsidRDefault="00625BEA" w:rsidP="00805949">
      <w:pPr>
        <w:pStyle w:val="Corpodetexto"/>
        <w:spacing w:before="10"/>
        <w:rPr>
          <w:rFonts w:ascii="Times New Roman" w:hAnsi="Times New Roman" w:cs="Times New Roman"/>
          <w:b w:val="0"/>
          <w:sz w:val="24"/>
          <w:szCs w:val="24"/>
        </w:rPr>
      </w:pPr>
    </w:p>
    <w:p w14:paraId="580A37C3" w14:textId="1B0A22E3" w:rsidR="00625BEA" w:rsidRDefault="00625BEA" w:rsidP="00805949">
      <w:pPr>
        <w:pStyle w:val="Corpodetexto"/>
        <w:spacing w:before="10"/>
        <w:rPr>
          <w:rFonts w:ascii="Times New Roman" w:hAnsi="Times New Roman" w:cs="Times New Roman"/>
          <w:b w:val="0"/>
          <w:sz w:val="24"/>
          <w:szCs w:val="24"/>
        </w:rPr>
      </w:pPr>
    </w:p>
    <w:p w14:paraId="6EE924BF" w14:textId="01339BC4" w:rsidR="00625BEA" w:rsidRDefault="00625BEA" w:rsidP="00805949">
      <w:pPr>
        <w:pStyle w:val="Corpodetexto"/>
        <w:spacing w:before="10"/>
        <w:rPr>
          <w:rFonts w:ascii="Times New Roman" w:hAnsi="Times New Roman" w:cs="Times New Roman"/>
          <w:b w:val="0"/>
          <w:sz w:val="24"/>
          <w:szCs w:val="24"/>
        </w:rPr>
      </w:pPr>
    </w:p>
    <w:p w14:paraId="3EDF6167" w14:textId="5C54E008" w:rsidR="00805949" w:rsidRDefault="00805949" w:rsidP="00805949">
      <w:pPr>
        <w:pStyle w:val="Corpodetexto"/>
        <w:spacing w:before="75" w:line="255" w:lineRule="exact"/>
        <w:ind w:left="2434" w:right="2313"/>
        <w:jc w:val="center"/>
        <w:rPr>
          <w:rFonts w:ascii="Times New Roman" w:hAnsi="Times New Roman" w:cs="Times New Roman"/>
          <w:sz w:val="24"/>
          <w:szCs w:val="24"/>
        </w:rPr>
      </w:pPr>
      <w:r w:rsidRPr="000C163B">
        <w:rPr>
          <w:rFonts w:ascii="Times New Roman" w:hAnsi="Times New Roman" w:cs="Times New Roman"/>
          <w:sz w:val="24"/>
          <w:szCs w:val="24"/>
        </w:rPr>
        <w:lastRenderedPageBreak/>
        <w:t>ANEXO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w:t>
      </w:r>
    </w:p>
    <w:p w14:paraId="2E85374F" w14:textId="77777777" w:rsidR="0001611F" w:rsidRPr="000C163B" w:rsidRDefault="0001611F" w:rsidP="00805949">
      <w:pPr>
        <w:pStyle w:val="Corpodetexto"/>
        <w:spacing w:before="75" w:line="255" w:lineRule="exact"/>
        <w:ind w:left="2434" w:right="2313"/>
        <w:jc w:val="center"/>
        <w:rPr>
          <w:rFonts w:ascii="Times New Roman" w:hAnsi="Times New Roman" w:cs="Times New Roman"/>
          <w:sz w:val="24"/>
          <w:szCs w:val="24"/>
        </w:rPr>
      </w:pPr>
    </w:p>
    <w:p w14:paraId="1AA87F24" w14:textId="77777777" w:rsidR="00805949" w:rsidRPr="000C163B" w:rsidRDefault="00805949" w:rsidP="00805949">
      <w:pPr>
        <w:pStyle w:val="Corpodetexto"/>
        <w:spacing w:line="255" w:lineRule="exact"/>
        <w:ind w:left="2434" w:right="2318"/>
        <w:jc w:val="center"/>
        <w:rPr>
          <w:rFonts w:ascii="Times New Roman" w:hAnsi="Times New Roman" w:cs="Times New Roman"/>
          <w:sz w:val="24"/>
          <w:szCs w:val="24"/>
        </w:rPr>
      </w:pPr>
      <w:r w:rsidRPr="000C163B">
        <w:rPr>
          <w:rFonts w:ascii="Times New Roman" w:hAnsi="Times New Roman" w:cs="Times New Roman"/>
          <w:sz w:val="24"/>
          <w:szCs w:val="24"/>
        </w:rPr>
        <w:t>TAXA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LICENÇA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LOCALIZAÇÃO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 INSTALAÇÃO</w:t>
      </w:r>
    </w:p>
    <w:tbl>
      <w:tblPr>
        <w:tblW w:w="9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7"/>
        <w:gridCol w:w="7345"/>
        <w:gridCol w:w="1095"/>
      </w:tblGrid>
      <w:tr w:rsidR="000C163B" w:rsidRPr="000C163B" w14:paraId="557E8C86" w14:textId="77777777" w:rsidTr="00F96922">
        <w:trPr>
          <w:trHeight w:val="239"/>
          <w:jc w:val="center"/>
        </w:trPr>
        <w:tc>
          <w:tcPr>
            <w:tcW w:w="1556" w:type="dxa"/>
            <w:vAlign w:val="center"/>
          </w:tcPr>
          <w:p w14:paraId="4D224FEF" w14:textId="77777777" w:rsidR="00805949" w:rsidRPr="000C163B" w:rsidRDefault="00805949" w:rsidP="0026556A">
            <w:pPr>
              <w:pStyle w:val="Cabealho"/>
              <w:spacing w:line="220" w:lineRule="exact"/>
              <w:ind w:left="108"/>
              <w:jc w:val="center"/>
              <w:rPr>
                <w:rFonts w:ascii="Times New Roman" w:hAnsi="Times New Roman" w:cs="Times New Roman"/>
                <w:b/>
                <w:sz w:val="24"/>
                <w:szCs w:val="24"/>
              </w:rPr>
            </w:pPr>
            <w:r w:rsidRPr="000C163B">
              <w:rPr>
                <w:rFonts w:ascii="Times New Roman" w:hAnsi="Times New Roman" w:cs="Times New Roman"/>
                <w:b/>
                <w:sz w:val="24"/>
                <w:szCs w:val="24"/>
              </w:rPr>
              <w:t>Código</w:t>
            </w:r>
          </w:p>
        </w:tc>
        <w:tc>
          <w:tcPr>
            <w:tcW w:w="7344" w:type="dxa"/>
            <w:tcBorders>
              <w:right w:val="single" w:sz="6" w:space="0" w:color="000000"/>
            </w:tcBorders>
            <w:vAlign w:val="center"/>
          </w:tcPr>
          <w:p w14:paraId="38616515" w14:textId="77777777" w:rsidR="00805949" w:rsidRPr="000C163B" w:rsidRDefault="00805949" w:rsidP="0026556A">
            <w:pPr>
              <w:pStyle w:val="Cabealho"/>
              <w:spacing w:line="220" w:lineRule="exact"/>
              <w:jc w:val="center"/>
              <w:rPr>
                <w:rFonts w:ascii="Times New Roman" w:hAnsi="Times New Roman" w:cs="Times New Roman"/>
                <w:b/>
                <w:sz w:val="24"/>
                <w:szCs w:val="24"/>
              </w:rPr>
            </w:pPr>
            <w:r w:rsidRPr="000C163B">
              <w:rPr>
                <w:rFonts w:ascii="Times New Roman" w:hAnsi="Times New Roman" w:cs="Times New Roman"/>
                <w:b/>
                <w:sz w:val="24"/>
                <w:szCs w:val="24"/>
              </w:rPr>
              <w:t>Atividade</w:t>
            </w:r>
          </w:p>
        </w:tc>
        <w:tc>
          <w:tcPr>
            <w:tcW w:w="1095" w:type="dxa"/>
            <w:tcBorders>
              <w:left w:val="single" w:sz="6" w:space="0" w:color="000000"/>
            </w:tcBorders>
            <w:vAlign w:val="center"/>
          </w:tcPr>
          <w:p w14:paraId="0B6FA7A1" w14:textId="77777777" w:rsidR="00805949" w:rsidRPr="000C163B" w:rsidRDefault="00805949" w:rsidP="0026556A">
            <w:pPr>
              <w:pStyle w:val="Cabealho"/>
              <w:spacing w:line="220" w:lineRule="exact"/>
              <w:ind w:left="85" w:right="79"/>
              <w:jc w:val="center"/>
              <w:rPr>
                <w:rFonts w:ascii="Times New Roman" w:hAnsi="Times New Roman" w:cs="Times New Roman"/>
                <w:b/>
                <w:sz w:val="24"/>
                <w:szCs w:val="24"/>
              </w:rPr>
            </w:pPr>
            <w:r w:rsidRPr="000C163B">
              <w:rPr>
                <w:rFonts w:ascii="Times New Roman" w:hAnsi="Times New Roman" w:cs="Times New Roman"/>
                <w:b/>
                <w:sz w:val="24"/>
                <w:szCs w:val="24"/>
              </w:rPr>
              <w:t>UPFMPG</w:t>
            </w:r>
          </w:p>
        </w:tc>
      </w:tr>
      <w:tr w:rsidR="000C163B" w:rsidRPr="000C163B" w14:paraId="78710584" w14:textId="77777777" w:rsidTr="00F96922">
        <w:trPr>
          <w:trHeight w:val="498"/>
          <w:jc w:val="center"/>
        </w:trPr>
        <w:tc>
          <w:tcPr>
            <w:tcW w:w="1556" w:type="dxa"/>
            <w:vAlign w:val="center"/>
          </w:tcPr>
          <w:p w14:paraId="72E1E3FE" w14:textId="77777777" w:rsidR="00805949" w:rsidRPr="000C163B" w:rsidRDefault="00805949" w:rsidP="00234C2E">
            <w:pPr>
              <w:pStyle w:val="Cabealho"/>
              <w:spacing w:line="242" w:lineRule="exact"/>
              <w:ind w:left="108"/>
              <w:rPr>
                <w:rFonts w:ascii="Times New Roman" w:hAnsi="Times New Roman" w:cs="Times New Roman"/>
                <w:b/>
                <w:sz w:val="24"/>
                <w:szCs w:val="24"/>
              </w:rPr>
            </w:pPr>
            <w:r w:rsidRPr="000C163B">
              <w:rPr>
                <w:rFonts w:ascii="Times New Roman" w:hAnsi="Times New Roman" w:cs="Times New Roman"/>
                <w:b/>
                <w:sz w:val="24"/>
                <w:szCs w:val="24"/>
              </w:rPr>
              <w:t>001</w:t>
            </w:r>
          </w:p>
        </w:tc>
        <w:tc>
          <w:tcPr>
            <w:tcW w:w="7344" w:type="dxa"/>
            <w:tcBorders>
              <w:right w:val="single" w:sz="6" w:space="0" w:color="000000"/>
            </w:tcBorders>
          </w:tcPr>
          <w:p w14:paraId="63606346" w14:textId="0E747CF8" w:rsidR="00805949" w:rsidRPr="000C163B" w:rsidRDefault="00805949" w:rsidP="00C9206C">
            <w:pPr>
              <w:pStyle w:val="Cabealho"/>
              <w:spacing w:line="237" w:lineRule="exact"/>
              <w:rPr>
                <w:rFonts w:ascii="Times New Roman" w:hAnsi="Times New Roman" w:cs="Times New Roman"/>
                <w:sz w:val="24"/>
                <w:szCs w:val="24"/>
              </w:rPr>
            </w:pPr>
            <w:r w:rsidRPr="000C163B">
              <w:rPr>
                <w:rFonts w:ascii="Times New Roman" w:hAnsi="Times New Roman" w:cs="Times New Roman"/>
                <w:sz w:val="24"/>
                <w:szCs w:val="24"/>
              </w:rPr>
              <w:t>Localização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instalação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quaisquer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estabelecimentos: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industrial,</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comercial</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w:t>
            </w:r>
            <w:r w:rsidR="00C9206C">
              <w:rPr>
                <w:rFonts w:ascii="Times New Roman" w:hAnsi="Times New Roman" w:cs="Times New Roman"/>
                <w:sz w:val="24"/>
                <w:szCs w:val="24"/>
              </w:rPr>
              <w:t xml:space="preserve"> </w:t>
            </w:r>
            <w:r w:rsidRPr="000C163B">
              <w:rPr>
                <w:rFonts w:ascii="Times New Roman" w:hAnsi="Times New Roman" w:cs="Times New Roman"/>
                <w:sz w:val="24"/>
                <w:szCs w:val="24"/>
              </w:rPr>
              <w:t>prestador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serviços</w:t>
            </w:r>
          </w:p>
        </w:tc>
        <w:tc>
          <w:tcPr>
            <w:tcW w:w="1095" w:type="dxa"/>
            <w:tcBorders>
              <w:left w:val="single" w:sz="6" w:space="0" w:color="000000"/>
            </w:tcBorders>
            <w:vAlign w:val="center"/>
          </w:tcPr>
          <w:p w14:paraId="03CD5CE2" w14:textId="77777777" w:rsidR="00805949" w:rsidRPr="000C163B" w:rsidRDefault="00805949" w:rsidP="00234C2E">
            <w:pPr>
              <w:pStyle w:val="Cabealho"/>
              <w:spacing w:line="24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06</w:t>
            </w:r>
          </w:p>
        </w:tc>
      </w:tr>
    </w:tbl>
    <w:p w14:paraId="22ED9ABB" w14:textId="77777777" w:rsidR="00805949" w:rsidRPr="000C163B" w:rsidRDefault="00805949" w:rsidP="00805949">
      <w:pPr>
        <w:spacing w:before="7"/>
        <w:rPr>
          <w:b/>
          <w:sz w:val="24"/>
          <w:szCs w:val="24"/>
        </w:rPr>
      </w:pPr>
    </w:p>
    <w:p w14:paraId="6AD31DB9" w14:textId="77777777" w:rsidR="00805949" w:rsidRPr="000C163B" w:rsidRDefault="00805949" w:rsidP="00805949">
      <w:pPr>
        <w:pStyle w:val="Corpodetexto"/>
        <w:spacing w:line="256" w:lineRule="exact"/>
        <w:ind w:left="2434" w:right="2315"/>
        <w:jc w:val="center"/>
        <w:rPr>
          <w:rFonts w:ascii="Times New Roman" w:hAnsi="Times New Roman" w:cs="Times New Roman"/>
          <w:sz w:val="24"/>
          <w:szCs w:val="24"/>
        </w:rPr>
      </w:pPr>
    </w:p>
    <w:p w14:paraId="60160F85" w14:textId="77777777" w:rsidR="00805949" w:rsidRPr="000C163B" w:rsidRDefault="00805949" w:rsidP="00805949">
      <w:pPr>
        <w:pStyle w:val="Corpodetexto"/>
        <w:spacing w:line="256" w:lineRule="exact"/>
        <w:ind w:left="2434" w:right="2315"/>
        <w:jc w:val="center"/>
        <w:rPr>
          <w:rFonts w:ascii="Times New Roman" w:hAnsi="Times New Roman" w:cs="Times New Roman"/>
          <w:sz w:val="24"/>
          <w:szCs w:val="24"/>
        </w:rPr>
      </w:pPr>
    </w:p>
    <w:p w14:paraId="7F2BF623" w14:textId="78F76753" w:rsidR="00805949" w:rsidRDefault="00805949" w:rsidP="00805949">
      <w:pPr>
        <w:pStyle w:val="Corpodetexto"/>
        <w:spacing w:line="256" w:lineRule="exact"/>
        <w:ind w:left="2434" w:right="2315"/>
        <w:jc w:val="center"/>
        <w:rPr>
          <w:rFonts w:ascii="Times New Roman" w:hAnsi="Times New Roman" w:cs="Times New Roman"/>
          <w:sz w:val="24"/>
          <w:szCs w:val="24"/>
        </w:rPr>
      </w:pPr>
      <w:r w:rsidRPr="000C163B">
        <w:rPr>
          <w:rFonts w:ascii="Times New Roman" w:hAnsi="Times New Roman" w:cs="Times New Roman"/>
          <w:sz w:val="24"/>
          <w:szCs w:val="24"/>
        </w:rPr>
        <w:t>ANEXO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w:t>
      </w:r>
      <w:r w:rsidR="00FE06DB" w:rsidRPr="000C163B">
        <w:rPr>
          <w:rFonts w:ascii="Times New Roman" w:hAnsi="Times New Roman" w:cs="Times New Roman"/>
          <w:sz w:val="24"/>
          <w:szCs w:val="24"/>
        </w:rPr>
        <w:t>I</w:t>
      </w:r>
    </w:p>
    <w:p w14:paraId="47A7A086" w14:textId="77777777" w:rsidR="0001611F" w:rsidRPr="000C163B" w:rsidRDefault="0001611F" w:rsidP="00805949">
      <w:pPr>
        <w:pStyle w:val="Corpodetexto"/>
        <w:spacing w:line="256" w:lineRule="exact"/>
        <w:ind w:left="2434" w:right="2315"/>
        <w:jc w:val="center"/>
        <w:rPr>
          <w:rFonts w:ascii="Times New Roman" w:hAnsi="Times New Roman" w:cs="Times New Roman"/>
          <w:sz w:val="24"/>
          <w:szCs w:val="24"/>
        </w:rPr>
      </w:pPr>
    </w:p>
    <w:p w14:paraId="548E865D" w14:textId="77777777" w:rsidR="00805949" w:rsidRPr="000C163B" w:rsidRDefault="00805949" w:rsidP="00805949">
      <w:pPr>
        <w:pStyle w:val="Corpodetexto"/>
        <w:spacing w:before="10" w:line="213" w:lineRule="auto"/>
        <w:ind w:left="2434" w:right="2310"/>
        <w:jc w:val="center"/>
        <w:rPr>
          <w:rFonts w:ascii="Times New Roman" w:hAnsi="Times New Roman" w:cs="Times New Roman"/>
          <w:sz w:val="24"/>
          <w:szCs w:val="24"/>
        </w:rPr>
      </w:pPr>
      <w:r w:rsidRPr="000C163B">
        <w:rPr>
          <w:rFonts w:ascii="Times New Roman" w:hAnsi="Times New Roman" w:cs="Times New Roman"/>
          <w:sz w:val="24"/>
          <w:szCs w:val="24"/>
        </w:rPr>
        <w:t>TAXA DE LICENÇA DE FUNCIONAMENTO - ALVARÁS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PERÍODO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 INCIDÊNCIA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ANUAL</w:t>
      </w: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2"/>
        <w:gridCol w:w="7753"/>
        <w:gridCol w:w="1093"/>
      </w:tblGrid>
      <w:tr w:rsidR="000C163B" w:rsidRPr="000C163B" w14:paraId="60461DA1" w14:textId="77777777" w:rsidTr="00901709">
        <w:trPr>
          <w:trHeight w:val="245"/>
          <w:jc w:val="center"/>
        </w:trPr>
        <w:tc>
          <w:tcPr>
            <w:tcW w:w="1132" w:type="dxa"/>
            <w:vAlign w:val="center"/>
          </w:tcPr>
          <w:p w14:paraId="7AC57C1E" w14:textId="77777777" w:rsidR="00805949" w:rsidRPr="000C163B" w:rsidRDefault="00805949" w:rsidP="0026556A">
            <w:pPr>
              <w:pStyle w:val="Cabealho"/>
              <w:spacing w:line="222" w:lineRule="exact"/>
              <w:ind w:left="108"/>
              <w:jc w:val="center"/>
              <w:rPr>
                <w:rFonts w:ascii="Times New Roman" w:hAnsi="Times New Roman" w:cs="Times New Roman"/>
                <w:b/>
                <w:sz w:val="24"/>
                <w:szCs w:val="24"/>
              </w:rPr>
            </w:pPr>
            <w:r w:rsidRPr="000C163B">
              <w:rPr>
                <w:rFonts w:ascii="Times New Roman" w:hAnsi="Times New Roman" w:cs="Times New Roman"/>
                <w:b/>
                <w:sz w:val="24"/>
                <w:szCs w:val="24"/>
              </w:rPr>
              <w:t>Código</w:t>
            </w:r>
          </w:p>
        </w:tc>
        <w:tc>
          <w:tcPr>
            <w:tcW w:w="7753" w:type="dxa"/>
            <w:tcBorders>
              <w:right w:val="single" w:sz="6" w:space="0" w:color="000000"/>
            </w:tcBorders>
            <w:vAlign w:val="center"/>
          </w:tcPr>
          <w:p w14:paraId="05377F0B" w14:textId="77777777" w:rsidR="00805949" w:rsidRPr="000C163B" w:rsidRDefault="00805949" w:rsidP="0026556A">
            <w:pPr>
              <w:pStyle w:val="Cabealho"/>
              <w:spacing w:line="222" w:lineRule="exact"/>
              <w:jc w:val="center"/>
              <w:rPr>
                <w:rFonts w:ascii="Times New Roman" w:hAnsi="Times New Roman" w:cs="Times New Roman"/>
                <w:b/>
                <w:sz w:val="24"/>
                <w:szCs w:val="24"/>
              </w:rPr>
            </w:pPr>
            <w:r w:rsidRPr="000C163B">
              <w:rPr>
                <w:rFonts w:ascii="Times New Roman" w:hAnsi="Times New Roman" w:cs="Times New Roman"/>
                <w:b/>
                <w:sz w:val="24"/>
                <w:szCs w:val="24"/>
              </w:rPr>
              <w:t>Atividade</w:t>
            </w:r>
          </w:p>
        </w:tc>
        <w:tc>
          <w:tcPr>
            <w:tcW w:w="1093" w:type="dxa"/>
            <w:tcBorders>
              <w:left w:val="single" w:sz="6" w:space="0" w:color="000000"/>
            </w:tcBorders>
            <w:vAlign w:val="center"/>
          </w:tcPr>
          <w:p w14:paraId="3D116B17" w14:textId="77777777" w:rsidR="00805949" w:rsidRPr="000C163B" w:rsidRDefault="00805949" w:rsidP="0026556A">
            <w:pPr>
              <w:pStyle w:val="Cabealho"/>
              <w:spacing w:line="222" w:lineRule="exact"/>
              <w:ind w:left="85" w:right="79"/>
              <w:jc w:val="center"/>
              <w:rPr>
                <w:rFonts w:ascii="Times New Roman" w:hAnsi="Times New Roman" w:cs="Times New Roman"/>
                <w:b/>
                <w:sz w:val="24"/>
                <w:szCs w:val="24"/>
              </w:rPr>
            </w:pPr>
            <w:r w:rsidRPr="000C163B">
              <w:rPr>
                <w:rFonts w:ascii="Times New Roman" w:hAnsi="Times New Roman" w:cs="Times New Roman"/>
                <w:b/>
                <w:sz w:val="24"/>
                <w:szCs w:val="24"/>
              </w:rPr>
              <w:t>UPFMPG</w:t>
            </w:r>
          </w:p>
        </w:tc>
      </w:tr>
      <w:tr w:rsidR="000C163B" w:rsidRPr="000C163B" w14:paraId="74866ACD" w14:textId="77777777" w:rsidTr="00901709">
        <w:trPr>
          <w:trHeight w:val="252"/>
          <w:jc w:val="center"/>
        </w:trPr>
        <w:tc>
          <w:tcPr>
            <w:tcW w:w="1132" w:type="dxa"/>
            <w:vAlign w:val="center"/>
          </w:tcPr>
          <w:p w14:paraId="7CEBA63E" w14:textId="77777777" w:rsidR="00805949" w:rsidRPr="000C163B" w:rsidRDefault="00805949" w:rsidP="00234C2E">
            <w:pPr>
              <w:pStyle w:val="Cabealho"/>
              <w:ind w:left="108"/>
              <w:rPr>
                <w:rFonts w:ascii="Times New Roman" w:hAnsi="Times New Roman" w:cs="Times New Roman"/>
                <w:b/>
                <w:i/>
                <w:sz w:val="24"/>
                <w:szCs w:val="24"/>
              </w:rPr>
            </w:pPr>
            <w:r w:rsidRPr="000C163B">
              <w:rPr>
                <w:rFonts w:ascii="Times New Roman" w:hAnsi="Times New Roman" w:cs="Times New Roman"/>
                <w:b/>
                <w:i/>
                <w:w w:val="99"/>
                <w:sz w:val="24"/>
                <w:szCs w:val="24"/>
              </w:rPr>
              <w:t>1</w:t>
            </w:r>
          </w:p>
        </w:tc>
        <w:tc>
          <w:tcPr>
            <w:tcW w:w="7753" w:type="dxa"/>
            <w:tcBorders>
              <w:right w:val="single" w:sz="6" w:space="0" w:color="000000"/>
            </w:tcBorders>
            <w:vAlign w:val="center"/>
          </w:tcPr>
          <w:p w14:paraId="775582E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Indústria</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extrativa</w:t>
            </w:r>
          </w:p>
        </w:tc>
        <w:tc>
          <w:tcPr>
            <w:tcW w:w="1093" w:type="dxa"/>
            <w:tcBorders>
              <w:left w:val="single" w:sz="6" w:space="0" w:color="000000"/>
            </w:tcBorders>
            <w:vAlign w:val="center"/>
          </w:tcPr>
          <w:p w14:paraId="268C6EE1"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6A7F509C" w14:textId="77777777" w:rsidTr="00901709">
        <w:trPr>
          <w:trHeight w:val="252"/>
          <w:jc w:val="center"/>
        </w:trPr>
        <w:tc>
          <w:tcPr>
            <w:tcW w:w="1132" w:type="dxa"/>
            <w:vAlign w:val="center"/>
          </w:tcPr>
          <w:p w14:paraId="63BC3C1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1.01</w:t>
            </w:r>
          </w:p>
        </w:tc>
        <w:tc>
          <w:tcPr>
            <w:tcW w:w="7753" w:type="dxa"/>
            <w:tcBorders>
              <w:right w:val="single" w:sz="6" w:space="0" w:color="000000"/>
            </w:tcBorders>
            <w:vAlign w:val="center"/>
          </w:tcPr>
          <w:p w14:paraId="475A6E3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minérios</w:t>
            </w:r>
          </w:p>
        </w:tc>
        <w:tc>
          <w:tcPr>
            <w:tcW w:w="1093" w:type="dxa"/>
            <w:tcBorders>
              <w:left w:val="single" w:sz="6" w:space="0" w:color="000000"/>
            </w:tcBorders>
            <w:vAlign w:val="center"/>
          </w:tcPr>
          <w:p w14:paraId="7342F35E"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60</w:t>
            </w:r>
          </w:p>
        </w:tc>
      </w:tr>
      <w:tr w:rsidR="000C163B" w:rsidRPr="000C163B" w14:paraId="359C06A6" w14:textId="77777777" w:rsidTr="00901709">
        <w:trPr>
          <w:trHeight w:val="249"/>
          <w:jc w:val="center"/>
        </w:trPr>
        <w:tc>
          <w:tcPr>
            <w:tcW w:w="1132" w:type="dxa"/>
            <w:vAlign w:val="center"/>
          </w:tcPr>
          <w:p w14:paraId="31446D6E"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1.02</w:t>
            </w:r>
          </w:p>
        </w:tc>
        <w:tc>
          <w:tcPr>
            <w:tcW w:w="7753" w:type="dxa"/>
            <w:tcBorders>
              <w:right w:val="single" w:sz="6" w:space="0" w:color="000000"/>
            </w:tcBorders>
            <w:vAlign w:val="center"/>
          </w:tcPr>
          <w:p w14:paraId="2926D8FF"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minérios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metais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preciosos</w:t>
            </w:r>
          </w:p>
        </w:tc>
        <w:tc>
          <w:tcPr>
            <w:tcW w:w="1093" w:type="dxa"/>
            <w:tcBorders>
              <w:left w:val="single" w:sz="6" w:space="0" w:color="000000"/>
            </w:tcBorders>
            <w:vAlign w:val="center"/>
          </w:tcPr>
          <w:p w14:paraId="525F85C7"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80</w:t>
            </w:r>
          </w:p>
        </w:tc>
      </w:tr>
      <w:tr w:rsidR="000C163B" w:rsidRPr="000C163B" w14:paraId="56917D51" w14:textId="77777777" w:rsidTr="00901709">
        <w:trPr>
          <w:trHeight w:val="252"/>
          <w:jc w:val="center"/>
        </w:trPr>
        <w:tc>
          <w:tcPr>
            <w:tcW w:w="1132" w:type="dxa"/>
            <w:vAlign w:val="center"/>
          </w:tcPr>
          <w:p w14:paraId="3DB7E29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1.03</w:t>
            </w:r>
          </w:p>
        </w:tc>
        <w:tc>
          <w:tcPr>
            <w:tcW w:w="7753" w:type="dxa"/>
            <w:tcBorders>
              <w:right w:val="single" w:sz="6" w:space="0" w:color="000000"/>
            </w:tcBorders>
            <w:vAlign w:val="center"/>
          </w:tcPr>
          <w:p w14:paraId="527CEEAF"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pedras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(areia,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cascalho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pedra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brita)</w:t>
            </w:r>
          </w:p>
        </w:tc>
        <w:tc>
          <w:tcPr>
            <w:tcW w:w="1093" w:type="dxa"/>
            <w:tcBorders>
              <w:left w:val="single" w:sz="6" w:space="0" w:color="000000"/>
            </w:tcBorders>
            <w:vAlign w:val="center"/>
          </w:tcPr>
          <w:p w14:paraId="1DDD8705"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60</w:t>
            </w:r>
          </w:p>
        </w:tc>
      </w:tr>
      <w:tr w:rsidR="000C163B" w:rsidRPr="000C163B" w14:paraId="77A1A721" w14:textId="77777777" w:rsidTr="00901709">
        <w:trPr>
          <w:trHeight w:val="252"/>
          <w:jc w:val="center"/>
        </w:trPr>
        <w:tc>
          <w:tcPr>
            <w:tcW w:w="1132" w:type="dxa"/>
            <w:vAlign w:val="center"/>
          </w:tcPr>
          <w:p w14:paraId="2681769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1.04</w:t>
            </w:r>
          </w:p>
        </w:tc>
        <w:tc>
          <w:tcPr>
            <w:tcW w:w="7753" w:type="dxa"/>
            <w:tcBorders>
              <w:right w:val="single" w:sz="6" w:space="0" w:color="000000"/>
            </w:tcBorders>
            <w:vAlign w:val="center"/>
          </w:tcPr>
          <w:p w14:paraId="4FAFB42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pedras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preciosas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semi-preciosas</w:t>
            </w:r>
          </w:p>
        </w:tc>
        <w:tc>
          <w:tcPr>
            <w:tcW w:w="1093" w:type="dxa"/>
            <w:tcBorders>
              <w:left w:val="single" w:sz="6" w:space="0" w:color="000000"/>
            </w:tcBorders>
            <w:vAlign w:val="center"/>
          </w:tcPr>
          <w:p w14:paraId="22A0386E"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60</w:t>
            </w:r>
          </w:p>
        </w:tc>
      </w:tr>
      <w:tr w:rsidR="000C163B" w:rsidRPr="000C163B" w14:paraId="50BC381C" w14:textId="77777777" w:rsidTr="00901709">
        <w:trPr>
          <w:trHeight w:val="249"/>
          <w:jc w:val="center"/>
        </w:trPr>
        <w:tc>
          <w:tcPr>
            <w:tcW w:w="1132" w:type="dxa"/>
            <w:vAlign w:val="center"/>
          </w:tcPr>
          <w:p w14:paraId="0F958EA8"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1.05</w:t>
            </w:r>
          </w:p>
        </w:tc>
        <w:tc>
          <w:tcPr>
            <w:tcW w:w="7753" w:type="dxa"/>
            <w:tcBorders>
              <w:right w:val="single" w:sz="6" w:space="0" w:color="000000"/>
            </w:tcBorders>
            <w:vAlign w:val="center"/>
          </w:tcPr>
          <w:p w14:paraId="778E8BA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minerais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metálicos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especificados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93" w:type="dxa"/>
            <w:tcBorders>
              <w:left w:val="single" w:sz="6" w:space="0" w:color="000000"/>
            </w:tcBorders>
            <w:vAlign w:val="center"/>
          </w:tcPr>
          <w:p w14:paraId="328FC66E"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60</w:t>
            </w:r>
          </w:p>
        </w:tc>
      </w:tr>
      <w:tr w:rsidR="000C163B" w:rsidRPr="000C163B" w14:paraId="576BE67F" w14:textId="77777777" w:rsidTr="00901709">
        <w:trPr>
          <w:trHeight w:val="252"/>
          <w:jc w:val="center"/>
        </w:trPr>
        <w:tc>
          <w:tcPr>
            <w:tcW w:w="1132" w:type="dxa"/>
            <w:vAlign w:val="center"/>
          </w:tcPr>
          <w:p w14:paraId="5FC1755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1.06</w:t>
            </w:r>
          </w:p>
        </w:tc>
        <w:tc>
          <w:tcPr>
            <w:tcW w:w="7753" w:type="dxa"/>
            <w:tcBorders>
              <w:right w:val="single" w:sz="6" w:space="0" w:color="000000"/>
            </w:tcBorders>
            <w:vAlign w:val="center"/>
          </w:tcPr>
          <w:p w14:paraId="1BBE9AE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petróleo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gás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natural</w:t>
            </w:r>
          </w:p>
        </w:tc>
        <w:tc>
          <w:tcPr>
            <w:tcW w:w="1093" w:type="dxa"/>
            <w:tcBorders>
              <w:left w:val="single" w:sz="6" w:space="0" w:color="000000"/>
            </w:tcBorders>
            <w:vAlign w:val="center"/>
          </w:tcPr>
          <w:p w14:paraId="7A48D6F8"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120</w:t>
            </w:r>
          </w:p>
        </w:tc>
      </w:tr>
      <w:tr w:rsidR="000C163B" w:rsidRPr="000C163B" w14:paraId="1D9BA818" w14:textId="77777777" w:rsidTr="00901709">
        <w:trPr>
          <w:trHeight w:val="252"/>
          <w:jc w:val="center"/>
        </w:trPr>
        <w:tc>
          <w:tcPr>
            <w:tcW w:w="1132" w:type="dxa"/>
            <w:vAlign w:val="center"/>
          </w:tcPr>
          <w:p w14:paraId="6176807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1.07</w:t>
            </w:r>
          </w:p>
        </w:tc>
        <w:tc>
          <w:tcPr>
            <w:tcW w:w="7753" w:type="dxa"/>
            <w:tcBorders>
              <w:right w:val="single" w:sz="6" w:space="0" w:color="000000"/>
            </w:tcBorders>
            <w:vAlign w:val="center"/>
          </w:tcPr>
          <w:p w14:paraId="1A2AFF0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carvão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mineral</w:t>
            </w:r>
          </w:p>
        </w:tc>
        <w:tc>
          <w:tcPr>
            <w:tcW w:w="1093" w:type="dxa"/>
            <w:tcBorders>
              <w:left w:val="single" w:sz="6" w:space="0" w:color="000000"/>
            </w:tcBorders>
            <w:vAlign w:val="center"/>
          </w:tcPr>
          <w:p w14:paraId="7E870A1B"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95</w:t>
            </w:r>
          </w:p>
        </w:tc>
      </w:tr>
      <w:tr w:rsidR="000C163B" w:rsidRPr="000C163B" w14:paraId="6DB3DDBC" w14:textId="77777777" w:rsidTr="00901709">
        <w:trPr>
          <w:trHeight w:val="252"/>
          <w:jc w:val="center"/>
        </w:trPr>
        <w:tc>
          <w:tcPr>
            <w:tcW w:w="1132" w:type="dxa"/>
            <w:vAlign w:val="center"/>
          </w:tcPr>
          <w:p w14:paraId="778C64F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1.08</w:t>
            </w:r>
          </w:p>
        </w:tc>
        <w:tc>
          <w:tcPr>
            <w:tcW w:w="7753" w:type="dxa"/>
            <w:tcBorders>
              <w:right w:val="single" w:sz="6" w:space="0" w:color="000000"/>
            </w:tcBorders>
            <w:vAlign w:val="center"/>
          </w:tcPr>
          <w:p w14:paraId="600AB6D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madeiras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toros</w:t>
            </w:r>
          </w:p>
        </w:tc>
        <w:tc>
          <w:tcPr>
            <w:tcW w:w="1093" w:type="dxa"/>
            <w:tcBorders>
              <w:left w:val="single" w:sz="6" w:space="0" w:color="000000"/>
            </w:tcBorders>
            <w:vAlign w:val="center"/>
          </w:tcPr>
          <w:p w14:paraId="161639CB"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3E38C1FD" w14:textId="77777777" w:rsidTr="00901709">
        <w:trPr>
          <w:trHeight w:val="249"/>
          <w:jc w:val="center"/>
        </w:trPr>
        <w:tc>
          <w:tcPr>
            <w:tcW w:w="1132" w:type="dxa"/>
            <w:vAlign w:val="center"/>
          </w:tcPr>
          <w:p w14:paraId="284E6FF5"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1.09</w:t>
            </w:r>
          </w:p>
        </w:tc>
        <w:tc>
          <w:tcPr>
            <w:tcW w:w="7753" w:type="dxa"/>
            <w:tcBorders>
              <w:right w:val="single" w:sz="6" w:space="0" w:color="000000"/>
            </w:tcBorders>
            <w:vAlign w:val="center"/>
          </w:tcPr>
          <w:p w14:paraId="6429CAD1"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palanque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lascas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uso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cercas</w:t>
            </w:r>
          </w:p>
        </w:tc>
        <w:tc>
          <w:tcPr>
            <w:tcW w:w="1093" w:type="dxa"/>
            <w:tcBorders>
              <w:left w:val="single" w:sz="6" w:space="0" w:color="000000"/>
            </w:tcBorders>
            <w:vAlign w:val="center"/>
          </w:tcPr>
          <w:p w14:paraId="32569256"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672F14C0" w14:textId="77777777" w:rsidTr="00901709">
        <w:trPr>
          <w:trHeight w:val="252"/>
          <w:jc w:val="center"/>
        </w:trPr>
        <w:tc>
          <w:tcPr>
            <w:tcW w:w="1132" w:type="dxa"/>
            <w:vAlign w:val="center"/>
          </w:tcPr>
          <w:p w14:paraId="2276CB1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1.10</w:t>
            </w:r>
          </w:p>
        </w:tc>
        <w:tc>
          <w:tcPr>
            <w:tcW w:w="7753" w:type="dxa"/>
            <w:tcBorders>
              <w:right w:val="single" w:sz="6" w:space="0" w:color="000000"/>
            </w:tcBorders>
            <w:vAlign w:val="center"/>
          </w:tcPr>
          <w:p w14:paraId="425A3CC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látex</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seringueira</w:t>
            </w:r>
          </w:p>
        </w:tc>
        <w:tc>
          <w:tcPr>
            <w:tcW w:w="1093" w:type="dxa"/>
            <w:tcBorders>
              <w:left w:val="single" w:sz="6" w:space="0" w:color="000000"/>
            </w:tcBorders>
            <w:vAlign w:val="center"/>
          </w:tcPr>
          <w:p w14:paraId="1ADB393A"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4059A661" w14:textId="77777777" w:rsidTr="00901709">
        <w:trPr>
          <w:trHeight w:val="252"/>
          <w:jc w:val="center"/>
        </w:trPr>
        <w:tc>
          <w:tcPr>
            <w:tcW w:w="1132" w:type="dxa"/>
            <w:vAlign w:val="center"/>
          </w:tcPr>
          <w:p w14:paraId="143BE9D0"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1.11</w:t>
            </w:r>
          </w:p>
        </w:tc>
        <w:tc>
          <w:tcPr>
            <w:tcW w:w="7753" w:type="dxa"/>
            <w:tcBorders>
              <w:right w:val="single" w:sz="6" w:space="0" w:color="000000"/>
            </w:tcBorders>
            <w:vAlign w:val="center"/>
          </w:tcPr>
          <w:p w14:paraId="59857ECB"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Extração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vegetal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especificado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w:t>
            </w:r>
          </w:p>
        </w:tc>
        <w:tc>
          <w:tcPr>
            <w:tcW w:w="1093" w:type="dxa"/>
            <w:tcBorders>
              <w:left w:val="single" w:sz="6" w:space="0" w:color="000000"/>
            </w:tcBorders>
            <w:vAlign w:val="center"/>
          </w:tcPr>
          <w:p w14:paraId="715E0E5B" w14:textId="77777777" w:rsidR="00805949" w:rsidRPr="000C163B" w:rsidRDefault="00805949" w:rsidP="00234C2E">
            <w:pPr>
              <w:pStyle w:val="Cabealho"/>
              <w:spacing w:line="230"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04FAA6FB" w14:textId="77777777" w:rsidTr="00901709">
        <w:trPr>
          <w:trHeight w:val="488"/>
          <w:jc w:val="center"/>
        </w:trPr>
        <w:tc>
          <w:tcPr>
            <w:tcW w:w="1132" w:type="dxa"/>
            <w:vAlign w:val="center"/>
          </w:tcPr>
          <w:p w14:paraId="4A50B1AD" w14:textId="77777777" w:rsidR="00805949" w:rsidRPr="000C163B" w:rsidRDefault="00805949" w:rsidP="00234C2E">
            <w:pPr>
              <w:pStyle w:val="Cabealho"/>
              <w:spacing w:line="244" w:lineRule="exact"/>
              <w:ind w:left="108"/>
              <w:rPr>
                <w:rFonts w:ascii="Times New Roman" w:hAnsi="Times New Roman" w:cs="Times New Roman"/>
                <w:bCs/>
                <w:i/>
                <w:sz w:val="24"/>
                <w:szCs w:val="24"/>
              </w:rPr>
            </w:pPr>
            <w:r w:rsidRPr="000C163B">
              <w:rPr>
                <w:rFonts w:ascii="Times New Roman" w:hAnsi="Times New Roman" w:cs="Times New Roman"/>
                <w:bCs/>
                <w:i/>
                <w:sz w:val="24"/>
                <w:szCs w:val="24"/>
              </w:rPr>
              <w:t>1.12</w:t>
            </w:r>
          </w:p>
        </w:tc>
        <w:tc>
          <w:tcPr>
            <w:tcW w:w="7753" w:type="dxa"/>
            <w:tcBorders>
              <w:right w:val="single" w:sz="6" w:space="0" w:color="000000"/>
            </w:tcBorders>
            <w:vAlign w:val="center"/>
          </w:tcPr>
          <w:p w14:paraId="14BD1CE8" w14:textId="77777777" w:rsidR="00805949" w:rsidRPr="000C163B" w:rsidRDefault="00805949" w:rsidP="00234C2E">
            <w:pPr>
              <w:pStyle w:val="Cabealho"/>
              <w:spacing w:line="230" w:lineRule="exact"/>
              <w:rPr>
                <w:rFonts w:ascii="Times New Roman" w:hAnsi="Times New Roman" w:cs="Times New Roman"/>
                <w:bCs/>
                <w:i/>
                <w:sz w:val="24"/>
                <w:szCs w:val="24"/>
              </w:rPr>
            </w:pPr>
            <w:r w:rsidRPr="000C163B">
              <w:rPr>
                <w:rFonts w:ascii="Times New Roman" w:hAnsi="Times New Roman" w:cs="Times New Roman"/>
                <w:bCs/>
                <w:i/>
                <w:sz w:val="24"/>
                <w:szCs w:val="24"/>
              </w:rPr>
              <w:t>Extração</w:t>
            </w:r>
            <w:r w:rsidRPr="000C163B">
              <w:rPr>
                <w:rFonts w:ascii="Times New Roman" w:hAnsi="Times New Roman" w:cs="Times New Roman"/>
                <w:bCs/>
                <w:i/>
                <w:spacing w:val="-4"/>
                <w:sz w:val="24"/>
                <w:szCs w:val="24"/>
              </w:rPr>
              <w:t xml:space="preserve"> </w:t>
            </w:r>
            <w:r w:rsidRPr="000C163B">
              <w:rPr>
                <w:rFonts w:ascii="Times New Roman" w:hAnsi="Times New Roman" w:cs="Times New Roman"/>
                <w:bCs/>
                <w:i/>
                <w:sz w:val="24"/>
                <w:szCs w:val="24"/>
              </w:rPr>
              <w:t>de</w:t>
            </w:r>
            <w:r w:rsidRPr="000C163B">
              <w:rPr>
                <w:rFonts w:ascii="Times New Roman" w:hAnsi="Times New Roman" w:cs="Times New Roman"/>
                <w:bCs/>
                <w:i/>
                <w:spacing w:val="-4"/>
                <w:sz w:val="24"/>
                <w:szCs w:val="24"/>
              </w:rPr>
              <w:t xml:space="preserve"> </w:t>
            </w:r>
            <w:r w:rsidRPr="000C163B">
              <w:rPr>
                <w:rFonts w:ascii="Times New Roman" w:hAnsi="Times New Roman" w:cs="Times New Roman"/>
                <w:bCs/>
                <w:i/>
                <w:sz w:val="24"/>
                <w:szCs w:val="24"/>
              </w:rPr>
              <w:t>Pedras</w:t>
            </w:r>
            <w:r w:rsidRPr="000C163B">
              <w:rPr>
                <w:rFonts w:ascii="Times New Roman" w:hAnsi="Times New Roman" w:cs="Times New Roman"/>
                <w:bCs/>
                <w:i/>
                <w:spacing w:val="-4"/>
                <w:sz w:val="24"/>
                <w:szCs w:val="24"/>
              </w:rPr>
              <w:t xml:space="preserve"> </w:t>
            </w:r>
            <w:r w:rsidRPr="000C163B">
              <w:rPr>
                <w:rFonts w:ascii="Times New Roman" w:hAnsi="Times New Roman" w:cs="Times New Roman"/>
                <w:bCs/>
                <w:i/>
                <w:sz w:val="24"/>
                <w:szCs w:val="24"/>
              </w:rPr>
              <w:t>e</w:t>
            </w:r>
            <w:r w:rsidRPr="000C163B">
              <w:rPr>
                <w:rFonts w:ascii="Times New Roman" w:hAnsi="Times New Roman" w:cs="Times New Roman"/>
                <w:bCs/>
                <w:i/>
                <w:spacing w:val="-4"/>
                <w:sz w:val="24"/>
                <w:szCs w:val="24"/>
              </w:rPr>
              <w:t xml:space="preserve"> </w:t>
            </w:r>
            <w:r w:rsidRPr="000C163B">
              <w:rPr>
                <w:rFonts w:ascii="Times New Roman" w:hAnsi="Times New Roman" w:cs="Times New Roman"/>
                <w:bCs/>
                <w:i/>
                <w:sz w:val="24"/>
                <w:szCs w:val="24"/>
              </w:rPr>
              <w:t>materiais</w:t>
            </w:r>
            <w:r w:rsidRPr="000C163B">
              <w:rPr>
                <w:rFonts w:ascii="Times New Roman" w:hAnsi="Times New Roman" w:cs="Times New Roman"/>
                <w:bCs/>
                <w:i/>
                <w:spacing w:val="-4"/>
                <w:sz w:val="24"/>
                <w:szCs w:val="24"/>
              </w:rPr>
              <w:t xml:space="preserve"> </w:t>
            </w:r>
            <w:r w:rsidRPr="000C163B">
              <w:rPr>
                <w:rFonts w:ascii="Times New Roman" w:hAnsi="Times New Roman" w:cs="Times New Roman"/>
                <w:bCs/>
                <w:i/>
                <w:sz w:val="24"/>
                <w:szCs w:val="24"/>
              </w:rPr>
              <w:t>para</w:t>
            </w:r>
            <w:r w:rsidRPr="000C163B">
              <w:rPr>
                <w:rFonts w:ascii="Times New Roman" w:hAnsi="Times New Roman" w:cs="Times New Roman"/>
                <w:bCs/>
                <w:i/>
                <w:spacing w:val="-5"/>
                <w:sz w:val="24"/>
                <w:szCs w:val="24"/>
              </w:rPr>
              <w:t xml:space="preserve"> </w:t>
            </w:r>
            <w:r w:rsidRPr="000C163B">
              <w:rPr>
                <w:rFonts w:ascii="Times New Roman" w:hAnsi="Times New Roman" w:cs="Times New Roman"/>
                <w:bCs/>
                <w:i/>
                <w:sz w:val="24"/>
                <w:szCs w:val="24"/>
              </w:rPr>
              <w:t>construção(areia,</w:t>
            </w:r>
            <w:r w:rsidRPr="000C163B">
              <w:rPr>
                <w:rFonts w:ascii="Times New Roman" w:hAnsi="Times New Roman" w:cs="Times New Roman"/>
                <w:bCs/>
                <w:i/>
                <w:spacing w:val="-2"/>
                <w:sz w:val="24"/>
                <w:szCs w:val="24"/>
              </w:rPr>
              <w:t xml:space="preserve"> </w:t>
            </w:r>
            <w:r w:rsidRPr="000C163B">
              <w:rPr>
                <w:rFonts w:ascii="Times New Roman" w:hAnsi="Times New Roman" w:cs="Times New Roman"/>
                <w:bCs/>
                <w:i/>
                <w:sz w:val="24"/>
                <w:szCs w:val="24"/>
              </w:rPr>
              <w:t>cascalho</w:t>
            </w:r>
            <w:r w:rsidRPr="000C163B">
              <w:rPr>
                <w:rFonts w:ascii="Times New Roman" w:hAnsi="Times New Roman" w:cs="Times New Roman"/>
                <w:bCs/>
                <w:i/>
                <w:spacing w:val="-5"/>
                <w:sz w:val="24"/>
                <w:szCs w:val="24"/>
              </w:rPr>
              <w:t xml:space="preserve"> </w:t>
            </w:r>
            <w:r w:rsidRPr="000C163B">
              <w:rPr>
                <w:rFonts w:ascii="Times New Roman" w:hAnsi="Times New Roman" w:cs="Times New Roman"/>
                <w:bCs/>
                <w:i/>
                <w:sz w:val="24"/>
                <w:szCs w:val="24"/>
              </w:rPr>
              <w:t>e</w:t>
            </w:r>
            <w:r w:rsidRPr="000C163B">
              <w:rPr>
                <w:rFonts w:ascii="Times New Roman" w:hAnsi="Times New Roman" w:cs="Times New Roman"/>
                <w:bCs/>
                <w:i/>
                <w:spacing w:val="-5"/>
                <w:sz w:val="24"/>
                <w:szCs w:val="24"/>
              </w:rPr>
              <w:t xml:space="preserve"> </w:t>
            </w:r>
            <w:r w:rsidRPr="000C163B">
              <w:rPr>
                <w:rFonts w:ascii="Times New Roman" w:hAnsi="Times New Roman" w:cs="Times New Roman"/>
                <w:bCs/>
                <w:i/>
                <w:sz w:val="24"/>
                <w:szCs w:val="24"/>
              </w:rPr>
              <w:t>pedra</w:t>
            </w:r>
            <w:r w:rsidRPr="000C163B">
              <w:rPr>
                <w:rFonts w:ascii="Times New Roman" w:hAnsi="Times New Roman" w:cs="Times New Roman"/>
                <w:bCs/>
                <w:i/>
                <w:spacing w:val="-5"/>
                <w:sz w:val="24"/>
                <w:szCs w:val="24"/>
              </w:rPr>
              <w:t xml:space="preserve"> </w:t>
            </w:r>
            <w:r w:rsidRPr="000C163B">
              <w:rPr>
                <w:rFonts w:ascii="Times New Roman" w:hAnsi="Times New Roman" w:cs="Times New Roman"/>
                <w:bCs/>
                <w:i/>
                <w:sz w:val="24"/>
                <w:szCs w:val="24"/>
              </w:rPr>
              <w:t>brita)</w:t>
            </w:r>
          </w:p>
          <w:p w14:paraId="360AA8B4" w14:textId="77777777" w:rsidR="00805949" w:rsidRPr="000C163B" w:rsidRDefault="00805949" w:rsidP="00234C2E">
            <w:pPr>
              <w:pStyle w:val="Cabealho"/>
              <w:spacing w:line="232" w:lineRule="exact"/>
              <w:rPr>
                <w:rFonts w:ascii="Times New Roman" w:hAnsi="Times New Roman" w:cs="Times New Roman"/>
                <w:bCs/>
                <w:i/>
                <w:sz w:val="24"/>
                <w:szCs w:val="24"/>
              </w:rPr>
            </w:pPr>
            <w:r w:rsidRPr="000C163B">
              <w:rPr>
                <w:rFonts w:ascii="Times New Roman" w:hAnsi="Times New Roman" w:cs="Times New Roman"/>
                <w:bCs/>
                <w:i/>
                <w:sz w:val="24"/>
                <w:szCs w:val="24"/>
              </w:rPr>
              <w:t>por</w:t>
            </w:r>
            <w:r w:rsidRPr="000C163B">
              <w:rPr>
                <w:rFonts w:ascii="Times New Roman" w:hAnsi="Times New Roman" w:cs="Times New Roman"/>
                <w:bCs/>
                <w:i/>
                <w:spacing w:val="44"/>
                <w:sz w:val="24"/>
                <w:szCs w:val="24"/>
              </w:rPr>
              <w:t xml:space="preserve"> </w:t>
            </w:r>
            <w:r w:rsidRPr="000C163B">
              <w:rPr>
                <w:rFonts w:ascii="Times New Roman" w:hAnsi="Times New Roman" w:cs="Times New Roman"/>
                <w:bCs/>
                <w:i/>
                <w:sz w:val="24"/>
                <w:szCs w:val="24"/>
              </w:rPr>
              <w:t>Micro-Empresas</w:t>
            </w:r>
          </w:p>
        </w:tc>
        <w:tc>
          <w:tcPr>
            <w:tcW w:w="1093" w:type="dxa"/>
            <w:tcBorders>
              <w:left w:val="single" w:sz="6" w:space="0" w:color="000000"/>
            </w:tcBorders>
            <w:vAlign w:val="center"/>
          </w:tcPr>
          <w:p w14:paraId="51F6D29D" w14:textId="77777777" w:rsidR="00805949" w:rsidRPr="000C163B" w:rsidRDefault="00805949" w:rsidP="00234C2E">
            <w:pPr>
              <w:pStyle w:val="Cabealho"/>
              <w:spacing w:line="244" w:lineRule="exact"/>
              <w:ind w:left="85" w:right="76"/>
              <w:jc w:val="center"/>
              <w:rPr>
                <w:rFonts w:ascii="Times New Roman" w:hAnsi="Times New Roman" w:cs="Times New Roman"/>
                <w:b/>
                <w:i/>
                <w:sz w:val="24"/>
                <w:szCs w:val="24"/>
              </w:rPr>
            </w:pPr>
            <w:r w:rsidRPr="000C163B">
              <w:rPr>
                <w:rFonts w:ascii="Times New Roman" w:hAnsi="Times New Roman" w:cs="Times New Roman"/>
                <w:b/>
                <w:i/>
                <w:sz w:val="24"/>
                <w:szCs w:val="24"/>
              </w:rPr>
              <w:t>20</w:t>
            </w:r>
          </w:p>
        </w:tc>
      </w:tr>
      <w:tr w:rsidR="000C163B" w:rsidRPr="000C163B" w14:paraId="7F0E3062" w14:textId="77777777" w:rsidTr="00901709">
        <w:trPr>
          <w:trHeight w:val="242"/>
          <w:jc w:val="center"/>
        </w:trPr>
        <w:tc>
          <w:tcPr>
            <w:tcW w:w="1132" w:type="dxa"/>
            <w:vAlign w:val="center"/>
          </w:tcPr>
          <w:p w14:paraId="1EE4ABC6"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w w:val="99"/>
                <w:sz w:val="24"/>
                <w:szCs w:val="24"/>
              </w:rPr>
              <w:t>2</w:t>
            </w:r>
          </w:p>
        </w:tc>
        <w:tc>
          <w:tcPr>
            <w:tcW w:w="7753" w:type="dxa"/>
            <w:tcBorders>
              <w:right w:val="single" w:sz="6" w:space="0" w:color="000000"/>
            </w:tcBorders>
            <w:vAlign w:val="center"/>
          </w:tcPr>
          <w:p w14:paraId="459E946F" w14:textId="77777777" w:rsidR="00805949" w:rsidRPr="000C163B" w:rsidRDefault="00805949" w:rsidP="00234C2E">
            <w:pPr>
              <w:pStyle w:val="Cabealho"/>
              <w:spacing w:line="220" w:lineRule="exact"/>
              <w:ind w:left="160"/>
              <w:rPr>
                <w:rFonts w:ascii="Times New Roman" w:hAnsi="Times New Roman" w:cs="Times New Roman"/>
                <w:b/>
                <w:i/>
                <w:sz w:val="24"/>
                <w:szCs w:val="24"/>
              </w:rPr>
            </w:pPr>
            <w:r w:rsidRPr="000C163B">
              <w:rPr>
                <w:rFonts w:ascii="Times New Roman" w:hAnsi="Times New Roman" w:cs="Times New Roman"/>
                <w:b/>
                <w:i/>
                <w:sz w:val="24"/>
                <w:szCs w:val="24"/>
              </w:rPr>
              <w:t>Indústria</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da</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Madeira</w:t>
            </w:r>
          </w:p>
        </w:tc>
        <w:tc>
          <w:tcPr>
            <w:tcW w:w="1093" w:type="dxa"/>
            <w:tcBorders>
              <w:left w:val="single" w:sz="6" w:space="0" w:color="000000"/>
            </w:tcBorders>
            <w:vAlign w:val="center"/>
          </w:tcPr>
          <w:p w14:paraId="6FB1476E"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167147E9" w14:textId="77777777" w:rsidTr="00901709">
        <w:trPr>
          <w:trHeight w:val="252"/>
          <w:jc w:val="center"/>
        </w:trPr>
        <w:tc>
          <w:tcPr>
            <w:tcW w:w="1132" w:type="dxa"/>
            <w:vAlign w:val="center"/>
          </w:tcPr>
          <w:p w14:paraId="5E630F5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2.01</w:t>
            </w:r>
          </w:p>
        </w:tc>
        <w:tc>
          <w:tcPr>
            <w:tcW w:w="7753" w:type="dxa"/>
            <w:tcBorders>
              <w:right w:val="single" w:sz="6" w:space="0" w:color="000000"/>
            </w:tcBorders>
            <w:vAlign w:val="center"/>
          </w:tcPr>
          <w:p w14:paraId="194F900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Serraria</w:t>
            </w:r>
          </w:p>
        </w:tc>
        <w:tc>
          <w:tcPr>
            <w:tcW w:w="1093" w:type="dxa"/>
            <w:tcBorders>
              <w:left w:val="single" w:sz="6" w:space="0" w:color="000000"/>
            </w:tcBorders>
            <w:vAlign w:val="center"/>
          </w:tcPr>
          <w:p w14:paraId="1C557B8B"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37</w:t>
            </w:r>
          </w:p>
        </w:tc>
      </w:tr>
      <w:tr w:rsidR="000C163B" w:rsidRPr="000C163B" w14:paraId="0D7E8061" w14:textId="77777777" w:rsidTr="00901709">
        <w:trPr>
          <w:trHeight w:val="252"/>
          <w:jc w:val="center"/>
        </w:trPr>
        <w:tc>
          <w:tcPr>
            <w:tcW w:w="1132" w:type="dxa"/>
            <w:vAlign w:val="center"/>
          </w:tcPr>
          <w:p w14:paraId="12E062E8"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2.02</w:t>
            </w:r>
          </w:p>
        </w:tc>
        <w:tc>
          <w:tcPr>
            <w:tcW w:w="7753" w:type="dxa"/>
            <w:tcBorders>
              <w:right w:val="single" w:sz="6" w:space="0" w:color="000000"/>
            </w:tcBorders>
            <w:vAlign w:val="center"/>
          </w:tcPr>
          <w:p w14:paraId="453F06A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Laminadora</w:t>
            </w:r>
          </w:p>
        </w:tc>
        <w:tc>
          <w:tcPr>
            <w:tcW w:w="1093" w:type="dxa"/>
            <w:tcBorders>
              <w:left w:val="single" w:sz="6" w:space="0" w:color="000000"/>
            </w:tcBorders>
            <w:vAlign w:val="center"/>
          </w:tcPr>
          <w:p w14:paraId="1DEFA44B"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7344D7B" w14:textId="77777777" w:rsidTr="00901709">
        <w:trPr>
          <w:trHeight w:val="252"/>
          <w:jc w:val="center"/>
        </w:trPr>
        <w:tc>
          <w:tcPr>
            <w:tcW w:w="1132" w:type="dxa"/>
            <w:vAlign w:val="center"/>
          </w:tcPr>
          <w:p w14:paraId="490FC66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2.03</w:t>
            </w:r>
          </w:p>
        </w:tc>
        <w:tc>
          <w:tcPr>
            <w:tcW w:w="7753" w:type="dxa"/>
            <w:tcBorders>
              <w:right w:val="single" w:sz="6" w:space="0" w:color="000000"/>
            </w:tcBorders>
            <w:vAlign w:val="center"/>
          </w:tcPr>
          <w:p w14:paraId="7D3A597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Serraria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laminadora</w:t>
            </w:r>
          </w:p>
        </w:tc>
        <w:tc>
          <w:tcPr>
            <w:tcW w:w="1093" w:type="dxa"/>
            <w:tcBorders>
              <w:left w:val="single" w:sz="6" w:space="0" w:color="000000"/>
            </w:tcBorders>
            <w:vAlign w:val="center"/>
          </w:tcPr>
          <w:p w14:paraId="42872F74"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60</w:t>
            </w:r>
          </w:p>
        </w:tc>
      </w:tr>
      <w:tr w:rsidR="000C163B" w:rsidRPr="000C163B" w14:paraId="3E1EF33C" w14:textId="77777777" w:rsidTr="00901709">
        <w:trPr>
          <w:trHeight w:val="249"/>
          <w:jc w:val="center"/>
        </w:trPr>
        <w:tc>
          <w:tcPr>
            <w:tcW w:w="1132" w:type="dxa"/>
            <w:vAlign w:val="center"/>
          </w:tcPr>
          <w:p w14:paraId="0C8D4772"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2.04</w:t>
            </w:r>
          </w:p>
        </w:tc>
        <w:tc>
          <w:tcPr>
            <w:tcW w:w="7753" w:type="dxa"/>
            <w:tcBorders>
              <w:right w:val="single" w:sz="6" w:space="0" w:color="000000"/>
            </w:tcBorders>
            <w:vAlign w:val="center"/>
          </w:tcPr>
          <w:p w14:paraId="22FA9923"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Serraria,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laminadora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fabrica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compensados</w:t>
            </w:r>
          </w:p>
        </w:tc>
        <w:tc>
          <w:tcPr>
            <w:tcW w:w="1093" w:type="dxa"/>
            <w:tcBorders>
              <w:left w:val="single" w:sz="6" w:space="0" w:color="000000"/>
            </w:tcBorders>
            <w:vAlign w:val="center"/>
          </w:tcPr>
          <w:p w14:paraId="02D19A74"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1A0640C2" w14:textId="77777777" w:rsidTr="00901709">
        <w:trPr>
          <w:trHeight w:val="252"/>
          <w:jc w:val="center"/>
        </w:trPr>
        <w:tc>
          <w:tcPr>
            <w:tcW w:w="1132" w:type="dxa"/>
            <w:vAlign w:val="center"/>
          </w:tcPr>
          <w:p w14:paraId="44662D40"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2.05</w:t>
            </w:r>
          </w:p>
        </w:tc>
        <w:tc>
          <w:tcPr>
            <w:tcW w:w="7753" w:type="dxa"/>
            <w:tcBorders>
              <w:right w:val="single" w:sz="6" w:space="0" w:color="000000"/>
            </w:tcBorders>
            <w:vAlign w:val="center"/>
          </w:tcPr>
          <w:p w14:paraId="1EE2C2A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Outras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atividades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indústria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madeira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especificada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classificada</w:t>
            </w:r>
          </w:p>
        </w:tc>
        <w:tc>
          <w:tcPr>
            <w:tcW w:w="1093" w:type="dxa"/>
            <w:tcBorders>
              <w:left w:val="single" w:sz="6" w:space="0" w:color="000000"/>
            </w:tcBorders>
            <w:vAlign w:val="center"/>
          </w:tcPr>
          <w:p w14:paraId="7C5312D4"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33B6856C" w14:textId="77777777" w:rsidTr="00901709">
        <w:trPr>
          <w:trHeight w:val="244"/>
          <w:jc w:val="center"/>
        </w:trPr>
        <w:tc>
          <w:tcPr>
            <w:tcW w:w="1132" w:type="dxa"/>
            <w:vAlign w:val="center"/>
          </w:tcPr>
          <w:p w14:paraId="7CEF221F" w14:textId="77777777" w:rsidR="00805949" w:rsidRPr="000C163B" w:rsidRDefault="00805949" w:rsidP="00234C2E">
            <w:pPr>
              <w:pStyle w:val="Cabealho"/>
              <w:spacing w:line="222" w:lineRule="exact"/>
              <w:ind w:left="108"/>
              <w:rPr>
                <w:rFonts w:ascii="Times New Roman" w:hAnsi="Times New Roman" w:cs="Times New Roman"/>
                <w:b/>
                <w:sz w:val="24"/>
                <w:szCs w:val="24"/>
              </w:rPr>
            </w:pPr>
            <w:r w:rsidRPr="000C163B">
              <w:rPr>
                <w:rFonts w:ascii="Times New Roman" w:hAnsi="Times New Roman" w:cs="Times New Roman"/>
                <w:b/>
                <w:w w:val="99"/>
                <w:sz w:val="24"/>
                <w:szCs w:val="24"/>
              </w:rPr>
              <w:t>3</w:t>
            </w:r>
          </w:p>
        </w:tc>
        <w:tc>
          <w:tcPr>
            <w:tcW w:w="7753" w:type="dxa"/>
            <w:tcBorders>
              <w:right w:val="single" w:sz="6" w:space="0" w:color="000000"/>
            </w:tcBorders>
            <w:vAlign w:val="center"/>
          </w:tcPr>
          <w:p w14:paraId="7CFD02AF" w14:textId="77777777" w:rsidR="00805949" w:rsidRPr="000C163B" w:rsidRDefault="00805949" w:rsidP="00234C2E">
            <w:pPr>
              <w:pStyle w:val="Cabealho"/>
              <w:spacing w:line="222" w:lineRule="exact"/>
              <w:rPr>
                <w:rFonts w:ascii="Times New Roman" w:hAnsi="Times New Roman" w:cs="Times New Roman"/>
                <w:b/>
                <w:sz w:val="24"/>
                <w:szCs w:val="24"/>
              </w:rPr>
            </w:pPr>
            <w:r w:rsidRPr="000C163B">
              <w:rPr>
                <w:rFonts w:ascii="Times New Roman" w:hAnsi="Times New Roman" w:cs="Times New Roman"/>
                <w:b/>
                <w:sz w:val="24"/>
                <w:szCs w:val="24"/>
              </w:rPr>
              <w:t>Industria</w:t>
            </w:r>
            <w:r w:rsidRPr="000C163B">
              <w:rPr>
                <w:rFonts w:ascii="Times New Roman" w:hAnsi="Times New Roman" w:cs="Times New Roman"/>
                <w:b/>
                <w:spacing w:val="-3"/>
                <w:sz w:val="24"/>
                <w:szCs w:val="24"/>
              </w:rPr>
              <w:t xml:space="preserve"> </w:t>
            </w:r>
            <w:r w:rsidRPr="000C163B">
              <w:rPr>
                <w:rFonts w:ascii="Times New Roman" w:hAnsi="Times New Roman" w:cs="Times New Roman"/>
                <w:b/>
                <w:sz w:val="24"/>
                <w:szCs w:val="24"/>
              </w:rPr>
              <w:t>Moveleira</w:t>
            </w:r>
          </w:p>
        </w:tc>
        <w:tc>
          <w:tcPr>
            <w:tcW w:w="1093" w:type="dxa"/>
            <w:tcBorders>
              <w:left w:val="single" w:sz="6" w:space="0" w:color="000000"/>
            </w:tcBorders>
            <w:vAlign w:val="center"/>
          </w:tcPr>
          <w:p w14:paraId="115CE47F"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40D82E90" w14:textId="77777777" w:rsidTr="00901709">
        <w:trPr>
          <w:trHeight w:val="249"/>
          <w:jc w:val="center"/>
        </w:trPr>
        <w:tc>
          <w:tcPr>
            <w:tcW w:w="1132" w:type="dxa"/>
            <w:vAlign w:val="center"/>
          </w:tcPr>
          <w:p w14:paraId="7C295D4B"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3.01</w:t>
            </w:r>
          </w:p>
        </w:tc>
        <w:tc>
          <w:tcPr>
            <w:tcW w:w="7753" w:type="dxa"/>
            <w:tcBorders>
              <w:right w:val="single" w:sz="6" w:space="0" w:color="000000"/>
            </w:tcBorders>
            <w:vAlign w:val="center"/>
          </w:tcPr>
          <w:p w14:paraId="59ECF703" w14:textId="77777777" w:rsidR="00805949" w:rsidRPr="000C163B" w:rsidRDefault="00805949" w:rsidP="00234C2E">
            <w:pPr>
              <w:pStyle w:val="Cabealho"/>
              <w:spacing w:line="227" w:lineRule="exact"/>
              <w:ind w:left="160"/>
              <w:rPr>
                <w:rFonts w:ascii="Times New Roman" w:hAnsi="Times New Roman" w:cs="Times New Roman"/>
                <w:sz w:val="24"/>
                <w:szCs w:val="24"/>
              </w:rPr>
            </w:pPr>
            <w:r w:rsidRPr="000C163B">
              <w:rPr>
                <w:rFonts w:ascii="Times New Roman" w:hAnsi="Times New Roman" w:cs="Times New Roman"/>
                <w:sz w:val="24"/>
                <w:szCs w:val="24"/>
              </w:rPr>
              <w:t>Marcenaria</w:t>
            </w:r>
          </w:p>
        </w:tc>
        <w:tc>
          <w:tcPr>
            <w:tcW w:w="1093" w:type="dxa"/>
            <w:tcBorders>
              <w:left w:val="single" w:sz="6" w:space="0" w:color="000000"/>
            </w:tcBorders>
            <w:vAlign w:val="center"/>
          </w:tcPr>
          <w:p w14:paraId="72CD162A"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44A8BC90" w14:textId="77777777" w:rsidTr="00901709">
        <w:trPr>
          <w:trHeight w:val="252"/>
          <w:jc w:val="center"/>
        </w:trPr>
        <w:tc>
          <w:tcPr>
            <w:tcW w:w="1132" w:type="dxa"/>
            <w:vAlign w:val="center"/>
          </w:tcPr>
          <w:p w14:paraId="407F13F8"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3.02</w:t>
            </w:r>
          </w:p>
        </w:tc>
        <w:tc>
          <w:tcPr>
            <w:tcW w:w="7753" w:type="dxa"/>
            <w:tcBorders>
              <w:right w:val="single" w:sz="6" w:space="0" w:color="000000"/>
            </w:tcBorders>
            <w:vAlign w:val="center"/>
          </w:tcPr>
          <w:p w14:paraId="662DD9C6" w14:textId="77777777" w:rsidR="00805949" w:rsidRPr="000C163B" w:rsidRDefault="00805949" w:rsidP="00234C2E">
            <w:pPr>
              <w:pStyle w:val="Cabealho"/>
              <w:ind w:left="160"/>
              <w:rPr>
                <w:rFonts w:ascii="Times New Roman" w:hAnsi="Times New Roman" w:cs="Times New Roman"/>
                <w:sz w:val="24"/>
                <w:szCs w:val="24"/>
              </w:rPr>
            </w:pPr>
            <w:r w:rsidRPr="000C163B">
              <w:rPr>
                <w:rFonts w:ascii="Times New Roman" w:hAnsi="Times New Roman" w:cs="Times New Roman"/>
                <w:sz w:val="24"/>
                <w:szCs w:val="24"/>
              </w:rPr>
              <w:t>Beneficiamento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madeiras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geral</w:t>
            </w:r>
          </w:p>
        </w:tc>
        <w:tc>
          <w:tcPr>
            <w:tcW w:w="1093" w:type="dxa"/>
            <w:tcBorders>
              <w:left w:val="single" w:sz="6" w:space="0" w:color="000000"/>
            </w:tcBorders>
            <w:vAlign w:val="center"/>
          </w:tcPr>
          <w:p w14:paraId="0808621E"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5DCC4637" w14:textId="77777777" w:rsidTr="00901709">
        <w:trPr>
          <w:trHeight w:val="252"/>
          <w:jc w:val="center"/>
        </w:trPr>
        <w:tc>
          <w:tcPr>
            <w:tcW w:w="1132" w:type="dxa"/>
            <w:vAlign w:val="center"/>
          </w:tcPr>
          <w:p w14:paraId="1856CBD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3.03</w:t>
            </w:r>
          </w:p>
        </w:tc>
        <w:tc>
          <w:tcPr>
            <w:tcW w:w="7753" w:type="dxa"/>
            <w:tcBorders>
              <w:right w:val="single" w:sz="6" w:space="0" w:color="000000"/>
            </w:tcBorders>
            <w:vAlign w:val="center"/>
          </w:tcPr>
          <w:p w14:paraId="54D69D5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qualquer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artigo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madeira</w:t>
            </w:r>
          </w:p>
        </w:tc>
        <w:tc>
          <w:tcPr>
            <w:tcW w:w="1093" w:type="dxa"/>
            <w:tcBorders>
              <w:left w:val="single" w:sz="6" w:space="0" w:color="000000"/>
            </w:tcBorders>
            <w:vAlign w:val="center"/>
          </w:tcPr>
          <w:p w14:paraId="485E1EB1"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2172F0EC" w14:textId="77777777" w:rsidTr="00901709">
        <w:trPr>
          <w:trHeight w:val="252"/>
          <w:jc w:val="center"/>
        </w:trPr>
        <w:tc>
          <w:tcPr>
            <w:tcW w:w="1132" w:type="dxa"/>
            <w:vAlign w:val="center"/>
          </w:tcPr>
          <w:p w14:paraId="00AE84A0"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3.04</w:t>
            </w:r>
          </w:p>
        </w:tc>
        <w:tc>
          <w:tcPr>
            <w:tcW w:w="7753" w:type="dxa"/>
            <w:tcBorders>
              <w:right w:val="single" w:sz="6" w:space="0" w:color="000000"/>
            </w:tcBorders>
            <w:vAlign w:val="center"/>
          </w:tcPr>
          <w:p w14:paraId="42229D0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Outras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atividades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industria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moveleira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especificada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classificada</w:t>
            </w:r>
          </w:p>
        </w:tc>
        <w:tc>
          <w:tcPr>
            <w:tcW w:w="1093" w:type="dxa"/>
            <w:tcBorders>
              <w:left w:val="single" w:sz="6" w:space="0" w:color="000000"/>
            </w:tcBorders>
            <w:vAlign w:val="center"/>
          </w:tcPr>
          <w:p w14:paraId="44EF0A82"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3B2DE52" w14:textId="77777777" w:rsidTr="00901709">
        <w:trPr>
          <w:trHeight w:val="243"/>
          <w:jc w:val="center"/>
        </w:trPr>
        <w:tc>
          <w:tcPr>
            <w:tcW w:w="1132" w:type="dxa"/>
            <w:vAlign w:val="center"/>
          </w:tcPr>
          <w:p w14:paraId="51916374"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w w:val="99"/>
                <w:sz w:val="24"/>
                <w:szCs w:val="24"/>
              </w:rPr>
              <w:t>4</w:t>
            </w:r>
          </w:p>
        </w:tc>
        <w:tc>
          <w:tcPr>
            <w:tcW w:w="7753" w:type="dxa"/>
            <w:tcBorders>
              <w:right w:val="single" w:sz="6" w:space="0" w:color="000000"/>
            </w:tcBorders>
            <w:vAlign w:val="center"/>
          </w:tcPr>
          <w:p w14:paraId="51A12B30"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Pesca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Aqüicultura</w:t>
            </w:r>
          </w:p>
        </w:tc>
        <w:tc>
          <w:tcPr>
            <w:tcW w:w="1093" w:type="dxa"/>
            <w:tcBorders>
              <w:left w:val="single" w:sz="6" w:space="0" w:color="000000"/>
            </w:tcBorders>
            <w:vAlign w:val="center"/>
          </w:tcPr>
          <w:p w14:paraId="2F02A64F"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1DF5E2B2" w14:textId="77777777" w:rsidTr="00901709">
        <w:trPr>
          <w:trHeight w:val="252"/>
          <w:jc w:val="center"/>
        </w:trPr>
        <w:tc>
          <w:tcPr>
            <w:tcW w:w="1132" w:type="dxa"/>
            <w:vAlign w:val="center"/>
          </w:tcPr>
          <w:p w14:paraId="5007BD6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4.01</w:t>
            </w:r>
          </w:p>
        </w:tc>
        <w:tc>
          <w:tcPr>
            <w:tcW w:w="7753" w:type="dxa"/>
            <w:tcBorders>
              <w:right w:val="single" w:sz="6" w:space="0" w:color="000000"/>
            </w:tcBorders>
            <w:vAlign w:val="center"/>
          </w:tcPr>
          <w:p w14:paraId="53FA6C3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Pesca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captura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extração</w:t>
            </w:r>
          </w:p>
        </w:tc>
        <w:tc>
          <w:tcPr>
            <w:tcW w:w="1093" w:type="dxa"/>
            <w:tcBorders>
              <w:left w:val="single" w:sz="6" w:space="0" w:color="000000"/>
            </w:tcBorders>
            <w:vAlign w:val="center"/>
          </w:tcPr>
          <w:p w14:paraId="49174D1B"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20542C18" w14:textId="77777777" w:rsidTr="00901709">
        <w:trPr>
          <w:trHeight w:val="252"/>
          <w:jc w:val="center"/>
        </w:trPr>
        <w:tc>
          <w:tcPr>
            <w:tcW w:w="1132" w:type="dxa"/>
            <w:vAlign w:val="center"/>
          </w:tcPr>
          <w:p w14:paraId="7D0690F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4.02</w:t>
            </w:r>
          </w:p>
        </w:tc>
        <w:tc>
          <w:tcPr>
            <w:tcW w:w="7753" w:type="dxa"/>
            <w:tcBorders>
              <w:right w:val="single" w:sz="6" w:space="0" w:color="000000"/>
            </w:tcBorders>
            <w:vAlign w:val="center"/>
          </w:tcPr>
          <w:p w14:paraId="7FF5414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Piscicultura</w:t>
            </w:r>
          </w:p>
        </w:tc>
        <w:tc>
          <w:tcPr>
            <w:tcW w:w="1093" w:type="dxa"/>
            <w:tcBorders>
              <w:left w:val="single" w:sz="6" w:space="0" w:color="000000"/>
            </w:tcBorders>
            <w:vAlign w:val="center"/>
          </w:tcPr>
          <w:p w14:paraId="7ED72FDD"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3129BE63" w14:textId="77777777" w:rsidTr="00901709">
        <w:trPr>
          <w:trHeight w:val="249"/>
          <w:jc w:val="center"/>
        </w:trPr>
        <w:tc>
          <w:tcPr>
            <w:tcW w:w="1132" w:type="dxa"/>
            <w:vAlign w:val="center"/>
          </w:tcPr>
          <w:p w14:paraId="582C6378"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4.03</w:t>
            </w:r>
          </w:p>
        </w:tc>
        <w:tc>
          <w:tcPr>
            <w:tcW w:w="7753" w:type="dxa"/>
            <w:tcBorders>
              <w:right w:val="single" w:sz="6" w:space="0" w:color="000000"/>
            </w:tcBorders>
            <w:vAlign w:val="center"/>
          </w:tcPr>
          <w:p w14:paraId="39F0C8C3"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Ranicultura</w:t>
            </w:r>
          </w:p>
        </w:tc>
        <w:tc>
          <w:tcPr>
            <w:tcW w:w="1093" w:type="dxa"/>
            <w:tcBorders>
              <w:left w:val="single" w:sz="6" w:space="0" w:color="000000"/>
            </w:tcBorders>
            <w:vAlign w:val="center"/>
          </w:tcPr>
          <w:p w14:paraId="6552B655"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5236785" w14:textId="77777777" w:rsidTr="00901709">
        <w:trPr>
          <w:trHeight w:val="252"/>
          <w:jc w:val="center"/>
        </w:trPr>
        <w:tc>
          <w:tcPr>
            <w:tcW w:w="1132" w:type="dxa"/>
            <w:vAlign w:val="center"/>
          </w:tcPr>
          <w:p w14:paraId="297997D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4.04</w:t>
            </w:r>
          </w:p>
        </w:tc>
        <w:tc>
          <w:tcPr>
            <w:tcW w:w="7753" w:type="dxa"/>
            <w:tcBorders>
              <w:right w:val="single" w:sz="6" w:space="0" w:color="000000"/>
            </w:tcBorders>
            <w:vAlign w:val="center"/>
          </w:tcPr>
          <w:p w14:paraId="38C2A53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Outras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atividades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pesca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classificadas</w:t>
            </w:r>
          </w:p>
        </w:tc>
        <w:tc>
          <w:tcPr>
            <w:tcW w:w="1093" w:type="dxa"/>
            <w:tcBorders>
              <w:left w:val="single" w:sz="6" w:space="0" w:color="000000"/>
            </w:tcBorders>
            <w:vAlign w:val="center"/>
          </w:tcPr>
          <w:p w14:paraId="1E49ED5A"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6C88780F" w14:textId="77777777" w:rsidTr="00901709">
        <w:trPr>
          <w:trHeight w:val="244"/>
          <w:jc w:val="center"/>
        </w:trPr>
        <w:tc>
          <w:tcPr>
            <w:tcW w:w="1132" w:type="dxa"/>
            <w:vAlign w:val="center"/>
          </w:tcPr>
          <w:p w14:paraId="0A471A48"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w w:val="99"/>
                <w:sz w:val="24"/>
                <w:szCs w:val="24"/>
              </w:rPr>
              <w:t>5</w:t>
            </w:r>
          </w:p>
        </w:tc>
        <w:tc>
          <w:tcPr>
            <w:tcW w:w="7753" w:type="dxa"/>
            <w:tcBorders>
              <w:right w:val="single" w:sz="6" w:space="0" w:color="000000"/>
            </w:tcBorders>
            <w:vAlign w:val="center"/>
          </w:tcPr>
          <w:p w14:paraId="64C80223"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Produtos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Minerais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não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Metálicos</w:t>
            </w:r>
          </w:p>
        </w:tc>
        <w:tc>
          <w:tcPr>
            <w:tcW w:w="1093" w:type="dxa"/>
            <w:tcBorders>
              <w:left w:val="single" w:sz="6" w:space="0" w:color="000000"/>
            </w:tcBorders>
            <w:vAlign w:val="center"/>
          </w:tcPr>
          <w:p w14:paraId="6806EB94"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3C82DF1C" w14:textId="77777777" w:rsidTr="00901709">
        <w:trPr>
          <w:trHeight w:val="252"/>
          <w:jc w:val="center"/>
        </w:trPr>
        <w:tc>
          <w:tcPr>
            <w:tcW w:w="1132" w:type="dxa"/>
            <w:vAlign w:val="center"/>
          </w:tcPr>
          <w:p w14:paraId="4A72DBD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5.01</w:t>
            </w:r>
          </w:p>
        </w:tc>
        <w:tc>
          <w:tcPr>
            <w:tcW w:w="7753" w:type="dxa"/>
            <w:tcBorders>
              <w:right w:val="single" w:sz="6" w:space="0" w:color="000000"/>
            </w:tcBorders>
            <w:vAlign w:val="center"/>
          </w:tcPr>
          <w:p w14:paraId="3368EC2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Britamento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pedras</w:t>
            </w:r>
          </w:p>
        </w:tc>
        <w:tc>
          <w:tcPr>
            <w:tcW w:w="1093" w:type="dxa"/>
            <w:tcBorders>
              <w:left w:val="single" w:sz="6" w:space="0" w:color="000000"/>
            </w:tcBorders>
            <w:vAlign w:val="center"/>
          </w:tcPr>
          <w:p w14:paraId="5B3933BE"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5EEAFB1A" w14:textId="77777777" w:rsidTr="00901709">
        <w:trPr>
          <w:trHeight w:val="249"/>
          <w:jc w:val="center"/>
        </w:trPr>
        <w:tc>
          <w:tcPr>
            <w:tcW w:w="1132" w:type="dxa"/>
            <w:vAlign w:val="center"/>
          </w:tcPr>
          <w:p w14:paraId="03B5FBE8"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lastRenderedPageBreak/>
              <w:t>5.02</w:t>
            </w:r>
          </w:p>
        </w:tc>
        <w:tc>
          <w:tcPr>
            <w:tcW w:w="7753" w:type="dxa"/>
            <w:tcBorders>
              <w:right w:val="single" w:sz="6" w:space="0" w:color="000000"/>
            </w:tcBorders>
            <w:vAlign w:val="center"/>
          </w:tcPr>
          <w:p w14:paraId="778DB8BD"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Aparelhamento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pedras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(meios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paralelepípedos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etc)</w:t>
            </w:r>
          </w:p>
        </w:tc>
        <w:tc>
          <w:tcPr>
            <w:tcW w:w="1093" w:type="dxa"/>
            <w:tcBorders>
              <w:left w:val="single" w:sz="6" w:space="0" w:color="000000"/>
            </w:tcBorders>
            <w:vAlign w:val="center"/>
          </w:tcPr>
          <w:p w14:paraId="12F5131D"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BA8A4DF" w14:textId="77777777" w:rsidTr="00901709">
        <w:trPr>
          <w:trHeight w:val="252"/>
          <w:jc w:val="center"/>
        </w:trPr>
        <w:tc>
          <w:tcPr>
            <w:tcW w:w="1132" w:type="dxa"/>
            <w:vAlign w:val="center"/>
          </w:tcPr>
          <w:p w14:paraId="77AFFDC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5.03</w:t>
            </w:r>
          </w:p>
        </w:tc>
        <w:tc>
          <w:tcPr>
            <w:tcW w:w="7753" w:type="dxa"/>
            <w:tcBorders>
              <w:right w:val="single" w:sz="6" w:space="0" w:color="000000"/>
            </w:tcBorders>
            <w:vAlign w:val="center"/>
          </w:tcPr>
          <w:p w14:paraId="35A83D6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Execução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trabalho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pedra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(mármore,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granito,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ardósia,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alabastro)</w:t>
            </w:r>
          </w:p>
        </w:tc>
        <w:tc>
          <w:tcPr>
            <w:tcW w:w="1093" w:type="dxa"/>
            <w:tcBorders>
              <w:left w:val="single" w:sz="6" w:space="0" w:color="000000"/>
            </w:tcBorders>
            <w:vAlign w:val="center"/>
          </w:tcPr>
          <w:p w14:paraId="124928A3"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457A5675" w14:textId="77777777" w:rsidTr="00901709">
        <w:trPr>
          <w:trHeight w:val="252"/>
          <w:jc w:val="center"/>
        </w:trPr>
        <w:tc>
          <w:tcPr>
            <w:tcW w:w="1132" w:type="dxa"/>
            <w:vAlign w:val="center"/>
          </w:tcPr>
          <w:p w14:paraId="2FC9C69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5.04</w:t>
            </w:r>
          </w:p>
        </w:tc>
        <w:tc>
          <w:tcPr>
            <w:tcW w:w="7753" w:type="dxa"/>
            <w:tcBorders>
              <w:right w:val="single" w:sz="6" w:space="0" w:color="000000"/>
            </w:tcBorders>
            <w:vAlign w:val="center"/>
          </w:tcPr>
          <w:p w14:paraId="6AD3946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cerâmicos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barro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cozido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(telhas,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lajotas,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tijolos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w:t>
            </w:r>
          </w:p>
        </w:tc>
        <w:tc>
          <w:tcPr>
            <w:tcW w:w="1093" w:type="dxa"/>
            <w:tcBorders>
              <w:left w:val="single" w:sz="6" w:space="0" w:color="000000"/>
            </w:tcBorders>
            <w:vAlign w:val="center"/>
          </w:tcPr>
          <w:p w14:paraId="51F1D4B7"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265276F2" w14:textId="77777777" w:rsidTr="00901709">
        <w:trPr>
          <w:trHeight w:val="503"/>
          <w:jc w:val="center"/>
        </w:trPr>
        <w:tc>
          <w:tcPr>
            <w:tcW w:w="1132" w:type="dxa"/>
            <w:vAlign w:val="center"/>
          </w:tcPr>
          <w:p w14:paraId="0153A884"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5.05</w:t>
            </w:r>
          </w:p>
        </w:tc>
        <w:tc>
          <w:tcPr>
            <w:tcW w:w="7753" w:type="dxa"/>
            <w:tcBorders>
              <w:right w:val="single" w:sz="6" w:space="0" w:color="000000"/>
            </w:tcBorders>
            <w:vAlign w:val="center"/>
          </w:tcPr>
          <w:p w14:paraId="0174738C" w14:textId="77777777" w:rsidR="00805949" w:rsidRPr="000C163B" w:rsidRDefault="00805949" w:rsidP="00234C2E">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cerâmicos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barro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cozido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uso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domestico</w:t>
            </w:r>
          </w:p>
          <w:p w14:paraId="6B81800C" w14:textId="77777777" w:rsidR="00805949" w:rsidRPr="000C163B" w:rsidRDefault="00805949" w:rsidP="00234C2E">
            <w:pPr>
              <w:pStyle w:val="Cabealho"/>
              <w:spacing w:line="236" w:lineRule="exact"/>
              <w:rPr>
                <w:rFonts w:ascii="Times New Roman" w:hAnsi="Times New Roman" w:cs="Times New Roman"/>
                <w:sz w:val="24"/>
                <w:szCs w:val="24"/>
              </w:rPr>
            </w:pPr>
            <w:r w:rsidRPr="000C163B">
              <w:rPr>
                <w:rFonts w:ascii="Times New Roman" w:hAnsi="Times New Roman" w:cs="Times New Roman"/>
                <w:sz w:val="24"/>
                <w:szCs w:val="24"/>
              </w:rPr>
              <w:t>(panelas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w:t>
            </w:r>
          </w:p>
        </w:tc>
        <w:tc>
          <w:tcPr>
            <w:tcW w:w="1093" w:type="dxa"/>
            <w:tcBorders>
              <w:left w:val="single" w:sz="6" w:space="0" w:color="000000"/>
            </w:tcBorders>
            <w:vAlign w:val="center"/>
          </w:tcPr>
          <w:p w14:paraId="621A4EEB" w14:textId="77777777" w:rsidR="00805949" w:rsidRPr="000C163B" w:rsidRDefault="00805949" w:rsidP="00234C2E">
            <w:pPr>
              <w:pStyle w:val="Cabealho"/>
              <w:spacing w:line="252"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2D1F747" w14:textId="77777777" w:rsidTr="00901709">
        <w:trPr>
          <w:trHeight w:val="252"/>
          <w:jc w:val="center"/>
        </w:trPr>
        <w:tc>
          <w:tcPr>
            <w:tcW w:w="1132" w:type="dxa"/>
            <w:vAlign w:val="center"/>
          </w:tcPr>
          <w:p w14:paraId="44A9F92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5.06</w:t>
            </w:r>
          </w:p>
        </w:tc>
        <w:tc>
          <w:tcPr>
            <w:tcW w:w="7753" w:type="dxa"/>
            <w:tcBorders>
              <w:right w:val="single" w:sz="6" w:space="0" w:color="000000"/>
            </w:tcBorders>
            <w:vAlign w:val="center"/>
          </w:tcPr>
          <w:p w14:paraId="47C7515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revestimento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cerâmico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(azulejos,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mosaicos,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ladrilhos)</w:t>
            </w:r>
          </w:p>
        </w:tc>
        <w:tc>
          <w:tcPr>
            <w:tcW w:w="1093" w:type="dxa"/>
            <w:tcBorders>
              <w:left w:val="single" w:sz="6" w:space="0" w:color="000000"/>
            </w:tcBorders>
            <w:vAlign w:val="center"/>
          </w:tcPr>
          <w:p w14:paraId="44873A3C"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366B6413" w14:textId="77777777" w:rsidTr="00901709">
        <w:trPr>
          <w:trHeight w:val="252"/>
          <w:jc w:val="center"/>
        </w:trPr>
        <w:tc>
          <w:tcPr>
            <w:tcW w:w="1132" w:type="dxa"/>
            <w:vAlign w:val="center"/>
          </w:tcPr>
          <w:p w14:paraId="1C080C5A"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5.07</w:t>
            </w:r>
          </w:p>
        </w:tc>
        <w:tc>
          <w:tcPr>
            <w:tcW w:w="7753" w:type="dxa"/>
            <w:tcBorders>
              <w:right w:val="single" w:sz="6" w:space="0" w:color="000000"/>
            </w:tcBorders>
            <w:vAlign w:val="center"/>
          </w:tcPr>
          <w:p w14:paraId="74EB6AD0" w14:textId="7E72A147" w:rsidR="00805949" w:rsidRPr="000C163B" w:rsidRDefault="00FE06DB" w:rsidP="00234C2E">
            <w:pPr>
              <w:rPr>
                <w:sz w:val="24"/>
                <w:szCs w:val="24"/>
              </w:rPr>
            </w:pPr>
            <w:r w:rsidRPr="000C163B">
              <w:rPr>
                <w:sz w:val="24"/>
                <w:szCs w:val="24"/>
              </w:rPr>
              <w:t>Fabricação de louças sanitárias (vasos, bidês, pias, porta toalhas)</w:t>
            </w:r>
          </w:p>
        </w:tc>
        <w:tc>
          <w:tcPr>
            <w:tcW w:w="1093" w:type="dxa"/>
            <w:tcBorders>
              <w:left w:val="single" w:sz="6" w:space="0" w:color="000000"/>
            </w:tcBorders>
            <w:vAlign w:val="center"/>
          </w:tcPr>
          <w:p w14:paraId="066D9EA2" w14:textId="77777777" w:rsidR="00805949" w:rsidRPr="000C163B" w:rsidRDefault="00805949" w:rsidP="00234C2E">
            <w:pPr>
              <w:pStyle w:val="Cabealho"/>
              <w:spacing w:line="230"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30</w:t>
            </w:r>
          </w:p>
        </w:tc>
      </w:tr>
    </w:tbl>
    <w:p w14:paraId="3A88C674" w14:textId="070AB11C" w:rsidR="00805949" w:rsidRPr="000C163B" w:rsidRDefault="00805949" w:rsidP="00B81D83">
      <w:pPr>
        <w:tabs>
          <w:tab w:val="left" w:pos="465"/>
        </w:tabs>
        <w:rPr>
          <w:b/>
          <w:sz w:val="24"/>
          <w:szCs w:val="24"/>
        </w:rPr>
      </w:pPr>
    </w:p>
    <w:tbl>
      <w:tblPr>
        <w:tblW w:w="99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7882"/>
        <w:gridCol w:w="1036"/>
      </w:tblGrid>
      <w:tr w:rsidR="000C163B" w:rsidRPr="000C163B" w14:paraId="34CF1D5B" w14:textId="77777777" w:rsidTr="00901709">
        <w:trPr>
          <w:trHeight w:val="246"/>
          <w:jc w:val="center"/>
        </w:trPr>
        <w:tc>
          <w:tcPr>
            <w:tcW w:w="991" w:type="dxa"/>
            <w:vAlign w:val="center"/>
          </w:tcPr>
          <w:p w14:paraId="2C321B25"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5.08</w:t>
            </w:r>
          </w:p>
        </w:tc>
        <w:tc>
          <w:tcPr>
            <w:tcW w:w="7882" w:type="dxa"/>
            <w:tcBorders>
              <w:right w:val="single" w:sz="6" w:space="0" w:color="000000"/>
            </w:tcBorders>
            <w:vAlign w:val="center"/>
          </w:tcPr>
          <w:p w14:paraId="19482D77"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estruturas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pré-moldadas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cimento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armado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(estacas,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postes)</w:t>
            </w:r>
          </w:p>
        </w:tc>
        <w:tc>
          <w:tcPr>
            <w:tcW w:w="1036" w:type="dxa"/>
            <w:tcBorders>
              <w:left w:val="single" w:sz="6" w:space="0" w:color="000000"/>
            </w:tcBorders>
            <w:vAlign w:val="center"/>
          </w:tcPr>
          <w:p w14:paraId="0104EB9A"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369AD37A" w14:textId="77777777" w:rsidTr="00901709">
        <w:trPr>
          <w:trHeight w:val="249"/>
          <w:jc w:val="center"/>
        </w:trPr>
        <w:tc>
          <w:tcPr>
            <w:tcW w:w="991" w:type="dxa"/>
            <w:vAlign w:val="center"/>
          </w:tcPr>
          <w:p w14:paraId="08A5FE8F"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5.09</w:t>
            </w:r>
          </w:p>
        </w:tc>
        <w:tc>
          <w:tcPr>
            <w:tcW w:w="7882" w:type="dxa"/>
            <w:tcBorders>
              <w:right w:val="single" w:sz="6" w:space="0" w:color="000000"/>
            </w:tcBorders>
            <w:vAlign w:val="center"/>
          </w:tcPr>
          <w:p w14:paraId="6323726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fibrocimento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(telhas,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cumieiras,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chapas,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caixas)</w:t>
            </w:r>
          </w:p>
        </w:tc>
        <w:tc>
          <w:tcPr>
            <w:tcW w:w="1036" w:type="dxa"/>
            <w:tcBorders>
              <w:left w:val="single" w:sz="6" w:space="0" w:color="000000"/>
            </w:tcBorders>
            <w:vAlign w:val="center"/>
          </w:tcPr>
          <w:p w14:paraId="61E8AF52"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28A7D3F2" w14:textId="77777777" w:rsidTr="00901709">
        <w:trPr>
          <w:trHeight w:val="249"/>
          <w:jc w:val="center"/>
        </w:trPr>
        <w:tc>
          <w:tcPr>
            <w:tcW w:w="991" w:type="dxa"/>
            <w:vAlign w:val="center"/>
          </w:tcPr>
          <w:p w14:paraId="6CAFBE5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5.10</w:t>
            </w:r>
          </w:p>
        </w:tc>
        <w:tc>
          <w:tcPr>
            <w:tcW w:w="7882" w:type="dxa"/>
            <w:tcBorders>
              <w:right w:val="single" w:sz="6" w:space="0" w:color="000000"/>
            </w:tcBorders>
            <w:vAlign w:val="center"/>
          </w:tcPr>
          <w:p w14:paraId="2D270E3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cimento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 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4E5832F6"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00EA95A9" w14:textId="77777777" w:rsidTr="00901709">
        <w:trPr>
          <w:trHeight w:val="239"/>
          <w:jc w:val="center"/>
        </w:trPr>
        <w:tc>
          <w:tcPr>
            <w:tcW w:w="991" w:type="dxa"/>
            <w:vAlign w:val="center"/>
          </w:tcPr>
          <w:p w14:paraId="497AB6D1"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w w:val="99"/>
                <w:sz w:val="24"/>
                <w:szCs w:val="24"/>
              </w:rPr>
              <w:t>6</w:t>
            </w:r>
          </w:p>
        </w:tc>
        <w:tc>
          <w:tcPr>
            <w:tcW w:w="7882" w:type="dxa"/>
            <w:tcBorders>
              <w:right w:val="single" w:sz="6" w:space="0" w:color="000000"/>
            </w:tcBorders>
            <w:vAlign w:val="center"/>
          </w:tcPr>
          <w:p w14:paraId="03C449D8"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Indústria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Metalúrgica</w:t>
            </w:r>
          </w:p>
        </w:tc>
        <w:tc>
          <w:tcPr>
            <w:tcW w:w="1036" w:type="dxa"/>
            <w:tcBorders>
              <w:left w:val="single" w:sz="6" w:space="0" w:color="000000"/>
            </w:tcBorders>
            <w:vAlign w:val="center"/>
          </w:tcPr>
          <w:p w14:paraId="1C5195C0"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058E08C2" w14:textId="77777777" w:rsidTr="00901709">
        <w:trPr>
          <w:trHeight w:val="249"/>
          <w:jc w:val="center"/>
        </w:trPr>
        <w:tc>
          <w:tcPr>
            <w:tcW w:w="991" w:type="dxa"/>
            <w:vAlign w:val="center"/>
          </w:tcPr>
          <w:p w14:paraId="427C1CA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6.01</w:t>
            </w:r>
          </w:p>
        </w:tc>
        <w:tc>
          <w:tcPr>
            <w:tcW w:w="7882" w:type="dxa"/>
            <w:tcBorders>
              <w:right w:val="single" w:sz="6" w:space="0" w:color="000000"/>
            </w:tcBorders>
            <w:vAlign w:val="center"/>
          </w:tcPr>
          <w:p w14:paraId="2E633B1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Produção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fundidos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aço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ferro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 uso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domestico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(válvulas,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torneiras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2FDE7DD4"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0EDBEDEC" w14:textId="77777777" w:rsidTr="00901709">
        <w:trPr>
          <w:trHeight w:val="249"/>
          <w:jc w:val="center"/>
        </w:trPr>
        <w:tc>
          <w:tcPr>
            <w:tcW w:w="991" w:type="dxa"/>
            <w:vAlign w:val="center"/>
          </w:tcPr>
          <w:p w14:paraId="34F2ACA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6.02</w:t>
            </w:r>
          </w:p>
        </w:tc>
        <w:tc>
          <w:tcPr>
            <w:tcW w:w="7882" w:type="dxa"/>
            <w:tcBorders>
              <w:right w:val="single" w:sz="6" w:space="0" w:color="000000"/>
            </w:tcBorders>
            <w:vAlign w:val="center"/>
          </w:tcPr>
          <w:p w14:paraId="5CD75D8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Produção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forjados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aço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(conecções,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cilindros,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registros,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torneiras)</w:t>
            </w:r>
          </w:p>
        </w:tc>
        <w:tc>
          <w:tcPr>
            <w:tcW w:w="1036" w:type="dxa"/>
            <w:tcBorders>
              <w:left w:val="single" w:sz="6" w:space="0" w:color="000000"/>
            </w:tcBorders>
            <w:vAlign w:val="center"/>
          </w:tcPr>
          <w:p w14:paraId="4D2B3D4F"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277C42BB" w14:textId="77777777" w:rsidTr="00901709">
        <w:trPr>
          <w:trHeight w:val="249"/>
          <w:jc w:val="center"/>
        </w:trPr>
        <w:tc>
          <w:tcPr>
            <w:tcW w:w="991" w:type="dxa"/>
            <w:vAlign w:val="center"/>
          </w:tcPr>
          <w:p w14:paraId="264331A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6.03</w:t>
            </w:r>
          </w:p>
        </w:tc>
        <w:tc>
          <w:tcPr>
            <w:tcW w:w="7882" w:type="dxa"/>
            <w:tcBorders>
              <w:right w:val="single" w:sz="6" w:space="0" w:color="000000"/>
            </w:tcBorders>
            <w:vAlign w:val="center"/>
          </w:tcPr>
          <w:p w14:paraId="7AD3BE7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estruturas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metálicas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edifícios,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galpões,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silos,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pontes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283F8273"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7F892D39" w14:textId="77777777" w:rsidTr="00901709">
        <w:trPr>
          <w:trHeight w:val="246"/>
          <w:jc w:val="center"/>
        </w:trPr>
        <w:tc>
          <w:tcPr>
            <w:tcW w:w="991" w:type="dxa"/>
            <w:vAlign w:val="center"/>
          </w:tcPr>
          <w:p w14:paraId="6518C850"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6.04</w:t>
            </w:r>
          </w:p>
        </w:tc>
        <w:tc>
          <w:tcPr>
            <w:tcW w:w="7882" w:type="dxa"/>
            <w:tcBorders>
              <w:right w:val="single" w:sz="6" w:space="0" w:color="000000"/>
            </w:tcBorders>
            <w:vAlign w:val="center"/>
          </w:tcPr>
          <w:p w14:paraId="02C990BD"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ferragens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usos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diversos</w:t>
            </w:r>
          </w:p>
        </w:tc>
        <w:tc>
          <w:tcPr>
            <w:tcW w:w="1036" w:type="dxa"/>
            <w:tcBorders>
              <w:left w:val="single" w:sz="6" w:space="0" w:color="000000"/>
            </w:tcBorders>
            <w:vAlign w:val="center"/>
          </w:tcPr>
          <w:p w14:paraId="09C256D0"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00F067FA" w14:textId="77777777" w:rsidTr="00901709">
        <w:trPr>
          <w:trHeight w:val="249"/>
          <w:jc w:val="center"/>
        </w:trPr>
        <w:tc>
          <w:tcPr>
            <w:tcW w:w="991" w:type="dxa"/>
            <w:vAlign w:val="center"/>
          </w:tcPr>
          <w:p w14:paraId="4C98D55D"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6.05</w:t>
            </w:r>
          </w:p>
        </w:tc>
        <w:tc>
          <w:tcPr>
            <w:tcW w:w="7882" w:type="dxa"/>
            <w:tcBorders>
              <w:right w:val="single" w:sz="6" w:space="0" w:color="000000"/>
            </w:tcBorders>
            <w:vAlign w:val="center"/>
          </w:tcPr>
          <w:p w14:paraId="1E3E3079"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esquadrilhas,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portões,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portas,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batentes,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grades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52D643B5" w14:textId="77777777" w:rsidR="00805949" w:rsidRPr="000C163B" w:rsidRDefault="00805949" w:rsidP="00901709">
            <w:pPr>
              <w:pStyle w:val="Cabealho"/>
              <w:spacing w:line="230"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49B2FA1B" w14:textId="77777777" w:rsidTr="00901709">
        <w:trPr>
          <w:trHeight w:val="249"/>
          <w:jc w:val="center"/>
        </w:trPr>
        <w:tc>
          <w:tcPr>
            <w:tcW w:w="991" w:type="dxa"/>
            <w:vAlign w:val="center"/>
          </w:tcPr>
          <w:p w14:paraId="21D1808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6.06</w:t>
            </w:r>
          </w:p>
        </w:tc>
        <w:tc>
          <w:tcPr>
            <w:tcW w:w="7882" w:type="dxa"/>
            <w:tcBorders>
              <w:right w:val="single" w:sz="6" w:space="0" w:color="000000"/>
            </w:tcBorders>
            <w:vAlign w:val="center"/>
          </w:tcPr>
          <w:p w14:paraId="7D3D1A1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cofres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caixas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segurança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compartimentos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blindados</w:t>
            </w:r>
          </w:p>
        </w:tc>
        <w:tc>
          <w:tcPr>
            <w:tcW w:w="1036" w:type="dxa"/>
            <w:tcBorders>
              <w:left w:val="single" w:sz="6" w:space="0" w:color="000000"/>
            </w:tcBorders>
            <w:vAlign w:val="center"/>
          </w:tcPr>
          <w:p w14:paraId="2C1F5956"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3E22EB5" w14:textId="77777777" w:rsidTr="00901709">
        <w:trPr>
          <w:trHeight w:val="246"/>
          <w:jc w:val="center"/>
        </w:trPr>
        <w:tc>
          <w:tcPr>
            <w:tcW w:w="991" w:type="dxa"/>
            <w:vAlign w:val="center"/>
          </w:tcPr>
          <w:p w14:paraId="7231AAAF"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6.07</w:t>
            </w:r>
          </w:p>
        </w:tc>
        <w:tc>
          <w:tcPr>
            <w:tcW w:w="7882" w:type="dxa"/>
            <w:tcBorders>
              <w:right w:val="single" w:sz="6" w:space="0" w:color="000000"/>
            </w:tcBorders>
            <w:vAlign w:val="center"/>
          </w:tcPr>
          <w:p w14:paraId="766DE35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Beneficiamento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sucata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metálica</w:t>
            </w:r>
          </w:p>
        </w:tc>
        <w:tc>
          <w:tcPr>
            <w:tcW w:w="1036" w:type="dxa"/>
            <w:tcBorders>
              <w:left w:val="single" w:sz="6" w:space="0" w:color="000000"/>
            </w:tcBorders>
            <w:vAlign w:val="center"/>
          </w:tcPr>
          <w:p w14:paraId="70B7BD33"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16C06CF" w14:textId="77777777" w:rsidTr="00901709">
        <w:trPr>
          <w:trHeight w:val="249"/>
          <w:jc w:val="center"/>
        </w:trPr>
        <w:tc>
          <w:tcPr>
            <w:tcW w:w="991" w:type="dxa"/>
            <w:vAlign w:val="center"/>
          </w:tcPr>
          <w:p w14:paraId="2726C63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6.08</w:t>
            </w:r>
          </w:p>
        </w:tc>
        <w:tc>
          <w:tcPr>
            <w:tcW w:w="7882" w:type="dxa"/>
            <w:tcBorders>
              <w:right w:val="single" w:sz="6" w:space="0" w:color="000000"/>
            </w:tcBorders>
            <w:vAlign w:val="center"/>
          </w:tcPr>
          <w:p w14:paraId="158F44D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Serralheria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caldeiraria</w:t>
            </w:r>
          </w:p>
        </w:tc>
        <w:tc>
          <w:tcPr>
            <w:tcW w:w="1036" w:type="dxa"/>
            <w:tcBorders>
              <w:left w:val="single" w:sz="6" w:space="0" w:color="000000"/>
            </w:tcBorders>
            <w:vAlign w:val="center"/>
          </w:tcPr>
          <w:p w14:paraId="34508E33"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30CA7BA7" w14:textId="77777777" w:rsidTr="00901709">
        <w:trPr>
          <w:trHeight w:val="249"/>
          <w:jc w:val="center"/>
        </w:trPr>
        <w:tc>
          <w:tcPr>
            <w:tcW w:w="991" w:type="dxa"/>
            <w:vAlign w:val="center"/>
          </w:tcPr>
          <w:p w14:paraId="784DE33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6.09</w:t>
            </w:r>
          </w:p>
        </w:tc>
        <w:tc>
          <w:tcPr>
            <w:tcW w:w="7882" w:type="dxa"/>
            <w:tcBorders>
              <w:right w:val="single" w:sz="6" w:space="0" w:color="000000"/>
            </w:tcBorders>
            <w:vAlign w:val="center"/>
          </w:tcPr>
          <w:p w14:paraId="5F13127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metálicos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relacionados 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79B85CBB"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7CB0A8A" w14:textId="77777777" w:rsidTr="00901709">
        <w:trPr>
          <w:trHeight w:val="242"/>
          <w:jc w:val="center"/>
        </w:trPr>
        <w:tc>
          <w:tcPr>
            <w:tcW w:w="991" w:type="dxa"/>
            <w:vAlign w:val="center"/>
          </w:tcPr>
          <w:p w14:paraId="62F68A1C"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w w:val="99"/>
                <w:sz w:val="24"/>
                <w:szCs w:val="24"/>
              </w:rPr>
              <w:t>7</w:t>
            </w:r>
          </w:p>
        </w:tc>
        <w:tc>
          <w:tcPr>
            <w:tcW w:w="7882" w:type="dxa"/>
            <w:tcBorders>
              <w:right w:val="single" w:sz="6" w:space="0" w:color="000000"/>
            </w:tcBorders>
            <w:vAlign w:val="center"/>
          </w:tcPr>
          <w:p w14:paraId="271D4936"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Mecânica</w:t>
            </w:r>
          </w:p>
        </w:tc>
        <w:tc>
          <w:tcPr>
            <w:tcW w:w="1036" w:type="dxa"/>
            <w:tcBorders>
              <w:left w:val="single" w:sz="6" w:space="0" w:color="000000"/>
            </w:tcBorders>
            <w:vAlign w:val="center"/>
          </w:tcPr>
          <w:p w14:paraId="298E6BD1"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050A6E9C" w14:textId="77777777" w:rsidTr="00901709">
        <w:trPr>
          <w:trHeight w:val="246"/>
          <w:jc w:val="center"/>
        </w:trPr>
        <w:tc>
          <w:tcPr>
            <w:tcW w:w="991" w:type="dxa"/>
            <w:vAlign w:val="center"/>
          </w:tcPr>
          <w:p w14:paraId="23603344"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7.01</w:t>
            </w:r>
          </w:p>
        </w:tc>
        <w:tc>
          <w:tcPr>
            <w:tcW w:w="7882" w:type="dxa"/>
            <w:tcBorders>
              <w:right w:val="single" w:sz="6" w:space="0" w:color="000000"/>
            </w:tcBorders>
            <w:vAlign w:val="center"/>
          </w:tcPr>
          <w:p w14:paraId="3C9B7718"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maquinas,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aparelhos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equipamentos</w:t>
            </w:r>
          </w:p>
        </w:tc>
        <w:tc>
          <w:tcPr>
            <w:tcW w:w="1036" w:type="dxa"/>
            <w:tcBorders>
              <w:left w:val="single" w:sz="6" w:space="0" w:color="000000"/>
            </w:tcBorders>
            <w:vAlign w:val="center"/>
          </w:tcPr>
          <w:p w14:paraId="3334A0D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26E4F80A" w14:textId="77777777" w:rsidTr="00901709">
        <w:trPr>
          <w:trHeight w:val="249"/>
          <w:jc w:val="center"/>
        </w:trPr>
        <w:tc>
          <w:tcPr>
            <w:tcW w:w="991" w:type="dxa"/>
            <w:vAlign w:val="center"/>
          </w:tcPr>
          <w:p w14:paraId="7C4213B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7.02</w:t>
            </w:r>
          </w:p>
        </w:tc>
        <w:tc>
          <w:tcPr>
            <w:tcW w:w="7882" w:type="dxa"/>
            <w:tcBorders>
              <w:right w:val="single" w:sz="6" w:space="0" w:color="000000"/>
            </w:tcBorders>
            <w:vAlign w:val="center"/>
          </w:tcPr>
          <w:p w14:paraId="0DFC14E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tratores,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maquinas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aparelhos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diversos</w:t>
            </w:r>
          </w:p>
        </w:tc>
        <w:tc>
          <w:tcPr>
            <w:tcW w:w="1036" w:type="dxa"/>
            <w:tcBorders>
              <w:left w:val="single" w:sz="6" w:space="0" w:color="000000"/>
            </w:tcBorders>
            <w:vAlign w:val="center"/>
          </w:tcPr>
          <w:p w14:paraId="1ABB84DE"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2E1FB87F" w14:textId="77777777" w:rsidTr="00901709">
        <w:trPr>
          <w:trHeight w:val="249"/>
          <w:jc w:val="center"/>
        </w:trPr>
        <w:tc>
          <w:tcPr>
            <w:tcW w:w="991" w:type="dxa"/>
            <w:vAlign w:val="center"/>
          </w:tcPr>
          <w:p w14:paraId="390C64B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7.03</w:t>
            </w:r>
          </w:p>
        </w:tc>
        <w:tc>
          <w:tcPr>
            <w:tcW w:w="7882" w:type="dxa"/>
            <w:tcBorders>
              <w:right w:val="single" w:sz="6" w:space="0" w:color="000000"/>
            </w:tcBorders>
            <w:vAlign w:val="center"/>
          </w:tcPr>
          <w:p w14:paraId="2B81569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diversos</w:t>
            </w:r>
          </w:p>
        </w:tc>
        <w:tc>
          <w:tcPr>
            <w:tcW w:w="1036" w:type="dxa"/>
            <w:tcBorders>
              <w:left w:val="single" w:sz="6" w:space="0" w:color="000000"/>
            </w:tcBorders>
            <w:vAlign w:val="center"/>
          </w:tcPr>
          <w:p w14:paraId="1BE4A87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2410FE68" w14:textId="77777777" w:rsidTr="00901709">
        <w:trPr>
          <w:trHeight w:val="246"/>
          <w:jc w:val="center"/>
        </w:trPr>
        <w:tc>
          <w:tcPr>
            <w:tcW w:w="991" w:type="dxa"/>
            <w:vAlign w:val="center"/>
          </w:tcPr>
          <w:p w14:paraId="11F59CC2"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7.04</w:t>
            </w:r>
          </w:p>
        </w:tc>
        <w:tc>
          <w:tcPr>
            <w:tcW w:w="7882" w:type="dxa"/>
            <w:tcBorders>
              <w:right w:val="single" w:sz="6" w:space="0" w:color="000000"/>
            </w:tcBorders>
            <w:vAlign w:val="center"/>
          </w:tcPr>
          <w:p w14:paraId="168B6FEF"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relacionados 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7E51D2CD"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5B33C54F" w14:textId="77777777" w:rsidTr="00901709">
        <w:trPr>
          <w:trHeight w:val="242"/>
          <w:jc w:val="center"/>
        </w:trPr>
        <w:tc>
          <w:tcPr>
            <w:tcW w:w="991" w:type="dxa"/>
            <w:vAlign w:val="center"/>
          </w:tcPr>
          <w:p w14:paraId="3AFCA00B"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w w:val="99"/>
                <w:sz w:val="24"/>
                <w:szCs w:val="24"/>
              </w:rPr>
              <w:t>8</w:t>
            </w:r>
          </w:p>
        </w:tc>
        <w:tc>
          <w:tcPr>
            <w:tcW w:w="7882" w:type="dxa"/>
            <w:tcBorders>
              <w:right w:val="single" w:sz="6" w:space="0" w:color="000000"/>
            </w:tcBorders>
            <w:vAlign w:val="center"/>
          </w:tcPr>
          <w:p w14:paraId="08948BAF"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2"/>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Materiais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Elétricos</w:t>
            </w:r>
          </w:p>
        </w:tc>
        <w:tc>
          <w:tcPr>
            <w:tcW w:w="1036" w:type="dxa"/>
            <w:tcBorders>
              <w:left w:val="single" w:sz="6" w:space="0" w:color="000000"/>
            </w:tcBorders>
            <w:vAlign w:val="center"/>
          </w:tcPr>
          <w:p w14:paraId="45BF6934"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019A5A6A" w14:textId="77777777" w:rsidTr="00901709">
        <w:trPr>
          <w:trHeight w:val="249"/>
          <w:jc w:val="center"/>
        </w:trPr>
        <w:tc>
          <w:tcPr>
            <w:tcW w:w="991" w:type="dxa"/>
            <w:vAlign w:val="center"/>
          </w:tcPr>
          <w:p w14:paraId="6C25443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8.01</w:t>
            </w:r>
          </w:p>
        </w:tc>
        <w:tc>
          <w:tcPr>
            <w:tcW w:w="7882" w:type="dxa"/>
            <w:tcBorders>
              <w:right w:val="single" w:sz="6" w:space="0" w:color="000000"/>
            </w:tcBorders>
            <w:vAlign w:val="center"/>
          </w:tcPr>
          <w:p w14:paraId="6CB79826" w14:textId="77777777" w:rsidR="00805949" w:rsidRPr="000C163B" w:rsidRDefault="00805949" w:rsidP="00234C2E">
            <w:pPr>
              <w:pStyle w:val="Cabealho"/>
              <w:ind w:left="160"/>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cabos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elétricos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uso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industrial,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comercial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residencial</w:t>
            </w:r>
          </w:p>
        </w:tc>
        <w:tc>
          <w:tcPr>
            <w:tcW w:w="1036" w:type="dxa"/>
            <w:tcBorders>
              <w:left w:val="single" w:sz="6" w:space="0" w:color="000000"/>
            </w:tcBorders>
            <w:vAlign w:val="center"/>
          </w:tcPr>
          <w:p w14:paraId="5A54C87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3E930E4A" w14:textId="77777777" w:rsidTr="00901709">
        <w:trPr>
          <w:trHeight w:val="239"/>
          <w:jc w:val="center"/>
        </w:trPr>
        <w:tc>
          <w:tcPr>
            <w:tcW w:w="991" w:type="dxa"/>
            <w:vAlign w:val="center"/>
          </w:tcPr>
          <w:p w14:paraId="198B534D"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w w:val="99"/>
                <w:sz w:val="24"/>
                <w:szCs w:val="24"/>
              </w:rPr>
              <w:t>9</w:t>
            </w:r>
          </w:p>
        </w:tc>
        <w:tc>
          <w:tcPr>
            <w:tcW w:w="7882" w:type="dxa"/>
            <w:tcBorders>
              <w:right w:val="single" w:sz="6" w:space="0" w:color="000000"/>
            </w:tcBorders>
            <w:vAlign w:val="center"/>
          </w:tcPr>
          <w:p w14:paraId="11076CB2"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Matérias</w:t>
            </w:r>
            <w:r w:rsidRPr="000C163B">
              <w:rPr>
                <w:rFonts w:ascii="Times New Roman" w:hAnsi="Times New Roman" w:cs="Times New Roman"/>
                <w:b/>
                <w:i/>
                <w:spacing w:val="-2"/>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Transporte</w:t>
            </w:r>
          </w:p>
        </w:tc>
        <w:tc>
          <w:tcPr>
            <w:tcW w:w="1036" w:type="dxa"/>
            <w:tcBorders>
              <w:left w:val="single" w:sz="6" w:space="0" w:color="000000"/>
            </w:tcBorders>
            <w:vAlign w:val="center"/>
          </w:tcPr>
          <w:p w14:paraId="64E19EB9"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38CA1EB5" w14:textId="77777777" w:rsidTr="00901709">
        <w:trPr>
          <w:trHeight w:val="249"/>
          <w:jc w:val="center"/>
        </w:trPr>
        <w:tc>
          <w:tcPr>
            <w:tcW w:w="991" w:type="dxa"/>
            <w:vAlign w:val="center"/>
          </w:tcPr>
          <w:p w14:paraId="2A97FE68"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9.01</w:t>
            </w:r>
          </w:p>
        </w:tc>
        <w:tc>
          <w:tcPr>
            <w:tcW w:w="7882" w:type="dxa"/>
            <w:tcBorders>
              <w:right w:val="single" w:sz="6" w:space="0" w:color="000000"/>
            </w:tcBorders>
            <w:vAlign w:val="center"/>
          </w:tcPr>
          <w:p w14:paraId="2407A73C"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cabines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carrocerias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veículos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rodoviários,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acessórios</w:t>
            </w:r>
          </w:p>
        </w:tc>
        <w:tc>
          <w:tcPr>
            <w:tcW w:w="1036" w:type="dxa"/>
            <w:tcBorders>
              <w:left w:val="single" w:sz="6" w:space="0" w:color="000000"/>
            </w:tcBorders>
            <w:vAlign w:val="center"/>
          </w:tcPr>
          <w:p w14:paraId="54A77F43" w14:textId="77777777" w:rsidR="00805949" w:rsidRPr="000C163B" w:rsidRDefault="00805949" w:rsidP="00901709">
            <w:pPr>
              <w:pStyle w:val="Cabealho"/>
              <w:spacing w:line="230"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342FD71E" w14:textId="77777777" w:rsidTr="00901709">
        <w:trPr>
          <w:trHeight w:val="241"/>
          <w:jc w:val="center"/>
        </w:trPr>
        <w:tc>
          <w:tcPr>
            <w:tcW w:w="991" w:type="dxa"/>
            <w:vAlign w:val="center"/>
          </w:tcPr>
          <w:p w14:paraId="3D08D8C6"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10</w:t>
            </w:r>
          </w:p>
        </w:tc>
        <w:tc>
          <w:tcPr>
            <w:tcW w:w="7882" w:type="dxa"/>
            <w:tcBorders>
              <w:right w:val="single" w:sz="6" w:space="0" w:color="000000"/>
            </w:tcBorders>
            <w:vAlign w:val="center"/>
          </w:tcPr>
          <w:p w14:paraId="177107A9"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Borracha</w:t>
            </w:r>
          </w:p>
        </w:tc>
        <w:tc>
          <w:tcPr>
            <w:tcW w:w="1036" w:type="dxa"/>
            <w:tcBorders>
              <w:left w:val="single" w:sz="6" w:space="0" w:color="000000"/>
            </w:tcBorders>
            <w:vAlign w:val="center"/>
          </w:tcPr>
          <w:p w14:paraId="663FAF2A"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0E17F4E0" w14:textId="77777777" w:rsidTr="00901709">
        <w:trPr>
          <w:trHeight w:val="246"/>
          <w:jc w:val="center"/>
        </w:trPr>
        <w:tc>
          <w:tcPr>
            <w:tcW w:w="991" w:type="dxa"/>
            <w:vAlign w:val="center"/>
          </w:tcPr>
          <w:p w14:paraId="2A5C7337"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10.01</w:t>
            </w:r>
          </w:p>
        </w:tc>
        <w:tc>
          <w:tcPr>
            <w:tcW w:w="7882" w:type="dxa"/>
            <w:tcBorders>
              <w:right w:val="single" w:sz="6" w:space="0" w:color="000000"/>
            </w:tcBorders>
            <w:vAlign w:val="center"/>
          </w:tcPr>
          <w:p w14:paraId="37BCCC3D"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Beneficiamento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borracha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natural</w:t>
            </w:r>
          </w:p>
        </w:tc>
        <w:tc>
          <w:tcPr>
            <w:tcW w:w="1036" w:type="dxa"/>
            <w:tcBorders>
              <w:left w:val="single" w:sz="6" w:space="0" w:color="000000"/>
            </w:tcBorders>
            <w:vAlign w:val="center"/>
          </w:tcPr>
          <w:p w14:paraId="60F41008"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714F4472" w14:textId="77777777" w:rsidTr="00901709">
        <w:trPr>
          <w:trHeight w:val="249"/>
          <w:jc w:val="center"/>
        </w:trPr>
        <w:tc>
          <w:tcPr>
            <w:tcW w:w="991" w:type="dxa"/>
            <w:vAlign w:val="center"/>
          </w:tcPr>
          <w:p w14:paraId="4819F36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10.02</w:t>
            </w:r>
          </w:p>
        </w:tc>
        <w:tc>
          <w:tcPr>
            <w:tcW w:w="7882" w:type="dxa"/>
            <w:tcBorders>
              <w:right w:val="single" w:sz="6" w:space="0" w:color="000000"/>
            </w:tcBorders>
            <w:vAlign w:val="center"/>
          </w:tcPr>
          <w:p w14:paraId="269C12A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saltos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solados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borracha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calçados</w:t>
            </w:r>
          </w:p>
        </w:tc>
        <w:tc>
          <w:tcPr>
            <w:tcW w:w="1036" w:type="dxa"/>
            <w:tcBorders>
              <w:left w:val="single" w:sz="6" w:space="0" w:color="000000"/>
            </w:tcBorders>
            <w:vAlign w:val="center"/>
          </w:tcPr>
          <w:p w14:paraId="4C83A49F"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718DCB72" w14:textId="77777777" w:rsidTr="00901709">
        <w:trPr>
          <w:trHeight w:val="249"/>
          <w:jc w:val="center"/>
        </w:trPr>
        <w:tc>
          <w:tcPr>
            <w:tcW w:w="991" w:type="dxa"/>
            <w:vAlign w:val="center"/>
          </w:tcPr>
          <w:p w14:paraId="0901BDB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10.03</w:t>
            </w:r>
          </w:p>
        </w:tc>
        <w:tc>
          <w:tcPr>
            <w:tcW w:w="7882" w:type="dxa"/>
            <w:tcBorders>
              <w:right w:val="single" w:sz="6" w:space="0" w:color="000000"/>
            </w:tcBorders>
            <w:vAlign w:val="center"/>
          </w:tcPr>
          <w:p w14:paraId="22D778A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pneus,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câmaras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borracha</w:t>
            </w:r>
          </w:p>
        </w:tc>
        <w:tc>
          <w:tcPr>
            <w:tcW w:w="1036" w:type="dxa"/>
            <w:tcBorders>
              <w:left w:val="single" w:sz="6" w:space="0" w:color="000000"/>
            </w:tcBorders>
            <w:vAlign w:val="center"/>
          </w:tcPr>
          <w:p w14:paraId="3F3BBB5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100</w:t>
            </w:r>
          </w:p>
        </w:tc>
      </w:tr>
      <w:tr w:rsidR="000C163B" w:rsidRPr="000C163B" w14:paraId="22911298" w14:textId="77777777" w:rsidTr="00901709">
        <w:trPr>
          <w:trHeight w:val="242"/>
          <w:jc w:val="center"/>
        </w:trPr>
        <w:tc>
          <w:tcPr>
            <w:tcW w:w="991" w:type="dxa"/>
            <w:vAlign w:val="center"/>
          </w:tcPr>
          <w:p w14:paraId="67C2B705"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11</w:t>
            </w:r>
          </w:p>
        </w:tc>
        <w:tc>
          <w:tcPr>
            <w:tcW w:w="7882" w:type="dxa"/>
            <w:tcBorders>
              <w:right w:val="single" w:sz="6" w:space="0" w:color="000000"/>
            </w:tcBorders>
            <w:vAlign w:val="center"/>
          </w:tcPr>
          <w:p w14:paraId="33F41628"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Couros,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Peles</w:t>
            </w:r>
            <w:r w:rsidRPr="000C163B">
              <w:rPr>
                <w:rFonts w:ascii="Times New Roman" w:hAnsi="Times New Roman" w:cs="Times New Roman"/>
                <w:b/>
                <w:i/>
                <w:spacing w:val="-2"/>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Assemelhados</w:t>
            </w:r>
          </w:p>
        </w:tc>
        <w:tc>
          <w:tcPr>
            <w:tcW w:w="1036" w:type="dxa"/>
            <w:tcBorders>
              <w:left w:val="single" w:sz="6" w:space="0" w:color="000000"/>
            </w:tcBorders>
            <w:vAlign w:val="center"/>
          </w:tcPr>
          <w:p w14:paraId="3602C01E"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48588FE4" w14:textId="77777777" w:rsidTr="00901709">
        <w:trPr>
          <w:trHeight w:val="246"/>
          <w:jc w:val="center"/>
        </w:trPr>
        <w:tc>
          <w:tcPr>
            <w:tcW w:w="991" w:type="dxa"/>
            <w:vAlign w:val="center"/>
          </w:tcPr>
          <w:p w14:paraId="328326F0"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11.01</w:t>
            </w:r>
          </w:p>
        </w:tc>
        <w:tc>
          <w:tcPr>
            <w:tcW w:w="7882" w:type="dxa"/>
            <w:tcBorders>
              <w:right w:val="single" w:sz="6" w:space="0" w:color="000000"/>
            </w:tcBorders>
            <w:vAlign w:val="center"/>
          </w:tcPr>
          <w:p w14:paraId="6C79973B"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Beneficiamento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couro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peles</w:t>
            </w:r>
          </w:p>
        </w:tc>
        <w:tc>
          <w:tcPr>
            <w:tcW w:w="1036" w:type="dxa"/>
            <w:tcBorders>
              <w:left w:val="single" w:sz="6" w:space="0" w:color="000000"/>
            </w:tcBorders>
            <w:vAlign w:val="center"/>
          </w:tcPr>
          <w:p w14:paraId="0FABAEAB"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45FDE9A" w14:textId="77777777" w:rsidTr="00901709">
        <w:trPr>
          <w:trHeight w:val="249"/>
          <w:jc w:val="center"/>
        </w:trPr>
        <w:tc>
          <w:tcPr>
            <w:tcW w:w="991" w:type="dxa"/>
            <w:vAlign w:val="center"/>
          </w:tcPr>
          <w:p w14:paraId="0894F96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11.02</w:t>
            </w:r>
          </w:p>
        </w:tc>
        <w:tc>
          <w:tcPr>
            <w:tcW w:w="7882" w:type="dxa"/>
            <w:tcBorders>
              <w:right w:val="single" w:sz="6" w:space="0" w:color="000000"/>
            </w:tcBorders>
            <w:vAlign w:val="center"/>
          </w:tcPr>
          <w:p w14:paraId="563049D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selaria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couro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assemelhados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animais</w:t>
            </w:r>
          </w:p>
        </w:tc>
        <w:tc>
          <w:tcPr>
            <w:tcW w:w="1036" w:type="dxa"/>
            <w:tcBorders>
              <w:left w:val="single" w:sz="6" w:space="0" w:color="000000"/>
            </w:tcBorders>
            <w:vAlign w:val="center"/>
          </w:tcPr>
          <w:p w14:paraId="158CC4A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7D81AC9B" w14:textId="77777777" w:rsidTr="00901709">
        <w:trPr>
          <w:trHeight w:val="249"/>
          <w:jc w:val="center"/>
        </w:trPr>
        <w:tc>
          <w:tcPr>
            <w:tcW w:w="991" w:type="dxa"/>
            <w:vAlign w:val="center"/>
          </w:tcPr>
          <w:p w14:paraId="7CEBA7C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11.03</w:t>
            </w:r>
          </w:p>
        </w:tc>
        <w:tc>
          <w:tcPr>
            <w:tcW w:w="7882" w:type="dxa"/>
            <w:tcBorders>
              <w:right w:val="single" w:sz="6" w:space="0" w:color="000000"/>
            </w:tcBorders>
            <w:vAlign w:val="center"/>
          </w:tcPr>
          <w:p w14:paraId="7790D52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correias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couro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seus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assemelhados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máquinas</w:t>
            </w:r>
          </w:p>
        </w:tc>
        <w:tc>
          <w:tcPr>
            <w:tcW w:w="1036" w:type="dxa"/>
            <w:tcBorders>
              <w:left w:val="single" w:sz="6" w:space="0" w:color="000000"/>
            </w:tcBorders>
            <w:vAlign w:val="center"/>
          </w:tcPr>
          <w:p w14:paraId="0A4E6B93"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79C1A895" w14:textId="77777777" w:rsidTr="00901709">
        <w:trPr>
          <w:trHeight w:val="246"/>
          <w:jc w:val="center"/>
        </w:trPr>
        <w:tc>
          <w:tcPr>
            <w:tcW w:w="991" w:type="dxa"/>
            <w:vAlign w:val="center"/>
          </w:tcPr>
          <w:p w14:paraId="72C7BE1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11.04</w:t>
            </w:r>
          </w:p>
        </w:tc>
        <w:tc>
          <w:tcPr>
            <w:tcW w:w="7882" w:type="dxa"/>
            <w:tcBorders>
              <w:right w:val="single" w:sz="6" w:space="0" w:color="000000"/>
            </w:tcBorders>
            <w:vAlign w:val="center"/>
          </w:tcPr>
          <w:p w14:paraId="73D3E43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Cortes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couros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calçados</w:t>
            </w:r>
          </w:p>
        </w:tc>
        <w:tc>
          <w:tcPr>
            <w:tcW w:w="1036" w:type="dxa"/>
            <w:tcBorders>
              <w:left w:val="single" w:sz="6" w:space="0" w:color="000000"/>
            </w:tcBorders>
            <w:vAlign w:val="center"/>
          </w:tcPr>
          <w:p w14:paraId="22E657C3"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6AE7BA71" w14:textId="77777777" w:rsidTr="00901709">
        <w:trPr>
          <w:trHeight w:val="249"/>
          <w:jc w:val="center"/>
        </w:trPr>
        <w:tc>
          <w:tcPr>
            <w:tcW w:w="991" w:type="dxa"/>
            <w:vAlign w:val="center"/>
          </w:tcPr>
          <w:p w14:paraId="156D46A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11.05</w:t>
            </w:r>
          </w:p>
        </w:tc>
        <w:tc>
          <w:tcPr>
            <w:tcW w:w="7882" w:type="dxa"/>
            <w:tcBorders>
              <w:right w:val="single" w:sz="6" w:space="0" w:color="000000"/>
            </w:tcBorders>
            <w:vAlign w:val="center"/>
          </w:tcPr>
          <w:p w14:paraId="1C3D401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couros,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peles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 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74D001F3"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4DF0FF01" w14:textId="77777777" w:rsidTr="00901709">
        <w:trPr>
          <w:trHeight w:val="241"/>
          <w:jc w:val="center"/>
        </w:trPr>
        <w:tc>
          <w:tcPr>
            <w:tcW w:w="991" w:type="dxa"/>
            <w:vAlign w:val="center"/>
          </w:tcPr>
          <w:p w14:paraId="56E861EF"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12</w:t>
            </w:r>
          </w:p>
        </w:tc>
        <w:tc>
          <w:tcPr>
            <w:tcW w:w="7882" w:type="dxa"/>
            <w:tcBorders>
              <w:right w:val="single" w:sz="6" w:space="0" w:color="000000"/>
            </w:tcBorders>
            <w:vAlign w:val="center"/>
          </w:tcPr>
          <w:p w14:paraId="2C01E26B"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Química</w:t>
            </w:r>
          </w:p>
        </w:tc>
        <w:tc>
          <w:tcPr>
            <w:tcW w:w="1036" w:type="dxa"/>
            <w:tcBorders>
              <w:left w:val="single" w:sz="6" w:space="0" w:color="000000"/>
            </w:tcBorders>
            <w:vAlign w:val="center"/>
          </w:tcPr>
          <w:p w14:paraId="5F57FF7B"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2FE23D09" w14:textId="77777777" w:rsidTr="00901709">
        <w:trPr>
          <w:trHeight w:val="249"/>
          <w:jc w:val="center"/>
        </w:trPr>
        <w:tc>
          <w:tcPr>
            <w:tcW w:w="991" w:type="dxa"/>
            <w:vAlign w:val="center"/>
          </w:tcPr>
          <w:p w14:paraId="3173A3B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12.01</w:t>
            </w:r>
          </w:p>
        </w:tc>
        <w:tc>
          <w:tcPr>
            <w:tcW w:w="7882" w:type="dxa"/>
            <w:tcBorders>
              <w:right w:val="single" w:sz="6" w:space="0" w:color="000000"/>
            </w:tcBorders>
            <w:vAlign w:val="center"/>
          </w:tcPr>
          <w:p w14:paraId="3C5CF2A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sabões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detergentes</w:t>
            </w:r>
          </w:p>
        </w:tc>
        <w:tc>
          <w:tcPr>
            <w:tcW w:w="1036" w:type="dxa"/>
            <w:tcBorders>
              <w:left w:val="single" w:sz="6" w:space="0" w:color="000000"/>
            </w:tcBorders>
            <w:vAlign w:val="center"/>
          </w:tcPr>
          <w:p w14:paraId="54D5F9F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3375723" w14:textId="77777777" w:rsidTr="00901709">
        <w:trPr>
          <w:trHeight w:val="246"/>
          <w:jc w:val="center"/>
        </w:trPr>
        <w:tc>
          <w:tcPr>
            <w:tcW w:w="991" w:type="dxa"/>
            <w:vAlign w:val="center"/>
          </w:tcPr>
          <w:p w14:paraId="154C5BB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12.02</w:t>
            </w:r>
          </w:p>
        </w:tc>
        <w:tc>
          <w:tcPr>
            <w:tcW w:w="7882" w:type="dxa"/>
            <w:tcBorders>
              <w:right w:val="single" w:sz="6" w:space="0" w:color="000000"/>
            </w:tcBorders>
            <w:vAlign w:val="center"/>
          </w:tcPr>
          <w:p w14:paraId="2D68107E"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desinfetantes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(água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sanitária,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creolina,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naftalina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0C4D7969"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3C51FF16" w14:textId="77777777" w:rsidTr="00901709">
        <w:trPr>
          <w:trHeight w:val="249"/>
          <w:jc w:val="center"/>
        </w:trPr>
        <w:tc>
          <w:tcPr>
            <w:tcW w:w="991" w:type="dxa"/>
            <w:vAlign w:val="center"/>
          </w:tcPr>
          <w:p w14:paraId="4D1690B6"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12.03</w:t>
            </w:r>
          </w:p>
        </w:tc>
        <w:tc>
          <w:tcPr>
            <w:tcW w:w="7882" w:type="dxa"/>
            <w:tcBorders>
              <w:right w:val="single" w:sz="6" w:space="0" w:color="000000"/>
            </w:tcBorders>
            <w:vAlign w:val="center"/>
          </w:tcPr>
          <w:p w14:paraId="75BA7C64"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defensivos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domésticos</w:t>
            </w:r>
          </w:p>
        </w:tc>
        <w:tc>
          <w:tcPr>
            <w:tcW w:w="1036" w:type="dxa"/>
            <w:tcBorders>
              <w:left w:val="single" w:sz="6" w:space="0" w:color="000000"/>
            </w:tcBorders>
            <w:vAlign w:val="center"/>
          </w:tcPr>
          <w:p w14:paraId="0E430636" w14:textId="77777777" w:rsidR="00805949" w:rsidRPr="000C163B" w:rsidRDefault="00805949" w:rsidP="00901709">
            <w:pPr>
              <w:pStyle w:val="Cabealho"/>
              <w:spacing w:line="230"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BBCA0CF" w14:textId="77777777" w:rsidTr="00901709">
        <w:trPr>
          <w:trHeight w:val="249"/>
          <w:jc w:val="center"/>
        </w:trPr>
        <w:tc>
          <w:tcPr>
            <w:tcW w:w="991" w:type="dxa"/>
            <w:vAlign w:val="center"/>
          </w:tcPr>
          <w:p w14:paraId="30B3D50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12.04</w:t>
            </w:r>
          </w:p>
        </w:tc>
        <w:tc>
          <w:tcPr>
            <w:tcW w:w="7882" w:type="dxa"/>
            <w:tcBorders>
              <w:right w:val="single" w:sz="6" w:space="0" w:color="000000"/>
            </w:tcBorders>
            <w:vAlign w:val="center"/>
          </w:tcPr>
          <w:p w14:paraId="7E00EFF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velas</w:t>
            </w:r>
          </w:p>
        </w:tc>
        <w:tc>
          <w:tcPr>
            <w:tcW w:w="1036" w:type="dxa"/>
            <w:tcBorders>
              <w:left w:val="single" w:sz="6" w:space="0" w:color="000000"/>
            </w:tcBorders>
            <w:vAlign w:val="center"/>
          </w:tcPr>
          <w:p w14:paraId="0502E94B"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26275C38" w14:textId="77777777" w:rsidTr="00901709">
        <w:trPr>
          <w:trHeight w:val="246"/>
          <w:jc w:val="center"/>
        </w:trPr>
        <w:tc>
          <w:tcPr>
            <w:tcW w:w="991" w:type="dxa"/>
            <w:vAlign w:val="center"/>
          </w:tcPr>
          <w:p w14:paraId="6E7218BC"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lastRenderedPageBreak/>
              <w:t>12.05</w:t>
            </w:r>
          </w:p>
        </w:tc>
        <w:tc>
          <w:tcPr>
            <w:tcW w:w="7882" w:type="dxa"/>
            <w:tcBorders>
              <w:right w:val="single" w:sz="6" w:space="0" w:color="000000"/>
            </w:tcBorders>
            <w:vAlign w:val="center"/>
          </w:tcPr>
          <w:p w14:paraId="2A2BE7F3"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químicos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716E0E4C"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106522C3" w14:textId="77777777" w:rsidTr="00901709">
        <w:trPr>
          <w:trHeight w:val="241"/>
          <w:jc w:val="center"/>
        </w:trPr>
        <w:tc>
          <w:tcPr>
            <w:tcW w:w="991" w:type="dxa"/>
            <w:vAlign w:val="center"/>
          </w:tcPr>
          <w:p w14:paraId="4F098551"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13</w:t>
            </w:r>
          </w:p>
        </w:tc>
        <w:tc>
          <w:tcPr>
            <w:tcW w:w="7882" w:type="dxa"/>
            <w:tcBorders>
              <w:right w:val="single" w:sz="6" w:space="0" w:color="000000"/>
            </w:tcBorders>
            <w:vAlign w:val="center"/>
          </w:tcPr>
          <w:p w14:paraId="3B4C5E60"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Farmacêutica</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Veterinária</w:t>
            </w:r>
          </w:p>
        </w:tc>
        <w:tc>
          <w:tcPr>
            <w:tcW w:w="1036" w:type="dxa"/>
            <w:tcBorders>
              <w:left w:val="single" w:sz="6" w:space="0" w:color="000000"/>
            </w:tcBorders>
            <w:vAlign w:val="center"/>
          </w:tcPr>
          <w:p w14:paraId="7BCD5C91"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2D9F4E19" w14:textId="77777777" w:rsidTr="00901709">
        <w:trPr>
          <w:trHeight w:val="249"/>
          <w:jc w:val="center"/>
        </w:trPr>
        <w:tc>
          <w:tcPr>
            <w:tcW w:w="991" w:type="dxa"/>
            <w:vAlign w:val="center"/>
          </w:tcPr>
          <w:p w14:paraId="12F33E8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13.01</w:t>
            </w:r>
          </w:p>
        </w:tc>
        <w:tc>
          <w:tcPr>
            <w:tcW w:w="7882" w:type="dxa"/>
            <w:tcBorders>
              <w:right w:val="single" w:sz="6" w:space="0" w:color="000000"/>
            </w:tcBorders>
            <w:vAlign w:val="center"/>
          </w:tcPr>
          <w:p w14:paraId="18B2708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farmacêuticos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veterinários</w:t>
            </w:r>
          </w:p>
        </w:tc>
        <w:tc>
          <w:tcPr>
            <w:tcW w:w="1036" w:type="dxa"/>
            <w:tcBorders>
              <w:left w:val="single" w:sz="6" w:space="0" w:color="000000"/>
            </w:tcBorders>
            <w:vAlign w:val="center"/>
          </w:tcPr>
          <w:p w14:paraId="10948AD9"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1DB9B10D" w14:textId="77777777" w:rsidTr="00901709">
        <w:trPr>
          <w:trHeight w:val="246"/>
          <w:jc w:val="center"/>
        </w:trPr>
        <w:tc>
          <w:tcPr>
            <w:tcW w:w="991" w:type="dxa"/>
            <w:vAlign w:val="center"/>
          </w:tcPr>
          <w:p w14:paraId="5383CF7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13.02</w:t>
            </w:r>
          </w:p>
        </w:tc>
        <w:tc>
          <w:tcPr>
            <w:tcW w:w="7882" w:type="dxa"/>
            <w:tcBorders>
              <w:right w:val="single" w:sz="6" w:space="0" w:color="000000"/>
            </w:tcBorders>
            <w:vAlign w:val="center"/>
          </w:tcPr>
          <w:p w14:paraId="02BA5BBA"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farmacêuticos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homeopáticos</w:t>
            </w:r>
          </w:p>
        </w:tc>
        <w:tc>
          <w:tcPr>
            <w:tcW w:w="1036" w:type="dxa"/>
            <w:tcBorders>
              <w:left w:val="single" w:sz="6" w:space="0" w:color="000000"/>
            </w:tcBorders>
            <w:vAlign w:val="center"/>
          </w:tcPr>
          <w:p w14:paraId="425DA618"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7B4CF52E" w14:textId="77777777" w:rsidTr="00901709">
        <w:trPr>
          <w:trHeight w:val="242"/>
          <w:jc w:val="center"/>
        </w:trPr>
        <w:tc>
          <w:tcPr>
            <w:tcW w:w="991" w:type="dxa"/>
            <w:vAlign w:val="center"/>
          </w:tcPr>
          <w:p w14:paraId="77CA1164"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14</w:t>
            </w:r>
          </w:p>
        </w:tc>
        <w:tc>
          <w:tcPr>
            <w:tcW w:w="7882" w:type="dxa"/>
            <w:tcBorders>
              <w:right w:val="single" w:sz="6" w:space="0" w:color="000000"/>
            </w:tcBorders>
            <w:vAlign w:val="center"/>
          </w:tcPr>
          <w:p w14:paraId="1E0A2915"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2"/>
                <w:sz w:val="24"/>
                <w:szCs w:val="24"/>
              </w:rPr>
              <w:t xml:space="preserve"> </w:t>
            </w:r>
            <w:r w:rsidRPr="000C163B">
              <w:rPr>
                <w:rFonts w:ascii="Times New Roman" w:hAnsi="Times New Roman" w:cs="Times New Roman"/>
                <w:b/>
                <w:i/>
                <w:sz w:val="24"/>
                <w:szCs w:val="24"/>
              </w:rPr>
              <w:t>do</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Refino</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do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Petróleo</w:t>
            </w:r>
          </w:p>
        </w:tc>
        <w:tc>
          <w:tcPr>
            <w:tcW w:w="1036" w:type="dxa"/>
            <w:tcBorders>
              <w:left w:val="single" w:sz="6" w:space="0" w:color="000000"/>
            </w:tcBorders>
            <w:vAlign w:val="center"/>
          </w:tcPr>
          <w:p w14:paraId="06D6D8EF"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2467C266" w14:textId="77777777" w:rsidTr="00901709">
        <w:trPr>
          <w:trHeight w:val="249"/>
          <w:jc w:val="center"/>
        </w:trPr>
        <w:tc>
          <w:tcPr>
            <w:tcW w:w="991" w:type="dxa"/>
            <w:vAlign w:val="center"/>
          </w:tcPr>
          <w:p w14:paraId="5266D3E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14.01</w:t>
            </w:r>
          </w:p>
        </w:tc>
        <w:tc>
          <w:tcPr>
            <w:tcW w:w="7882" w:type="dxa"/>
            <w:tcBorders>
              <w:right w:val="single" w:sz="6" w:space="0" w:color="000000"/>
            </w:tcBorders>
            <w:vAlign w:val="center"/>
          </w:tcPr>
          <w:p w14:paraId="4DDD32C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Destilação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álcool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processamento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cana-de-açúcar,</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sorgo,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madeiras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39F26DB6"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150</w:t>
            </w:r>
          </w:p>
        </w:tc>
      </w:tr>
      <w:tr w:rsidR="000C163B" w:rsidRPr="000C163B" w14:paraId="68B6E235" w14:textId="77777777" w:rsidTr="00901709">
        <w:trPr>
          <w:trHeight w:val="249"/>
          <w:jc w:val="center"/>
        </w:trPr>
        <w:tc>
          <w:tcPr>
            <w:tcW w:w="991" w:type="dxa"/>
            <w:vAlign w:val="center"/>
          </w:tcPr>
          <w:p w14:paraId="3B99906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14.02</w:t>
            </w:r>
          </w:p>
        </w:tc>
        <w:tc>
          <w:tcPr>
            <w:tcW w:w="7882" w:type="dxa"/>
            <w:tcBorders>
              <w:right w:val="single" w:sz="6" w:space="0" w:color="000000"/>
            </w:tcBorders>
            <w:vAlign w:val="center"/>
          </w:tcPr>
          <w:p w14:paraId="0D44C47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Refino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petróleo</w:t>
            </w:r>
          </w:p>
        </w:tc>
        <w:tc>
          <w:tcPr>
            <w:tcW w:w="1036" w:type="dxa"/>
            <w:tcBorders>
              <w:left w:val="single" w:sz="6" w:space="0" w:color="000000"/>
            </w:tcBorders>
            <w:vAlign w:val="center"/>
          </w:tcPr>
          <w:p w14:paraId="2231B9F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100</w:t>
            </w:r>
          </w:p>
        </w:tc>
      </w:tr>
      <w:tr w:rsidR="000C163B" w:rsidRPr="000C163B" w14:paraId="4D3AE908" w14:textId="77777777" w:rsidTr="00901709">
        <w:trPr>
          <w:trHeight w:val="239"/>
          <w:jc w:val="center"/>
        </w:trPr>
        <w:tc>
          <w:tcPr>
            <w:tcW w:w="991" w:type="dxa"/>
            <w:vAlign w:val="center"/>
          </w:tcPr>
          <w:p w14:paraId="4B110A08"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15</w:t>
            </w:r>
          </w:p>
        </w:tc>
        <w:tc>
          <w:tcPr>
            <w:tcW w:w="7882" w:type="dxa"/>
            <w:tcBorders>
              <w:right w:val="single" w:sz="6" w:space="0" w:color="000000"/>
            </w:tcBorders>
            <w:vAlign w:val="center"/>
          </w:tcPr>
          <w:p w14:paraId="67BABBA1" w14:textId="77777777" w:rsidR="00805949" w:rsidRPr="000C163B" w:rsidRDefault="00805949" w:rsidP="00234C2E">
            <w:pPr>
              <w:pStyle w:val="Cabealho"/>
              <w:spacing w:line="220" w:lineRule="exact"/>
              <w:ind w:left="160"/>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Têxtil</w:t>
            </w:r>
          </w:p>
        </w:tc>
        <w:tc>
          <w:tcPr>
            <w:tcW w:w="1036" w:type="dxa"/>
            <w:tcBorders>
              <w:left w:val="single" w:sz="6" w:space="0" w:color="000000"/>
            </w:tcBorders>
            <w:vAlign w:val="center"/>
          </w:tcPr>
          <w:p w14:paraId="01BD10D2"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68A65FF9" w14:textId="77777777" w:rsidTr="00901709">
        <w:trPr>
          <w:trHeight w:val="249"/>
          <w:jc w:val="center"/>
        </w:trPr>
        <w:tc>
          <w:tcPr>
            <w:tcW w:w="991" w:type="dxa"/>
            <w:vAlign w:val="center"/>
          </w:tcPr>
          <w:p w14:paraId="680AC03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15.01</w:t>
            </w:r>
          </w:p>
        </w:tc>
        <w:tc>
          <w:tcPr>
            <w:tcW w:w="7882" w:type="dxa"/>
            <w:tcBorders>
              <w:right w:val="single" w:sz="6" w:space="0" w:color="000000"/>
            </w:tcBorders>
            <w:vAlign w:val="center"/>
          </w:tcPr>
          <w:p w14:paraId="7F7C9C1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Beneficiamento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fibras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têxteis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vegetais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(algodão,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rami,</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juta,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sisal,</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linho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6A7D6C0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150</w:t>
            </w:r>
          </w:p>
        </w:tc>
      </w:tr>
      <w:tr w:rsidR="000C163B" w:rsidRPr="000C163B" w14:paraId="5D7F5805" w14:textId="77777777" w:rsidTr="00901709">
        <w:trPr>
          <w:trHeight w:val="249"/>
          <w:jc w:val="center"/>
        </w:trPr>
        <w:tc>
          <w:tcPr>
            <w:tcW w:w="991" w:type="dxa"/>
            <w:vAlign w:val="center"/>
          </w:tcPr>
          <w:p w14:paraId="51BCB0F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15.02</w:t>
            </w:r>
          </w:p>
        </w:tc>
        <w:tc>
          <w:tcPr>
            <w:tcW w:w="7882" w:type="dxa"/>
            <w:tcBorders>
              <w:right w:val="single" w:sz="6" w:space="0" w:color="000000"/>
            </w:tcBorders>
            <w:vAlign w:val="center"/>
          </w:tcPr>
          <w:p w14:paraId="4EDDE7F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Beneficiamento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têxteis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origem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animal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(lã,</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pelos,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crinas)</w:t>
            </w:r>
          </w:p>
        </w:tc>
        <w:tc>
          <w:tcPr>
            <w:tcW w:w="1036" w:type="dxa"/>
            <w:tcBorders>
              <w:left w:val="single" w:sz="6" w:space="0" w:color="000000"/>
            </w:tcBorders>
            <w:vAlign w:val="center"/>
          </w:tcPr>
          <w:p w14:paraId="3217FE3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150</w:t>
            </w:r>
          </w:p>
        </w:tc>
      </w:tr>
      <w:tr w:rsidR="000C163B" w:rsidRPr="000C163B" w14:paraId="77E7D1BD" w14:textId="77777777" w:rsidTr="00901709">
        <w:trPr>
          <w:trHeight w:val="246"/>
          <w:jc w:val="center"/>
        </w:trPr>
        <w:tc>
          <w:tcPr>
            <w:tcW w:w="991" w:type="dxa"/>
            <w:vAlign w:val="center"/>
          </w:tcPr>
          <w:p w14:paraId="796096D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15.03</w:t>
            </w:r>
          </w:p>
        </w:tc>
        <w:tc>
          <w:tcPr>
            <w:tcW w:w="7882" w:type="dxa"/>
            <w:tcBorders>
              <w:right w:val="single" w:sz="6" w:space="0" w:color="000000"/>
            </w:tcBorders>
            <w:vAlign w:val="center"/>
          </w:tcPr>
          <w:p w14:paraId="098702C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Fiação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algodão,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lã,</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seda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animal,</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linho,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rami,</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malva,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juta,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1B827C50"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150</w:t>
            </w:r>
          </w:p>
        </w:tc>
      </w:tr>
      <w:tr w:rsidR="000C163B" w:rsidRPr="000C163B" w14:paraId="49B540AE" w14:textId="77777777" w:rsidTr="00901709">
        <w:trPr>
          <w:trHeight w:val="249"/>
          <w:jc w:val="center"/>
        </w:trPr>
        <w:tc>
          <w:tcPr>
            <w:tcW w:w="991" w:type="dxa"/>
            <w:vAlign w:val="center"/>
          </w:tcPr>
          <w:p w14:paraId="1366473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15.04</w:t>
            </w:r>
          </w:p>
        </w:tc>
        <w:tc>
          <w:tcPr>
            <w:tcW w:w="7882" w:type="dxa"/>
            <w:tcBorders>
              <w:right w:val="single" w:sz="6" w:space="0" w:color="000000"/>
            </w:tcBorders>
            <w:vAlign w:val="center"/>
          </w:tcPr>
          <w:p w14:paraId="55C6865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Tecelagem</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malhas</w:t>
            </w:r>
          </w:p>
        </w:tc>
        <w:tc>
          <w:tcPr>
            <w:tcW w:w="1036" w:type="dxa"/>
            <w:tcBorders>
              <w:left w:val="single" w:sz="6" w:space="0" w:color="000000"/>
            </w:tcBorders>
            <w:vAlign w:val="center"/>
          </w:tcPr>
          <w:p w14:paraId="3C1D438D"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150</w:t>
            </w:r>
          </w:p>
        </w:tc>
      </w:tr>
      <w:tr w:rsidR="000C163B" w:rsidRPr="000C163B" w14:paraId="139B056E" w14:textId="77777777" w:rsidTr="00901709">
        <w:trPr>
          <w:trHeight w:val="246"/>
          <w:jc w:val="center"/>
        </w:trPr>
        <w:tc>
          <w:tcPr>
            <w:tcW w:w="991" w:type="dxa"/>
            <w:vAlign w:val="center"/>
          </w:tcPr>
          <w:p w14:paraId="29B37F4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15.05</w:t>
            </w:r>
          </w:p>
        </w:tc>
        <w:tc>
          <w:tcPr>
            <w:tcW w:w="7882" w:type="dxa"/>
            <w:tcBorders>
              <w:right w:val="single" w:sz="6" w:space="0" w:color="000000"/>
            </w:tcBorders>
            <w:vAlign w:val="center"/>
          </w:tcPr>
          <w:p w14:paraId="66260215"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tapeçarias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(tapetes,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passadeiras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capachos)</w:t>
            </w:r>
          </w:p>
        </w:tc>
        <w:tc>
          <w:tcPr>
            <w:tcW w:w="1036" w:type="dxa"/>
            <w:tcBorders>
              <w:left w:val="single" w:sz="6" w:space="0" w:color="000000"/>
            </w:tcBorders>
            <w:vAlign w:val="center"/>
          </w:tcPr>
          <w:p w14:paraId="5B2ACA2D"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3CC2113C" w14:textId="77777777" w:rsidTr="00901709">
        <w:trPr>
          <w:trHeight w:val="249"/>
          <w:jc w:val="center"/>
        </w:trPr>
        <w:tc>
          <w:tcPr>
            <w:tcW w:w="991" w:type="dxa"/>
            <w:vAlign w:val="center"/>
          </w:tcPr>
          <w:p w14:paraId="3D2C01B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15.06</w:t>
            </w:r>
          </w:p>
        </w:tc>
        <w:tc>
          <w:tcPr>
            <w:tcW w:w="7882" w:type="dxa"/>
            <w:tcBorders>
              <w:right w:val="single" w:sz="6" w:space="0" w:color="000000"/>
            </w:tcBorders>
            <w:vAlign w:val="center"/>
          </w:tcPr>
          <w:p w14:paraId="5C4A782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artefatos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têxteis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2FF09CF4"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16BC2229" w14:textId="77777777" w:rsidTr="00901709">
        <w:trPr>
          <w:trHeight w:val="241"/>
          <w:jc w:val="center"/>
        </w:trPr>
        <w:tc>
          <w:tcPr>
            <w:tcW w:w="991" w:type="dxa"/>
            <w:vAlign w:val="center"/>
          </w:tcPr>
          <w:p w14:paraId="7C1C0768"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16</w:t>
            </w:r>
          </w:p>
        </w:tc>
        <w:tc>
          <w:tcPr>
            <w:tcW w:w="7882" w:type="dxa"/>
            <w:tcBorders>
              <w:right w:val="single" w:sz="6" w:space="0" w:color="000000"/>
            </w:tcBorders>
            <w:vAlign w:val="center"/>
          </w:tcPr>
          <w:p w14:paraId="5A550E1A"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Indústria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Vestuário,</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Artefatos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Tecidos</w:t>
            </w:r>
          </w:p>
        </w:tc>
        <w:tc>
          <w:tcPr>
            <w:tcW w:w="1036" w:type="dxa"/>
            <w:tcBorders>
              <w:left w:val="single" w:sz="6" w:space="0" w:color="000000"/>
            </w:tcBorders>
            <w:vAlign w:val="center"/>
          </w:tcPr>
          <w:p w14:paraId="0C0AD5E3"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3BD51CD7" w14:textId="77777777" w:rsidTr="00901709">
        <w:trPr>
          <w:trHeight w:val="246"/>
          <w:jc w:val="center"/>
        </w:trPr>
        <w:tc>
          <w:tcPr>
            <w:tcW w:w="991" w:type="dxa"/>
            <w:vAlign w:val="center"/>
          </w:tcPr>
          <w:p w14:paraId="4A773751"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16.01</w:t>
            </w:r>
          </w:p>
        </w:tc>
        <w:tc>
          <w:tcPr>
            <w:tcW w:w="7882" w:type="dxa"/>
            <w:tcBorders>
              <w:right w:val="single" w:sz="6" w:space="0" w:color="000000"/>
            </w:tcBorders>
            <w:vAlign w:val="center"/>
          </w:tcPr>
          <w:p w14:paraId="5A91EFA6"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Confecções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roupas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(vestidos,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calças,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camisas,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camisetas,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roupas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intimas,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2BA38940"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7ECD351F" w14:textId="77777777" w:rsidTr="00901709">
        <w:trPr>
          <w:trHeight w:val="249"/>
          <w:jc w:val="center"/>
        </w:trPr>
        <w:tc>
          <w:tcPr>
            <w:tcW w:w="991" w:type="dxa"/>
            <w:vAlign w:val="center"/>
          </w:tcPr>
          <w:p w14:paraId="79C02D9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16.02</w:t>
            </w:r>
          </w:p>
        </w:tc>
        <w:tc>
          <w:tcPr>
            <w:tcW w:w="7882" w:type="dxa"/>
            <w:tcBorders>
              <w:right w:val="single" w:sz="6" w:space="0" w:color="000000"/>
            </w:tcBorders>
            <w:vAlign w:val="center"/>
          </w:tcPr>
          <w:p w14:paraId="5CA29AC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vestuário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 ou</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6518ADB7"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67C018E9" w14:textId="77777777" w:rsidTr="00901709">
        <w:trPr>
          <w:trHeight w:val="242"/>
          <w:jc w:val="center"/>
        </w:trPr>
        <w:tc>
          <w:tcPr>
            <w:tcW w:w="991" w:type="dxa"/>
            <w:vAlign w:val="center"/>
          </w:tcPr>
          <w:p w14:paraId="217BD8D4"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17</w:t>
            </w:r>
          </w:p>
        </w:tc>
        <w:tc>
          <w:tcPr>
            <w:tcW w:w="7882" w:type="dxa"/>
            <w:tcBorders>
              <w:right w:val="single" w:sz="6" w:space="0" w:color="000000"/>
            </w:tcBorders>
            <w:vAlign w:val="center"/>
          </w:tcPr>
          <w:p w14:paraId="273A0C84" w14:textId="77777777" w:rsidR="00805949" w:rsidRPr="000C163B" w:rsidRDefault="00805949" w:rsidP="00234C2E">
            <w:pPr>
              <w:pStyle w:val="Cabealho"/>
              <w:spacing w:line="222" w:lineRule="exact"/>
              <w:ind w:left="160"/>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Produtos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Alimentares</w:t>
            </w:r>
          </w:p>
        </w:tc>
        <w:tc>
          <w:tcPr>
            <w:tcW w:w="1036" w:type="dxa"/>
            <w:tcBorders>
              <w:left w:val="single" w:sz="6" w:space="0" w:color="000000"/>
            </w:tcBorders>
            <w:vAlign w:val="center"/>
          </w:tcPr>
          <w:p w14:paraId="78FEF313"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0F6F425B" w14:textId="77777777" w:rsidTr="00901709">
        <w:trPr>
          <w:trHeight w:val="496"/>
          <w:jc w:val="center"/>
        </w:trPr>
        <w:tc>
          <w:tcPr>
            <w:tcW w:w="991" w:type="dxa"/>
            <w:vAlign w:val="center"/>
          </w:tcPr>
          <w:p w14:paraId="4F8889F8"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17.01</w:t>
            </w:r>
          </w:p>
        </w:tc>
        <w:tc>
          <w:tcPr>
            <w:tcW w:w="7882" w:type="dxa"/>
            <w:tcBorders>
              <w:right w:val="single" w:sz="6" w:space="0" w:color="000000"/>
            </w:tcBorders>
            <w:vAlign w:val="center"/>
          </w:tcPr>
          <w:p w14:paraId="61EC4A8D" w14:textId="0C32B66D" w:rsidR="00805949" w:rsidRPr="000C163B" w:rsidRDefault="00805949" w:rsidP="00215D98">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Beneficiamento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alimentares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(arroz,</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feijão,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milho,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café,</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amendoim</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etc)</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Maquina</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Arroz</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assemelhados</w:t>
            </w:r>
          </w:p>
        </w:tc>
        <w:tc>
          <w:tcPr>
            <w:tcW w:w="1036" w:type="dxa"/>
            <w:tcBorders>
              <w:left w:val="single" w:sz="6" w:space="0" w:color="000000"/>
            </w:tcBorders>
            <w:vAlign w:val="center"/>
          </w:tcPr>
          <w:p w14:paraId="40F4EE85"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8574206" w14:textId="77777777" w:rsidTr="00901709">
        <w:trPr>
          <w:trHeight w:val="249"/>
          <w:jc w:val="center"/>
        </w:trPr>
        <w:tc>
          <w:tcPr>
            <w:tcW w:w="991" w:type="dxa"/>
            <w:vAlign w:val="center"/>
          </w:tcPr>
          <w:p w14:paraId="3A514EF6"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17.02</w:t>
            </w:r>
          </w:p>
        </w:tc>
        <w:tc>
          <w:tcPr>
            <w:tcW w:w="7882" w:type="dxa"/>
            <w:tcBorders>
              <w:right w:val="single" w:sz="6" w:space="0" w:color="000000"/>
            </w:tcBorders>
            <w:vAlign w:val="center"/>
          </w:tcPr>
          <w:p w14:paraId="5C4F0C28"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Torrefação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moagem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café</w:t>
            </w:r>
          </w:p>
        </w:tc>
        <w:tc>
          <w:tcPr>
            <w:tcW w:w="1036" w:type="dxa"/>
            <w:tcBorders>
              <w:left w:val="single" w:sz="6" w:space="0" w:color="000000"/>
            </w:tcBorders>
            <w:vAlign w:val="center"/>
          </w:tcPr>
          <w:p w14:paraId="5F923DBC" w14:textId="77777777" w:rsidR="00805949" w:rsidRPr="000C163B" w:rsidRDefault="00805949" w:rsidP="00901709">
            <w:pPr>
              <w:pStyle w:val="Cabealho"/>
              <w:spacing w:line="230"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47ACE042" w14:textId="77777777" w:rsidTr="00901709">
        <w:trPr>
          <w:trHeight w:val="246"/>
          <w:jc w:val="center"/>
        </w:trPr>
        <w:tc>
          <w:tcPr>
            <w:tcW w:w="991" w:type="dxa"/>
            <w:vAlign w:val="center"/>
          </w:tcPr>
          <w:p w14:paraId="168C82C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17.03</w:t>
            </w:r>
          </w:p>
        </w:tc>
        <w:tc>
          <w:tcPr>
            <w:tcW w:w="7882" w:type="dxa"/>
            <w:tcBorders>
              <w:right w:val="single" w:sz="6" w:space="0" w:color="000000"/>
            </w:tcBorders>
            <w:vAlign w:val="center"/>
          </w:tcPr>
          <w:p w14:paraId="2782A2CE"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café</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solúvel</w:t>
            </w:r>
          </w:p>
        </w:tc>
        <w:tc>
          <w:tcPr>
            <w:tcW w:w="1036" w:type="dxa"/>
            <w:tcBorders>
              <w:left w:val="single" w:sz="6" w:space="0" w:color="000000"/>
            </w:tcBorders>
            <w:vAlign w:val="center"/>
          </w:tcPr>
          <w:p w14:paraId="59AC7261"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842267D" w14:textId="77777777" w:rsidTr="00901709">
        <w:trPr>
          <w:trHeight w:val="249"/>
          <w:jc w:val="center"/>
        </w:trPr>
        <w:tc>
          <w:tcPr>
            <w:tcW w:w="991" w:type="dxa"/>
            <w:vAlign w:val="center"/>
          </w:tcPr>
          <w:p w14:paraId="4E2428D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17.04</w:t>
            </w:r>
          </w:p>
        </w:tc>
        <w:tc>
          <w:tcPr>
            <w:tcW w:w="7882" w:type="dxa"/>
            <w:tcBorders>
              <w:right w:val="single" w:sz="6" w:space="0" w:color="000000"/>
            </w:tcBorders>
            <w:vAlign w:val="center"/>
          </w:tcPr>
          <w:p w14:paraId="5C3F399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derivados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milho,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mandioca</w:t>
            </w:r>
          </w:p>
        </w:tc>
        <w:tc>
          <w:tcPr>
            <w:tcW w:w="1036" w:type="dxa"/>
            <w:tcBorders>
              <w:left w:val="single" w:sz="6" w:space="0" w:color="000000"/>
            </w:tcBorders>
            <w:vAlign w:val="center"/>
          </w:tcPr>
          <w:p w14:paraId="009110E7"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0B1393F4" w14:textId="77777777" w:rsidTr="00901709">
        <w:trPr>
          <w:trHeight w:val="496"/>
          <w:jc w:val="center"/>
        </w:trPr>
        <w:tc>
          <w:tcPr>
            <w:tcW w:w="991" w:type="dxa"/>
            <w:vAlign w:val="center"/>
          </w:tcPr>
          <w:p w14:paraId="7CCB6891"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17.05</w:t>
            </w:r>
          </w:p>
        </w:tc>
        <w:tc>
          <w:tcPr>
            <w:tcW w:w="7882" w:type="dxa"/>
            <w:tcBorders>
              <w:right w:val="single" w:sz="6" w:space="0" w:color="000000"/>
            </w:tcBorders>
            <w:vAlign w:val="center"/>
          </w:tcPr>
          <w:p w14:paraId="5DCAE4B9" w14:textId="07791C48"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derivados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beneficiamento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cacau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(leite,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chocolate,manteiga</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4BB57342"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B3DC4DD" w14:textId="77777777" w:rsidTr="00901709">
        <w:trPr>
          <w:trHeight w:val="249"/>
          <w:jc w:val="center"/>
        </w:trPr>
        <w:tc>
          <w:tcPr>
            <w:tcW w:w="991" w:type="dxa"/>
            <w:vAlign w:val="center"/>
          </w:tcPr>
          <w:p w14:paraId="091FBD7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17.06</w:t>
            </w:r>
          </w:p>
        </w:tc>
        <w:tc>
          <w:tcPr>
            <w:tcW w:w="7882" w:type="dxa"/>
            <w:tcBorders>
              <w:right w:val="single" w:sz="6" w:space="0" w:color="000000"/>
            </w:tcBorders>
            <w:vAlign w:val="center"/>
          </w:tcPr>
          <w:p w14:paraId="21B4AFE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alimentícios 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2BCC64A4"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125AD6E7" w14:textId="77777777" w:rsidTr="00901709">
        <w:trPr>
          <w:trHeight w:val="242"/>
          <w:jc w:val="center"/>
        </w:trPr>
        <w:tc>
          <w:tcPr>
            <w:tcW w:w="991" w:type="dxa"/>
            <w:vAlign w:val="center"/>
          </w:tcPr>
          <w:p w14:paraId="6BB63197"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18</w:t>
            </w:r>
          </w:p>
        </w:tc>
        <w:tc>
          <w:tcPr>
            <w:tcW w:w="7882" w:type="dxa"/>
            <w:tcBorders>
              <w:right w:val="single" w:sz="6" w:space="0" w:color="000000"/>
            </w:tcBorders>
            <w:vAlign w:val="center"/>
          </w:tcPr>
          <w:p w14:paraId="47996FDB"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Frigorífica</w:t>
            </w:r>
          </w:p>
        </w:tc>
        <w:tc>
          <w:tcPr>
            <w:tcW w:w="1036" w:type="dxa"/>
            <w:tcBorders>
              <w:left w:val="single" w:sz="6" w:space="0" w:color="000000"/>
            </w:tcBorders>
            <w:vAlign w:val="center"/>
          </w:tcPr>
          <w:p w14:paraId="64650417"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475E3E53" w14:textId="77777777" w:rsidTr="00901709">
        <w:trPr>
          <w:trHeight w:val="249"/>
          <w:jc w:val="center"/>
        </w:trPr>
        <w:tc>
          <w:tcPr>
            <w:tcW w:w="991" w:type="dxa"/>
            <w:vAlign w:val="center"/>
          </w:tcPr>
          <w:p w14:paraId="41F308A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18.01</w:t>
            </w:r>
          </w:p>
        </w:tc>
        <w:tc>
          <w:tcPr>
            <w:tcW w:w="7882" w:type="dxa"/>
            <w:tcBorders>
              <w:right w:val="single" w:sz="6" w:space="0" w:color="000000"/>
            </w:tcBorders>
            <w:vAlign w:val="center"/>
          </w:tcPr>
          <w:p w14:paraId="239FB30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Abate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frigorificação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bovinos</w:t>
            </w:r>
          </w:p>
        </w:tc>
        <w:tc>
          <w:tcPr>
            <w:tcW w:w="1036" w:type="dxa"/>
            <w:tcBorders>
              <w:left w:val="single" w:sz="6" w:space="0" w:color="000000"/>
            </w:tcBorders>
            <w:vAlign w:val="center"/>
          </w:tcPr>
          <w:p w14:paraId="40A2FA04"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85</w:t>
            </w:r>
          </w:p>
        </w:tc>
      </w:tr>
      <w:tr w:rsidR="000C163B" w:rsidRPr="000C163B" w14:paraId="409DD09D" w14:textId="77777777" w:rsidTr="00901709">
        <w:trPr>
          <w:trHeight w:val="246"/>
          <w:jc w:val="center"/>
        </w:trPr>
        <w:tc>
          <w:tcPr>
            <w:tcW w:w="991" w:type="dxa"/>
            <w:vAlign w:val="center"/>
          </w:tcPr>
          <w:p w14:paraId="0589CBF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18.02</w:t>
            </w:r>
          </w:p>
        </w:tc>
        <w:tc>
          <w:tcPr>
            <w:tcW w:w="7882" w:type="dxa"/>
            <w:tcBorders>
              <w:right w:val="single" w:sz="6" w:space="0" w:color="000000"/>
            </w:tcBorders>
            <w:vAlign w:val="center"/>
          </w:tcPr>
          <w:p w14:paraId="1261DBEF"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Abate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frigorificação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suínos</w:t>
            </w:r>
          </w:p>
        </w:tc>
        <w:tc>
          <w:tcPr>
            <w:tcW w:w="1036" w:type="dxa"/>
            <w:tcBorders>
              <w:left w:val="single" w:sz="6" w:space="0" w:color="000000"/>
            </w:tcBorders>
            <w:vAlign w:val="center"/>
          </w:tcPr>
          <w:p w14:paraId="4F3F0B35"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85</w:t>
            </w:r>
          </w:p>
        </w:tc>
      </w:tr>
      <w:tr w:rsidR="000C163B" w:rsidRPr="000C163B" w14:paraId="2D1F30DC" w14:textId="77777777" w:rsidTr="00901709">
        <w:trPr>
          <w:trHeight w:val="249"/>
          <w:jc w:val="center"/>
        </w:trPr>
        <w:tc>
          <w:tcPr>
            <w:tcW w:w="991" w:type="dxa"/>
            <w:vAlign w:val="center"/>
          </w:tcPr>
          <w:p w14:paraId="0158E12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18.03</w:t>
            </w:r>
          </w:p>
        </w:tc>
        <w:tc>
          <w:tcPr>
            <w:tcW w:w="7882" w:type="dxa"/>
            <w:tcBorders>
              <w:right w:val="single" w:sz="6" w:space="0" w:color="000000"/>
            </w:tcBorders>
            <w:vAlign w:val="center"/>
          </w:tcPr>
          <w:p w14:paraId="49C1EE3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Abate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frigorificação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eqüídeos,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ovinos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caprinos</w:t>
            </w:r>
          </w:p>
        </w:tc>
        <w:tc>
          <w:tcPr>
            <w:tcW w:w="1036" w:type="dxa"/>
            <w:tcBorders>
              <w:left w:val="single" w:sz="6" w:space="0" w:color="000000"/>
            </w:tcBorders>
            <w:vAlign w:val="center"/>
          </w:tcPr>
          <w:p w14:paraId="2FDC2FB6"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85</w:t>
            </w:r>
          </w:p>
        </w:tc>
      </w:tr>
      <w:tr w:rsidR="000C163B" w:rsidRPr="000C163B" w14:paraId="1BD5ED63" w14:textId="77777777" w:rsidTr="00901709">
        <w:trPr>
          <w:trHeight w:val="249"/>
          <w:jc w:val="center"/>
        </w:trPr>
        <w:tc>
          <w:tcPr>
            <w:tcW w:w="991" w:type="dxa"/>
            <w:vAlign w:val="center"/>
          </w:tcPr>
          <w:p w14:paraId="20A2364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18.04</w:t>
            </w:r>
          </w:p>
        </w:tc>
        <w:tc>
          <w:tcPr>
            <w:tcW w:w="7882" w:type="dxa"/>
            <w:tcBorders>
              <w:right w:val="single" w:sz="6" w:space="0" w:color="000000"/>
            </w:tcBorders>
            <w:vAlign w:val="center"/>
          </w:tcPr>
          <w:p w14:paraId="0A09DB4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Abate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frigorificação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aves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pequenos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animais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sub-produtos</w:t>
            </w:r>
          </w:p>
        </w:tc>
        <w:tc>
          <w:tcPr>
            <w:tcW w:w="1036" w:type="dxa"/>
            <w:tcBorders>
              <w:left w:val="single" w:sz="6" w:space="0" w:color="000000"/>
            </w:tcBorders>
            <w:vAlign w:val="center"/>
          </w:tcPr>
          <w:p w14:paraId="372EDCB5" w14:textId="77777777" w:rsidR="00805949" w:rsidRPr="000C163B" w:rsidRDefault="00805949" w:rsidP="00901709">
            <w:pPr>
              <w:pStyle w:val="Cabealho"/>
              <w:ind w:left="-185" w:right="77" w:firstLine="185"/>
              <w:jc w:val="center"/>
              <w:rPr>
                <w:rFonts w:ascii="Times New Roman" w:hAnsi="Times New Roman" w:cs="Times New Roman"/>
                <w:sz w:val="24"/>
                <w:szCs w:val="24"/>
              </w:rPr>
            </w:pPr>
            <w:r w:rsidRPr="000C163B">
              <w:rPr>
                <w:rFonts w:ascii="Times New Roman" w:hAnsi="Times New Roman" w:cs="Times New Roman"/>
                <w:sz w:val="24"/>
                <w:szCs w:val="24"/>
              </w:rPr>
              <w:t>85</w:t>
            </w:r>
          </w:p>
        </w:tc>
      </w:tr>
      <w:tr w:rsidR="000C163B" w:rsidRPr="000C163B" w14:paraId="341EBAE3" w14:textId="77777777" w:rsidTr="00901709">
        <w:trPr>
          <w:trHeight w:val="496"/>
          <w:jc w:val="center"/>
        </w:trPr>
        <w:tc>
          <w:tcPr>
            <w:tcW w:w="991" w:type="dxa"/>
            <w:vAlign w:val="center"/>
          </w:tcPr>
          <w:p w14:paraId="7900BC70"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18.05</w:t>
            </w:r>
          </w:p>
        </w:tc>
        <w:tc>
          <w:tcPr>
            <w:tcW w:w="7882" w:type="dxa"/>
            <w:tcBorders>
              <w:right w:val="single" w:sz="6" w:space="0" w:color="000000"/>
            </w:tcBorders>
            <w:vAlign w:val="center"/>
          </w:tcPr>
          <w:p w14:paraId="2C4A0DD9" w14:textId="77777777" w:rsidR="00805949" w:rsidRPr="000C163B" w:rsidRDefault="00805949" w:rsidP="00234C2E">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Preparação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conservas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carnes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 sub-produtos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(charques,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carne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seca,</w:t>
            </w:r>
          </w:p>
          <w:p w14:paraId="30020CBC" w14:textId="77777777" w:rsidR="00805949" w:rsidRPr="000C163B" w:rsidRDefault="00805949" w:rsidP="00234C2E">
            <w:pPr>
              <w:pStyle w:val="Cabealho"/>
              <w:spacing w:line="236" w:lineRule="exact"/>
              <w:rPr>
                <w:rFonts w:ascii="Times New Roman" w:hAnsi="Times New Roman" w:cs="Times New Roman"/>
                <w:sz w:val="24"/>
                <w:szCs w:val="24"/>
              </w:rPr>
            </w:pPr>
            <w:r w:rsidRPr="000C163B">
              <w:rPr>
                <w:rFonts w:ascii="Times New Roman" w:hAnsi="Times New Roman" w:cs="Times New Roman"/>
                <w:sz w:val="24"/>
                <w:szCs w:val="24"/>
              </w:rPr>
              <w:t>gordura)</w:t>
            </w:r>
          </w:p>
        </w:tc>
        <w:tc>
          <w:tcPr>
            <w:tcW w:w="1036" w:type="dxa"/>
            <w:tcBorders>
              <w:left w:val="single" w:sz="6" w:space="0" w:color="000000"/>
            </w:tcBorders>
            <w:vAlign w:val="center"/>
          </w:tcPr>
          <w:p w14:paraId="59AF4609"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85</w:t>
            </w:r>
          </w:p>
        </w:tc>
      </w:tr>
      <w:tr w:rsidR="000C163B" w:rsidRPr="000C163B" w14:paraId="39C9817E" w14:textId="77777777" w:rsidTr="00901709">
        <w:trPr>
          <w:trHeight w:val="249"/>
          <w:jc w:val="center"/>
        </w:trPr>
        <w:tc>
          <w:tcPr>
            <w:tcW w:w="991" w:type="dxa"/>
            <w:vAlign w:val="center"/>
          </w:tcPr>
          <w:p w14:paraId="19F4545C"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18.06</w:t>
            </w:r>
          </w:p>
        </w:tc>
        <w:tc>
          <w:tcPr>
            <w:tcW w:w="7882" w:type="dxa"/>
            <w:tcBorders>
              <w:right w:val="single" w:sz="6" w:space="0" w:color="000000"/>
            </w:tcBorders>
            <w:vAlign w:val="center"/>
          </w:tcPr>
          <w:p w14:paraId="4D55023F"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Abate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animais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514406E6" w14:textId="77777777" w:rsidR="00805949" w:rsidRPr="000C163B" w:rsidRDefault="00805949" w:rsidP="00901709">
            <w:pPr>
              <w:pStyle w:val="Cabealho"/>
              <w:spacing w:line="230"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85</w:t>
            </w:r>
          </w:p>
        </w:tc>
      </w:tr>
      <w:tr w:rsidR="000C163B" w:rsidRPr="000C163B" w14:paraId="30CE987B" w14:textId="77777777" w:rsidTr="00901709">
        <w:trPr>
          <w:trHeight w:val="239"/>
          <w:jc w:val="center"/>
        </w:trPr>
        <w:tc>
          <w:tcPr>
            <w:tcW w:w="991" w:type="dxa"/>
            <w:vAlign w:val="center"/>
          </w:tcPr>
          <w:p w14:paraId="027993BF"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19</w:t>
            </w:r>
          </w:p>
        </w:tc>
        <w:tc>
          <w:tcPr>
            <w:tcW w:w="7882" w:type="dxa"/>
            <w:tcBorders>
              <w:right w:val="single" w:sz="6" w:space="0" w:color="000000"/>
            </w:tcBorders>
            <w:vAlign w:val="center"/>
          </w:tcPr>
          <w:p w14:paraId="0D25B91E"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do</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Pescado</w:t>
            </w:r>
          </w:p>
        </w:tc>
        <w:tc>
          <w:tcPr>
            <w:tcW w:w="1036" w:type="dxa"/>
            <w:tcBorders>
              <w:left w:val="single" w:sz="6" w:space="0" w:color="000000"/>
            </w:tcBorders>
            <w:vAlign w:val="center"/>
          </w:tcPr>
          <w:p w14:paraId="7B3B6640"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1FF17670" w14:textId="77777777" w:rsidTr="00901709">
        <w:trPr>
          <w:trHeight w:val="249"/>
          <w:jc w:val="center"/>
        </w:trPr>
        <w:tc>
          <w:tcPr>
            <w:tcW w:w="991" w:type="dxa"/>
            <w:vAlign w:val="center"/>
          </w:tcPr>
          <w:p w14:paraId="00BC7F5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19.01</w:t>
            </w:r>
          </w:p>
        </w:tc>
        <w:tc>
          <w:tcPr>
            <w:tcW w:w="7882" w:type="dxa"/>
            <w:tcBorders>
              <w:right w:val="single" w:sz="6" w:space="0" w:color="000000"/>
            </w:tcBorders>
            <w:vAlign w:val="center"/>
          </w:tcPr>
          <w:p w14:paraId="5A6D686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Preparação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pescado</w:t>
            </w:r>
          </w:p>
        </w:tc>
        <w:tc>
          <w:tcPr>
            <w:tcW w:w="1036" w:type="dxa"/>
            <w:tcBorders>
              <w:left w:val="single" w:sz="6" w:space="0" w:color="000000"/>
            </w:tcBorders>
            <w:vAlign w:val="center"/>
          </w:tcPr>
          <w:p w14:paraId="324BC5D6"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1335FB16" w14:textId="77777777" w:rsidTr="00901709">
        <w:trPr>
          <w:trHeight w:val="242"/>
          <w:jc w:val="center"/>
        </w:trPr>
        <w:tc>
          <w:tcPr>
            <w:tcW w:w="991" w:type="dxa"/>
            <w:vAlign w:val="center"/>
          </w:tcPr>
          <w:p w14:paraId="0D597C69"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20</w:t>
            </w:r>
          </w:p>
        </w:tc>
        <w:tc>
          <w:tcPr>
            <w:tcW w:w="7882" w:type="dxa"/>
            <w:tcBorders>
              <w:right w:val="single" w:sz="6" w:space="0" w:color="000000"/>
            </w:tcBorders>
            <w:vAlign w:val="center"/>
          </w:tcPr>
          <w:p w14:paraId="3D0673D4"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Laticínios</w:t>
            </w:r>
          </w:p>
        </w:tc>
        <w:tc>
          <w:tcPr>
            <w:tcW w:w="1036" w:type="dxa"/>
            <w:tcBorders>
              <w:left w:val="single" w:sz="6" w:space="0" w:color="000000"/>
            </w:tcBorders>
            <w:vAlign w:val="center"/>
          </w:tcPr>
          <w:p w14:paraId="3B9661E2"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53133AB5" w14:textId="77777777" w:rsidTr="00901709">
        <w:trPr>
          <w:trHeight w:val="246"/>
          <w:jc w:val="center"/>
        </w:trPr>
        <w:tc>
          <w:tcPr>
            <w:tcW w:w="991" w:type="dxa"/>
            <w:vAlign w:val="center"/>
          </w:tcPr>
          <w:p w14:paraId="18EE489F"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20.01</w:t>
            </w:r>
          </w:p>
        </w:tc>
        <w:tc>
          <w:tcPr>
            <w:tcW w:w="7882" w:type="dxa"/>
            <w:tcBorders>
              <w:right w:val="single" w:sz="6" w:space="0" w:color="000000"/>
            </w:tcBorders>
            <w:vAlign w:val="center"/>
          </w:tcPr>
          <w:p w14:paraId="0864B62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Resfriamento,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preparação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leite</w:t>
            </w:r>
          </w:p>
        </w:tc>
        <w:tc>
          <w:tcPr>
            <w:tcW w:w="1036" w:type="dxa"/>
            <w:tcBorders>
              <w:left w:val="single" w:sz="6" w:space="0" w:color="000000"/>
            </w:tcBorders>
            <w:vAlign w:val="center"/>
          </w:tcPr>
          <w:p w14:paraId="1AABFCF0"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60</w:t>
            </w:r>
          </w:p>
        </w:tc>
      </w:tr>
      <w:tr w:rsidR="000C163B" w:rsidRPr="000C163B" w14:paraId="2E2FC36A" w14:textId="77777777" w:rsidTr="00901709">
        <w:trPr>
          <w:trHeight w:val="249"/>
          <w:jc w:val="center"/>
        </w:trPr>
        <w:tc>
          <w:tcPr>
            <w:tcW w:w="991" w:type="dxa"/>
            <w:vAlign w:val="center"/>
          </w:tcPr>
          <w:p w14:paraId="23C0227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20.02</w:t>
            </w:r>
          </w:p>
        </w:tc>
        <w:tc>
          <w:tcPr>
            <w:tcW w:w="7882" w:type="dxa"/>
            <w:tcBorders>
              <w:right w:val="single" w:sz="6" w:space="0" w:color="000000"/>
            </w:tcBorders>
            <w:vAlign w:val="center"/>
          </w:tcPr>
          <w:p w14:paraId="1CF6507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Pasteurização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embalagem</w:t>
            </w:r>
          </w:p>
        </w:tc>
        <w:tc>
          <w:tcPr>
            <w:tcW w:w="1036" w:type="dxa"/>
            <w:tcBorders>
              <w:left w:val="single" w:sz="6" w:space="0" w:color="000000"/>
            </w:tcBorders>
            <w:vAlign w:val="center"/>
          </w:tcPr>
          <w:p w14:paraId="307907DF"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1DF4EE4B" w14:textId="77777777" w:rsidTr="00901709">
        <w:trPr>
          <w:trHeight w:val="242"/>
          <w:jc w:val="center"/>
        </w:trPr>
        <w:tc>
          <w:tcPr>
            <w:tcW w:w="991" w:type="dxa"/>
            <w:vAlign w:val="center"/>
          </w:tcPr>
          <w:p w14:paraId="79688555"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21</w:t>
            </w:r>
          </w:p>
        </w:tc>
        <w:tc>
          <w:tcPr>
            <w:tcW w:w="7882" w:type="dxa"/>
            <w:tcBorders>
              <w:right w:val="single" w:sz="6" w:space="0" w:color="000000"/>
            </w:tcBorders>
            <w:vAlign w:val="center"/>
          </w:tcPr>
          <w:p w14:paraId="39D00730"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Bebidas</w:t>
            </w:r>
          </w:p>
        </w:tc>
        <w:tc>
          <w:tcPr>
            <w:tcW w:w="1036" w:type="dxa"/>
            <w:tcBorders>
              <w:left w:val="single" w:sz="6" w:space="0" w:color="000000"/>
            </w:tcBorders>
            <w:vAlign w:val="center"/>
          </w:tcPr>
          <w:p w14:paraId="7CB09945"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7D084D78" w14:textId="77777777" w:rsidTr="00901709">
        <w:trPr>
          <w:trHeight w:val="246"/>
          <w:jc w:val="center"/>
        </w:trPr>
        <w:tc>
          <w:tcPr>
            <w:tcW w:w="991" w:type="dxa"/>
            <w:vAlign w:val="center"/>
          </w:tcPr>
          <w:p w14:paraId="58668165"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21.01</w:t>
            </w:r>
          </w:p>
        </w:tc>
        <w:tc>
          <w:tcPr>
            <w:tcW w:w="7882" w:type="dxa"/>
            <w:tcBorders>
              <w:right w:val="single" w:sz="6" w:space="0" w:color="000000"/>
            </w:tcBorders>
            <w:vAlign w:val="center"/>
          </w:tcPr>
          <w:p w14:paraId="6F7EEAD6"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engarrafamento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aguardente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(frutas,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cereais)</w:t>
            </w:r>
          </w:p>
        </w:tc>
        <w:tc>
          <w:tcPr>
            <w:tcW w:w="1036" w:type="dxa"/>
            <w:tcBorders>
              <w:left w:val="single" w:sz="6" w:space="0" w:color="000000"/>
            </w:tcBorders>
            <w:vAlign w:val="center"/>
          </w:tcPr>
          <w:p w14:paraId="73040A33"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0B89BBAC" w14:textId="77777777" w:rsidTr="00901709">
        <w:trPr>
          <w:trHeight w:val="249"/>
          <w:jc w:val="center"/>
        </w:trPr>
        <w:tc>
          <w:tcPr>
            <w:tcW w:w="991" w:type="dxa"/>
            <w:vAlign w:val="center"/>
          </w:tcPr>
          <w:p w14:paraId="4290FA0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21.02</w:t>
            </w:r>
          </w:p>
        </w:tc>
        <w:tc>
          <w:tcPr>
            <w:tcW w:w="7882" w:type="dxa"/>
            <w:tcBorders>
              <w:right w:val="single" w:sz="6" w:space="0" w:color="000000"/>
            </w:tcBorders>
            <w:vAlign w:val="center"/>
          </w:tcPr>
          <w:p w14:paraId="4ED53EC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engarrafamento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refrigerante</w:t>
            </w:r>
          </w:p>
        </w:tc>
        <w:tc>
          <w:tcPr>
            <w:tcW w:w="1036" w:type="dxa"/>
            <w:tcBorders>
              <w:left w:val="single" w:sz="6" w:space="0" w:color="000000"/>
            </w:tcBorders>
            <w:vAlign w:val="center"/>
          </w:tcPr>
          <w:p w14:paraId="65D73143"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1EBD3EEA" w14:textId="77777777" w:rsidTr="00901709">
        <w:trPr>
          <w:trHeight w:val="249"/>
          <w:jc w:val="center"/>
        </w:trPr>
        <w:tc>
          <w:tcPr>
            <w:tcW w:w="991" w:type="dxa"/>
            <w:vAlign w:val="center"/>
          </w:tcPr>
          <w:p w14:paraId="3DF1714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21.03</w:t>
            </w:r>
          </w:p>
        </w:tc>
        <w:tc>
          <w:tcPr>
            <w:tcW w:w="7882" w:type="dxa"/>
            <w:tcBorders>
              <w:right w:val="single" w:sz="6" w:space="0" w:color="000000"/>
            </w:tcBorders>
            <w:vAlign w:val="center"/>
          </w:tcPr>
          <w:p w14:paraId="729388A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Gaseificação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engarrafamento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água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mineral</w:t>
            </w:r>
          </w:p>
        </w:tc>
        <w:tc>
          <w:tcPr>
            <w:tcW w:w="1036" w:type="dxa"/>
            <w:tcBorders>
              <w:left w:val="single" w:sz="6" w:space="0" w:color="000000"/>
            </w:tcBorders>
            <w:vAlign w:val="center"/>
          </w:tcPr>
          <w:p w14:paraId="20EF7DE3"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5AEDAE0C" w14:textId="77777777" w:rsidTr="00901709">
        <w:trPr>
          <w:trHeight w:val="249"/>
          <w:jc w:val="center"/>
        </w:trPr>
        <w:tc>
          <w:tcPr>
            <w:tcW w:w="991" w:type="dxa"/>
            <w:vAlign w:val="center"/>
          </w:tcPr>
          <w:p w14:paraId="5D235B7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21.04</w:t>
            </w:r>
          </w:p>
        </w:tc>
        <w:tc>
          <w:tcPr>
            <w:tcW w:w="7882" w:type="dxa"/>
            <w:tcBorders>
              <w:right w:val="single" w:sz="6" w:space="0" w:color="000000"/>
            </w:tcBorders>
            <w:vAlign w:val="center"/>
          </w:tcPr>
          <w:p w14:paraId="3079CB5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engarrafamento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refresco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xarope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(natural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artificial)</w:t>
            </w:r>
          </w:p>
        </w:tc>
        <w:tc>
          <w:tcPr>
            <w:tcW w:w="1036" w:type="dxa"/>
            <w:tcBorders>
              <w:left w:val="single" w:sz="6" w:space="0" w:color="000000"/>
            </w:tcBorders>
            <w:vAlign w:val="center"/>
          </w:tcPr>
          <w:p w14:paraId="4B7B796A"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0ABAC2FF" w14:textId="77777777" w:rsidTr="00901709">
        <w:trPr>
          <w:trHeight w:val="246"/>
          <w:jc w:val="center"/>
        </w:trPr>
        <w:tc>
          <w:tcPr>
            <w:tcW w:w="991" w:type="dxa"/>
            <w:vAlign w:val="center"/>
          </w:tcPr>
          <w:p w14:paraId="6B3AFAB1"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21.05</w:t>
            </w:r>
          </w:p>
        </w:tc>
        <w:tc>
          <w:tcPr>
            <w:tcW w:w="7882" w:type="dxa"/>
            <w:tcBorders>
              <w:right w:val="single" w:sz="6" w:space="0" w:color="000000"/>
            </w:tcBorders>
            <w:vAlign w:val="center"/>
          </w:tcPr>
          <w:p w14:paraId="50B04D90"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engarrafamento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bebidas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classificadas</w:t>
            </w:r>
          </w:p>
        </w:tc>
        <w:tc>
          <w:tcPr>
            <w:tcW w:w="1036" w:type="dxa"/>
            <w:tcBorders>
              <w:left w:val="single" w:sz="6" w:space="0" w:color="000000"/>
            </w:tcBorders>
            <w:vAlign w:val="center"/>
          </w:tcPr>
          <w:p w14:paraId="169C717F"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328A2933" w14:textId="77777777" w:rsidTr="00901709">
        <w:trPr>
          <w:trHeight w:val="242"/>
          <w:jc w:val="center"/>
        </w:trPr>
        <w:tc>
          <w:tcPr>
            <w:tcW w:w="991" w:type="dxa"/>
            <w:vAlign w:val="center"/>
          </w:tcPr>
          <w:p w14:paraId="39D76A68"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22</w:t>
            </w:r>
          </w:p>
        </w:tc>
        <w:tc>
          <w:tcPr>
            <w:tcW w:w="7882" w:type="dxa"/>
            <w:tcBorders>
              <w:right w:val="single" w:sz="6" w:space="0" w:color="000000"/>
            </w:tcBorders>
            <w:vAlign w:val="center"/>
          </w:tcPr>
          <w:p w14:paraId="1819F359"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Alimentos</w:t>
            </w:r>
          </w:p>
        </w:tc>
        <w:tc>
          <w:tcPr>
            <w:tcW w:w="1036" w:type="dxa"/>
            <w:tcBorders>
              <w:left w:val="single" w:sz="6" w:space="0" w:color="000000"/>
            </w:tcBorders>
            <w:vAlign w:val="center"/>
          </w:tcPr>
          <w:p w14:paraId="36994F76"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652AD411" w14:textId="77777777" w:rsidTr="00901709">
        <w:trPr>
          <w:trHeight w:val="249"/>
          <w:jc w:val="center"/>
        </w:trPr>
        <w:tc>
          <w:tcPr>
            <w:tcW w:w="991" w:type="dxa"/>
            <w:vAlign w:val="center"/>
          </w:tcPr>
          <w:p w14:paraId="795B605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22.01</w:t>
            </w:r>
          </w:p>
        </w:tc>
        <w:tc>
          <w:tcPr>
            <w:tcW w:w="7882" w:type="dxa"/>
            <w:tcBorders>
              <w:right w:val="single" w:sz="6" w:space="0" w:color="000000"/>
            </w:tcBorders>
            <w:vAlign w:val="center"/>
          </w:tcPr>
          <w:p w14:paraId="418CE3F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massas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(talharin,</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ravioli,</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capelete,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55136C33"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1572D715" w14:textId="77777777" w:rsidTr="00901709">
        <w:trPr>
          <w:trHeight w:val="247"/>
          <w:jc w:val="center"/>
        </w:trPr>
        <w:tc>
          <w:tcPr>
            <w:tcW w:w="991" w:type="dxa"/>
            <w:vAlign w:val="center"/>
          </w:tcPr>
          <w:p w14:paraId="37166D76"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lastRenderedPageBreak/>
              <w:t>22.02</w:t>
            </w:r>
          </w:p>
        </w:tc>
        <w:tc>
          <w:tcPr>
            <w:tcW w:w="7882" w:type="dxa"/>
            <w:tcBorders>
              <w:right w:val="single" w:sz="6" w:space="0" w:color="000000"/>
            </w:tcBorders>
            <w:vAlign w:val="center"/>
          </w:tcPr>
          <w:p w14:paraId="7272272C"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pães,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bolos,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biscoitos,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tortas,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pizza,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2055C4FD"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72F2E56F" w14:textId="77777777" w:rsidTr="00901709">
        <w:trPr>
          <w:trHeight w:val="249"/>
          <w:jc w:val="center"/>
        </w:trPr>
        <w:tc>
          <w:tcPr>
            <w:tcW w:w="991" w:type="dxa"/>
            <w:vAlign w:val="center"/>
          </w:tcPr>
          <w:p w14:paraId="71B20AC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22.03</w:t>
            </w:r>
          </w:p>
        </w:tc>
        <w:tc>
          <w:tcPr>
            <w:tcW w:w="7882" w:type="dxa"/>
            <w:tcBorders>
              <w:right w:val="single" w:sz="6" w:space="0" w:color="000000"/>
            </w:tcBorders>
            <w:vAlign w:val="center"/>
          </w:tcPr>
          <w:p w14:paraId="56557A4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sorvetes,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tortas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bolos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gelados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coberturas</w:t>
            </w:r>
          </w:p>
        </w:tc>
        <w:tc>
          <w:tcPr>
            <w:tcW w:w="1036" w:type="dxa"/>
            <w:tcBorders>
              <w:left w:val="single" w:sz="6" w:space="0" w:color="000000"/>
            </w:tcBorders>
            <w:vAlign w:val="center"/>
          </w:tcPr>
          <w:p w14:paraId="28417A05"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69AC0FE" w14:textId="77777777" w:rsidTr="00901709">
        <w:trPr>
          <w:trHeight w:val="249"/>
          <w:jc w:val="center"/>
        </w:trPr>
        <w:tc>
          <w:tcPr>
            <w:tcW w:w="991" w:type="dxa"/>
            <w:vAlign w:val="center"/>
          </w:tcPr>
          <w:p w14:paraId="6B58C86F"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22.04</w:t>
            </w:r>
          </w:p>
        </w:tc>
        <w:tc>
          <w:tcPr>
            <w:tcW w:w="7882" w:type="dxa"/>
            <w:tcBorders>
              <w:right w:val="single" w:sz="6" w:space="0" w:color="000000"/>
            </w:tcBorders>
            <w:vAlign w:val="center"/>
          </w:tcPr>
          <w:p w14:paraId="480E46E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gelo</w:t>
            </w:r>
          </w:p>
        </w:tc>
        <w:tc>
          <w:tcPr>
            <w:tcW w:w="1036" w:type="dxa"/>
            <w:tcBorders>
              <w:left w:val="single" w:sz="6" w:space="0" w:color="000000"/>
            </w:tcBorders>
            <w:vAlign w:val="center"/>
          </w:tcPr>
          <w:p w14:paraId="66C3F4FF"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526B3AEC" w14:textId="77777777" w:rsidTr="00901709">
        <w:trPr>
          <w:trHeight w:val="249"/>
          <w:jc w:val="center"/>
        </w:trPr>
        <w:tc>
          <w:tcPr>
            <w:tcW w:w="991" w:type="dxa"/>
            <w:vAlign w:val="center"/>
          </w:tcPr>
          <w:p w14:paraId="79EA886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22.05</w:t>
            </w:r>
          </w:p>
        </w:tc>
        <w:tc>
          <w:tcPr>
            <w:tcW w:w="7882" w:type="dxa"/>
            <w:tcBorders>
              <w:right w:val="single" w:sz="6" w:space="0" w:color="000000"/>
            </w:tcBorders>
            <w:vAlign w:val="center"/>
          </w:tcPr>
          <w:p w14:paraId="357F666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rações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balanceadas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alimentos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animais</w:t>
            </w:r>
          </w:p>
        </w:tc>
        <w:tc>
          <w:tcPr>
            <w:tcW w:w="1036" w:type="dxa"/>
            <w:tcBorders>
              <w:left w:val="single" w:sz="6" w:space="0" w:color="000000"/>
            </w:tcBorders>
            <w:vAlign w:val="center"/>
          </w:tcPr>
          <w:p w14:paraId="738863D8"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0D3F7D8A" w14:textId="77777777" w:rsidTr="00901709">
        <w:trPr>
          <w:trHeight w:val="246"/>
          <w:jc w:val="center"/>
        </w:trPr>
        <w:tc>
          <w:tcPr>
            <w:tcW w:w="991" w:type="dxa"/>
            <w:vAlign w:val="center"/>
          </w:tcPr>
          <w:p w14:paraId="76C04779"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22.06</w:t>
            </w:r>
          </w:p>
        </w:tc>
        <w:tc>
          <w:tcPr>
            <w:tcW w:w="7882" w:type="dxa"/>
            <w:tcBorders>
              <w:right w:val="single" w:sz="6" w:space="0" w:color="000000"/>
            </w:tcBorders>
            <w:vAlign w:val="center"/>
          </w:tcPr>
          <w:p w14:paraId="4982E1B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alimentícios 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3D194381"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1E002F82" w14:textId="77777777" w:rsidTr="00901709">
        <w:trPr>
          <w:trHeight w:val="241"/>
          <w:jc w:val="center"/>
        </w:trPr>
        <w:tc>
          <w:tcPr>
            <w:tcW w:w="991" w:type="dxa"/>
            <w:vAlign w:val="center"/>
          </w:tcPr>
          <w:p w14:paraId="57BFCA28"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23</w:t>
            </w:r>
          </w:p>
        </w:tc>
        <w:tc>
          <w:tcPr>
            <w:tcW w:w="7882" w:type="dxa"/>
            <w:tcBorders>
              <w:right w:val="single" w:sz="6" w:space="0" w:color="000000"/>
            </w:tcBorders>
            <w:vAlign w:val="center"/>
          </w:tcPr>
          <w:p w14:paraId="73BB551E"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Agropecuária</w:t>
            </w:r>
          </w:p>
        </w:tc>
        <w:tc>
          <w:tcPr>
            <w:tcW w:w="1036" w:type="dxa"/>
            <w:tcBorders>
              <w:left w:val="single" w:sz="6" w:space="0" w:color="000000"/>
            </w:tcBorders>
            <w:vAlign w:val="center"/>
          </w:tcPr>
          <w:p w14:paraId="74BD5203"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4DC10A3D" w14:textId="77777777" w:rsidTr="00901709">
        <w:trPr>
          <w:trHeight w:val="249"/>
          <w:jc w:val="center"/>
        </w:trPr>
        <w:tc>
          <w:tcPr>
            <w:tcW w:w="991" w:type="dxa"/>
            <w:vAlign w:val="center"/>
          </w:tcPr>
          <w:p w14:paraId="082B4FC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23.01</w:t>
            </w:r>
          </w:p>
        </w:tc>
        <w:tc>
          <w:tcPr>
            <w:tcW w:w="7882" w:type="dxa"/>
            <w:tcBorders>
              <w:right w:val="single" w:sz="6" w:space="0" w:color="000000"/>
            </w:tcBorders>
            <w:vAlign w:val="center"/>
          </w:tcPr>
          <w:p w14:paraId="00A0CFC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Cultura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cereais</w:t>
            </w:r>
          </w:p>
        </w:tc>
        <w:tc>
          <w:tcPr>
            <w:tcW w:w="1036" w:type="dxa"/>
            <w:tcBorders>
              <w:left w:val="single" w:sz="6" w:space="0" w:color="000000"/>
            </w:tcBorders>
            <w:vAlign w:val="center"/>
          </w:tcPr>
          <w:p w14:paraId="344ECAA6"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DAB7DCA" w14:textId="77777777" w:rsidTr="00901709">
        <w:trPr>
          <w:trHeight w:val="246"/>
          <w:jc w:val="center"/>
        </w:trPr>
        <w:tc>
          <w:tcPr>
            <w:tcW w:w="991" w:type="dxa"/>
            <w:vAlign w:val="center"/>
          </w:tcPr>
          <w:p w14:paraId="01B29387"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23.02</w:t>
            </w:r>
          </w:p>
        </w:tc>
        <w:tc>
          <w:tcPr>
            <w:tcW w:w="7882" w:type="dxa"/>
            <w:tcBorders>
              <w:right w:val="single" w:sz="6" w:space="0" w:color="000000"/>
            </w:tcBorders>
            <w:vAlign w:val="center"/>
          </w:tcPr>
          <w:p w14:paraId="3AD2573E"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Fruticultura</w:t>
            </w:r>
          </w:p>
        </w:tc>
        <w:tc>
          <w:tcPr>
            <w:tcW w:w="1036" w:type="dxa"/>
            <w:tcBorders>
              <w:left w:val="single" w:sz="6" w:space="0" w:color="000000"/>
            </w:tcBorders>
            <w:vAlign w:val="center"/>
          </w:tcPr>
          <w:p w14:paraId="3269BE04"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3BB1FC12" w14:textId="77777777" w:rsidTr="00901709">
        <w:trPr>
          <w:trHeight w:val="249"/>
          <w:jc w:val="center"/>
        </w:trPr>
        <w:tc>
          <w:tcPr>
            <w:tcW w:w="991" w:type="dxa"/>
            <w:vAlign w:val="center"/>
          </w:tcPr>
          <w:p w14:paraId="57057C28"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23.03</w:t>
            </w:r>
          </w:p>
        </w:tc>
        <w:tc>
          <w:tcPr>
            <w:tcW w:w="7882" w:type="dxa"/>
            <w:tcBorders>
              <w:right w:val="single" w:sz="6" w:space="0" w:color="000000"/>
            </w:tcBorders>
            <w:vAlign w:val="center"/>
          </w:tcPr>
          <w:p w14:paraId="0878F93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Cafeicultura</w:t>
            </w:r>
          </w:p>
        </w:tc>
        <w:tc>
          <w:tcPr>
            <w:tcW w:w="1036" w:type="dxa"/>
            <w:tcBorders>
              <w:left w:val="single" w:sz="6" w:space="0" w:color="000000"/>
            </w:tcBorders>
            <w:vAlign w:val="center"/>
          </w:tcPr>
          <w:p w14:paraId="23FCFE3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3B123076" w14:textId="77777777" w:rsidTr="00901709">
        <w:trPr>
          <w:trHeight w:val="249"/>
          <w:jc w:val="center"/>
        </w:trPr>
        <w:tc>
          <w:tcPr>
            <w:tcW w:w="991" w:type="dxa"/>
            <w:vAlign w:val="center"/>
          </w:tcPr>
          <w:p w14:paraId="362001D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23.04</w:t>
            </w:r>
          </w:p>
        </w:tc>
        <w:tc>
          <w:tcPr>
            <w:tcW w:w="7882" w:type="dxa"/>
            <w:tcBorders>
              <w:right w:val="single" w:sz="6" w:space="0" w:color="000000"/>
            </w:tcBorders>
            <w:vAlign w:val="center"/>
          </w:tcPr>
          <w:p w14:paraId="04F2D9D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Cultura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tubérculos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(mandioca,</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batata,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beterraba)</w:t>
            </w:r>
          </w:p>
        </w:tc>
        <w:tc>
          <w:tcPr>
            <w:tcW w:w="1036" w:type="dxa"/>
            <w:tcBorders>
              <w:left w:val="single" w:sz="6" w:space="0" w:color="000000"/>
            </w:tcBorders>
            <w:vAlign w:val="center"/>
          </w:tcPr>
          <w:p w14:paraId="739BCCF1"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2D761AB7" w14:textId="77777777" w:rsidTr="00901709">
        <w:trPr>
          <w:trHeight w:val="249"/>
          <w:jc w:val="center"/>
        </w:trPr>
        <w:tc>
          <w:tcPr>
            <w:tcW w:w="991" w:type="dxa"/>
            <w:vAlign w:val="center"/>
          </w:tcPr>
          <w:p w14:paraId="43DA02E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23.05</w:t>
            </w:r>
          </w:p>
        </w:tc>
        <w:tc>
          <w:tcPr>
            <w:tcW w:w="7882" w:type="dxa"/>
            <w:tcBorders>
              <w:right w:val="single" w:sz="6" w:space="0" w:color="000000"/>
            </w:tcBorders>
            <w:vAlign w:val="center"/>
          </w:tcPr>
          <w:p w14:paraId="1DADF7D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Cultura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sementes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mudas</w:t>
            </w:r>
          </w:p>
        </w:tc>
        <w:tc>
          <w:tcPr>
            <w:tcW w:w="1036" w:type="dxa"/>
            <w:tcBorders>
              <w:left w:val="single" w:sz="6" w:space="0" w:color="000000"/>
            </w:tcBorders>
            <w:vAlign w:val="center"/>
          </w:tcPr>
          <w:p w14:paraId="3609B51E"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66654CCB" w14:textId="77777777" w:rsidTr="00901709">
        <w:trPr>
          <w:trHeight w:val="246"/>
          <w:jc w:val="center"/>
        </w:trPr>
        <w:tc>
          <w:tcPr>
            <w:tcW w:w="991" w:type="dxa"/>
            <w:vAlign w:val="center"/>
          </w:tcPr>
          <w:p w14:paraId="26EB97A7"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23.06</w:t>
            </w:r>
          </w:p>
        </w:tc>
        <w:tc>
          <w:tcPr>
            <w:tcW w:w="7882" w:type="dxa"/>
            <w:tcBorders>
              <w:right w:val="single" w:sz="6" w:space="0" w:color="000000"/>
            </w:tcBorders>
            <w:vAlign w:val="center"/>
          </w:tcPr>
          <w:p w14:paraId="3725ABD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Cultura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plantas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têxteis</w:t>
            </w:r>
          </w:p>
        </w:tc>
        <w:tc>
          <w:tcPr>
            <w:tcW w:w="1036" w:type="dxa"/>
            <w:tcBorders>
              <w:left w:val="single" w:sz="6" w:space="0" w:color="000000"/>
            </w:tcBorders>
            <w:vAlign w:val="center"/>
          </w:tcPr>
          <w:p w14:paraId="3B3E76EE"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3D7517A9" w14:textId="77777777" w:rsidTr="00901709">
        <w:trPr>
          <w:trHeight w:val="249"/>
          <w:jc w:val="center"/>
        </w:trPr>
        <w:tc>
          <w:tcPr>
            <w:tcW w:w="991" w:type="dxa"/>
            <w:vAlign w:val="center"/>
          </w:tcPr>
          <w:p w14:paraId="573FFAC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23.07</w:t>
            </w:r>
          </w:p>
        </w:tc>
        <w:tc>
          <w:tcPr>
            <w:tcW w:w="7882" w:type="dxa"/>
            <w:tcBorders>
              <w:right w:val="single" w:sz="6" w:space="0" w:color="000000"/>
            </w:tcBorders>
            <w:vAlign w:val="center"/>
          </w:tcPr>
          <w:p w14:paraId="4C83DDB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Floricultura</w:t>
            </w:r>
          </w:p>
        </w:tc>
        <w:tc>
          <w:tcPr>
            <w:tcW w:w="1036" w:type="dxa"/>
            <w:tcBorders>
              <w:left w:val="single" w:sz="6" w:space="0" w:color="000000"/>
            </w:tcBorders>
            <w:vAlign w:val="center"/>
          </w:tcPr>
          <w:p w14:paraId="79DD64E8"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0E5DEEF4" w14:textId="77777777" w:rsidTr="00901709">
        <w:trPr>
          <w:trHeight w:val="249"/>
          <w:jc w:val="center"/>
        </w:trPr>
        <w:tc>
          <w:tcPr>
            <w:tcW w:w="991" w:type="dxa"/>
            <w:vAlign w:val="center"/>
          </w:tcPr>
          <w:p w14:paraId="5019802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23.08</w:t>
            </w:r>
          </w:p>
        </w:tc>
        <w:tc>
          <w:tcPr>
            <w:tcW w:w="7882" w:type="dxa"/>
            <w:tcBorders>
              <w:right w:val="single" w:sz="6" w:space="0" w:color="000000"/>
            </w:tcBorders>
            <w:vAlign w:val="center"/>
          </w:tcPr>
          <w:p w14:paraId="7D55C56F"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Plantio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replantio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reflorestamento</w:t>
            </w:r>
          </w:p>
        </w:tc>
        <w:tc>
          <w:tcPr>
            <w:tcW w:w="1036" w:type="dxa"/>
            <w:tcBorders>
              <w:left w:val="single" w:sz="6" w:space="0" w:color="000000"/>
            </w:tcBorders>
            <w:vAlign w:val="center"/>
          </w:tcPr>
          <w:p w14:paraId="5E8423CA"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2BFF70CD" w14:textId="77777777" w:rsidTr="00901709">
        <w:trPr>
          <w:trHeight w:val="246"/>
          <w:jc w:val="center"/>
        </w:trPr>
        <w:tc>
          <w:tcPr>
            <w:tcW w:w="991" w:type="dxa"/>
            <w:vAlign w:val="center"/>
          </w:tcPr>
          <w:p w14:paraId="79A45E29"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23.09</w:t>
            </w:r>
          </w:p>
        </w:tc>
        <w:tc>
          <w:tcPr>
            <w:tcW w:w="7882" w:type="dxa"/>
            <w:tcBorders>
              <w:right w:val="single" w:sz="6" w:space="0" w:color="000000"/>
            </w:tcBorders>
            <w:vAlign w:val="center"/>
          </w:tcPr>
          <w:p w14:paraId="31BD4B1A"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Cultura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vegetais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relacionados 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45F6E6C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6F2F578" w14:textId="77777777" w:rsidTr="00901709">
        <w:trPr>
          <w:trHeight w:val="249"/>
          <w:jc w:val="center"/>
        </w:trPr>
        <w:tc>
          <w:tcPr>
            <w:tcW w:w="991" w:type="dxa"/>
            <w:vAlign w:val="center"/>
          </w:tcPr>
          <w:p w14:paraId="0197378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23.10</w:t>
            </w:r>
          </w:p>
        </w:tc>
        <w:tc>
          <w:tcPr>
            <w:tcW w:w="7882" w:type="dxa"/>
            <w:tcBorders>
              <w:right w:val="single" w:sz="6" w:space="0" w:color="000000"/>
            </w:tcBorders>
            <w:vAlign w:val="center"/>
          </w:tcPr>
          <w:p w14:paraId="2139DB5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Bovinocultura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corte</w:t>
            </w:r>
          </w:p>
        </w:tc>
        <w:tc>
          <w:tcPr>
            <w:tcW w:w="1036" w:type="dxa"/>
            <w:tcBorders>
              <w:left w:val="single" w:sz="6" w:space="0" w:color="000000"/>
            </w:tcBorders>
            <w:vAlign w:val="center"/>
          </w:tcPr>
          <w:p w14:paraId="43A11D6F"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FC91B16" w14:textId="77777777" w:rsidTr="00901709">
        <w:trPr>
          <w:trHeight w:val="249"/>
          <w:jc w:val="center"/>
        </w:trPr>
        <w:tc>
          <w:tcPr>
            <w:tcW w:w="991" w:type="dxa"/>
            <w:vAlign w:val="center"/>
          </w:tcPr>
          <w:p w14:paraId="01BFB8F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23.11</w:t>
            </w:r>
          </w:p>
        </w:tc>
        <w:tc>
          <w:tcPr>
            <w:tcW w:w="7882" w:type="dxa"/>
            <w:tcBorders>
              <w:right w:val="single" w:sz="6" w:space="0" w:color="000000"/>
            </w:tcBorders>
            <w:vAlign w:val="center"/>
          </w:tcPr>
          <w:p w14:paraId="332884D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Bovinocultura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leite</w:t>
            </w:r>
          </w:p>
        </w:tc>
        <w:tc>
          <w:tcPr>
            <w:tcW w:w="1036" w:type="dxa"/>
            <w:tcBorders>
              <w:left w:val="single" w:sz="6" w:space="0" w:color="000000"/>
            </w:tcBorders>
            <w:vAlign w:val="center"/>
          </w:tcPr>
          <w:p w14:paraId="347C4E0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682AE07A" w14:textId="77777777" w:rsidTr="00901709">
        <w:trPr>
          <w:trHeight w:val="246"/>
          <w:jc w:val="center"/>
        </w:trPr>
        <w:tc>
          <w:tcPr>
            <w:tcW w:w="991" w:type="dxa"/>
            <w:vAlign w:val="center"/>
          </w:tcPr>
          <w:p w14:paraId="0120E09B"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23.12</w:t>
            </w:r>
          </w:p>
        </w:tc>
        <w:tc>
          <w:tcPr>
            <w:tcW w:w="7882" w:type="dxa"/>
            <w:tcBorders>
              <w:right w:val="single" w:sz="6" w:space="0" w:color="000000"/>
            </w:tcBorders>
            <w:vAlign w:val="center"/>
          </w:tcPr>
          <w:p w14:paraId="655543F7"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Equideocultura -</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criação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cavalos</w:t>
            </w:r>
          </w:p>
        </w:tc>
        <w:tc>
          <w:tcPr>
            <w:tcW w:w="1036" w:type="dxa"/>
            <w:tcBorders>
              <w:left w:val="single" w:sz="6" w:space="0" w:color="000000"/>
            </w:tcBorders>
            <w:vAlign w:val="center"/>
          </w:tcPr>
          <w:p w14:paraId="131D5AA3"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704A5418" w14:textId="77777777" w:rsidTr="00901709">
        <w:trPr>
          <w:trHeight w:val="249"/>
          <w:jc w:val="center"/>
        </w:trPr>
        <w:tc>
          <w:tcPr>
            <w:tcW w:w="991" w:type="dxa"/>
            <w:vAlign w:val="center"/>
          </w:tcPr>
          <w:p w14:paraId="4FF28A2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23.13</w:t>
            </w:r>
          </w:p>
        </w:tc>
        <w:tc>
          <w:tcPr>
            <w:tcW w:w="7882" w:type="dxa"/>
            <w:tcBorders>
              <w:right w:val="single" w:sz="6" w:space="0" w:color="000000"/>
            </w:tcBorders>
            <w:vAlign w:val="center"/>
          </w:tcPr>
          <w:p w14:paraId="26ABC2BB"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Suinocultura</w:t>
            </w:r>
          </w:p>
        </w:tc>
        <w:tc>
          <w:tcPr>
            <w:tcW w:w="1036" w:type="dxa"/>
            <w:tcBorders>
              <w:left w:val="single" w:sz="6" w:space="0" w:color="000000"/>
            </w:tcBorders>
            <w:vAlign w:val="center"/>
          </w:tcPr>
          <w:p w14:paraId="265A465E"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209C7C32" w14:textId="77777777" w:rsidTr="00901709">
        <w:trPr>
          <w:trHeight w:val="249"/>
          <w:jc w:val="center"/>
        </w:trPr>
        <w:tc>
          <w:tcPr>
            <w:tcW w:w="991" w:type="dxa"/>
            <w:vAlign w:val="center"/>
          </w:tcPr>
          <w:p w14:paraId="6E8915A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23.14</w:t>
            </w:r>
          </w:p>
        </w:tc>
        <w:tc>
          <w:tcPr>
            <w:tcW w:w="7882" w:type="dxa"/>
            <w:tcBorders>
              <w:right w:val="single" w:sz="6" w:space="0" w:color="000000"/>
            </w:tcBorders>
            <w:vAlign w:val="center"/>
          </w:tcPr>
          <w:p w14:paraId="1C10881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Ovinocultura</w:t>
            </w:r>
          </w:p>
        </w:tc>
        <w:tc>
          <w:tcPr>
            <w:tcW w:w="1036" w:type="dxa"/>
            <w:tcBorders>
              <w:left w:val="single" w:sz="6" w:space="0" w:color="000000"/>
            </w:tcBorders>
            <w:vAlign w:val="center"/>
          </w:tcPr>
          <w:p w14:paraId="41421E9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4ABB9E70" w14:textId="77777777" w:rsidTr="00901709">
        <w:trPr>
          <w:trHeight w:val="249"/>
          <w:jc w:val="center"/>
        </w:trPr>
        <w:tc>
          <w:tcPr>
            <w:tcW w:w="991" w:type="dxa"/>
            <w:vAlign w:val="center"/>
          </w:tcPr>
          <w:p w14:paraId="2E554EE0"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23.15</w:t>
            </w:r>
          </w:p>
        </w:tc>
        <w:tc>
          <w:tcPr>
            <w:tcW w:w="7882" w:type="dxa"/>
            <w:tcBorders>
              <w:right w:val="single" w:sz="6" w:space="0" w:color="000000"/>
            </w:tcBorders>
            <w:vAlign w:val="center"/>
          </w:tcPr>
          <w:p w14:paraId="19BFB08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Caprinocultura</w:t>
            </w:r>
          </w:p>
        </w:tc>
        <w:tc>
          <w:tcPr>
            <w:tcW w:w="1036" w:type="dxa"/>
            <w:tcBorders>
              <w:left w:val="single" w:sz="6" w:space="0" w:color="000000"/>
            </w:tcBorders>
            <w:vAlign w:val="center"/>
          </w:tcPr>
          <w:p w14:paraId="69E3297D"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7B09343F" w14:textId="77777777" w:rsidTr="00901709">
        <w:trPr>
          <w:trHeight w:val="246"/>
          <w:jc w:val="center"/>
        </w:trPr>
        <w:tc>
          <w:tcPr>
            <w:tcW w:w="991" w:type="dxa"/>
            <w:vAlign w:val="center"/>
          </w:tcPr>
          <w:p w14:paraId="1ABA1C76"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23.16</w:t>
            </w:r>
          </w:p>
        </w:tc>
        <w:tc>
          <w:tcPr>
            <w:tcW w:w="7882" w:type="dxa"/>
            <w:tcBorders>
              <w:right w:val="single" w:sz="6" w:space="0" w:color="000000"/>
            </w:tcBorders>
            <w:vAlign w:val="center"/>
          </w:tcPr>
          <w:p w14:paraId="70E29250"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Bubalinocultura</w:t>
            </w:r>
          </w:p>
        </w:tc>
        <w:tc>
          <w:tcPr>
            <w:tcW w:w="1036" w:type="dxa"/>
            <w:tcBorders>
              <w:left w:val="single" w:sz="6" w:space="0" w:color="000000"/>
            </w:tcBorders>
            <w:vAlign w:val="center"/>
          </w:tcPr>
          <w:p w14:paraId="3F13F0C9"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37CBE254" w14:textId="77777777" w:rsidTr="00901709">
        <w:trPr>
          <w:trHeight w:val="249"/>
          <w:jc w:val="center"/>
        </w:trPr>
        <w:tc>
          <w:tcPr>
            <w:tcW w:w="991" w:type="dxa"/>
            <w:vAlign w:val="center"/>
          </w:tcPr>
          <w:p w14:paraId="2B263DF0"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23.17</w:t>
            </w:r>
          </w:p>
        </w:tc>
        <w:tc>
          <w:tcPr>
            <w:tcW w:w="7882" w:type="dxa"/>
            <w:tcBorders>
              <w:right w:val="single" w:sz="6" w:space="0" w:color="000000"/>
            </w:tcBorders>
            <w:vAlign w:val="center"/>
          </w:tcPr>
          <w:p w14:paraId="7522ED23"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Apicultura</w:t>
            </w:r>
          </w:p>
        </w:tc>
        <w:tc>
          <w:tcPr>
            <w:tcW w:w="1036" w:type="dxa"/>
            <w:tcBorders>
              <w:left w:val="single" w:sz="6" w:space="0" w:color="000000"/>
            </w:tcBorders>
            <w:vAlign w:val="center"/>
          </w:tcPr>
          <w:p w14:paraId="57F04675" w14:textId="77777777" w:rsidR="00805949" w:rsidRPr="000C163B" w:rsidRDefault="00805949" w:rsidP="00901709">
            <w:pPr>
              <w:pStyle w:val="Cabealho"/>
              <w:spacing w:line="230"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5C56B719" w14:textId="77777777" w:rsidTr="00901709">
        <w:trPr>
          <w:trHeight w:val="249"/>
          <w:jc w:val="center"/>
        </w:trPr>
        <w:tc>
          <w:tcPr>
            <w:tcW w:w="991" w:type="dxa"/>
            <w:vAlign w:val="center"/>
          </w:tcPr>
          <w:p w14:paraId="23B6729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23.18</w:t>
            </w:r>
          </w:p>
        </w:tc>
        <w:tc>
          <w:tcPr>
            <w:tcW w:w="7882" w:type="dxa"/>
            <w:tcBorders>
              <w:right w:val="single" w:sz="6" w:space="0" w:color="000000"/>
            </w:tcBorders>
            <w:vAlign w:val="center"/>
          </w:tcPr>
          <w:p w14:paraId="29575FB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Avicultura</w:t>
            </w:r>
          </w:p>
        </w:tc>
        <w:tc>
          <w:tcPr>
            <w:tcW w:w="1036" w:type="dxa"/>
            <w:tcBorders>
              <w:left w:val="single" w:sz="6" w:space="0" w:color="000000"/>
            </w:tcBorders>
            <w:vAlign w:val="center"/>
          </w:tcPr>
          <w:p w14:paraId="18003DFC"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6AB27B3F" w14:textId="77777777" w:rsidTr="00901709">
        <w:trPr>
          <w:trHeight w:val="249"/>
          <w:jc w:val="center"/>
        </w:trPr>
        <w:tc>
          <w:tcPr>
            <w:tcW w:w="991" w:type="dxa"/>
            <w:vAlign w:val="center"/>
          </w:tcPr>
          <w:p w14:paraId="05BB300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23.19</w:t>
            </w:r>
          </w:p>
        </w:tc>
        <w:tc>
          <w:tcPr>
            <w:tcW w:w="7882" w:type="dxa"/>
            <w:tcBorders>
              <w:right w:val="single" w:sz="6" w:space="0" w:color="000000"/>
            </w:tcBorders>
            <w:vAlign w:val="center"/>
          </w:tcPr>
          <w:p w14:paraId="792E05E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Sercicultura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criação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bicho-da-seda</w:t>
            </w:r>
          </w:p>
        </w:tc>
        <w:tc>
          <w:tcPr>
            <w:tcW w:w="1036" w:type="dxa"/>
            <w:tcBorders>
              <w:left w:val="single" w:sz="6" w:space="0" w:color="000000"/>
            </w:tcBorders>
            <w:vAlign w:val="center"/>
          </w:tcPr>
          <w:p w14:paraId="75A58A2B"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46B14222" w14:textId="77777777" w:rsidTr="00901709">
        <w:trPr>
          <w:trHeight w:val="246"/>
          <w:jc w:val="center"/>
        </w:trPr>
        <w:tc>
          <w:tcPr>
            <w:tcW w:w="991" w:type="dxa"/>
            <w:vAlign w:val="center"/>
          </w:tcPr>
          <w:p w14:paraId="5C2F01D1"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23.20</w:t>
            </w:r>
          </w:p>
        </w:tc>
        <w:tc>
          <w:tcPr>
            <w:tcW w:w="7882" w:type="dxa"/>
            <w:tcBorders>
              <w:right w:val="single" w:sz="6" w:space="0" w:color="000000"/>
            </w:tcBorders>
            <w:vAlign w:val="center"/>
          </w:tcPr>
          <w:p w14:paraId="12659847"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Criação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animais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 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5E8F9E1A"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3A78035C" w14:textId="77777777" w:rsidTr="00901709">
        <w:trPr>
          <w:trHeight w:val="241"/>
          <w:jc w:val="center"/>
        </w:trPr>
        <w:tc>
          <w:tcPr>
            <w:tcW w:w="991" w:type="dxa"/>
            <w:vAlign w:val="center"/>
          </w:tcPr>
          <w:p w14:paraId="1942E167"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24</w:t>
            </w:r>
          </w:p>
        </w:tc>
        <w:tc>
          <w:tcPr>
            <w:tcW w:w="7882" w:type="dxa"/>
            <w:tcBorders>
              <w:right w:val="single" w:sz="6" w:space="0" w:color="000000"/>
            </w:tcBorders>
            <w:vAlign w:val="center"/>
          </w:tcPr>
          <w:p w14:paraId="35CDF819" w14:textId="77777777" w:rsidR="00805949" w:rsidRPr="000C163B" w:rsidRDefault="00805949" w:rsidP="00234C2E">
            <w:pPr>
              <w:pStyle w:val="Cabealho"/>
              <w:spacing w:line="222" w:lineRule="exact"/>
              <w:ind w:left="160"/>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Editorial</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Gráfica</w:t>
            </w:r>
          </w:p>
        </w:tc>
        <w:tc>
          <w:tcPr>
            <w:tcW w:w="1036" w:type="dxa"/>
            <w:tcBorders>
              <w:left w:val="single" w:sz="6" w:space="0" w:color="000000"/>
            </w:tcBorders>
            <w:vAlign w:val="center"/>
          </w:tcPr>
          <w:p w14:paraId="39B39C17"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4BFF6780" w14:textId="77777777" w:rsidTr="00901709">
        <w:trPr>
          <w:trHeight w:val="249"/>
          <w:jc w:val="center"/>
        </w:trPr>
        <w:tc>
          <w:tcPr>
            <w:tcW w:w="991" w:type="dxa"/>
            <w:vAlign w:val="center"/>
          </w:tcPr>
          <w:p w14:paraId="2925B49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24.01</w:t>
            </w:r>
          </w:p>
        </w:tc>
        <w:tc>
          <w:tcPr>
            <w:tcW w:w="7882" w:type="dxa"/>
            <w:tcBorders>
              <w:right w:val="single" w:sz="6" w:space="0" w:color="000000"/>
            </w:tcBorders>
            <w:vAlign w:val="center"/>
          </w:tcPr>
          <w:p w14:paraId="268CF7D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Edição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jornal</w:t>
            </w:r>
          </w:p>
        </w:tc>
        <w:tc>
          <w:tcPr>
            <w:tcW w:w="1036" w:type="dxa"/>
            <w:tcBorders>
              <w:left w:val="single" w:sz="6" w:space="0" w:color="000000"/>
            </w:tcBorders>
            <w:vAlign w:val="center"/>
          </w:tcPr>
          <w:p w14:paraId="090CD2CB"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725BCBBE" w14:textId="77777777" w:rsidTr="00901709">
        <w:trPr>
          <w:trHeight w:val="246"/>
          <w:jc w:val="center"/>
        </w:trPr>
        <w:tc>
          <w:tcPr>
            <w:tcW w:w="991" w:type="dxa"/>
            <w:vAlign w:val="center"/>
          </w:tcPr>
          <w:p w14:paraId="2032645B"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24.02</w:t>
            </w:r>
          </w:p>
        </w:tc>
        <w:tc>
          <w:tcPr>
            <w:tcW w:w="7882" w:type="dxa"/>
            <w:tcBorders>
              <w:right w:val="single" w:sz="6" w:space="0" w:color="000000"/>
            </w:tcBorders>
            <w:vAlign w:val="center"/>
          </w:tcPr>
          <w:p w14:paraId="4840BC24"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Edição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periódicos</w:t>
            </w:r>
          </w:p>
        </w:tc>
        <w:tc>
          <w:tcPr>
            <w:tcW w:w="1036" w:type="dxa"/>
            <w:tcBorders>
              <w:left w:val="single" w:sz="6" w:space="0" w:color="000000"/>
            </w:tcBorders>
            <w:vAlign w:val="center"/>
          </w:tcPr>
          <w:p w14:paraId="767E9D0C"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7432CDCF" w14:textId="77777777" w:rsidTr="00901709">
        <w:trPr>
          <w:trHeight w:val="249"/>
          <w:jc w:val="center"/>
        </w:trPr>
        <w:tc>
          <w:tcPr>
            <w:tcW w:w="991" w:type="dxa"/>
            <w:vAlign w:val="center"/>
          </w:tcPr>
          <w:p w14:paraId="46A437E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24.03</w:t>
            </w:r>
          </w:p>
        </w:tc>
        <w:tc>
          <w:tcPr>
            <w:tcW w:w="7882" w:type="dxa"/>
            <w:tcBorders>
              <w:right w:val="single" w:sz="6" w:space="0" w:color="000000"/>
            </w:tcBorders>
            <w:vAlign w:val="center"/>
          </w:tcPr>
          <w:p w14:paraId="25025B5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Edição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livros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manuais</w:t>
            </w:r>
          </w:p>
        </w:tc>
        <w:tc>
          <w:tcPr>
            <w:tcW w:w="1036" w:type="dxa"/>
            <w:tcBorders>
              <w:left w:val="single" w:sz="6" w:space="0" w:color="000000"/>
            </w:tcBorders>
            <w:vAlign w:val="center"/>
          </w:tcPr>
          <w:p w14:paraId="6676BCB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668926A1" w14:textId="77777777" w:rsidTr="00901709">
        <w:trPr>
          <w:trHeight w:val="496"/>
          <w:jc w:val="center"/>
        </w:trPr>
        <w:tc>
          <w:tcPr>
            <w:tcW w:w="991" w:type="dxa"/>
            <w:vAlign w:val="center"/>
          </w:tcPr>
          <w:p w14:paraId="5C0E7EC6"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24.04</w:t>
            </w:r>
          </w:p>
        </w:tc>
        <w:tc>
          <w:tcPr>
            <w:tcW w:w="7882" w:type="dxa"/>
            <w:tcBorders>
              <w:right w:val="single" w:sz="6" w:space="0" w:color="000000"/>
            </w:tcBorders>
            <w:vAlign w:val="center"/>
          </w:tcPr>
          <w:p w14:paraId="49C0E833" w14:textId="264A2C81"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material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impresso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uso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industrial,</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comercial,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publicitário</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0898BCA1"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726EA830" w14:textId="77777777" w:rsidTr="00901709">
        <w:trPr>
          <w:trHeight w:val="249"/>
          <w:jc w:val="center"/>
        </w:trPr>
        <w:tc>
          <w:tcPr>
            <w:tcW w:w="991" w:type="dxa"/>
            <w:vAlign w:val="center"/>
          </w:tcPr>
          <w:p w14:paraId="369BECE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24.05</w:t>
            </w:r>
          </w:p>
        </w:tc>
        <w:tc>
          <w:tcPr>
            <w:tcW w:w="7882" w:type="dxa"/>
            <w:tcBorders>
              <w:right w:val="single" w:sz="6" w:space="0" w:color="000000"/>
            </w:tcBorders>
            <w:vAlign w:val="center"/>
          </w:tcPr>
          <w:p w14:paraId="16DBD11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material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impresso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w:t>
            </w:r>
          </w:p>
        </w:tc>
        <w:tc>
          <w:tcPr>
            <w:tcW w:w="1036" w:type="dxa"/>
            <w:tcBorders>
              <w:left w:val="single" w:sz="6" w:space="0" w:color="000000"/>
            </w:tcBorders>
            <w:vAlign w:val="center"/>
          </w:tcPr>
          <w:p w14:paraId="09F0B579"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09B194AA" w14:textId="77777777" w:rsidTr="00901709">
        <w:trPr>
          <w:trHeight w:val="249"/>
          <w:jc w:val="center"/>
        </w:trPr>
        <w:tc>
          <w:tcPr>
            <w:tcW w:w="991" w:type="dxa"/>
            <w:vAlign w:val="center"/>
          </w:tcPr>
          <w:p w14:paraId="1A37335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24.06</w:t>
            </w:r>
          </w:p>
        </w:tc>
        <w:tc>
          <w:tcPr>
            <w:tcW w:w="7882" w:type="dxa"/>
            <w:tcBorders>
              <w:right w:val="single" w:sz="6" w:space="0" w:color="000000"/>
            </w:tcBorders>
            <w:vAlign w:val="center"/>
          </w:tcPr>
          <w:p w14:paraId="52B9A53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Impressão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tipográfica,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litográfica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off-set</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(papel,</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papelão,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cartolina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370303B2"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7B346657" w14:textId="77777777" w:rsidTr="00901709">
        <w:trPr>
          <w:trHeight w:val="249"/>
          <w:jc w:val="center"/>
        </w:trPr>
        <w:tc>
          <w:tcPr>
            <w:tcW w:w="991" w:type="dxa"/>
            <w:vAlign w:val="center"/>
          </w:tcPr>
          <w:p w14:paraId="7CA0FEC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24.07</w:t>
            </w:r>
          </w:p>
        </w:tc>
        <w:tc>
          <w:tcPr>
            <w:tcW w:w="7882" w:type="dxa"/>
            <w:tcBorders>
              <w:right w:val="single" w:sz="6" w:space="0" w:color="000000"/>
            </w:tcBorders>
            <w:vAlign w:val="center"/>
          </w:tcPr>
          <w:p w14:paraId="475BA51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Pautação,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encadernação,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douração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plastificação.</w:t>
            </w:r>
          </w:p>
        </w:tc>
        <w:tc>
          <w:tcPr>
            <w:tcW w:w="1036" w:type="dxa"/>
            <w:tcBorders>
              <w:left w:val="single" w:sz="6" w:space="0" w:color="000000"/>
            </w:tcBorders>
            <w:vAlign w:val="center"/>
          </w:tcPr>
          <w:p w14:paraId="21D81F45"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40576B35" w14:textId="77777777" w:rsidTr="00901709">
        <w:trPr>
          <w:trHeight w:val="247"/>
          <w:jc w:val="center"/>
        </w:trPr>
        <w:tc>
          <w:tcPr>
            <w:tcW w:w="991" w:type="dxa"/>
            <w:vAlign w:val="center"/>
          </w:tcPr>
          <w:p w14:paraId="2447145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24.08</w:t>
            </w:r>
          </w:p>
        </w:tc>
        <w:tc>
          <w:tcPr>
            <w:tcW w:w="7882" w:type="dxa"/>
            <w:tcBorders>
              <w:right w:val="single" w:sz="6" w:space="0" w:color="000000"/>
            </w:tcBorders>
            <w:vAlign w:val="center"/>
          </w:tcPr>
          <w:p w14:paraId="55E4F7E5"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Produção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matrizes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impressão</w:t>
            </w:r>
          </w:p>
        </w:tc>
        <w:tc>
          <w:tcPr>
            <w:tcW w:w="1036" w:type="dxa"/>
            <w:tcBorders>
              <w:left w:val="single" w:sz="6" w:space="0" w:color="000000"/>
            </w:tcBorders>
            <w:vAlign w:val="center"/>
          </w:tcPr>
          <w:p w14:paraId="4C06EA4D"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50E48FF3" w14:textId="77777777" w:rsidTr="00901709">
        <w:trPr>
          <w:trHeight w:val="249"/>
          <w:jc w:val="center"/>
        </w:trPr>
        <w:tc>
          <w:tcPr>
            <w:tcW w:w="991" w:type="dxa"/>
            <w:vAlign w:val="center"/>
          </w:tcPr>
          <w:p w14:paraId="74B8A4E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24.09</w:t>
            </w:r>
          </w:p>
        </w:tc>
        <w:tc>
          <w:tcPr>
            <w:tcW w:w="7882" w:type="dxa"/>
            <w:tcBorders>
              <w:right w:val="single" w:sz="6" w:space="0" w:color="000000"/>
            </w:tcBorders>
            <w:vAlign w:val="center"/>
          </w:tcPr>
          <w:p w14:paraId="6A9BD55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Execução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serviços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gráficos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77534755"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5AC5F054" w14:textId="77777777" w:rsidTr="00901709">
        <w:trPr>
          <w:trHeight w:val="241"/>
          <w:jc w:val="center"/>
        </w:trPr>
        <w:tc>
          <w:tcPr>
            <w:tcW w:w="991" w:type="dxa"/>
            <w:vAlign w:val="center"/>
          </w:tcPr>
          <w:p w14:paraId="6B7331B8"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25</w:t>
            </w:r>
          </w:p>
        </w:tc>
        <w:tc>
          <w:tcPr>
            <w:tcW w:w="7882" w:type="dxa"/>
            <w:tcBorders>
              <w:right w:val="single" w:sz="6" w:space="0" w:color="000000"/>
            </w:tcBorders>
            <w:vAlign w:val="center"/>
          </w:tcPr>
          <w:p w14:paraId="3D4754E2" w14:textId="77777777" w:rsidR="00805949" w:rsidRPr="000C163B" w:rsidRDefault="00805949" w:rsidP="00234C2E">
            <w:pPr>
              <w:pStyle w:val="Cabealho"/>
              <w:spacing w:line="222" w:lineRule="exact"/>
              <w:ind w:left="160"/>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Diversa</w:t>
            </w:r>
          </w:p>
        </w:tc>
        <w:tc>
          <w:tcPr>
            <w:tcW w:w="1036" w:type="dxa"/>
            <w:tcBorders>
              <w:left w:val="single" w:sz="6" w:space="0" w:color="000000"/>
            </w:tcBorders>
            <w:vAlign w:val="center"/>
          </w:tcPr>
          <w:p w14:paraId="74903173"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1068385E" w14:textId="77777777" w:rsidTr="00901709">
        <w:trPr>
          <w:trHeight w:val="246"/>
          <w:jc w:val="center"/>
        </w:trPr>
        <w:tc>
          <w:tcPr>
            <w:tcW w:w="991" w:type="dxa"/>
            <w:vAlign w:val="center"/>
          </w:tcPr>
          <w:p w14:paraId="76A1A18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25.01</w:t>
            </w:r>
          </w:p>
        </w:tc>
        <w:tc>
          <w:tcPr>
            <w:tcW w:w="7882" w:type="dxa"/>
            <w:tcBorders>
              <w:right w:val="single" w:sz="6" w:space="0" w:color="000000"/>
            </w:tcBorders>
            <w:vAlign w:val="center"/>
          </w:tcPr>
          <w:p w14:paraId="31BF92AA"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Lapidação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pedra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preciosas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semipreciosas</w:t>
            </w:r>
          </w:p>
        </w:tc>
        <w:tc>
          <w:tcPr>
            <w:tcW w:w="1036" w:type="dxa"/>
            <w:tcBorders>
              <w:left w:val="single" w:sz="6" w:space="0" w:color="000000"/>
            </w:tcBorders>
            <w:vAlign w:val="center"/>
          </w:tcPr>
          <w:p w14:paraId="1D6A41BA"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77F5BE73" w14:textId="77777777" w:rsidTr="00901709">
        <w:trPr>
          <w:trHeight w:val="249"/>
          <w:jc w:val="center"/>
        </w:trPr>
        <w:tc>
          <w:tcPr>
            <w:tcW w:w="991" w:type="dxa"/>
            <w:vAlign w:val="center"/>
          </w:tcPr>
          <w:p w14:paraId="09471FA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25.02</w:t>
            </w:r>
          </w:p>
        </w:tc>
        <w:tc>
          <w:tcPr>
            <w:tcW w:w="7882" w:type="dxa"/>
            <w:tcBorders>
              <w:right w:val="single" w:sz="6" w:space="0" w:color="000000"/>
            </w:tcBorders>
            <w:vAlign w:val="center"/>
          </w:tcPr>
          <w:p w14:paraId="08970C2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Joalheria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ourivesaria</w:t>
            </w:r>
          </w:p>
        </w:tc>
        <w:tc>
          <w:tcPr>
            <w:tcW w:w="1036" w:type="dxa"/>
            <w:tcBorders>
              <w:left w:val="single" w:sz="6" w:space="0" w:color="000000"/>
            </w:tcBorders>
            <w:vAlign w:val="center"/>
          </w:tcPr>
          <w:p w14:paraId="25BA525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4ED5296C" w14:textId="77777777" w:rsidTr="00901709">
        <w:trPr>
          <w:trHeight w:val="249"/>
          <w:jc w:val="center"/>
        </w:trPr>
        <w:tc>
          <w:tcPr>
            <w:tcW w:w="991" w:type="dxa"/>
            <w:vAlign w:val="center"/>
          </w:tcPr>
          <w:p w14:paraId="299842B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25.03</w:t>
            </w:r>
          </w:p>
        </w:tc>
        <w:tc>
          <w:tcPr>
            <w:tcW w:w="7882" w:type="dxa"/>
            <w:tcBorders>
              <w:right w:val="single" w:sz="6" w:space="0" w:color="000000"/>
            </w:tcBorders>
            <w:vAlign w:val="center"/>
          </w:tcPr>
          <w:p w14:paraId="5144CAA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bijuterias</w:t>
            </w:r>
          </w:p>
        </w:tc>
        <w:tc>
          <w:tcPr>
            <w:tcW w:w="1036" w:type="dxa"/>
            <w:tcBorders>
              <w:left w:val="single" w:sz="6" w:space="0" w:color="000000"/>
            </w:tcBorders>
            <w:vAlign w:val="center"/>
          </w:tcPr>
          <w:p w14:paraId="571EACB9"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59FB8D61" w14:textId="77777777" w:rsidTr="00901709">
        <w:trPr>
          <w:trHeight w:val="246"/>
          <w:jc w:val="center"/>
        </w:trPr>
        <w:tc>
          <w:tcPr>
            <w:tcW w:w="991" w:type="dxa"/>
            <w:vAlign w:val="center"/>
          </w:tcPr>
          <w:p w14:paraId="62A2E382"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25.04</w:t>
            </w:r>
          </w:p>
        </w:tc>
        <w:tc>
          <w:tcPr>
            <w:tcW w:w="7882" w:type="dxa"/>
            <w:tcBorders>
              <w:right w:val="single" w:sz="6" w:space="0" w:color="000000"/>
            </w:tcBorders>
            <w:vAlign w:val="center"/>
          </w:tcPr>
          <w:p w14:paraId="1DFED2D0"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Cunhagem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medalhas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moedas</w:t>
            </w:r>
          </w:p>
        </w:tc>
        <w:tc>
          <w:tcPr>
            <w:tcW w:w="1036" w:type="dxa"/>
            <w:tcBorders>
              <w:left w:val="single" w:sz="6" w:space="0" w:color="000000"/>
            </w:tcBorders>
            <w:vAlign w:val="center"/>
          </w:tcPr>
          <w:p w14:paraId="53EA2E35"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75A353CE" w14:textId="77777777" w:rsidTr="00901709">
        <w:trPr>
          <w:trHeight w:val="242"/>
          <w:jc w:val="center"/>
        </w:trPr>
        <w:tc>
          <w:tcPr>
            <w:tcW w:w="991" w:type="dxa"/>
            <w:vAlign w:val="center"/>
          </w:tcPr>
          <w:p w14:paraId="226BB22F"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26</w:t>
            </w:r>
          </w:p>
        </w:tc>
        <w:tc>
          <w:tcPr>
            <w:tcW w:w="7882" w:type="dxa"/>
            <w:tcBorders>
              <w:right w:val="single" w:sz="6" w:space="0" w:color="000000"/>
            </w:tcBorders>
            <w:vAlign w:val="center"/>
          </w:tcPr>
          <w:p w14:paraId="189F76CA"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Industria</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do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Calçado</w:t>
            </w:r>
          </w:p>
        </w:tc>
        <w:tc>
          <w:tcPr>
            <w:tcW w:w="1036" w:type="dxa"/>
            <w:tcBorders>
              <w:left w:val="single" w:sz="6" w:space="0" w:color="000000"/>
            </w:tcBorders>
            <w:vAlign w:val="center"/>
          </w:tcPr>
          <w:p w14:paraId="389CE253"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7B8B3F24" w14:textId="77777777" w:rsidTr="00901709">
        <w:trPr>
          <w:trHeight w:val="249"/>
          <w:jc w:val="center"/>
        </w:trPr>
        <w:tc>
          <w:tcPr>
            <w:tcW w:w="991" w:type="dxa"/>
            <w:vAlign w:val="center"/>
          </w:tcPr>
          <w:p w14:paraId="15D2F4E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26.01</w:t>
            </w:r>
          </w:p>
        </w:tc>
        <w:tc>
          <w:tcPr>
            <w:tcW w:w="7882" w:type="dxa"/>
            <w:tcBorders>
              <w:right w:val="single" w:sz="6" w:space="0" w:color="000000"/>
            </w:tcBorders>
            <w:vAlign w:val="center"/>
          </w:tcPr>
          <w:p w14:paraId="59093D1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Fabricação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calçados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couro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assemelhados</w:t>
            </w:r>
          </w:p>
        </w:tc>
        <w:tc>
          <w:tcPr>
            <w:tcW w:w="1036" w:type="dxa"/>
            <w:tcBorders>
              <w:left w:val="single" w:sz="6" w:space="0" w:color="000000"/>
            </w:tcBorders>
            <w:vAlign w:val="center"/>
          </w:tcPr>
          <w:p w14:paraId="5278B381"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3340934C" w14:textId="77777777" w:rsidTr="00901709">
        <w:trPr>
          <w:trHeight w:val="239"/>
          <w:jc w:val="center"/>
        </w:trPr>
        <w:tc>
          <w:tcPr>
            <w:tcW w:w="991" w:type="dxa"/>
            <w:vAlign w:val="center"/>
          </w:tcPr>
          <w:p w14:paraId="28023BC5"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27</w:t>
            </w:r>
          </w:p>
        </w:tc>
        <w:tc>
          <w:tcPr>
            <w:tcW w:w="7882" w:type="dxa"/>
            <w:tcBorders>
              <w:right w:val="single" w:sz="6" w:space="0" w:color="000000"/>
            </w:tcBorders>
            <w:vAlign w:val="center"/>
          </w:tcPr>
          <w:p w14:paraId="78BBB96C"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Indústria</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Construção</w:t>
            </w:r>
          </w:p>
        </w:tc>
        <w:tc>
          <w:tcPr>
            <w:tcW w:w="1036" w:type="dxa"/>
            <w:tcBorders>
              <w:left w:val="single" w:sz="6" w:space="0" w:color="000000"/>
            </w:tcBorders>
            <w:vAlign w:val="center"/>
          </w:tcPr>
          <w:p w14:paraId="54C561AA"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187633E5" w14:textId="77777777" w:rsidTr="00901709">
        <w:trPr>
          <w:trHeight w:val="249"/>
          <w:jc w:val="center"/>
        </w:trPr>
        <w:tc>
          <w:tcPr>
            <w:tcW w:w="991" w:type="dxa"/>
            <w:vAlign w:val="center"/>
          </w:tcPr>
          <w:p w14:paraId="4F5F8A9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27.01</w:t>
            </w:r>
          </w:p>
        </w:tc>
        <w:tc>
          <w:tcPr>
            <w:tcW w:w="7882" w:type="dxa"/>
            <w:tcBorders>
              <w:right w:val="single" w:sz="6" w:space="0" w:color="000000"/>
            </w:tcBorders>
            <w:vAlign w:val="center"/>
          </w:tcPr>
          <w:p w14:paraId="1F54EE1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Construção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civil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edifícios, casas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geral</w:t>
            </w:r>
          </w:p>
        </w:tc>
        <w:tc>
          <w:tcPr>
            <w:tcW w:w="1036" w:type="dxa"/>
            <w:tcBorders>
              <w:left w:val="single" w:sz="6" w:space="0" w:color="000000"/>
            </w:tcBorders>
            <w:vAlign w:val="center"/>
          </w:tcPr>
          <w:p w14:paraId="183DDDE4"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5CE81D5E" w14:textId="77777777" w:rsidTr="00901709">
        <w:trPr>
          <w:trHeight w:val="249"/>
          <w:jc w:val="center"/>
        </w:trPr>
        <w:tc>
          <w:tcPr>
            <w:tcW w:w="991" w:type="dxa"/>
            <w:vAlign w:val="center"/>
          </w:tcPr>
          <w:p w14:paraId="09B1974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27.02</w:t>
            </w:r>
          </w:p>
        </w:tc>
        <w:tc>
          <w:tcPr>
            <w:tcW w:w="7882" w:type="dxa"/>
            <w:tcBorders>
              <w:right w:val="single" w:sz="6" w:space="0" w:color="000000"/>
            </w:tcBorders>
            <w:vAlign w:val="center"/>
          </w:tcPr>
          <w:p w14:paraId="7D057CB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Urbanização</w:t>
            </w:r>
          </w:p>
        </w:tc>
        <w:tc>
          <w:tcPr>
            <w:tcW w:w="1036" w:type="dxa"/>
            <w:tcBorders>
              <w:left w:val="single" w:sz="6" w:space="0" w:color="000000"/>
            </w:tcBorders>
            <w:vAlign w:val="center"/>
          </w:tcPr>
          <w:p w14:paraId="568F923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1A981A84" w14:textId="77777777" w:rsidTr="00901709">
        <w:trPr>
          <w:trHeight w:val="249"/>
          <w:jc w:val="center"/>
        </w:trPr>
        <w:tc>
          <w:tcPr>
            <w:tcW w:w="991" w:type="dxa"/>
            <w:vAlign w:val="center"/>
          </w:tcPr>
          <w:p w14:paraId="4FBB887F"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27.03</w:t>
            </w:r>
          </w:p>
        </w:tc>
        <w:tc>
          <w:tcPr>
            <w:tcW w:w="7882" w:type="dxa"/>
            <w:tcBorders>
              <w:right w:val="single" w:sz="6" w:space="0" w:color="000000"/>
            </w:tcBorders>
            <w:vAlign w:val="center"/>
          </w:tcPr>
          <w:p w14:paraId="687058CF"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Construção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civil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 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390BF3E3"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73D4003D" w14:textId="77777777" w:rsidTr="00901709">
        <w:trPr>
          <w:trHeight w:val="246"/>
          <w:jc w:val="center"/>
        </w:trPr>
        <w:tc>
          <w:tcPr>
            <w:tcW w:w="991" w:type="dxa"/>
            <w:vAlign w:val="center"/>
          </w:tcPr>
          <w:p w14:paraId="583E05A1"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lastRenderedPageBreak/>
              <w:t>27.04</w:t>
            </w:r>
          </w:p>
        </w:tc>
        <w:tc>
          <w:tcPr>
            <w:tcW w:w="7882" w:type="dxa"/>
            <w:tcBorders>
              <w:right w:val="single" w:sz="6" w:space="0" w:color="000000"/>
            </w:tcBorders>
            <w:vAlign w:val="center"/>
          </w:tcPr>
          <w:p w14:paraId="5E6ADCDC"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Atividades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geotécnicas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(escavação,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fundação,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reforço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estrutura,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galerias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44A7C8ED"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199D9B60" w14:textId="77777777" w:rsidTr="00901709">
        <w:trPr>
          <w:trHeight w:val="249"/>
          <w:jc w:val="center"/>
        </w:trPr>
        <w:tc>
          <w:tcPr>
            <w:tcW w:w="991" w:type="dxa"/>
            <w:vAlign w:val="center"/>
          </w:tcPr>
          <w:p w14:paraId="271A23B1"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27.05</w:t>
            </w:r>
          </w:p>
        </w:tc>
        <w:tc>
          <w:tcPr>
            <w:tcW w:w="7882" w:type="dxa"/>
            <w:tcBorders>
              <w:right w:val="single" w:sz="6" w:space="0" w:color="000000"/>
            </w:tcBorders>
            <w:vAlign w:val="center"/>
          </w:tcPr>
          <w:p w14:paraId="30D7F6C6"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Concretagem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estrutura,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armação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ferro,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formas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concreto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6822C99E" w14:textId="77777777" w:rsidR="00805949" w:rsidRPr="000C163B" w:rsidRDefault="00805949" w:rsidP="00901709">
            <w:pPr>
              <w:pStyle w:val="Cabealho"/>
              <w:spacing w:line="230"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066A480A" w14:textId="77777777" w:rsidTr="00901709">
        <w:trPr>
          <w:trHeight w:val="249"/>
          <w:jc w:val="center"/>
        </w:trPr>
        <w:tc>
          <w:tcPr>
            <w:tcW w:w="991" w:type="dxa"/>
            <w:vAlign w:val="center"/>
          </w:tcPr>
          <w:p w14:paraId="4E5E77B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27.06</w:t>
            </w:r>
          </w:p>
        </w:tc>
        <w:tc>
          <w:tcPr>
            <w:tcW w:w="7882" w:type="dxa"/>
            <w:tcBorders>
              <w:right w:val="single" w:sz="6" w:space="0" w:color="000000"/>
            </w:tcBorders>
            <w:vAlign w:val="center"/>
          </w:tcPr>
          <w:p w14:paraId="19233FAF"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Instalação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(elétrica,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sistema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condicionado,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alarme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784EE9BF"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35</w:t>
            </w:r>
          </w:p>
        </w:tc>
      </w:tr>
      <w:tr w:rsidR="000C163B" w:rsidRPr="000C163B" w14:paraId="59421227" w14:textId="77777777" w:rsidTr="00901709">
        <w:trPr>
          <w:trHeight w:val="249"/>
          <w:jc w:val="center"/>
        </w:trPr>
        <w:tc>
          <w:tcPr>
            <w:tcW w:w="991" w:type="dxa"/>
            <w:vAlign w:val="center"/>
          </w:tcPr>
          <w:p w14:paraId="365A60A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27.07</w:t>
            </w:r>
          </w:p>
        </w:tc>
        <w:tc>
          <w:tcPr>
            <w:tcW w:w="7882" w:type="dxa"/>
            <w:tcBorders>
              <w:right w:val="single" w:sz="6" w:space="0" w:color="000000"/>
            </w:tcBorders>
            <w:vAlign w:val="center"/>
          </w:tcPr>
          <w:p w14:paraId="443AC94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Terraplanagem,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pavimento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estradas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vias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públicas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urbanas</w:t>
            </w:r>
          </w:p>
        </w:tc>
        <w:tc>
          <w:tcPr>
            <w:tcW w:w="1036" w:type="dxa"/>
            <w:tcBorders>
              <w:left w:val="single" w:sz="6" w:space="0" w:color="000000"/>
            </w:tcBorders>
            <w:vAlign w:val="center"/>
          </w:tcPr>
          <w:p w14:paraId="1E485DC5"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6DFF4703" w14:textId="77777777" w:rsidTr="00901709">
        <w:trPr>
          <w:trHeight w:val="246"/>
          <w:jc w:val="center"/>
        </w:trPr>
        <w:tc>
          <w:tcPr>
            <w:tcW w:w="991" w:type="dxa"/>
            <w:vAlign w:val="center"/>
          </w:tcPr>
          <w:p w14:paraId="56BF35D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27.08</w:t>
            </w:r>
          </w:p>
        </w:tc>
        <w:tc>
          <w:tcPr>
            <w:tcW w:w="7882" w:type="dxa"/>
            <w:tcBorders>
              <w:right w:val="single" w:sz="6" w:space="0" w:color="000000"/>
            </w:tcBorders>
            <w:vAlign w:val="center"/>
          </w:tcPr>
          <w:p w14:paraId="0082350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Sinalização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tráfego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rodovias,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ferrovias,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balizamento)</w:t>
            </w:r>
          </w:p>
        </w:tc>
        <w:tc>
          <w:tcPr>
            <w:tcW w:w="1036" w:type="dxa"/>
            <w:tcBorders>
              <w:left w:val="single" w:sz="6" w:space="0" w:color="000000"/>
            </w:tcBorders>
            <w:vAlign w:val="center"/>
          </w:tcPr>
          <w:p w14:paraId="1E38396A"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22CDE9B5" w14:textId="77777777" w:rsidTr="00901709">
        <w:trPr>
          <w:trHeight w:val="249"/>
          <w:jc w:val="center"/>
        </w:trPr>
        <w:tc>
          <w:tcPr>
            <w:tcW w:w="991" w:type="dxa"/>
            <w:vAlign w:val="center"/>
          </w:tcPr>
          <w:p w14:paraId="7554299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27.09</w:t>
            </w:r>
          </w:p>
        </w:tc>
        <w:tc>
          <w:tcPr>
            <w:tcW w:w="7882" w:type="dxa"/>
            <w:tcBorders>
              <w:right w:val="single" w:sz="6" w:space="0" w:color="000000"/>
            </w:tcBorders>
            <w:vAlign w:val="center"/>
          </w:tcPr>
          <w:p w14:paraId="38CBC8C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Atividades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específicas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(cobertura,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alvenaria,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pisos,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pinturas,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7CE2C5DF"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50298C75" w14:textId="77777777" w:rsidTr="00901709">
        <w:trPr>
          <w:trHeight w:val="249"/>
          <w:jc w:val="center"/>
        </w:trPr>
        <w:tc>
          <w:tcPr>
            <w:tcW w:w="991" w:type="dxa"/>
            <w:vAlign w:val="center"/>
          </w:tcPr>
          <w:p w14:paraId="508B9B98"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27.10</w:t>
            </w:r>
          </w:p>
        </w:tc>
        <w:tc>
          <w:tcPr>
            <w:tcW w:w="7882" w:type="dxa"/>
            <w:tcBorders>
              <w:right w:val="single" w:sz="6" w:space="0" w:color="000000"/>
            </w:tcBorders>
            <w:vAlign w:val="center"/>
          </w:tcPr>
          <w:p w14:paraId="16DD041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Drenagem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aterro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hidráulico</w:t>
            </w:r>
          </w:p>
        </w:tc>
        <w:tc>
          <w:tcPr>
            <w:tcW w:w="1036" w:type="dxa"/>
            <w:tcBorders>
              <w:left w:val="single" w:sz="6" w:space="0" w:color="000000"/>
            </w:tcBorders>
            <w:vAlign w:val="center"/>
          </w:tcPr>
          <w:p w14:paraId="37F1BE9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74E212F3" w14:textId="77777777" w:rsidTr="00901709">
        <w:trPr>
          <w:trHeight w:val="246"/>
          <w:jc w:val="center"/>
        </w:trPr>
        <w:tc>
          <w:tcPr>
            <w:tcW w:w="991" w:type="dxa"/>
            <w:vAlign w:val="center"/>
          </w:tcPr>
          <w:p w14:paraId="64FE4A08"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27.11</w:t>
            </w:r>
          </w:p>
        </w:tc>
        <w:tc>
          <w:tcPr>
            <w:tcW w:w="7882" w:type="dxa"/>
            <w:tcBorders>
              <w:right w:val="single" w:sz="6" w:space="0" w:color="000000"/>
            </w:tcBorders>
            <w:vAlign w:val="center"/>
          </w:tcPr>
          <w:p w14:paraId="0A6AF378"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Demolição</w:t>
            </w:r>
          </w:p>
        </w:tc>
        <w:tc>
          <w:tcPr>
            <w:tcW w:w="1036" w:type="dxa"/>
            <w:tcBorders>
              <w:left w:val="single" w:sz="6" w:space="0" w:color="000000"/>
            </w:tcBorders>
            <w:vAlign w:val="center"/>
          </w:tcPr>
          <w:p w14:paraId="440AFEE9"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07DC3C86" w14:textId="77777777" w:rsidTr="00901709">
        <w:trPr>
          <w:trHeight w:val="249"/>
          <w:jc w:val="center"/>
        </w:trPr>
        <w:tc>
          <w:tcPr>
            <w:tcW w:w="991" w:type="dxa"/>
            <w:vAlign w:val="center"/>
          </w:tcPr>
          <w:p w14:paraId="1FFDDA1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27.12</w:t>
            </w:r>
          </w:p>
        </w:tc>
        <w:tc>
          <w:tcPr>
            <w:tcW w:w="7882" w:type="dxa"/>
            <w:tcBorders>
              <w:right w:val="single" w:sz="6" w:space="0" w:color="000000"/>
            </w:tcBorders>
            <w:vAlign w:val="center"/>
          </w:tcPr>
          <w:p w14:paraId="68A511F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Atividades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 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classificadas</w:t>
            </w:r>
          </w:p>
        </w:tc>
        <w:tc>
          <w:tcPr>
            <w:tcW w:w="1036" w:type="dxa"/>
            <w:tcBorders>
              <w:left w:val="single" w:sz="6" w:space="0" w:color="000000"/>
            </w:tcBorders>
            <w:vAlign w:val="center"/>
          </w:tcPr>
          <w:p w14:paraId="1FAE96CF"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0E3E2BB9" w14:textId="77777777" w:rsidTr="00901709">
        <w:trPr>
          <w:trHeight w:val="249"/>
          <w:jc w:val="center"/>
        </w:trPr>
        <w:tc>
          <w:tcPr>
            <w:tcW w:w="991" w:type="dxa"/>
            <w:vAlign w:val="center"/>
          </w:tcPr>
          <w:p w14:paraId="270A926F"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27.13</w:t>
            </w:r>
          </w:p>
        </w:tc>
        <w:tc>
          <w:tcPr>
            <w:tcW w:w="7882" w:type="dxa"/>
            <w:tcBorders>
              <w:right w:val="single" w:sz="6" w:space="0" w:color="000000"/>
            </w:tcBorders>
            <w:vAlign w:val="center"/>
          </w:tcPr>
          <w:p w14:paraId="5BA0772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Aterro</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terraplanagem</w:t>
            </w:r>
          </w:p>
        </w:tc>
        <w:tc>
          <w:tcPr>
            <w:tcW w:w="1036" w:type="dxa"/>
            <w:tcBorders>
              <w:left w:val="single" w:sz="6" w:space="0" w:color="000000"/>
            </w:tcBorders>
            <w:vAlign w:val="center"/>
          </w:tcPr>
          <w:p w14:paraId="3608E4CC"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5B58488" w14:textId="77777777" w:rsidTr="00901709">
        <w:trPr>
          <w:trHeight w:val="496"/>
          <w:jc w:val="center"/>
        </w:trPr>
        <w:tc>
          <w:tcPr>
            <w:tcW w:w="991" w:type="dxa"/>
            <w:vAlign w:val="center"/>
          </w:tcPr>
          <w:p w14:paraId="022001DF" w14:textId="77777777" w:rsidR="00805949" w:rsidRPr="000C163B" w:rsidRDefault="00805949" w:rsidP="00234C2E">
            <w:pPr>
              <w:pStyle w:val="Cabealho"/>
              <w:spacing w:line="228" w:lineRule="exact"/>
              <w:ind w:left="108"/>
              <w:rPr>
                <w:rFonts w:ascii="Times New Roman" w:hAnsi="Times New Roman" w:cs="Times New Roman"/>
                <w:i/>
                <w:sz w:val="24"/>
                <w:szCs w:val="24"/>
              </w:rPr>
            </w:pPr>
            <w:r w:rsidRPr="000C163B">
              <w:rPr>
                <w:rFonts w:ascii="Times New Roman" w:hAnsi="Times New Roman" w:cs="Times New Roman"/>
                <w:i/>
                <w:sz w:val="24"/>
                <w:szCs w:val="24"/>
              </w:rPr>
              <w:t>27.14</w:t>
            </w:r>
          </w:p>
        </w:tc>
        <w:tc>
          <w:tcPr>
            <w:tcW w:w="7882" w:type="dxa"/>
            <w:tcBorders>
              <w:right w:val="single" w:sz="6" w:space="0" w:color="000000"/>
            </w:tcBorders>
            <w:vAlign w:val="center"/>
          </w:tcPr>
          <w:p w14:paraId="5E26BC9A" w14:textId="48FE05E9"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Construção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civil</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edifícios,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casas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geral,</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executada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pessoa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física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Micro</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Empreendedor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Individual</w:t>
            </w:r>
          </w:p>
        </w:tc>
        <w:tc>
          <w:tcPr>
            <w:tcW w:w="1036" w:type="dxa"/>
            <w:tcBorders>
              <w:left w:val="single" w:sz="6" w:space="0" w:color="000000"/>
            </w:tcBorders>
            <w:vAlign w:val="center"/>
          </w:tcPr>
          <w:p w14:paraId="0F1E3A76" w14:textId="77777777" w:rsidR="00805949" w:rsidRPr="000C163B" w:rsidRDefault="00805949" w:rsidP="00901709">
            <w:pPr>
              <w:pStyle w:val="Cabealho"/>
              <w:spacing w:line="228" w:lineRule="exact"/>
              <w:ind w:left="-185" w:firstLine="185"/>
              <w:jc w:val="center"/>
              <w:rPr>
                <w:rFonts w:ascii="Times New Roman" w:hAnsi="Times New Roman" w:cs="Times New Roman"/>
                <w:i/>
                <w:sz w:val="24"/>
                <w:szCs w:val="24"/>
              </w:rPr>
            </w:pPr>
            <w:r w:rsidRPr="000C163B">
              <w:rPr>
                <w:rFonts w:ascii="Times New Roman" w:hAnsi="Times New Roman" w:cs="Times New Roman"/>
                <w:i/>
                <w:sz w:val="24"/>
                <w:szCs w:val="24"/>
              </w:rPr>
              <w:t>10</w:t>
            </w:r>
          </w:p>
        </w:tc>
      </w:tr>
      <w:tr w:rsidR="000C163B" w:rsidRPr="000C163B" w14:paraId="6A004A1D" w14:textId="77777777" w:rsidTr="00901709">
        <w:trPr>
          <w:trHeight w:val="241"/>
          <w:jc w:val="center"/>
        </w:trPr>
        <w:tc>
          <w:tcPr>
            <w:tcW w:w="991" w:type="dxa"/>
            <w:vAlign w:val="center"/>
          </w:tcPr>
          <w:p w14:paraId="6FAA09B4"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28</w:t>
            </w:r>
          </w:p>
        </w:tc>
        <w:tc>
          <w:tcPr>
            <w:tcW w:w="7882" w:type="dxa"/>
            <w:tcBorders>
              <w:right w:val="single" w:sz="6" w:space="0" w:color="000000"/>
            </w:tcBorders>
            <w:vAlign w:val="center"/>
          </w:tcPr>
          <w:p w14:paraId="69433659"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industriais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utilidade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pública</w:t>
            </w:r>
          </w:p>
        </w:tc>
        <w:tc>
          <w:tcPr>
            <w:tcW w:w="1036" w:type="dxa"/>
            <w:tcBorders>
              <w:left w:val="single" w:sz="6" w:space="0" w:color="000000"/>
            </w:tcBorders>
            <w:vAlign w:val="center"/>
          </w:tcPr>
          <w:p w14:paraId="5288ED31"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20B35702" w14:textId="77777777" w:rsidTr="00901709">
        <w:trPr>
          <w:trHeight w:val="246"/>
          <w:jc w:val="center"/>
        </w:trPr>
        <w:tc>
          <w:tcPr>
            <w:tcW w:w="991" w:type="dxa"/>
            <w:vAlign w:val="center"/>
          </w:tcPr>
          <w:p w14:paraId="28282828"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28.01</w:t>
            </w:r>
          </w:p>
        </w:tc>
        <w:tc>
          <w:tcPr>
            <w:tcW w:w="7882" w:type="dxa"/>
            <w:tcBorders>
              <w:right w:val="single" w:sz="6" w:space="0" w:color="000000"/>
            </w:tcBorders>
            <w:vAlign w:val="center"/>
          </w:tcPr>
          <w:p w14:paraId="27995668"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Geração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distribuição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energia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elétrica</w:t>
            </w:r>
          </w:p>
        </w:tc>
        <w:tc>
          <w:tcPr>
            <w:tcW w:w="1036" w:type="dxa"/>
            <w:tcBorders>
              <w:left w:val="single" w:sz="6" w:space="0" w:color="000000"/>
            </w:tcBorders>
            <w:vAlign w:val="center"/>
          </w:tcPr>
          <w:p w14:paraId="40949F6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100</w:t>
            </w:r>
          </w:p>
        </w:tc>
      </w:tr>
      <w:tr w:rsidR="000C163B" w:rsidRPr="000C163B" w14:paraId="7BADCCFA" w14:textId="77777777" w:rsidTr="00901709">
        <w:trPr>
          <w:trHeight w:val="249"/>
          <w:jc w:val="center"/>
        </w:trPr>
        <w:tc>
          <w:tcPr>
            <w:tcW w:w="991" w:type="dxa"/>
            <w:vAlign w:val="center"/>
          </w:tcPr>
          <w:p w14:paraId="1B1DAA7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28.02</w:t>
            </w:r>
          </w:p>
        </w:tc>
        <w:tc>
          <w:tcPr>
            <w:tcW w:w="7882" w:type="dxa"/>
            <w:tcBorders>
              <w:right w:val="single" w:sz="6" w:space="0" w:color="000000"/>
            </w:tcBorders>
            <w:vAlign w:val="center"/>
          </w:tcPr>
          <w:p w14:paraId="5C22512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Abastecimento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água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esgotamento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sanitário</w:t>
            </w:r>
          </w:p>
        </w:tc>
        <w:tc>
          <w:tcPr>
            <w:tcW w:w="1036" w:type="dxa"/>
            <w:tcBorders>
              <w:left w:val="single" w:sz="6" w:space="0" w:color="000000"/>
            </w:tcBorders>
            <w:vAlign w:val="center"/>
          </w:tcPr>
          <w:p w14:paraId="2B912E66"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5AE4D05E" w14:textId="77777777" w:rsidTr="00901709">
        <w:trPr>
          <w:trHeight w:val="246"/>
          <w:jc w:val="center"/>
        </w:trPr>
        <w:tc>
          <w:tcPr>
            <w:tcW w:w="991" w:type="dxa"/>
            <w:vAlign w:val="center"/>
          </w:tcPr>
          <w:p w14:paraId="61606ABE"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28.03</w:t>
            </w:r>
          </w:p>
        </w:tc>
        <w:tc>
          <w:tcPr>
            <w:tcW w:w="7882" w:type="dxa"/>
            <w:tcBorders>
              <w:right w:val="single" w:sz="6" w:space="0" w:color="000000"/>
            </w:tcBorders>
            <w:vAlign w:val="center"/>
          </w:tcPr>
          <w:p w14:paraId="4AEBE1E6"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Telefonia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fixa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celular</w:t>
            </w:r>
          </w:p>
        </w:tc>
        <w:tc>
          <w:tcPr>
            <w:tcW w:w="1036" w:type="dxa"/>
            <w:tcBorders>
              <w:left w:val="single" w:sz="6" w:space="0" w:color="000000"/>
            </w:tcBorders>
            <w:vAlign w:val="center"/>
          </w:tcPr>
          <w:p w14:paraId="56461D74"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75</w:t>
            </w:r>
          </w:p>
        </w:tc>
      </w:tr>
      <w:tr w:rsidR="000C163B" w:rsidRPr="000C163B" w14:paraId="74B9FCB3" w14:textId="77777777" w:rsidTr="00901709">
        <w:trPr>
          <w:trHeight w:val="249"/>
          <w:jc w:val="center"/>
        </w:trPr>
        <w:tc>
          <w:tcPr>
            <w:tcW w:w="991" w:type="dxa"/>
            <w:vAlign w:val="center"/>
          </w:tcPr>
          <w:p w14:paraId="171A8F3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28.04</w:t>
            </w:r>
          </w:p>
        </w:tc>
        <w:tc>
          <w:tcPr>
            <w:tcW w:w="7882" w:type="dxa"/>
            <w:tcBorders>
              <w:right w:val="single" w:sz="6" w:space="0" w:color="000000"/>
            </w:tcBorders>
            <w:vAlign w:val="center"/>
          </w:tcPr>
          <w:p w14:paraId="70F4645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Limpeza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publica,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remoção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beneficiamento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lixo</w:t>
            </w:r>
          </w:p>
        </w:tc>
        <w:tc>
          <w:tcPr>
            <w:tcW w:w="1036" w:type="dxa"/>
            <w:tcBorders>
              <w:left w:val="single" w:sz="6" w:space="0" w:color="000000"/>
            </w:tcBorders>
            <w:vAlign w:val="center"/>
          </w:tcPr>
          <w:p w14:paraId="6AB9CB52"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100</w:t>
            </w:r>
          </w:p>
        </w:tc>
      </w:tr>
      <w:tr w:rsidR="000C163B" w:rsidRPr="000C163B" w14:paraId="5216B355" w14:textId="77777777" w:rsidTr="00901709">
        <w:trPr>
          <w:trHeight w:val="249"/>
          <w:jc w:val="center"/>
        </w:trPr>
        <w:tc>
          <w:tcPr>
            <w:tcW w:w="991" w:type="dxa"/>
            <w:vAlign w:val="center"/>
          </w:tcPr>
          <w:p w14:paraId="1E205F28"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28.05</w:t>
            </w:r>
          </w:p>
        </w:tc>
        <w:tc>
          <w:tcPr>
            <w:tcW w:w="7882" w:type="dxa"/>
            <w:tcBorders>
              <w:right w:val="single" w:sz="6" w:space="0" w:color="000000"/>
            </w:tcBorders>
            <w:vAlign w:val="center"/>
          </w:tcPr>
          <w:p w14:paraId="5AEF4C62"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postais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telegráficos</w:t>
            </w:r>
          </w:p>
        </w:tc>
        <w:tc>
          <w:tcPr>
            <w:tcW w:w="1036" w:type="dxa"/>
            <w:tcBorders>
              <w:left w:val="single" w:sz="6" w:space="0" w:color="000000"/>
            </w:tcBorders>
            <w:vAlign w:val="center"/>
          </w:tcPr>
          <w:p w14:paraId="2952370D"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45</w:t>
            </w:r>
          </w:p>
        </w:tc>
      </w:tr>
      <w:tr w:rsidR="000C163B" w:rsidRPr="000C163B" w14:paraId="0B9505A3" w14:textId="77777777" w:rsidTr="00901709">
        <w:trPr>
          <w:trHeight w:val="239"/>
          <w:jc w:val="center"/>
        </w:trPr>
        <w:tc>
          <w:tcPr>
            <w:tcW w:w="991" w:type="dxa"/>
            <w:vAlign w:val="center"/>
          </w:tcPr>
          <w:p w14:paraId="4BEA93E7"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29</w:t>
            </w:r>
          </w:p>
        </w:tc>
        <w:tc>
          <w:tcPr>
            <w:tcW w:w="7882" w:type="dxa"/>
            <w:tcBorders>
              <w:right w:val="single" w:sz="6" w:space="0" w:color="000000"/>
            </w:tcBorders>
            <w:vAlign w:val="center"/>
          </w:tcPr>
          <w:p w14:paraId="0138DE76"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Comercio</w:t>
            </w:r>
            <w:r w:rsidRPr="000C163B">
              <w:rPr>
                <w:rFonts w:ascii="Times New Roman" w:hAnsi="Times New Roman" w:cs="Times New Roman"/>
                <w:b/>
                <w:i/>
                <w:spacing w:val="-2"/>
                <w:sz w:val="24"/>
                <w:szCs w:val="24"/>
              </w:rPr>
              <w:t xml:space="preserve"> </w:t>
            </w:r>
            <w:r w:rsidRPr="000C163B">
              <w:rPr>
                <w:rFonts w:ascii="Times New Roman" w:hAnsi="Times New Roman" w:cs="Times New Roman"/>
                <w:b/>
                <w:i/>
                <w:sz w:val="24"/>
                <w:szCs w:val="24"/>
              </w:rPr>
              <w:t>Varejista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Alimentos</w:t>
            </w:r>
          </w:p>
        </w:tc>
        <w:tc>
          <w:tcPr>
            <w:tcW w:w="1036" w:type="dxa"/>
            <w:tcBorders>
              <w:left w:val="single" w:sz="6" w:space="0" w:color="000000"/>
            </w:tcBorders>
            <w:vAlign w:val="center"/>
          </w:tcPr>
          <w:p w14:paraId="7DBB0AAA"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650FB7BE" w14:textId="77777777" w:rsidTr="00901709">
        <w:trPr>
          <w:trHeight w:val="249"/>
          <w:jc w:val="center"/>
        </w:trPr>
        <w:tc>
          <w:tcPr>
            <w:tcW w:w="991" w:type="dxa"/>
            <w:vAlign w:val="center"/>
          </w:tcPr>
          <w:p w14:paraId="6F05F03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29.01</w:t>
            </w:r>
          </w:p>
        </w:tc>
        <w:tc>
          <w:tcPr>
            <w:tcW w:w="7882" w:type="dxa"/>
            <w:tcBorders>
              <w:right w:val="single" w:sz="6" w:space="0" w:color="000000"/>
            </w:tcBorders>
            <w:vAlign w:val="center"/>
          </w:tcPr>
          <w:p w14:paraId="51DC678F"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alimentos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(frutaria,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padaria,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açougue,peixaria,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leiteria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0F7DB83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3015A347" w14:textId="77777777" w:rsidTr="00901709">
        <w:trPr>
          <w:trHeight w:val="249"/>
          <w:jc w:val="center"/>
        </w:trPr>
        <w:tc>
          <w:tcPr>
            <w:tcW w:w="991" w:type="dxa"/>
            <w:vAlign w:val="center"/>
          </w:tcPr>
          <w:p w14:paraId="2708D79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29.02</w:t>
            </w:r>
          </w:p>
        </w:tc>
        <w:tc>
          <w:tcPr>
            <w:tcW w:w="7882" w:type="dxa"/>
            <w:tcBorders>
              <w:right w:val="single" w:sz="6" w:space="0" w:color="000000"/>
            </w:tcBorders>
            <w:vAlign w:val="center"/>
          </w:tcPr>
          <w:p w14:paraId="1944182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alimentos 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especificados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 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645F1E2D"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36A6138A" w14:textId="77777777" w:rsidTr="00901709">
        <w:trPr>
          <w:trHeight w:val="239"/>
          <w:jc w:val="center"/>
        </w:trPr>
        <w:tc>
          <w:tcPr>
            <w:tcW w:w="991" w:type="dxa"/>
            <w:vAlign w:val="center"/>
          </w:tcPr>
          <w:p w14:paraId="4925A918"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30</w:t>
            </w:r>
          </w:p>
        </w:tc>
        <w:tc>
          <w:tcPr>
            <w:tcW w:w="7882" w:type="dxa"/>
            <w:tcBorders>
              <w:right w:val="single" w:sz="6" w:space="0" w:color="000000"/>
            </w:tcBorders>
            <w:vAlign w:val="center"/>
          </w:tcPr>
          <w:p w14:paraId="44D4D071"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Comercio</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Varejista</w:t>
            </w:r>
          </w:p>
        </w:tc>
        <w:tc>
          <w:tcPr>
            <w:tcW w:w="1036" w:type="dxa"/>
            <w:tcBorders>
              <w:left w:val="single" w:sz="6" w:space="0" w:color="000000"/>
            </w:tcBorders>
            <w:vAlign w:val="center"/>
          </w:tcPr>
          <w:p w14:paraId="334D46E8"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1857F68A" w14:textId="77777777" w:rsidTr="00901709">
        <w:trPr>
          <w:trHeight w:val="249"/>
          <w:jc w:val="center"/>
        </w:trPr>
        <w:tc>
          <w:tcPr>
            <w:tcW w:w="991" w:type="dxa"/>
            <w:vAlign w:val="center"/>
          </w:tcPr>
          <w:p w14:paraId="1C48662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30.01</w:t>
            </w:r>
          </w:p>
        </w:tc>
        <w:tc>
          <w:tcPr>
            <w:tcW w:w="7882" w:type="dxa"/>
            <w:tcBorders>
              <w:right w:val="single" w:sz="6" w:space="0" w:color="000000"/>
            </w:tcBorders>
            <w:vAlign w:val="center"/>
          </w:tcPr>
          <w:p w14:paraId="2082E76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Drogarias,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farmácias,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floras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medicinais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ervanários</w:t>
            </w:r>
          </w:p>
        </w:tc>
        <w:tc>
          <w:tcPr>
            <w:tcW w:w="1036" w:type="dxa"/>
            <w:tcBorders>
              <w:left w:val="single" w:sz="6" w:space="0" w:color="000000"/>
            </w:tcBorders>
            <w:vAlign w:val="center"/>
          </w:tcPr>
          <w:p w14:paraId="58F3B447"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4A667567" w14:textId="77777777" w:rsidTr="00901709">
        <w:trPr>
          <w:trHeight w:val="249"/>
          <w:jc w:val="center"/>
        </w:trPr>
        <w:tc>
          <w:tcPr>
            <w:tcW w:w="991" w:type="dxa"/>
            <w:vAlign w:val="center"/>
          </w:tcPr>
          <w:p w14:paraId="0199D172"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30.02</w:t>
            </w:r>
          </w:p>
        </w:tc>
        <w:tc>
          <w:tcPr>
            <w:tcW w:w="7882" w:type="dxa"/>
            <w:tcBorders>
              <w:right w:val="single" w:sz="6" w:space="0" w:color="000000"/>
            </w:tcBorders>
            <w:vAlign w:val="center"/>
          </w:tcPr>
          <w:p w14:paraId="0504B691"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Perfumarias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higiene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pessoal</w:t>
            </w:r>
          </w:p>
        </w:tc>
        <w:tc>
          <w:tcPr>
            <w:tcW w:w="1036" w:type="dxa"/>
            <w:tcBorders>
              <w:left w:val="single" w:sz="6" w:space="0" w:color="000000"/>
            </w:tcBorders>
            <w:vAlign w:val="center"/>
          </w:tcPr>
          <w:p w14:paraId="20DC9C57" w14:textId="77777777" w:rsidR="00805949" w:rsidRPr="000C163B" w:rsidRDefault="00805949" w:rsidP="00901709">
            <w:pPr>
              <w:pStyle w:val="Cabealho"/>
              <w:spacing w:line="230"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6344E8F" w14:textId="77777777" w:rsidTr="00901709">
        <w:trPr>
          <w:trHeight w:val="496"/>
          <w:jc w:val="center"/>
        </w:trPr>
        <w:tc>
          <w:tcPr>
            <w:tcW w:w="991" w:type="dxa"/>
            <w:vAlign w:val="center"/>
          </w:tcPr>
          <w:p w14:paraId="57B2C905"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30.03</w:t>
            </w:r>
          </w:p>
        </w:tc>
        <w:tc>
          <w:tcPr>
            <w:tcW w:w="7882" w:type="dxa"/>
            <w:tcBorders>
              <w:right w:val="single" w:sz="6" w:space="0" w:color="000000"/>
            </w:tcBorders>
            <w:vAlign w:val="center"/>
          </w:tcPr>
          <w:p w14:paraId="00D6A9D3" w14:textId="77777777" w:rsidR="00805949" w:rsidRPr="000C163B" w:rsidRDefault="00805949" w:rsidP="00234C2E">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veterinários,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químicos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uso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pecuária,</w:t>
            </w:r>
          </w:p>
          <w:p w14:paraId="463DB16F" w14:textId="77777777" w:rsidR="00805949" w:rsidRPr="000C163B" w:rsidRDefault="00805949" w:rsidP="00234C2E">
            <w:pPr>
              <w:pStyle w:val="Cabealho"/>
              <w:spacing w:line="235" w:lineRule="exact"/>
              <w:rPr>
                <w:rFonts w:ascii="Times New Roman" w:hAnsi="Times New Roman" w:cs="Times New Roman"/>
                <w:sz w:val="24"/>
                <w:szCs w:val="24"/>
              </w:rPr>
            </w:pPr>
            <w:r w:rsidRPr="000C163B">
              <w:rPr>
                <w:rFonts w:ascii="Times New Roman" w:hAnsi="Times New Roman" w:cs="Times New Roman"/>
                <w:sz w:val="24"/>
                <w:szCs w:val="24"/>
              </w:rPr>
              <w:t>rações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47CCC87D"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7E7A08A4" w14:textId="77777777" w:rsidTr="00901709">
        <w:trPr>
          <w:trHeight w:val="496"/>
          <w:jc w:val="center"/>
        </w:trPr>
        <w:tc>
          <w:tcPr>
            <w:tcW w:w="991" w:type="dxa"/>
            <w:vAlign w:val="center"/>
          </w:tcPr>
          <w:p w14:paraId="6FB6940C"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30.04</w:t>
            </w:r>
          </w:p>
        </w:tc>
        <w:tc>
          <w:tcPr>
            <w:tcW w:w="7882" w:type="dxa"/>
            <w:tcBorders>
              <w:right w:val="single" w:sz="6" w:space="0" w:color="000000"/>
            </w:tcBorders>
            <w:vAlign w:val="center"/>
          </w:tcPr>
          <w:p w14:paraId="0AA8CCB1" w14:textId="5D54BDEA" w:rsidR="00805949" w:rsidRPr="000C163B" w:rsidRDefault="00805949" w:rsidP="00A9427F">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farmacêuticos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veterinários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00A9427F">
              <w:rPr>
                <w:rFonts w:ascii="Times New Roman" w:hAnsi="Times New Roman" w:cs="Times New Roman"/>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08C16631"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3713BEBF" w14:textId="77777777" w:rsidTr="00901709">
        <w:trPr>
          <w:trHeight w:val="249"/>
          <w:jc w:val="center"/>
        </w:trPr>
        <w:tc>
          <w:tcPr>
            <w:tcW w:w="991" w:type="dxa"/>
            <w:vAlign w:val="center"/>
          </w:tcPr>
          <w:p w14:paraId="2AAA672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30.05</w:t>
            </w:r>
          </w:p>
        </w:tc>
        <w:tc>
          <w:tcPr>
            <w:tcW w:w="7882" w:type="dxa"/>
            <w:tcBorders>
              <w:right w:val="single" w:sz="6" w:space="0" w:color="000000"/>
            </w:tcBorders>
            <w:vAlign w:val="center"/>
          </w:tcPr>
          <w:p w14:paraId="6644FCE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confecções,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tecidos,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cama,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mesa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banho</w:t>
            </w:r>
          </w:p>
        </w:tc>
        <w:tc>
          <w:tcPr>
            <w:tcW w:w="1036" w:type="dxa"/>
            <w:tcBorders>
              <w:left w:val="single" w:sz="6" w:space="0" w:color="000000"/>
            </w:tcBorders>
            <w:vAlign w:val="center"/>
          </w:tcPr>
          <w:p w14:paraId="7FA6A4F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43949B29" w14:textId="77777777" w:rsidTr="00901709">
        <w:trPr>
          <w:trHeight w:val="249"/>
          <w:jc w:val="center"/>
        </w:trPr>
        <w:tc>
          <w:tcPr>
            <w:tcW w:w="991" w:type="dxa"/>
            <w:vAlign w:val="center"/>
          </w:tcPr>
          <w:p w14:paraId="0B897A9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30.06</w:t>
            </w:r>
          </w:p>
        </w:tc>
        <w:tc>
          <w:tcPr>
            <w:tcW w:w="7882" w:type="dxa"/>
            <w:tcBorders>
              <w:right w:val="single" w:sz="6" w:space="0" w:color="000000"/>
            </w:tcBorders>
            <w:vAlign w:val="center"/>
          </w:tcPr>
          <w:p w14:paraId="34306DC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confecções,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tecidos,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cama,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mesa,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banho,calçados</w:t>
            </w:r>
          </w:p>
        </w:tc>
        <w:tc>
          <w:tcPr>
            <w:tcW w:w="1036" w:type="dxa"/>
            <w:tcBorders>
              <w:left w:val="single" w:sz="6" w:space="0" w:color="000000"/>
            </w:tcBorders>
            <w:vAlign w:val="center"/>
          </w:tcPr>
          <w:p w14:paraId="40EF9E31"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73AEA1EE" w14:textId="77777777" w:rsidTr="00901709">
        <w:trPr>
          <w:trHeight w:val="249"/>
          <w:jc w:val="center"/>
        </w:trPr>
        <w:tc>
          <w:tcPr>
            <w:tcW w:w="991" w:type="dxa"/>
            <w:vAlign w:val="center"/>
          </w:tcPr>
          <w:p w14:paraId="37115A2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30.07</w:t>
            </w:r>
          </w:p>
        </w:tc>
        <w:tc>
          <w:tcPr>
            <w:tcW w:w="7882" w:type="dxa"/>
            <w:tcBorders>
              <w:right w:val="single" w:sz="6" w:space="0" w:color="000000"/>
            </w:tcBorders>
            <w:vAlign w:val="center"/>
          </w:tcPr>
          <w:p w14:paraId="2FBD218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moveis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eletrodomésticos</w:t>
            </w:r>
          </w:p>
        </w:tc>
        <w:tc>
          <w:tcPr>
            <w:tcW w:w="1036" w:type="dxa"/>
            <w:tcBorders>
              <w:left w:val="single" w:sz="6" w:space="0" w:color="000000"/>
            </w:tcBorders>
            <w:vAlign w:val="center"/>
          </w:tcPr>
          <w:p w14:paraId="05BB0B56"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49C91CF4" w14:textId="77777777" w:rsidTr="00901709">
        <w:trPr>
          <w:trHeight w:val="246"/>
          <w:jc w:val="center"/>
        </w:trPr>
        <w:tc>
          <w:tcPr>
            <w:tcW w:w="991" w:type="dxa"/>
            <w:vAlign w:val="center"/>
          </w:tcPr>
          <w:p w14:paraId="0D871070"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30.08</w:t>
            </w:r>
          </w:p>
        </w:tc>
        <w:tc>
          <w:tcPr>
            <w:tcW w:w="7882" w:type="dxa"/>
            <w:tcBorders>
              <w:right w:val="single" w:sz="6" w:space="0" w:color="000000"/>
            </w:tcBorders>
            <w:vAlign w:val="center"/>
          </w:tcPr>
          <w:p w14:paraId="118E5E9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ferragens,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ferramentas,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metálicos</w:t>
            </w:r>
          </w:p>
        </w:tc>
        <w:tc>
          <w:tcPr>
            <w:tcW w:w="1036" w:type="dxa"/>
            <w:tcBorders>
              <w:left w:val="single" w:sz="6" w:space="0" w:color="000000"/>
            </w:tcBorders>
            <w:vAlign w:val="center"/>
          </w:tcPr>
          <w:p w14:paraId="1DCFD91E"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505D3E58" w14:textId="77777777" w:rsidTr="00901709">
        <w:trPr>
          <w:trHeight w:val="249"/>
          <w:jc w:val="center"/>
        </w:trPr>
        <w:tc>
          <w:tcPr>
            <w:tcW w:w="991" w:type="dxa"/>
            <w:vAlign w:val="center"/>
          </w:tcPr>
          <w:p w14:paraId="43689A4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30.09</w:t>
            </w:r>
          </w:p>
        </w:tc>
        <w:tc>
          <w:tcPr>
            <w:tcW w:w="7882" w:type="dxa"/>
            <w:tcBorders>
              <w:right w:val="single" w:sz="6" w:space="0" w:color="000000"/>
            </w:tcBorders>
            <w:vAlign w:val="center"/>
          </w:tcPr>
          <w:p w14:paraId="1EF457C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elétricos,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ferramentas,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tintas</w:t>
            </w:r>
          </w:p>
        </w:tc>
        <w:tc>
          <w:tcPr>
            <w:tcW w:w="1036" w:type="dxa"/>
            <w:tcBorders>
              <w:left w:val="single" w:sz="6" w:space="0" w:color="000000"/>
            </w:tcBorders>
            <w:vAlign w:val="center"/>
          </w:tcPr>
          <w:p w14:paraId="1ED79AE0"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0C93ED94" w14:textId="77777777" w:rsidTr="00901709">
        <w:trPr>
          <w:trHeight w:val="249"/>
          <w:jc w:val="center"/>
        </w:trPr>
        <w:tc>
          <w:tcPr>
            <w:tcW w:w="991" w:type="dxa"/>
            <w:vAlign w:val="center"/>
          </w:tcPr>
          <w:p w14:paraId="242D8DF0"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30.10</w:t>
            </w:r>
          </w:p>
        </w:tc>
        <w:tc>
          <w:tcPr>
            <w:tcW w:w="7882" w:type="dxa"/>
            <w:tcBorders>
              <w:right w:val="single" w:sz="6" w:space="0" w:color="000000"/>
            </w:tcBorders>
            <w:vAlign w:val="center"/>
          </w:tcPr>
          <w:p w14:paraId="02AAED1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Material</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básico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cal,</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areia,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cimento,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tijolos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lajotas)</w:t>
            </w:r>
          </w:p>
        </w:tc>
        <w:tc>
          <w:tcPr>
            <w:tcW w:w="1036" w:type="dxa"/>
            <w:tcBorders>
              <w:left w:val="single" w:sz="6" w:space="0" w:color="000000"/>
            </w:tcBorders>
            <w:vAlign w:val="center"/>
          </w:tcPr>
          <w:p w14:paraId="7256F222"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F8A2590" w14:textId="77777777" w:rsidTr="00901709">
        <w:trPr>
          <w:trHeight w:val="249"/>
          <w:jc w:val="center"/>
        </w:trPr>
        <w:tc>
          <w:tcPr>
            <w:tcW w:w="991" w:type="dxa"/>
            <w:vAlign w:val="center"/>
          </w:tcPr>
          <w:p w14:paraId="220E0E7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30.11</w:t>
            </w:r>
          </w:p>
        </w:tc>
        <w:tc>
          <w:tcPr>
            <w:tcW w:w="7882" w:type="dxa"/>
            <w:tcBorders>
              <w:right w:val="single" w:sz="6" w:space="0" w:color="000000"/>
            </w:tcBorders>
            <w:vAlign w:val="center"/>
          </w:tcPr>
          <w:p w14:paraId="104E0B4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vidros,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molduras,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espelhos</w:t>
            </w:r>
          </w:p>
        </w:tc>
        <w:tc>
          <w:tcPr>
            <w:tcW w:w="1036" w:type="dxa"/>
            <w:tcBorders>
              <w:left w:val="single" w:sz="6" w:space="0" w:color="000000"/>
            </w:tcBorders>
            <w:vAlign w:val="center"/>
          </w:tcPr>
          <w:p w14:paraId="1D137C09"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06</w:t>
            </w:r>
          </w:p>
        </w:tc>
      </w:tr>
      <w:tr w:rsidR="000C163B" w:rsidRPr="000C163B" w14:paraId="2CD737BB" w14:textId="77777777" w:rsidTr="00901709">
        <w:trPr>
          <w:trHeight w:val="246"/>
          <w:jc w:val="center"/>
        </w:trPr>
        <w:tc>
          <w:tcPr>
            <w:tcW w:w="991" w:type="dxa"/>
            <w:vAlign w:val="center"/>
          </w:tcPr>
          <w:p w14:paraId="41CFB2F2"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30.12</w:t>
            </w:r>
          </w:p>
        </w:tc>
        <w:tc>
          <w:tcPr>
            <w:tcW w:w="7882" w:type="dxa"/>
            <w:tcBorders>
              <w:right w:val="single" w:sz="6" w:space="0" w:color="000000"/>
            </w:tcBorders>
            <w:vAlign w:val="center"/>
          </w:tcPr>
          <w:p w14:paraId="5810B924"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madeiras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serradas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geral</w:t>
            </w:r>
          </w:p>
        </w:tc>
        <w:tc>
          <w:tcPr>
            <w:tcW w:w="1036" w:type="dxa"/>
            <w:tcBorders>
              <w:left w:val="single" w:sz="6" w:space="0" w:color="000000"/>
            </w:tcBorders>
            <w:vAlign w:val="center"/>
          </w:tcPr>
          <w:p w14:paraId="149B820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5D84673B" w14:textId="77777777" w:rsidTr="00901709">
        <w:trPr>
          <w:trHeight w:val="499"/>
          <w:jc w:val="center"/>
        </w:trPr>
        <w:tc>
          <w:tcPr>
            <w:tcW w:w="991" w:type="dxa"/>
            <w:vAlign w:val="center"/>
          </w:tcPr>
          <w:p w14:paraId="5781D2D4"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30.13</w:t>
            </w:r>
          </w:p>
        </w:tc>
        <w:tc>
          <w:tcPr>
            <w:tcW w:w="7882" w:type="dxa"/>
            <w:tcBorders>
              <w:right w:val="single" w:sz="6" w:space="0" w:color="000000"/>
            </w:tcBorders>
            <w:vAlign w:val="center"/>
          </w:tcPr>
          <w:p w14:paraId="2A81FD50" w14:textId="77777777" w:rsidR="00805949" w:rsidRPr="000C163B" w:rsidRDefault="00805949" w:rsidP="00234C2E">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portas,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janelas,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batentes,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compensados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p>
          <w:p w14:paraId="57DFA7EC" w14:textId="77777777" w:rsidR="00805949" w:rsidRPr="000C163B" w:rsidRDefault="00805949" w:rsidP="00234C2E">
            <w:pPr>
              <w:pStyle w:val="Cabealho"/>
              <w:spacing w:line="237" w:lineRule="exact"/>
              <w:rPr>
                <w:rFonts w:ascii="Times New Roman" w:hAnsi="Times New Roman" w:cs="Times New Roman"/>
                <w:sz w:val="24"/>
                <w:szCs w:val="24"/>
              </w:rPr>
            </w:pPr>
            <w:r w:rsidRPr="000C163B">
              <w:rPr>
                <w:rFonts w:ascii="Times New Roman" w:hAnsi="Times New Roman" w:cs="Times New Roman"/>
                <w:sz w:val="24"/>
                <w:szCs w:val="24"/>
              </w:rPr>
              <w:t>madeira</w:t>
            </w:r>
          </w:p>
        </w:tc>
        <w:tc>
          <w:tcPr>
            <w:tcW w:w="1036" w:type="dxa"/>
            <w:tcBorders>
              <w:left w:val="single" w:sz="6" w:space="0" w:color="000000"/>
            </w:tcBorders>
            <w:vAlign w:val="center"/>
          </w:tcPr>
          <w:p w14:paraId="3A39FBFA"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79AB4460" w14:textId="77777777" w:rsidTr="00901709">
        <w:trPr>
          <w:trHeight w:val="246"/>
          <w:jc w:val="center"/>
        </w:trPr>
        <w:tc>
          <w:tcPr>
            <w:tcW w:w="991" w:type="dxa"/>
            <w:vAlign w:val="center"/>
          </w:tcPr>
          <w:p w14:paraId="3B79323A"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30.14</w:t>
            </w:r>
          </w:p>
        </w:tc>
        <w:tc>
          <w:tcPr>
            <w:tcW w:w="7882" w:type="dxa"/>
            <w:tcBorders>
              <w:right w:val="single" w:sz="6" w:space="0" w:color="000000"/>
            </w:tcBorders>
            <w:vAlign w:val="center"/>
          </w:tcPr>
          <w:p w14:paraId="3388B536"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veículos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novos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usados</w:t>
            </w:r>
          </w:p>
        </w:tc>
        <w:tc>
          <w:tcPr>
            <w:tcW w:w="1036" w:type="dxa"/>
            <w:tcBorders>
              <w:left w:val="single" w:sz="6" w:space="0" w:color="000000"/>
            </w:tcBorders>
            <w:vAlign w:val="center"/>
          </w:tcPr>
          <w:p w14:paraId="1E9C9FCD"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C8A039E" w14:textId="77777777" w:rsidTr="00901709">
        <w:trPr>
          <w:trHeight w:val="249"/>
          <w:jc w:val="center"/>
        </w:trPr>
        <w:tc>
          <w:tcPr>
            <w:tcW w:w="991" w:type="dxa"/>
            <w:vAlign w:val="center"/>
          </w:tcPr>
          <w:p w14:paraId="3A6B0CF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30.15</w:t>
            </w:r>
          </w:p>
        </w:tc>
        <w:tc>
          <w:tcPr>
            <w:tcW w:w="7882" w:type="dxa"/>
            <w:tcBorders>
              <w:right w:val="single" w:sz="6" w:space="0" w:color="000000"/>
            </w:tcBorders>
            <w:vAlign w:val="center"/>
          </w:tcPr>
          <w:p w14:paraId="37DD1D6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veículos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automotores</w:t>
            </w:r>
          </w:p>
        </w:tc>
        <w:tc>
          <w:tcPr>
            <w:tcW w:w="1036" w:type="dxa"/>
            <w:tcBorders>
              <w:left w:val="single" w:sz="6" w:space="0" w:color="000000"/>
            </w:tcBorders>
            <w:vAlign w:val="center"/>
          </w:tcPr>
          <w:p w14:paraId="38BD9857"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59940D6D" w14:textId="77777777" w:rsidTr="00901709">
        <w:trPr>
          <w:trHeight w:val="249"/>
          <w:jc w:val="center"/>
        </w:trPr>
        <w:tc>
          <w:tcPr>
            <w:tcW w:w="991" w:type="dxa"/>
            <w:vAlign w:val="center"/>
          </w:tcPr>
          <w:p w14:paraId="35B99F3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30.16</w:t>
            </w:r>
          </w:p>
        </w:tc>
        <w:tc>
          <w:tcPr>
            <w:tcW w:w="7882" w:type="dxa"/>
            <w:tcBorders>
              <w:right w:val="single" w:sz="6" w:space="0" w:color="000000"/>
            </w:tcBorders>
            <w:vAlign w:val="center"/>
          </w:tcPr>
          <w:p w14:paraId="2D1DBA2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motocicletas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novas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usadas,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oficina</w:t>
            </w:r>
          </w:p>
        </w:tc>
        <w:tc>
          <w:tcPr>
            <w:tcW w:w="1036" w:type="dxa"/>
            <w:tcBorders>
              <w:left w:val="single" w:sz="6" w:space="0" w:color="000000"/>
            </w:tcBorders>
            <w:vAlign w:val="center"/>
          </w:tcPr>
          <w:p w14:paraId="687B3458"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3D4AC369" w14:textId="77777777" w:rsidTr="00901709">
        <w:trPr>
          <w:trHeight w:val="246"/>
          <w:jc w:val="center"/>
        </w:trPr>
        <w:tc>
          <w:tcPr>
            <w:tcW w:w="991" w:type="dxa"/>
            <w:vAlign w:val="center"/>
          </w:tcPr>
          <w:p w14:paraId="1FD3F94C"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30.17</w:t>
            </w:r>
          </w:p>
        </w:tc>
        <w:tc>
          <w:tcPr>
            <w:tcW w:w="7882" w:type="dxa"/>
            <w:tcBorders>
              <w:right w:val="single" w:sz="6" w:space="0" w:color="000000"/>
            </w:tcBorders>
            <w:vAlign w:val="center"/>
          </w:tcPr>
          <w:p w14:paraId="220FA543"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bicicletas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novas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usadas,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 oficina</w:t>
            </w:r>
          </w:p>
        </w:tc>
        <w:tc>
          <w:tcPr>
            <w:tcW w:w="1036" w:type="dxa"/>
            <w:tcBorders>
              <w:left w:val="single" w:sz="6" w:space="0" w:color="000000"/>
            </w:tcBorders>
            <w:vAlign w:val="center"/>
          </w:tcPr>
          <w:p w14:paraId="4D43CE36"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06</w:t>
            </w:r>
          </w:p>
        </w:tc>
      </w:tr>
      <w:tr w:rsidR="000C163B" w:rsidRPr="000C163B" w14:paraId="754AE0C3" w14:textId="77777777" w:rsidTr="00901709">
        <w:trPr>
          <w:trHeight w:val="498"/>
          <w:jc w:val="center"/>
        </w:trPr>
        <w:tc>
          <w:tcPr>
            <w:tcW w:w="991" w:type="dxa"/>
            <w:vAlign w:val="center"/>
          </w:tcPr>
          <w:p w14:paraId="78376C28" w14:textId="77777777" w:rsidR="00805949" w:rsidRPr="000C163B" w:rsidRDefault="00805949" w:rsidP="00234C2E">
            <w:pPr>
              <w:pStyle w:val="Cabealho"/>
              <w:spacing w:line="254" w:lineRule="exact"/>
              <w:ind w:left="108"/>
              <w:rPr>
                <w:rFonts w:ascii="Times New Roman" w:hAnsi="Times New Roman" w:cs="Times New Roman"/>
                <w:sz w:val="24"/>
                <w:szCs w:val="24"/>
              </w:rPr>
            </w:pPr>
            <w:r w:rsidRPr="000C163B">
              <w:rPr>
                <w:rFonts w:ascii="Times New Roman" w:hAnsi="Times New Roman" w:cs="Times New Roman"/>
                <w:sz w:val="24"/>
                <w:szCs w:val="24"/>
              </w:rPr>
              <w:t>30.18</w:t>
            </w:r>
          </w:p>
        </w:tc>
        <w:tc>
          <w:tcPr>
            <w:tcW w:w="7882" w:type="dxa"/>
            <w:tcBorders>
              <w:right w:val="single" w:sz="6" w:space="0" w:color="000000"/>
            </w:tcBorders>
            <w:vAlign w:val="center"/>
          </w:tcPr>
          <w:p w14:paraId="23CC9E03" w14:textId="725AEA19" w:rsidR="00805949" w:rsidRPr="000C163B" w:rsidRDefault="00805949" w:rsidP="00215D98">
            <w:pPr>
              <w:pStyle w:val="Cabealho"/>
              <w:spacing w:line="243"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alimentícios,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vestuários,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utensílios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domésticos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(supermercado)</w:t>
            </w:r>
          </w:p>
        </w:tc>
        <w:tc>
          <w:tcPr>
            <w:tcW w:w="1036" w:type="dxa"/>
            <w:tcBorders>
              <w:left w:val="single" w:sz="6" w:space="0" w:color="000000"/>
            </w:tcBorders>
            <w:vAlign w:val="center"/>
          </w:tcPr>
          <w:p w14:paraId="7BD6AA29" w14:textId="77777777" w:rsidR="00805949" w:rsidRPr="000C163B" w:rsidRDefault="00805949" w:rsidP="00901709">
            <w:pPr>
              <w:pStyle w:val="Cabealho"/>
              <w:spacing w:line="254"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35</w:t>
            </w:r>
          </w:p>
        </w:tc>
      </w:tr>
      <w:tr w:rsidR="000C163B" w:rsidRPr="000C163B" w14:paraId="08E4C0D1" w14:textId="77777777" w:rsidTr="00901709">
        <w:trPr>
          <w:trHeight w:val="496"/>
          <w:jc w:val="center"/>
        </w:trPr>
        <w:tc>
          <w:tcPr>
            <w:tcW w:w="991" w:type="dxa"/>
            <w:vAlign w:val="center"/>
          </w:tcPr>
          <w:p w14:paraId="549D96CB"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30.19</w:t>
            </w:r>
          </w:p>
        </w:tc>
        <w:tc>
          <w:tcPr>
            <w:tcW w:w="7882" w:type="dxa"/>
            <w:tcBorders>
              <w:right w:val="single" w:sz="6" w:space="0" w:color="000000"/>
            </w:tcBorders>
            <w:vAlign w:val="center"/>
          </w:tcPr>
          <w:p w14:paraId="19864CAA" w14:textId="6BA7D3E2" w:rsidR="00805949" w:rsidRPr="000C163B" w:rsidRDefault="00805949" w:rsidP="00215D98">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alimentícios,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vestuários,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utensílios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domésticos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(mercado)</w:t>
            </w:r>
          </w:p>
        </w:tc>
        <w:tc>
          <w:tcPr>
            <w:tcW w:w="1036" w:type="dxa"/>
            <w:tcBorders>
              <w:left w:val="single" w:sz="6" w:space="0" w:color="000000"/>
            </w:tcBorders>
            <w:vAlign w:val="center"/>
          </w:tcPr>
          <w:p w14:paraId="5037D49F"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45448695" w14:textId="77777777" w:rsidTr="00901709">
        <w:trPr>
          <w:trHeight w:val="496"/>
          <w:jc w:val="center"/>
        </w:trPr>
        <w:tc>
          <w:tcPr>
            <w:tcW w:w="991" w:type="dxa"/>
            <w:vAlign w:val="center"/>
          </w:tcPr>
          <w:p w14:paraId="4AC5B85D"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30.20</w:t>
            </w:r>
          </w:p>
        </w:tc>
        <w:tc>
          <w:tcPr>
            <w:tcW w:w="7882" w:type="dxa"/>
            <w:tcBorders>
              <w:right w:val="single" w:sz="6" w:space="0" w:color="000000"/>
            </w:tcBorders>
            <w:vAlign w:val="center"/>
          </w:tcPr>
          <w:p w14:paraId="64D69CC5" w14:textId="0DD6CFA6"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alimentícios,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vestuários,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utensílios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domésticos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(mercearia)</w:t>
            </w:r>
          </w:p>
        </w:tc>
        <w:tc>
          <w:tcPr>
            <w:tcW w:w="1036" w:type="dxa"/>
            <w:tcBorders>
              <w:left w:val="single" w:sz="6" w:space="0" w:color="000000"/>
            </w:tcBorders>
            <w:vAlign w:val="center"/>
          </w:tcPr>
          <w:p w14:paraId="18490B55"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24734F24" w14:textId="77777777" w:rsidTr="00901709">
        <w:trPr>
          <w:trHeight w:val="498"/>
          <w:jc w:val="center"/>
        </w:trPr>
        <w:tc>
          <w:tcPr>
            <w:tcW w:w="991" w:type="dxa"/>
            <w:vAlign w:val="center"/>
          </w:tcPr>
          <w:p w14:paraId="70EBDFA3"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lastRenderedPageBreak/>
              <w:t>30.21</w:t>
            </w:r>
          </w:p>
        </w:tc>
        <w:tc>
          <w:tcPr>
            <w:tcW w:w="7882" w:type="dxa"/>
            <w:tcBorders>
              <w:right w:val="single" w:sz="6" w:space="0" w:color="000000"/>
            </w:tcBorders>
            <w:vAlign w:val="center"/>
          </w:tcPr>
          <w:p w14:paraId="31EC9F50" w14:textId="3672123B"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equipamentos,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maquinas,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aparelhos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escritório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informática</w:t>
            </w:r>
          </w:p>
        </w:tc>
        <w:tc>
          <w:tcPr>
            <w:tcW w:w="1036" w:type="dxa"/>
            <w:tcBorders>
              <w:left w:val="single" w:sz="6" w:space="0" w:color="000000"/>
            </w:tcBorders>
            <w:vAlign w:val="center"/>
          </w:tcPr>
          <w:p w14:paraId="5DA88140"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7F436E2" w14:textId="77777777" w:rsidTr="00901709">
        <w:trPr>
          <w:trHeight w:val="496"/>
          <w:jc w:val="center"/>
        </w:trPr>
        <w:tc>
          <w:tcPr>
            <w:tcW w:w="991" w:type="dxa"/>
            <w:vAlign w:val="center"/>
          </w:tcPr>
          <w:p w14:paraId="76AFD837"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30.22</w:t>
            </w:r>
          </w:p>
        </w:tc>
        <w:tc>
          <w:tcPr>
            <w:tcW w:w="7882" w:type="dxa"/>
            <w:tcBorders>
              <w:right w:val="single" w:sz="6" w:space="0" w:color="000000"/>
            </w:tcBorders>
            <w:vAlign w:val="center"/>
          </w:tcPr>
          <w:p w14:paraId="5306A267" w14:textId="77777777" w:rsidR="00805949" w:rsidRPr="000C163B" w:rsidRDefault="00805949" w:rsidP="00234C2E">
            <w:pPr>
              <w:pStyle w:val="Cabealho"/>
              <w:spacing w:line="241"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aparelhos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telecomunicação, peças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p>
          <w:p w14:paraId="40911CF7" w14:textId="77777777" w:rsidR="00805949" w:rsidRPr="000C163B" w:rsidRDefault="00805949" w:rsidP="00234C2E">
            <w:pPr>
              <w:pStyle w:val="Cabealho"/>
              <w:spacing w:line="236" w:lineRule="exact"/>
              <w:rPr>
                <w:rFonts w:ascii="Times New Roman" w:hAnsi="Times New Roman" w:cs="Times New Roman"/>
                <w:sz w:val="24"/>
                <w:szCs w:val="24"/>
              </w:rPr>
            </w:pPr>
            <w:r w:rsidRPr="000C163B">
              <w:rPr>
                <w:rFonts w:ascii="Times New Roman" w:hAnsi="Times New Roman" w:cs="Times New Roman"/>
                <w:sz w:val="24"/>
                <w:szCs w:val="24"/>
              </w:rPr>
              <w:t>assistência</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técnica</w:t>
            </w:r>
          </w:p>
        </w:tc>
        <w:tc>
          <w:tcPr>
            <w:tcW w:w="1036" w:type="dxa"/>
            <w:tcBorders>
              <w:left w:val="single" w:sz="6" w:space="0" w:color="000000"/>
            </w:tcBorders>
            <w:vAlign w:val="center"/>
          </w:tcPr>
          <w:p w14:paraId="1A10F784"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194B249" w14:textId="77777777" w:rsidTr="00901709">
        <w:trPr>
          <w:trHeight w:val="496"/>
          <w:jc w:val="center"/>
        </w:trPr>
        <w:tc>
          <w:tcPr>
            <w:tcW w:w="991" w:type="dxa"/>
            <w:vAlign w:val="center"/>
          </w:tcPr>
          <w:p w14:paraId="0EEA2ADC"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30.23</w:t>
            </w:r>
          </w:p>
        </w:tc>
        <w:tc>
          <w:tcPr>
            <w:tcW w:w="7882" w:type="dxa"/>
            <w:tcBorders>
              <w:right w:val="single" w:sz="6" w:space="0" w:color="000000"/>
            </w:tcBorders>
            <w:vAlign w:val="center"/>
          </w:tcPr>
          <w:p w14:paraId="30EC1CF7" w14:textId="204B0D0C"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combustíveis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origem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vegetal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(lenha,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carvão,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serragem</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6D200CB7"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06</w:t>
            </w:r>
          </w:p>
        </w:tc>
      </w:tr>
      <w:tr w:rsidR="000C163B" w:rsidRPr="000C163B" w14:paraId="60C6CF73" w14:textId="77777777" w:rsidTr="00901709">
        <w:trPr>
          <w:trHeight w:val="249"/>
          <w:jc w:val="center"/>
        </w:trPr>
        <w:tc>
          <w:tcPr>
            <w:tcW w:w="991" w:type="dxa"/>
            <w:vAlign w:val="center"/>
          </w:tcPr>
          <w:p w14:paraId="408839E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30.24</w:t>
            </w:r>
          </w:p>
        </w:tc>
        <w:tc>
          <w:tcPr>
            <w:tcW w:w="7882" w:type="dxa"/>
            <w:tcBorders>
              <w:right w:val="single" w:sz="6" w:space="0" w:color="000000"/>
            </w:tcBorders>
            <w:vAlign w:val="center"/>
          </w:tcPr>
          <w:p w14:paraId="4522A3F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calçados</w:t>
            </w:r>
          </w:p>
        </w:tc>
        <w:tc>
          <w:tcPr>
            <w:tcW w:w="1036" w:type="dxa"/>
            <w:tcBorders>
              <w:left w:val="single" w:sz="6" w:space="0" w:color="000000"/>
            </w:tcBorders>
            <w:vAlign w:val="center"/>
          </w:tcPr>
          <w:p w14:paraId="5CF93DDB"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12603F9D" w14:textId="77777777" w:rsidTr="00901709">
        <w:trPr>
          <w:trHeight w:val="496"/>
          <w:jc w:val="center"/>
        </w:trPr>
        <w:tc>
          <w:tcPr>
            <w:tcW w:w="991" w:type="dxa"/>
            <w:vAlign w:val="center"/>
          </w:tcPr>
          <w:p w14:paraId="46116743"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30.25</w:t>
            </w:r>
          </w:p>
        </w:tc>
        <w:tc>
          <w:tcPr>
            <w:tcW w:w="7882" w:type="dxa"/>
            <w:tcBorders>
              <w:right w:val="single" w:sz="6" w:space="0" w:color="000000"/>
            </w:tcBorders>
            <w:vAlign w:val="center"/>
          </w:tcPr>
          <w:p w14:paraId="0E646437" w14:textId="59940170"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álcool,</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gasolina,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óleo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diesel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 demais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derivados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petróleo</w:t>
            </w:r>
          </w:p>
        </w:tc>
        <w:tc>
          <w:tcPr>
            <w:tcW w:w="1036" w:type="dxa"/>
            <w:tcBorders>
              <w:left w:val="single" w:sz="6" w:space="0" w:color="000000"/>
            </w:tcBorders>
            <w:vAlign w:val="center"/>
          </w:tcPr>
          <w:p w14:paraId="3C65399E"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35</w:t>
            </w:r>
          </w:p>
        </w:tc>
      </w:tr>
      <w:tr w:rsidR="000C163B" w:rsidRPr="000C163B" w14:paraId="6187E31A" w14:textId="77777777" w:rsidTr="00901709">
        <w:trPr>
          <w:trHeight w:val="249"/>
          <w:jc w:val="center"/>
        </w:trPr>
        <w:tc>
          <w:tcPr>
            <w:tcW w:w="991" w:type="dxa"/>
            <w:vAlign w:val="center"/>
          </w:tcPr>
          <w:p w14:paraId="11751C0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30.26</w:t>
            </w:r>
          </w:p>
        </w:tc>
        <w:tc>
          <w:tcPr>
            <w:tcW w:w="7882" w:type="dxa"/>
            <w:tcBorders>
              <w:right w:val="single" w:sz="6" w:space="0" w:color="000000"/>
            </w:tcBorders>
            <w:vAlign w:val="center"/>
          </w:tcPr>
          <w:p w14:paraId="54C07ED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gás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liquefeito</w:t>
            </w:r>
          </w:p>
        </w:tc>
        <w:tc>
          <w:tcPr>
            <w:tcW w:w="1036" w:type="dxa"/>
            <w:tcBorders>
              <w:left w:val="single" w:sz="6" w:space="0" w:color="000000"/>
            </w:tcBorders>
            <w:vAlign w:val="center"/>
          </w:tcPr>
          <w:p w14:paraId="77CF29EA"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4BED83B1" w14:textId="77777777" w:rsidTr="00901709">
        <w:trPr>
          <w:trHeight w:val="249"/>
          <w:jc w:val="center"/>
        </w:trPr>
        <w:tc>
          <w:tcPr>
            <w:tcW w:w="991" w:type="dxa"/>
            <w:vAlign w:val="center"/>
          </w:tcPr>
          <w:p w14:paraId="3520484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30.27</w:t>
            </w:r>
          </w:p>
        </w:tc>
        <w:tc>
          <w:tcPr>
            <w:tcW w:w="7882" w:type="dxa"/>
            <w:tcBorders>
              <w:right w:val="single" w:sz="6" w:space="0" w:color="000000"/>
            </w:tcBorders>
            <w:vAlign w:val="center"/>
          </w:tcPr>
          <w:p w14:paraId="3281412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combustíveis 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23AD56F4"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60</w:t>
            </w:r>
          </w:p>
        </w:tc>
      </w:tr>
      <w:tr w:rsidR="000C163B" w:rsidRPr="000C163B" w14:paraId="6F1FDA98" w14:textId="77777777" w:rsidTr="00901709">
        <w:trPr>
          <w:trHeight w:val="496"/>
          <w:jc w:val="center"/>
        </w:trPr>
        <w:tc>
          <w:tcPr>
            <w:tcW w:w="991" w:type="dxa"/>
            <w:vAlign w:val="center"/>
          </w:tcPr>
          <w:p w14:paraId="71E1E7DA"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30.28</w:t>
            </w:r>
          </w:p>
        </w:tc>
        <w:tc>
          <w:tcPr>
            <w:tcW w:w="7882" w:type="dxa"/>
            <w:tcBorders>
              <w:right w:val="single" w:sz="6" w:space="0" w:color="000000"/>
            </w:tcBorders>
            <w:vAlign w:val="center"/>
          </w:tcPr>
          <w:p w14:paraId="02888C23" w14:textId="77777777" w:rsidR="00805949" w:rsidRPr="000C163B" w:rsidRDefault="00805949" w:rsidP="00234C2E">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instrumentos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musicais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discos,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fitas</w:t>
            </w:r>
          </w:p>
          <w:p w14:paraId="4B74CA98" w14:textId="77777777" w:rsidR="00805949" w:rsidRPr="000C163B" w:rsidRDefault="00805949" w:rsidP="00234C2E">
            <w:pPr>
              <w:pStyle w:val="Cabealho"/>
              <w:spacing w:line="236" w:lineRule="exact"/>
              <w:rPr>
                <w:rFonts w:ascii="Times New Roman" w:hAnsi="Times New Roman" w:cs="Times New Roman"/>
                <w:sz w:val="24"/>
                <w:szCs w:val="24"/>
              </w:rPr>
            </w:pPr>
            <w:r w:rsidRPr="000C163B">
              <w:rPr>
                <w:rFonts w:ascii="Times New Roman" w:hAnsi="Times New Roman" w:cs="Times New Roman"/>
                <w:sz w:val="24"/>
                <w:szCs w:val="24"/>
              </w:rPr>
              <w:t>magnéticas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gravadas.</w:t>
            </w:r>
          </w:p>
        </w:tc>
        <w:tc>
          <w:tcPr>
            <w:tcW w:w="1036" w:type="dxa"/>
            <w:tcBorders>
              <w:left w:val="single" w:sz="6" w:space="0" w:color="000000"/>
            </w:tcBorders>
            <w:vAlign w:val="center"/>
          </w:tcPr>
          <w:p w14:paraId="5A8D05AE"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6A7CA3C9" w14:textId="77777777" w:rsidTr="00901709">
        <w:trPr>
          <w:trHeight w:val="249"/>
          <w:jc w:val="center"/>
        </w:trPr>
        <w:tc>
          <w:tcPr>
            <w:tcW w:w="991" w:type="dxa"/>
            <w:vAlign w:val="center"/>
          </w:tcPr>
          <w:p w14:paraId="3411F91F"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30.29</w:t>
            </w:r>
          </w:p>
        </w:tc>
        <w:tc>
          <w:tcPr>
            <w:tcW w:w="7882" w:type="dxa"/>
            <w:tcBorders>
              <w:right w:val="single" w:sz="6" w:space="0" w:color="000000"/>
            </w:tcBorders>
            <w:vAlign w:val="center"/>
          </w:tcPr>
          <w:p w14:paraId="308EF68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relógios,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bijuterias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assistência técnica</w:t>
            </w:r>
          </w:p>
        </w:tc>
        <w:tc>
          <w:tcPr>
            <w:tcW w:w="1036" w:type="dxa"/>
            <w:tcBorders>
              <w:left w:val="single" w:sz="6" w:space="0" w:color="000000"/>
            </w:tcBorders>
            <w:vAlign w:val="center"/>
          </w:tcPr>
          <w:p w14:paraId="779356FA"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7F8453ED" w14:textId="77777777" w:rsidTr="00901709">
        <w:trPr>
          <w:trHeight w:val="246"/>
          <w:jc w:val="center"/>
        </w:trPr>
        <w:tc>
          <w:tcPr>
            <w:tcW w:w="991" w:type="dxa"/>
            <w:vAlign w:val="center"/>
          </w:tcPr>
          <w:p w14:paraId="4AA456AC"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30.30</w:t>
            </w:r>
          </w:p>
        </w:tc>
        <w:tc>
          <w:tcPr>
            <w:tcW w:w="7882" w:type="dxa"/>
            <w:tcBorders>
              <w:right w:val="single" w:sz="6" w:space="0" w:color="000000"/>
            </w:tcBorders>
            <w:vAlign w:val="center"/>
          </w:tcPr>
          <w:p w14:paraId="1D9DD99B"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óculos,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armações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4BB1CFF9"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1E2B4E83" w14:textId="77777777" w:rsidTr="00901709">
        <w:trPr>
          <w:trHeight w:val="249"/>
          <w:jc w:val="center"/>
        </w:trPr>
        <w:tc>
          <w:tcPr>
            <w:tcW w:w="991" w:type="dxa"/>
            <w:vAlign w:val="center"/>
          </w:tcPr>
          <w:p w14:paraId="1294AE7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30.31</w:t>
            </w:r>
          </w:p>
        </w:tc>
        <w:tc>
          <w:tcPr>
            <w:tcW w:w="7882" w:type="dxa"/>
            <w:tcBorders>
              <w:right w:val="single" w:sz="6" w:space="0" w:color="000000"/>
            </w:tcBorders>
            <w:vAlign w:val="center"/>
          </w:tcPr>
          <w:p w14:paraId="6CF5354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filmes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fotográficos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revelação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filmes</w:t>
            </w:r>
          </w:p>
        </w:tc>
        <w:tc>
          <w:tcPr>
            <w:tcW w:w="1036" w:type="dxa"/>
            <w:tcBorders>
              <w:left w:val="single" w:sz="6" w:space="0" w:color="000000"/>
            </w:tcBorders>
            <w:vAlign w:val="center"/>
          </w:tcPr>
          <w:p w14:paraId="160A249D"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30AE552D" w14:textId="77777777" w:rsidTr="00901709">
        <w:trPr>
          <w:trHeight w:val="246"/>
          <w:jc w:val="center"/>
        </w:trPr>
        <w:tc>
          <w:tcPr>
            <w:tcW w:w="991" w:type="dxa"/>
            <w:vAlign w:val="center"/>
          </w:tcPr>
          <w:p w14:paraId="6276EFCA"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30.32</w:t>
            </w:r>
          </w:p>
        </w:tc>
        <w:tc>
          <w:tcPr>
            <w:tcW w:w="7882" w:type="dxa"/>
            <w:tcBorders>
              <w:right w:val="single" w:sz="6" w:space="0" w:color="000000"/>
            </w:tcBorders>
            <w:vAlign w:val="center"/>
          </w:tcPr>
          <w:p w14:paraId="07DA12BF"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brinquedos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recreativos,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peças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acessórios</w:t>
            </w:r>
          </w:p>
        </w:tc>
        <w:tc>
          <w:tcPr>
            <w:tcW w:w="1036" w:type="dxa"/>
            <w:tcBorders>
              <w:left w:val="single" w:sz="6" w:space="0" w:color="000000"/>
            </w:tcBorders>
            <w:vAlign w:val="center"/>
          </w:tcPr>
          <w:p w14:paraId="540DCE40"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71B4C2D8" w14:textId="77777777" w:rsidTr="00901709">
        <w:trPr>
          <w:trHeight w:val="249"/>
          <w:jc w:val="center"/>
        </w:trPr>
        <w:tc>
          <w:tcPr>
            <w:tcW w:w="991" w:type="dxa"/>
            <w:vAlign w:val="center"/>
          </w:tcPr>
          <w:p w14:paraId="2B0676B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30.33</w:t>
            </w:r>
          </w:p>
        </w:tc>
        <w:tc>
          <w:tcPr>
            <w:tcW w:w="7882" w:type="dxa"/>
            <w:tcBorders>
              <w:right w:val="single" w:sz="6" w:space="0" w:color="000000"/>
            </w:tcBorders>
            <w:vAlign w:val="center"/>
          </w:tcPr>
          <w:p w14:paraId="32051C6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escolares,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escritório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(livraria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papelaria)</w:t>
            </w:r>
          </w:p>
        </w:tc>
        <w:tc>
          <w:tcPr>
            <w:tcW w:w="1036" w:type="dxa"/>
            <w:tcBorders>
              <w:left w:val="single" w:sz="6" w:space="0" w:color="000000"/>
            </w:tcBorders>
            <w:vAlign w:val="center"/>
          </w:tcPr>
          <w:p w14:paraId="091E7D2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586577A9" w14:textId="77777777" w:rsidTr="00901709">
        <w:trPr>
          <w:trHeight w:val="249"/>
          <w:jc w:val="center"/>
        </w:trPr>
        <w:tc>
          <w:tcPr>
            <w:tcW w:w="991" w:type="dxa"/>
            <w:vAlign w:val="center"/>
          </w:tcPr>
          <w:p w14:paraId="3EA3CBB5"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30.34</w:t>
            </w:r>
          </w:p>
        </w:tc>
        <w:tc>
          <w:tcPr>
            <w:tcW w:w="7882" w:type="dxa"/>
            <w:tcBorders>
              <w:right w:val="single" w:sz="6" w:space="0" w:color="000000"/>
            </w:tcBorders>
            <w:vAlign w:val="center"/>
          </w:tcPr>
          <w:p w14:paraId="2CCAC6A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religiosos,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culto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funerária</w:t>
            </w:r>
          </w:p>
        </w:tc>
        <w:tc>
          <w:tcPr>
            <w:tcW w:w="1036" w:type="dxa"/>
            <w:tcBorders>
              <w:left w:val="single" w:sz="6" w:space="0" w:color="000000"/>
            </w:tcBorders>
            <w:vAlign w:val="center"/>
          </w:tcPr>
          <w:p w14:paraId="7A34D893"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2F1BFC55" w14:textId="77777777" w:rsidTr="00901709">
        <w:trPr>
          <w:trHeight w:val="246"/>
          <w:jc w:val="center"/>
        </w:trPr>
        <w:tc>
          <w:tcPr>
            <w:tcW w:w="991" w:type="dxa"/>
            <w:vAlign w:val="center"/>
          </w:tcPr>
          <w:p w14:paraId="47AC7CC4"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30.35</w:t>
            </w:r>
          </w:p>
        </w:tc>
        <w:tc>
          <w:tcPr>
            <w:tcW w:w="7882" w:type="dxa"/>
            <w:tcBorders>
              <w:right w:val="single" w:sz="6" w:space="0" w:color="000000"/>
            </w:tcBorders>
            <w:vAlign w:val="center"/>
          </w:tcPr>
          <w:p w14:paraId="3F3B340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couro,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peles,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seus artefatos</w:t>
            </w:r>
          </w:p>
        </w:tc>
        <w:tc>
          <w:tcPr>
            <w:tcW w:w="1036" w:type="dxa"/>
            <w:tcBorders>
              <w:left w:val="single" w:sz="6" w:space="0" w:color="000000"/>
            </w:tcBorders>
            <w:vAlign w:val="center"/>
          </w:tcPr>
          <w:p w14:paraId="5D480606"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00065343" w14:textId="77777777" w:rsidTr="00901709">
        <w:trPr>
          <w:trHeight w:val="249"/>
          <w:jc w:val="center"/>
        </w:trPr>
        <w:tc>
          <w:tcPr>
            <w:tcW w:w="991" w:type="dxa"/>
            <w:vAlign w:val="center"/>
          </w:tcPr>
          <w:p w14:paraId="5FAC0EC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30.36</w:t>
            </w:r>
          </w:p>
        </w:tc>
        <w:tc>
          <w:tcPr>
            <w:tcW w:w="7882" w:type="dxa"/>
            <w:tcBorders>
              <w:right w:val="single" w:sz="6" w:space="0" w:color="000000"/>
            </w:tcBorders>
            <w:vAlign w:val="center"/>
          </w:tcPr>
          <w:p w14:paraId="66C020E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borracha,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plásticos,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espumas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seus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artefatos</w:t>
            </w:r>
          </w:p>
        </w:tc>
        <w:tc>
          <w:tcPr>
            <w:tcW w:w="1036" w:type="dxa"/>
            <w:tcBorders>
              <w:left w:val="single" w:sz="6" w:space="0" w:color="000000"/>
            </w:tcBorders>
            <w:vAlign w:val="center"/>
          </w:tcPr>
          <w:p w14:paraId="73BBA06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3020A1EC" w14:textId="77777777" w:rsidTr="00901709">
        <w:trPr>
          <w:trHeight w:val="249"/>
          <w:jc w:val="center"/>
        </w:trPr>
        <w:tc>
          <w:tcPr>
            <w:tcW w:w="991" w:type="dxa"/>
            <w:vAlign w:val="center"/>
          </w:tcPr>
          <w:p w14:paraId="0DB4E6E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30.37</w:t>
            </w:r>
          </w:p>
        </w:tc>
        <w:tc>
          <w:tcPr>
            <w:tcW w:w="7882" w:type="dxa"/>
            <w:tcBorders>
              <w:right w:val="single" w:sz="6" w:space="0" w:color="000000"/>
            </w:tcBorders>
            <w:vAlign w:val="center"/>
          </w:tcPr>
          <w:p w14:paraId="700B73F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plantas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flores</w:t>
            </w:r>
          </w:p>
        </w:tc>
        <w:tc>
          <w:tcPr>
            <w:tcW w:w="1036" w:type="dxa"/>
            <w:tcBorders>
              <w:left w:val="single" w:sz="6" w:space="0" w:color="000000"/>
            </w:tcBorders>
            <w:vAlign w:val="center"/>
          </w:tcPr>
          <w:p w14:paraId="026D2492"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3871F26D" w14:textId="77777777" w:rsidTr="00901709">
        <w:trPr>
          <w:trHeight w:val="249"/>
          <w:jc w:val="center"/>
        </w:trPr>
        <w:tc>
          <w:tcPr>
            <w:tcW w:w="991" w:type="dxa"/>
            <w:vAlign w:val="center"/>
          </w:tcPr>
          <w:p w14:paraId="6EF0AD0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30.38</w:t>
            </w:r>
          </w:p>
        </w:tc>
        <w:tc>
          <w:tcPr>
            <w:tcW w:w="7882" w:type="dxa"/>
            <w:tcBorders>
              <w:right w:val="single" w:sz="6" w:space="0" w:color="000000"/>
            </w:tcBorders>
            <w:vAlign w:val="center"/>
          </w:tcPr>
          <w:p w14:paraId="222A012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bilhetes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loterias</w:t>
            </w:r>
          </w:p>
        </w:tc>
        <w:tc>
          <w:tcPr>
            <w:tcW w:w="1036" w:type="dxa"/>
            <w:tcBorders>
              <w:left w:val="single" w:sz="6" w:space="0" w:color="000000"/>
            </w:tcBorders>
            <w:vAlign w:val="center"/>
          </w:tcPr>
          <w:p w14:paraId="407A8CA2"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0C9B90A7" w14:textId="77777777" w:rsidTr="00901709">
        <w:trPr>
          <w:trHeight w:val="246"/>
          <w:jc w:val="center"/>
        </w:trPr>
        <w:tc>
          <w:tcPr>
            <w:tcW w:w="991" w:type="dxa"/>
            <w:vAlign w:val="center"/>
          </w:tcPr>
          <w:p w14:paraId="066E15B2"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30.39</w:t>
            </w:r>
          </w:p>
        </w:tc>
        <w:tc>
          <w:tcPr>
            <w:tcW w:w="7882" w:type="dxa"/>
            <w:tcBorders>
              <w:right w:val="single" w:sz="6" w:space="0" w:color="000000"/>
            </w:tcBorders>
            <w:vAlign w:val="center"/>
          </w:tcPr>
          <w:p w14:paraId="4842F5D3"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vestuário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usado</w:t>
            </w:r>
          </w:p>
        </w:tc>
        <w:tc>
          <w:tcPr>
            <w:tcW w:w="1036" w:type="dxa"/>
            <w:tcBorders>
              <w:left w:val="single" w:sz="6" w:space="0" w:color="000000"/>
            </w:tcBorders>
            <w:vAlign w:val="center"/>
          </w:tcPr>
          <w:p w14:paraId="4BDD8747"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59C20D70" w14:textId="77777777" w:rsidTr="00901709">
        <w:trPr>
          <w:trHeight w:val="249"/>
          <w:jc w:val="center"/>
        </w:trPr>
        <w:tc>
          <w:tcPr>
            <w:tcW w:w="991" w:type="dxa"/>
            <w:vAlign w:val="center"/>
          </w:tcPr>
          <w:p w14:paraId="470912AF"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30.40</w:t>
            </w:r>
          </w:p>
        </w:tc>
        <w:tc>
          <w:tcPr>
            <w:tcW w:w="7882" w:type="dxa"/>
            <w:tcBorders>
              <w:right w:val="single" w:sz="6" w:space="0" w:color="000000"/>
            </w:tcBorders>
            <w:vAlign w:val="center"/>
          </w:tcPr>
          <w:p w14:paraId="421EB05F"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moveis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usados</w:t>
            </w:r>
          </w:p>
        </w:tc>
        <w:tc>
          <w:tcPr>
            <w:tcW w:w="1036" w:type="dxa"/>
            <w:tcBorders>
              <w:left w:val="single" w:sz="6" w:space="0" w:color="000000"/>
            </w:tcBorders>
            <w:vAlign w:val="center"/>
          </w:tcPr>
          <w:p w14:paraId="2E60FC76" w14:textId="77777777" w:rsidR="00805949" w:rsidRPr="000C163B" w:rsidRDefault="00805949" w:rsidP="00901709">
            <w:pPr>
              <w:pStyle w:val="Cabealho"/>
              <w:spacing w:line="230"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644A6EAC" w14:textId="77777777" w:rsidTr="00901709">
        <w:trPr>
          <w:trHeight w:val="249"/>
          <w:jc w:val="center"/>
        </w:trPr>
        <w:tc>
          <w:tcPr>
            <w:tcW w:w="991" w:type="dxa"/>
            <w:vAlign w:val="center"/>
          </w:tcPr>
          <w:p w14:paraId="048A61F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30.41</w:t>
            </w:r>
          </w:p>
        </w:tc>
        <w:tc>
          <w:tcPr>
            <w:tcW w:w="7882" w:type="dxa"/>
            <w:tcBorders>
              <w:right w:val="single" w:sz="6" w:space="0" w:color="000000"/>
            </w:tcBorders>
            <w:vAlign w:val="center"/>
          </w:tcPr>
          <w:p w14:paraId="4BDD509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cerâmica,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gesso,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artesanato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souveniers</w:t>
            </w:r>
          </w:p>
        </w:tc>
        <w:tc>
          <w:tcPr>
            <w:tcW w:w="1036" w:type="dxa"/>
            <w:tcBorders>
              <w:left w:val="single" w:sz="6" w:space="0" w:color="000000"/>
            </w:tcBorders>
            <w:vAlign w:val="center"/>
          </w:tcPr>
          <w:p w14:paraId="0469A779"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054C6FF2" w14:textId="77777777" w:rsidTr="00901709">
        <w:trPr>
          <w:trHeight w:val="249"/>
          <w:jc w:val="center"/>
        </w:trPr>
        <w:tc>
          <w:tcPr>
            <w:tcW w:w="991" w:type="dxa"/>
            <w:vAlign w:val="center"/>
          </w:tcPr>
          <w:p w14:paraId="1684B2A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30.42</w:t>
            </w:r>
          </w:p>
        </w:tc>
        <w:tc>
          <w:tcPr>
            <w:tcW w:w="7882" w:type="dxa"/>
            <w:tcBorders>
              <w:right w:val="single" w:sz="6" w:space="0" w:color="000000"/>
            </w:tcBorders>
            <w:vAlign w:val="center"/>
          </w:tcPr>
          <w:p w14:paraId="7BC64EF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pirotécnicos</w:t>
            </w:r>
          </w:p>
        </w:tc>
        <w:tc>
          <w:tcPr>
            <w:tcW w:w="1036" w:type="dxa"/>
            <w:tcBorders>
              <w:left w:val="single" w:sz="6" w:space="0" w:color="000000"/>
            </w:tcBorders>
            <w:vAlign w:val="center"/>
          </w:tcPr>
          <w:p w14:paraId="01CF35B7"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1E2166C4" w14:textId="77777777" w:rsidTr="00901709">
        <w:trPr>
          <w:trHeight w:val="246"/>
          <w:jc w:val="center"/>
        </w:trPr>
        <w:tc>
          <w:tcPr>
            <w:tcW w:w="991" w:type="dxa"/>
            <w:vAlign w:val="center"/>
          </w:tcPr>
          <w:p w14:paraId="606F4ED0"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30.43</w:t>
            </w:r>
          </w:p>
        </w:tc>
        <w:tc>
          <w:tcPr>
            <w:tcW w:w="7882" w:type="dxa"/>
            <w:tcBorders>
              <w:right w:val="single" w:sz="6" w:space="0" w:color="000000"/>
            </w:tcBorders>
            <w:vAlign w:val="center"/>
          </w:tcPr>
          <w:p w14:paraId="292F5F5D"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importados</w:t>
            </w:r>
          </w:p>
        </w:tc>
        <w:tc>
          <w:tcPr>
            <w:tcW w:w="1036" w:type="dxa"/>
            <w:tcBorders>
              <w:left w:val="single" w:sz="6" w:space="0" w:color="000000"/>
            </w:tcBorders>
            <w:vAlign w:val="center"/>
          </w:tcPr>
          <w:p w14:paraId="196A4D3A"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30AEFD68" w14:textId="77777777" w:rsidTr="00901709">
        <w:trPr>
          <w:trHeight w:val="498"/>
          <w:jc w:val="center"/>
        </w:trPr>
        <w:tc>
          <w:tcPr>
            <w:tcW w:w="991" w:type="dxa"/>
            <w:vAlign w:val="center"/>
          </w:tcPr>
          <w:p w14:paraId="027025A1"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30.44</w:t>
            </w:r>
          </w:p>
        </w:tc>
        <w:tc>
          <w:tcPr>
            <w:tcW w:w="7882" w:type="dxa"/>
            <w:tcBorders>
              <w:right w:val="single" w:sz="6" w:space="0" w:color="000000"/>
            </w:tcBorders>
            <w:vAlign w:val="center"/>
          </w:tcPr>
          <w:p w14:paraId="3DF7F847" w14:textId="57BC6108"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Deposito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construção,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gêneros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alimentícios,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eletrodomésticos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reposição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estoque)</w:t>
            </w:r>
          </w:p>
        </w:tc>
        <w:tc>
          <w:tcPr>
            <w:tcW w:w="1036" w:type="dxa"/>
            <w:tcBorders>
              <w:left w:val="single" w:sz="6" w:space="0" w:color="000000"/>
            </w:tcBorders>
            <w:vAlign w:val="center"/>
          </w:tcPr>
          <w:p w14:paraId="6CFC9362"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B359CCA" w14:textId="77777777" w:rsidTr="00901709">
        <w:trPr>
          <w:trHeight w:val="246"/>
          <w:jc w:val="center"/>
        </w:trPr>
        <w:tc>
          <w:tcPr>
            <w:tcW w:w="991" w:type="dxa"/>
            <w:vAlign w:val="center"/>
          </w:tcPr>
          <w:p w14:paraId="443C3A59"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30.45</w:t>
            </w:r>
          </w:p>
        </w:tc>
        <w:tc>
          <w:tcPr>
            <w:tcW w:w="7882" w:type="dxa"/>
            <w:tcBorders>
              <w:right w:val="single" w:sz="6" w:space="0" w:color="000000"/>
            </w:tcBorders>
            <w:vAlign w:val="center"/>
          </w:tcPr>
          <w:p w14:paraId="559751AE"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especificados 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292568E3"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64055E41" w14:textId="77777777" w:rsidTr="00901709">
        <w:trPr>
          <w:trHeight w:val="249"/>
          <w:jc w:val="center"/>
        </w:trPr>
        <w:tc>
          <w:tcPr>
            <w:tcW w:w="991" w:type="dxa"/>
            <w:vAlign w:val="center"/>
          </w:tcPr>
          <w:p w14:paraId="72CCC06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30.46</w:t>
            </w:r>
          </w:p>
        </w:tc>
        <w:tc>
          <w:tcPr>
            <w:tcW w:w="7882" w:type="dxa"/>
            <w:tcBorders>
              <w:right w:val="single" w:sz="6" w:space="0" w:color="000000"/>
            </w:tcBorders>
            <w:vAlign w:val="center"/>
          </w:tcPr>
          <w:p w14:paraId="33FF2E0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Comércio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elétricos,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instalação,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manutenção</w:t>
            </w:r>
          </w:p>
        </w:tc>
        <w:tc>
          <w:tcPr>
            <w:tcW w:w="1036" w:type="dxa"/>
            <w:tcBorders>
              <w:left w:val="single" w:sz="6" w:space="0" w:color="000000"/>
            </w:tcBorders>
            <w:vAlign w:val="center"/>
          </w:tcPr>
          <w:p w14:paraId="5F94A185"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0CEEB10C" w14:textId="77777777" w:rsidTr="00901709">
        <w:trPr>
          <w:trHeight w:val="249"/>
          <w:jc w:val="center"/>
        </w:trPr>
        <w:tc>
          <w:tcPr>
            <w:tcW w:w="991" w:type="dxa"/>
            <w:vAlign w:val="center"/>
          </w:tcPr>
          <w:p w14:paraId="3CFDD5E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30.47</w:t>
            </w:r>
          </w:p>
        </w:tc>
        <w:tc>
          <w:tcPr>
            <w:tcW w:w="7882" w:type="dxa"/>
            <w:tcBorders>
              <w:right w:val="single" w:sz="6" w:space="0" w:color="000000"/>
            </w:tcBorders>
            <w:vAlign w:val="center"/>
          </w:tcPr>
          <w:p w14:paraId="7102F2A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Comércio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tintas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materiais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pintura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geral</w:t>
            </w:r>
          </w:p>
        </w:tc>
        <w:tc>
          <w:tcPr>
            <w:tcW w:w="1036" w:type="dxa"/>
            <w:tcBorders>
              <w:left w:val="single" w:sz="6" w:space="0" w:color="000000"/>
            </w:tcBorders>
            <w:vAlign w:val="center"/>
          </w:tcPr>
          <w:p w14:paraId="1923C950"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2CE903A" w14:textId="77777777" w:rsidTr="00901709">
        <w:trPr>
          <w:trHeight w:val="246"/>
          <w:jc w:val="center"/>
        </w:trPr>
        <w:tc>
          <w:tcPr>
            <w:tcW w:w="991" w:type="dxa"/>
            <w:vAlign w:val="center"/>
          </w:tcPr>
          <w:p w14:paraId="3C0AC891"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30.48</w:t>
            </w:r>
          </w:p>
        </w:tc>
        <w:tc>
          <w:tcPr>
            <w:tcW w:w="7882" w:type="dxa"/>
            <w:tcBorders>
              <w:right w:val="single" w:sz="6" w:space="0" w:color="000000"/>
            </w:tcBorders>
            <w:vAlign w:val="center"/>
          </w:tcPr>
          <w:p w14:paraId="04BD26CA"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Comércio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armarinhos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 geral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(meio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preço,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1,99</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assemelhados)</w:t>
            </w:r>
          </w:p>
        </w:tc>
        <w:tc>
          <w:tcPr>
            <w:tcW w:w="1036" w:type="dxa"/>
            <w:tcBorders>
              <w:left w:val="single" w:sz="6" w:space="0" w:color="000000"/>
            </w:tcBorders>
            <w:vAlign w:val="center"/>
          </w:tcPr>
          <w:p w14:paraId="6785CB21"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68B8459" w14:textId="77777777" w:rsidTr="00901709">
        <w:trPr>
          <w:trHeight w:val="249"/>
          <w:jc w:val="center"/>
        </w:trPr>
        <w:tc>
          <w:tcPr>
            <w:tcW w:w="991" w:type="dxa"/>
            <w:vAlign w:val="center"/>
          </w:tcPr>
          <w:p w14:paraId="197FAF6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30.49</w:t>
            </w:r>
          </w:p>
        </w:tc>
        <w:tc>
          <w:tcPr>
            <w:tcW w:w="7882" w:type="dxa"/>
            <w:tcBorders>
              <w:right w:val="single" w:sz="6" w:space="0" w:color="000000"/>
            </w:tcBorders>
            <w:vAlign w:val="center"/>
          </w:tcPr>
          <w:p w14:paraId="5277D97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Comércio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varejista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veículos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usados</w:t>
            </w:r>
          </w:p>
        </w:tc>
        <w:tc>
          <w:tcPr>
            <w:tcW w:w="1036" w:type="dxa"/>
            <w:tcBorders>
              <w:left w:val="single" w:sz="6" w:space="0" w:color="000000"/>
            </w:tcBorders>
            <w:vAlign w:val="center"/>
          </w:tcPr>
          <w:p w14:paraId="5ADE2057"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50E7A0B2" w14:textId="77777777" w:rsidTr="00901709">
        <w:trPr>
          <w:trHeight w:val="242"/>
          <w:jc w:val="center"/>
        </w:trPr>
        <w:tc>
          <w:tcPr>
            <w:tcW w:w="991" w:type="dxa"/>
            <w:vAlign w:val="center"/>
          </w:tcPr>
          <w:p w14:paraId="0160FC8A"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31</w:t>
            </w:r>
          </w:p>
        </w:tc>
        <w:tc>
          <w:tcPr>
            <w:tcW w:w="7882" w:type="dxa"/>
            <w:tcBorders>
              <w:right w:val="single" w:sz="6" w:space="0" w:color="000000"/>
            </w:tcBorders>
            <w:vAlign w:val="center"/>
          </w:tcPr>
          <w:p w14:paraId="00C4E213"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Comercio</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Atacadista</w:t>
            </w:r>
          </w:p>
        </w:tc>
        <w:tc>
          <w:tcPr>
            <w:tcW w:w="1036" w:type="dxa"/>
            <w:tcBorders>
              <w:left w:val="single" w:sz="6" w:space="0" w:color="000000"/>
            </w:tcBorders>
            <w:vAlign w:val="center"/>
          </w:tcPr>
          <w:p w14:paraId="1C219F43"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33BD8E88" w14:textId="77777777" w:rsidTr="00901709">
        <w:trPr>
          <w:trHeight w:val="249"/>
          <w:jc w:val="center"/>
        </w:trPr>
        <w:tc>
          <w:tcPr>
            <w:tcW w:w="991" w:type="dxa"/>
            <w:vAlign w:val="center"/>
          </w:tcPr>
          <w:p w14:paraId="610CA59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31.01</w:t>
            </w:r>
          </w:p>
        </w:tc>
        <w:tc>
          <w:tcPr>
            <w:tcW w:w="7882" w:type="dxa"/>
            <w:tcBorders>
              <w:right w:val="single" w:sz="6" w:space="0" w:color="000000"/>
            </w:tcBorders>
            <w:vAlign w:val="center"/>
          </w:tcPr>
          <w:p w14:paraId="3D38863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atacadista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diversos</w:t>
            </w:r>
          </w:p>
        </w:tc>
        <w:tc>
          <w:tcPr>
            <w:tcW w:w="1036" w:type="dxa"/>
            <w:tcBorders>
              <w:left w:val="single" w:sz="6" w:space="0" w:color="000000"/>
            </w:tcBorders>
            <w:vAlign w:val="center"/>
          </w:tcPr>
          <w:p w14:paraId="3C80C976"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A53F18A" w14:textId="77777777" w:rsidTr="00901709">
        <w:trPr>
          <w:trHeight w:val="496"/>
          <w:jc w:val="center"/>
        </w:trPr>
        <w:tc>
          <w:tcPr>
            <w:tcW w:w="991" w:type="dxa"/>
            <w:vAlign w:val="center"/>
          </w:tcPr>
          <w:p w14:paraId="0A11C902"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31.02</w:t>
            </w:r>
          </w:p>
        </w:tc>
        <w:tc>
          <w:tcPr>
            <w:tcW w:w="7882" w:type="dxa"/>
            <w:tcBorders>
              <w:right w:val="single" w:sz="6" w:space="0" w:color="000000"/>
            </w:tcBorders>
            <w:vAlign w:val="center"/>
          </w:tcPr>
          <w:p w14:paraId="6758FDC8" w14:textId="77777777" w:rsidR="00805949" w:rsidRPr="000C163B" w:rsidRDefault="00805949" w:rsidP="00234C2E">
            <w:pPr>
              <w:pStyle w:val="Cabealho"/>
              <w:spacing w:line="241" w:lineRule="exact"/>
              <w:rPr>
                <w:rFonts w:ascii="Times New Roman" w:hAnsi="Times New Roman" w:cs="Times New Roman"/>
                <w:sz w:val="24"/>
                <w:szCs w:val="24"/>
              </w:rPr>
            </w:pP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atacadista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extrativos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 não</w:t>
            </w:r>
          </w:p>
          <w:p w14:paraId="5C0CDA5D" w14:textId="77777777" w:rsidR="00805949" w:rsidRPr="000C163B" w:rsidRDefault="00805949" w:rsidP="00234C2E">
            <w:pPr>
              <w:pStyle w:val="Cabealho"/>
              <w:spacing w:line="236" w:lineRule="exact"/>
              <w:rPr>
                <w:rFonts w:ascii="Times New Roman" w:hAnsi="Times New Roman" w:cs="Times New Roman"/>
                <w:sz w:val="24"/>
                <w:szCs w:val="24"/>
              </w:rPr>
            </w:pP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74221386"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3715177D" w14:textId="77777777" w:rsidTr="00901709">
        <w:trPr>
          <w:trHeight w:val="249"/>
          <w:jc w:val="center"/>
        </w:trPr>
        <w:tc>
          <w:tcPr>
            <w:tcW w:w="991" w:type="dxa"/>
            <w:vAlign w:val="center"/>
          </w:tcPr>
          <w:p w14:paraId="616630B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31.03</w:t>
            </w:r>
          </w:p>
        </w:tc>
        <w:tc>
          <w:tcPr>
            <w:tcW w:w="7882" w:type="dxa"/>
            <w:tcBorders>
              <w:right w:val="single" w:sz="6" w:space="0" w:color="000000"/>
            </w:tcBorders>
            <w:vAlign w:val="center"/>
          </w:tcPr>
          <w:p w14:paraId="2866F64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Importação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comercio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atacadista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importados</w:t>
            </w:r>
          </w:p>
        </w:tc>
        <w:tc>
          <w:tcPr>
            <w:tcW w:w="1036" w:type="dxa"/>
            <w:tcBorders>
              <w:left w:val="single" w:sz="6" w:space="0" w:color="000000"/>
            </w:tcBorders>
            <w:vAlign w:val="center"/>
          </w:tcPr>
          <w:p w14:paraId="1102E4ED"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31F0AA62" w14:textId="77777777" w:rsidTr="00901709">
        <w:trPr>
          <w:trHeight w:val="246"/>
          <w:jc w:val="center"/>
        </w:trPr>
        <w:tc>
          <w:tcPr>
            <w:tcW w:w="991" w:type="dxa"/>
            <w:vAlign w:val="center"/>
          </w:tcPr>
          <w:p w14:paraId="3F32E38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31.04</w:t>
            </w:r>
          </w:p>
        </w:tc>
        <w:tc>
          <w:tcPr>
            <w:tcW w:w="7882" w:type="dxa"/>
            <w:tcBorders>
              <w:right w:val="single" w:sz="6" w:space="0" w:color="000000"/>
            </w:tcBorders>
            <w:vAlign w:val="center"/>
          </w:tcPr>
          <w:p w14:paraId="1E4EEEE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Exportação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diversos</w:t>
            </w:r>
          </w:p>
        </w:tc>
        <w:tc>
          <w:tcPr>
            <w:tcW w:w="1036" w:type="dxa"/>
            <w:tcBorders>
              <w:left w:val="single" w:sz="6" w:space="0" w:color="000000"/>
            </w:tcBorders>
            <w:vAlign w:val="center"/>
          </w:tcPr>
          <w:p w14:paraId="55301DB6"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48D8CDBA" w14:textId="77777777" w:rsidTr="00901709">
        <w:trPr>
          <w:trHeight w:val="249"/>
          <w:jc w:val="center"/>
        </w:trPr>
        <w:tc>
          <w:tcPr>
            <w:tcW w:w="991" w:type="dxa"/>
            <w:vAlign w:val="center"/>
          </w:tcPr>
          <w:p w14:paraId="78C52E3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31.05</w:t>
            </w:r>
          </w:p>
        </w:tc>
        <w:tc>
          <w:tcPr>
            <w:tcW w:w="7882" w:type="dxa"/>
            <w:tcBorders>
              <w:right w:val="single" w:sz="6" w:space="0" w:color="000000"/>
            </w:tcBorders>
            <w:vAlign w:val="center"/>
          </w:tcPr>
          <w:p w14:paraId="3F8AF22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Comércio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atacadista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bebidas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geral</w:t>
            </w:r>
          </w:p>
        </w:tc>
        <w:tc>
          <w:tcPr>
            <w:tcW w:w="1036" w:type="dxa"/>
            <w:tcBorders>
              <w:left w:val="single" w:sz="6" w:space="0" w:color="000000"/>
            </w:tcBorders>
            <w:vAlign w:val="center"/>
          </w:tcPr>
          <w:p w14:paraId="5078E43D"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1C05CCAB" w14:textId="77777777" w:rsidTr="00901709">
        <w:trPr>
          <w:trHeight w:val="241"/>
          <w:jc w:val="center"/>
        </w:trPr>
        <w:tc>
          <w:tcPr>
            <w:tcW w:w="991" w:type="dxa"/>
            <w:vAlign w:val="center"/>
          </w:tcPr>
          <w:p w14:paraId="4059430B"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32</w:t>
            </w:r>
          </w:p>
        </w:tc>
        <w:tc>
          <w:tcPr>
            <w:tcW w:w="7882" w:type="dxa"/>
            <w:tcBorders>
              <w:right w:val="single" w:sz="6" w:space="0" w:color="000000"/>
            </w:tcBorders>
            <w:vAlign w:val="center"/>
          </w:tcPr>
          <w:p w14:paraId="3B6DDB1B"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Transportes</w:t>
            </w:r>
          </w:p>
        </w:tc>
        <w:tc>
          <w:tcPr>
            <w:tcW w:w="1036" w:type="dxa"/>
            <w:tcBorders>
              <w:left w:val="single" w:sz="6" w:space="0" w:color="000000"/>
            </w:tcBorders>
            <w:vAlign w:val="center"/>
          </w:tcPr>
          <w:p w14:paraId="007B7A0C"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64202A2A" w14:textId="77777777" w:rsidTr="00901709">
        <w:trPr>
          <w:trHeight w:val="246"/>
          <w:jc w:val="center"/>
        </w:trPr>
        <w:tc>
          <w:tcPr>
            <w:tcW w:w="991" w:type="dxa"/>
            <w:vAlign w:val="center"/>
          </w:tcPr>
          <w:p w14:paraId="25897957"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32.01</w:t>
            </w:r>
          </w:p>
        </w:tc>
        <w:tc>
          <w:tcPr>
            <w:tcW w:w="7882" w:type="dxa"/>
            <w:tcBorders>
              <w:right w:val="single" w:sz="6" w:space="0" w:color="000000"/>
            </w:tcBorders>
            <w:vAlign w:val="center"/>
          </w:tcPr>
          <w:p w14:paraId="2600CCF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Transportes</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rodoviários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passageiros</w:t>
            </w:r>
          </w:p>
        </w:tc>
        <w:tc>
          <w:tcPr>
            <w:tcW w:w="1036" w:type="dxa"/>
            <w:tcBorders>
              <w:left w:val="single" w:sz="6" w:space="0" w:color="000000"/>
            </w:tcBorders>
            <w:vAlign w:val="center"/>
          </w:tcPr>
          <w:p w14:paraId="07C322F1"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4730C8B0" w14:textId="77777777" w:rsidTr="00901709">
        <w:trPr>
          <w:trHeight w:val="249"/>
          <w:jc w:val="center"/>
        </w:trPr>
        <w:tc>
          <w:tcPr>
            <w:tcW w:w="991" w:type="dxa"/>
            <w:vAlign w:val="center"/>
          </w:tcPr>
          <w:p w14:paraId="40FE6EB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32.02</w:t>
            </w:r>
          </w:p>
        </w:tc>
        <w:tc>
          <w:tcPr>
            <w:tcW w:w="7882" w:type="dxa"/>
            <w:tcBorders>
              <w:right w:val="single" w:sz="6" w:space="0" w:color="000000"/>
            </w:tcBorders>
            <w:vAlign w:val="center"/>
          </w:tcPr>
          <w:p w14:paraId="7BE9BEA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Empresa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táxi</w:t>
            </w:r>
          </w:p>
        </w:tc>
        <w:tc>
          <w:tcPr>
            <w:tcW w:w="1036" w:type="dxa"/>
            <w:tcBorders>
              <w:left w:val="single" w:sz="6" w:space="0" w:color="000000"/>
            </w:tcBorders>
            <w:vAlign w:val="center"/>
          </w:tcPr>
          <w:p w14:paraId="51446057"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501A0C0" w14:textId="77777777" w:rsidTr="00901709">
        <w:trPr>
          <w:trHeight w:val="249"/>
          <w:jc w:val="center"/>
        </w:trPr>
        <w:tc>
          <w:tcPr>
            <w:tcW w:w="991" w:type="dxa"/>
            <w:vAlign w:val="center"/>
          </w:tcPr>
          <w:p w14:paraId="358FF50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32.03</w:t>
            </w:r>
          </w:p>
        </w:tc>
        <w:tc>
          <w:tcPr>
            <w:tcW w:w="7882" w:type="dxa"/>
            <w:tcBorders>
              <w:right w:val="single" w:sz="6" w:space="0" w:color="000000"/>
            </w:tcBorders>
            <w:vAlign w:val="center"/>
          </w:tcPr>
          <w:p w14:paraId="6EB81FB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Transportes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mudanças</w:t>
            </w:r>
          </w:p>
        </w:tc>
        <w:tc>
          <w:tcPr>
            <w:tcW w:w="1036" w:type="dxa"/>
            <w:tcBorders>
              <w:left w:val="single" w:sz="6" w:space="0" w:color="000000"/>
            </w:tcBorders>
            <w:vAlign w:val="center"/>
          </w:tcPr>
          <w:p w14:paraId="28A60B06"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4FE863B4" w14:textId="77777777" w:rsidTr="00901709">
        <w:trPr>
          <w:trHeight w:val="246"/>
          <w:jc w:val="center"/>
        </w:trPr>
        <w:tc>
          <w:tcPr>
            <w:tcW w:w="991" w:type="dxa"/>
            <w:vAlign w:val="center"/>
          </w:tcPr>
          <w:p w14:paraId="2A80A8B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32.04</w:t>
            </w:r>
          </w:p>
        </w:tc>
        <w:tc>
          <w:tcPr>
            <w:tcW w:w="7882" w:type="dxa"/>
            <w:tcBorders>
              <w:right w:val="single" w:sz="6" w:space="0" w:color="000000"/>
            </w:tcBorders>
            <w:vAlign w:val="center"/>
          </w:tcPr>
          <w:p w14:paraId="24D61CF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Transportes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cargas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geral</w:t>
            </w:r>
          </w:p>
        </w:tc>
        <w:tc>
          <w:tcPr>
            <w:tcW w:w="1036" w:type="dxa"/>
            <w:tcBorders>
              <w:left w:val="single" w:sz="6" w:space="0" w:color="000000"/>
            </w:tcBorders>
            <w:vAlign w:val="center"/>
          </w:tcPr>
          <w:p w14:paraId="45224CC8"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1E727840" w14:textId="77777777" w:rsidTr="00901709">
        <w:trPr>
          <w:trHeight w:val="249"/>
          <w:jc w:val="center"/>
        </w:trPr>
        <w:tc>
          <w:tcPr>
            <w:tcW w:w="991" w:type="dxa"/>
            <w:vAlign w:val="center"/>
          </w:tcPr>
          <w:p w14:paraId="2145E26F"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32.05</w:t>
            </w:r>
          </w:p>
        </w:tc>
        <w:tc>
          <w:tcPr>
            <w:tcW w:w="7882" w:type="dxa"/>
            <w:tcBorders>
              <w:right w:val="single" w:sz="6" w:space="0" w:color="000000"/>
            </w:tcBorders>
            <w:vAlign w:val="center"/>
          </w:tcPr>
          <w:p w14:paraId="110C815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Transportes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aéreos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regular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regional</w:t>
            </w:r>
          </w:p>
        </w:tc>
        <w:tc>
          <w:tcPr>
            <w:tcW w:w="1036" w:type="dxa"/>
            <w:tcBorders>
              <w:left w:val="single" w:sz="6" w:space="0" w:color="000000"/>
            </w:tcBorders>
            <w:vAlign w:val="center"/>
          </w:tcPr>
          <w:p w14:paraId="27CA7EE2"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63592768" w14:textId="77777777" w:rsidTr="00901709">
        <w:trPr>
          <w:trHeight w:val="249"/>
          <w:jc w:val="center"/>
        </w:trPr>
        <w:tc>
          <w:tcPr>
            <w:tcW w:w="991" w:type="dxa"/>
            <w:vAlign w:val="center"/>
          </w:tcPr>
          <w:p w14:paraId="287BE20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32.06</w:t>
            </w:r>
          </w:p>
        </w:tc>
        <w:tc>
          <w:tcPr>
            <w:tcW w:w="7882" w:type="dxa"/>
            <w:tcBorders>
              <w:right w:val="single" w:sz="6" w:space="0" w:color="000000"/>
            </w:tcBorders>
            <w:vAlign w:val="center"/>
          </w:tcPr>
          <w:p w14:paraId="339BEC6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Transportes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aéreos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vôos fretados</w:t>
            </w:r>
          </w:p>
        </w:tc>
        <w:tc>
          <w:tcPr>
            <w:tcW w:w="1036" w:type="dxa"/>
            <w:tcBorders>
              <w:left w:val="single" w:sz="6" w:space="0" w:color="000000"/>
            </w:tcBorders>
            <w:vAlign w:val="center"/>
          </w:tcPr>
          <w:p w14:paraId="7FC929E5"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6DD6284C" w14:textId="77777777" w:rsidTr="00901709">
        <w:trPr>
          <w:trHeight w:val="249"/>
          <w:jc w:val="center"/>
        </w:trPr>
        <w:tc>
          <w:tcPr>
            <w:tcW w:w="991" w:type="dxa"/>
            <w:vAlign w:val="center"/>
          </w:tcPr>
          <w:p w14:paraId="6E49AC4D"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lastRenderedPageBreak/>
              <w:t>32.07</w:t>
            </w:r>
          </w:p>
        </w:tc>
        <w:tc>
          <w:tcPr>
            <w:tcW w:w="7882" w:type="dxa"/>
            <w:tcBorders>
              <w:right w:val="single" w:sz="6" w:space="0" w:color="000000"/>
            </w:tcBorders>
            <w:vAlign w:val="center"/>
          </w:tcPr>
          <w:p w14:paraId="1B63F8E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Transporte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fluvial</w:t>
            </w:r>
          </w:p>
        </w:tc>
        <w:tc>
          <w:tcPr>
            <w:tcW w:w="1036" w:type="dxa"/>
            <w:tcBorders>
              <w:left w:val="single" w:sz="6" w:space="0" w:color="000000"/>
            </w:tcBorders>
            <w:vAlign w:val="center"/>
          </w:tcPr>
          <w:p w14:paraId="6550F50F"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14B74702" w14:textId="77777777" w:rsidTr="00901709">
        <w:trPr>
          <w:trHeight w:val="246"/>
          <w:jc w:val="center"/>
        </w:trPr>
        <w:tc>
          <w:tcPr>
            <w:tcW w:w="991" w:type="dxa"/>
            <w:vAlign w:val="center"/>
          </w:tcPr>
          <w:p w14:paraId="4BD4E25F"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32.08</w:t>
            </w:r>
          </w:p>
        </w:tc>
        <w:tc>
          <w:tcPr>
            <w:tcW w:w="7882" w:type="dxa"/>
            <w:tcBorders>
              <w:right w:val="single" w:sz="6" w:space="0" w:color="000000"/>
            </w:tcBorders>
            <w:vAlign w:val="center"/>
          </w:tcPr>
          <w:p w14:paraId="40FD2C9B"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Transporte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passageiros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moto-táxi</w:t>
            </w:r>
          </w:p>
        </w:tc>
        <w:tc>
          <w:tcPr>
            <w:tcW w:w="1036" w:type="dxa"/>
            <w:tcBorders>
              <w:left w:val="single" w:sz="6" w:space="0" w:color="000000"/>
            </w:tcBorders>
            <w:vAlign w:val="center"/>
          </w:tcPr>
          <w:p w14:paraId="4BA504D5"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88A5951" w14:textId="77777777" w:rsidTr="00901709">
        <w:trPr>
          <w:trHeight w:val="249"/>
          <w:jc w:val="center"/>
        </w:trPr>
        <w:tc>
          <w:tcPr>
            <w:tcW w:w="991" w:type="dxa"/>
            <w:vAlign w:val="center"/>
          </w:tcPr>
          <w:p w14:paraId="562BD338"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32.09</w:t>
            </w:r>
          </w:p>
        </w:tc>
        <w:tc>
          <w:tcPr>
            <w:tcW w:w="7882" w:type="dxa"/>
            <w:tcBorders>
              <w:right w:val="single" w:sz="6" w:space="0" w:color="000000"/>
            </w:tcBorders>
            <w:vAlign w:val="center"/>
          </w:tcPr>
          <w:p w14:paraId="6A52EDB9"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Transporte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escolar</w:t>
            </w:r>
          </w:p>
        </w:tc>
        <w:tc>
          <w:tcPr>
            <w:tcW w:w="1036" w:type="dxa"/>
            <w:tcBorders>
              <w:left w:val="single" w:sz="6" w:space="0" w:color="000000"/>
            </w:tcBorders>
            <w:vAlign w:val="center"/>
          </w:tcPr>
          <w:p w14:paraId="0A76BF02" w14:textId="77777777" w:rsidR="00805949" w:rsidRPr="000C163B" w:rsidRDefault="00805949" w:rsidP="00901709">
            <w:pPr>
              <w:pStyle w:val="Cabealho"/>
              <w:spacing w:line="230"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12</w:t>
            </w:r>
          </w:p>
        </w:tc>
      </w:tr>
      <w:tr w:rsidR="000C163B" w:rsidRPr="000C163B" w14:paraId="3CCA2B72" w14:textId="77777777" w:rsidTr="00901709">
        <w:trPr>
          <w:trHeight w:val="241"/>
          <w:jc w:val="center"/>
        </w:trPr>
        <w:tc>
          <w:tcPr>
            <w:tcW w:w="991" w:type="dxa"/>
            <w:vAlign w:val="center"/>
          </w:tcPr>
          <w:p w14:paraId="3E9124A2"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33</w:t>
            </w:r>
          </w:p>
        </w:tc>
        <w:tc>
          <w:tcPr>
            <w:tcW w:w="7882" w:type="dxa"/>
            <w:tcBorders>
              <w:right w:val="single" w:sz="6" w:space="0" w:color="000000"/>
            </w:tcBorders>
            <w:vAlign w:val="center"/>
          </w:tcPr>
          <w:p w14:paraId="61373B22"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Alojamento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Alimentação</w:t>
            </w:r>
          </w:p>
        </w:tc>
        <w:tc>
          <w:tcPr>
            <w:tcW w:w="1036" w:type="dxa"/>
            <w:tcBorders>
              <w:left w:val="single" w:sz="6" w:space="0" w:color="000000"/>
            </w:tcBorders>
            <w:vAlign w:val="center"/>
          </w:tcPr>
          <w:p w14:paraId="1EE470DA"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49F48AD0" w14:textId="77777777" w:rsidTr="00901709">
        <w:trPr>
          <w:trHeight w:val="246"/>
          <w:jc w:val="center"/>
        </w:trPr>
        <w:tc>
          <w:tcPr>
            <w:tcW w:w="991" w:type="dxa"/>
            <w:vAlign w:val="center"/>
          </w:tcPr>
          <w:p w14:paraId="32F17C7F"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33.01</w:t>
            </w:r>
          </w:p>
        </w:tc>
        <w:tc>
          <w:tcPr>
            <w:tcW w:w="7882" w:type="dxa"/>
            <w:tcBorders>
              <w:right w:val="single" w:sz="6" w:space="0" w:color="000000"/>
            </w:tcBorders>
            <w:vAlign w:val="center"/>
          </w:tcPr>
          <w:p w14:paraId="7541E3EF"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Bar</w:t>
            </w:r>
          </w:p>
        </w:tc>
        <w:tc>
          <w:tcPr>
            <w:tcW w:w="1036" w:type="dxa"/>
            <w:tcBorders>
              <w:left w:val="single" w:sz="6" w:space="0" w:color="000000"/>
            </w:tcBorders>
            <w:vAlign w:val="center"/>
          </w:tcPr>
          <w:p w14:paraId="7BD232D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21F0212B" w14:textId="77777777" w:rsidTr="00901709">
        <w:trPr>
          <w:trHeight w:val="249"/>
          <w:jc w:val="center"/>
        </w:trPr>
        <w:tc>
          <w:tcPr>
            <w:tcW w:w="991" w:type="dxa"/>
            <w:vAlign w:val="center"/>
          </w:tcPr>
          <w:p w14:paraId="457E366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33.02</w:t>
            </w:r>
          </w:p>
        </w:tc>
        <w:tc>
          <w:tcPr>
            <w:tcW w:w="7882" w:type="dxa"/>
            <w:tcBorders>
              <w:right w:val="single" w:sz="6" w:space="0" w:color="000000"/>
            </w:tcBorders>
            <w:vAlign w:val="center"/>
          </w:tcPr>
          <w:p w14:paraId="15F9523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Lanchonete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pizzaria</w:t>
            </w:r>
          </w:p>
        </w:tc>
        <w:tc>
          <w:tcPr>
            <w:tcW w:w="1036" w:type="dxa"/>
            <w:tcBorders>
              <w:left w:val="single" w:sz="6" w:space="0" w:color="000000"/>
            </w:tcBorders>
            <w:vAlign w:val="center"/>
          </w:tcPr>
          <w:p w14:paraId="18D441E1"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52314A7A" w14:textId="77777777" w:rsidTr="00901709">
        <w:trPr>
          <w:trHeight w:val="249"/>
          <w:jc w:val="center"/>
        </w:trPr>
        <w:tc>
          <w:tcPr>
            <w:tcW w:w="991" w:type="dxa"/>
            <w:vAlign w:val="center"/>
          </w:tcPr>
          <w:p w14:paraId="14352C9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33.03</w:t>
            </w:r>
          </w:p>
        </w:tc>
        <w:tc>
          <w:tcPr>
            <w:tcW w:w="7882" w:type="dxa"/>
            <w:tcBorders>
              <w:right w:val="single" w:sz="6" w:space="0" w:color="000000"/>
            </w:tcBorders>
            <w:vAlign w:val="center"/>
          </w:tcPr>
          <w:p w14:paraId="56FC58A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Restaurante</w:t>
            </w:r>
          </w:p>
        </w:tc>
        <w:tc>
          <w:tcPr>
            <w:tcW w:w="1036" w:type="dxa"/>
            <w:tcBorders>
              <w:left w:val="single" w:sz="6" w:space="0" w:color="000000"/>
            </w:tcBorders>
            <w:vAlign w:val="center"/>
          </w:tcPr>
          <w:p w14:paraId="29E1B032"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12</w:t>
            </w:r>
          </w:p>
        </w:tc>
      </w:tr>
      <w:tr w:rsidR="000C163B" w:rsidRPr="000C163B" w14:paraId="01E441B2" w14:textId="77777777" w:rsidTr="00901709">
        <w:trPr>
          <w:trHeight w:val="249"/>
          <w:jc w:val="center"/>
        </w:trPr>
        <w:tc>
          <w:tcPr>
            <w:tcW w:w="991" w:type="dxa"/>
            <w:vAlign w:val="center"/>
          </w:tcPr>
          <w:p w14:paraId="4802FBC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33.04</w:t>
            </w:r>
          </w:p>
        </w:tc>
        <w:tc>
          <w:tcPr>
            <w:tcW w:w="7882" w:type="dxa"/>
            <w:tcBorders>
              <w:right w:val="single" w:sz="6" w:space="0" w:color="000000"/>
            </w:tcBorders>
            <w:vAlign w:val="center"/>
          </w:tcPr>
          <w:p w14:paraId="3581790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Restaurante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churrascaria</w:t>
            </w:r>
          </w:p>
        </w:tc>
        <w:tc>
          <w:tcPr>
            <w:tcW w:w="1036" w:type="dxa"/>
            <w:tcBorders>
              <w:left w:val="single" w:sz="6" w:space="0" w:color="000000"/>
            </w:tcBorders>
            <w:vAlign w:val="center"/>
          </w:tcPr>
          <w:p w14:paraId="430DC250"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12</w:t>
            </w:r>
          </w:p>
        </w:tc>
      </w:tr>
      <w:tr w:rsidR="000C163B" w:rsidRPr="000C163B" w14:paraId="42806D49" w14:textId="77777777" w:rsidTr="00901709">
        <w:trPr>
          <w:trHeight w:val="496"/>
          <w:jc w:val="center"/>
        </w:trPr>
        <w:tc>
          <w:tcPr>
            <w:tcW w:w="991" w:type="dxa"/>
            <w:vAlign w:val="center"/>
          </w:tcPr>
          <w:p w14:paraId="2CB8F9D8"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33.05</w:t>
            </w:r>
          </w:p>
        </w:tc>
        <w:tc>
          <w:tcPr>
            <w:tcW w:w="7882" w:type="dxa"/>
            <w:tcBorders>
              <w:right w:val="single" w:sz="6" w:space="0" w:color="000000"/>
            </w:tcBorders>
            <w:vAlign w:val="center"/>
          </w:tcPr>
          <w:p w14:paraId="23B8C5F5" w14:textId="24462CDA" w:rsidR="00805949" w:rsidRPr="000C163B" w:rsidRDefault="00805949" w:rsidP="00215D98">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Sucos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 frutas,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pastelarias,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garapeiras,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cachorros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quentes,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salgados,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lanches,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espetinhos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assemelhados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pequeno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porte</w:t>
            </w:r>
          </w:p>
        </w:tc>
        <w:tc>
          <w:tcPr>
            <w:tcW w:w="1036" w:type="dxa"/>
            <w:tcBorders>
              <w:left w:val="single" w:sz="6" w:space="0" w:color="000000"/>
            </w:tcBorders>
            <w:vAlign w:val="center"/>
          </w:tcPr>
          <w:p w14:paraId="028EFCAF"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29D844D0" w14:textId="77777777" w:rsidTr="00901709">
        <w:trPr>
          <w:trHeight w:val="249"/>
          <w:jc w:val="center"/>
        </w:trPr>
        <w:tc>
          <w:tcPr>
            <w:tcW w:w="991" w:type="dxa"/>
            <w:vAlign w:val="center"/>
          </w:tcPr>
          <w:p w14:paraId="53ED6DB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33.06</w:t>
            </w:r>
          </w:p>
        </w:tc>
        <w:tc>
          <w:tcPr>
            <w:tcW w:w="7882" w:type="dxa"/>
            <w:tcBorders>
              <w:right w:val="single" w:sz="6" w:space="0" w:color="000000"/>
            </w:tcBorders>
            <w:vAlign w:val="center"/>
          </w:tcPr>
          <w:p w14:paraId="5696574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Hotel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(quartos)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pensão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assemelhados</w:t>
            </w:r>
          </w:p>
        </w:tc>
        <w:tc>
          <w:tcPr>
            <w:tcW w:w="1036" w:type="dxa"/>
            <w:tcBorders>
              <w:left w:val="single" w:sz="6" w:space="0" w:color="000000"/>
            </w:tcBorders>
            <w:vAlign w:val="center"/>
          </w:tcPr>
          <w:p w14:paraId="609E0951"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8</w:t>
            </w:r>
          </w:p>
        </w:tc>
      </w:tr>
      <w:tr w:rsidR="000C163B" w:rsidRPr="000C163B" w14:paraId="78685EC2" w14:textId="77777777" w:rsidTr="00901709">
        <w:trPr>
          <w:trHeight w:val="246"/>
          <w:jc w:val="center"/>
        </w:trPr>
        <w:tc>
          <w:tcPr>
            <w:tcW w:w="991" w:type="dxa"/>
            <w:vAlign w:val="center"/>
          </w:tcPr>
          <w:p w14:paraId="68D4B7FA"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33.07</w:t>
            </w:r>
          </w:p>
        </w:tc>
        <w:tc>
          <w:tcPr>
            <w:tcW w:w="7882" w:type="dxa"/>
            <w:tcBorders>
              <w:right w:val="single" w:sz="6" w:space="0" w:color="000000"/>
            </w:tcBorders>
            <w:vAlign w:val="center"/>
          </w:tcPr>
          <w:p w14:paraId="43A2D88C"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Hotel</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(apartamentos)</w:t>
            </w:r>
          </w:p>
        </w:tc>
        <w:tc>
          <w:tcPr>
            <w:tcW w:w="1036" w:type="dxa"/>
            <w:tcBorders>
              <w:left w:val="single" w:sz="6" w:space="0" w:color="000000"/>
            </w:tcBorders>
            <w:vAlign w:val="center"/>
          </w:tcPr>
          <w:p w14:paraId="595A4DD2"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40</w:t>
            </w:r>
          </w:p>
        </w:tc>
      </w:tr>
      <w:tr w:rsidR="000C163B" w:rsidRPr="000C163B" w14:paraId="38F05677" w14:textId="77777777" w:rsidTr="00901709">
        <w:trPr>
          <w:trHeight w:val="249"/>
          <w:jc w:val="center"/>
        </w:trPr>
        <w:tc>
          <w:tcPr>
            <w:tcW w:w="991" w:type="dxa"/>
            <w:vAlign w:val="center"/>
          </w:tcPr>
          <w:p w14:paraId="570820C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33.08</w:t>
            </w:r>
          </w:p>
        </w:tc>
        <w:tc>
          <w:tcPr>
            <w:tcW w:w="7882" w:type="dxa"/>
            <w:tcBorders>
              <w:right w:val="single" w:sz="6" w:space="0" w:color="000000"/>
            </w:tcBorders>
            <w:vAlign w:val="center"/>
          </w:tcPr>
          <w:p w14:paraId="6DDE462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Hotel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(apartamentos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restaurante)</w:t>
            </w:r>
          </w:p>
        </w:tc>
        <w:tc>
          <w:tcPr>
            <w:tcW w:w="1036" w:type="dxa"/>
            <w:tcBorders>
              <w:left w:val="single" w:sz="6" w:space="0" w:color="000000"/>
            </w:tcBorders>
            <w:vAlign w:val="center"/>
          </w:tcPr>
          <w:p w14:paraId="03359060"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7F44B661" w14:textId="77777777" w:rsidTr="00901709">
        <w:trPr>
          <w:trHeight w:val="249"/>
          <w:jc w:val="center"/>
        </w:trPr>
        <w:tc>
          <w:tcPr>
            <w:tcW w:w="991" w:type="dxa"/>
            <w:vAlign w:val="center"/>
          </w:tcPr>
          <w:p w14:paraId="7731F7C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33.09</w:t>
            </w:r>
          </w:p>
        </w:tc>
        <w:tc>
          <w:tcPr>
            <w:tcW w:w="7882" w:type="dxa"/>
            <w:tcBorders>
              <w:right w:val="single" w:sz="6" w:space="0" w:color="000000"/>
            </w:tcBorders>
            <w:vAlign w:val="center"/>
          </w:tcPr>
          <w:p w14:paraId="52FBC1B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Motel</w:t>
            </w:r>
          </w:p>
        </w:tc>
        <w:tc>
          <w:tcPr>
            <w:tcW w:w="1036" w:type="dxa"/>
            <w:tcBorders>
              <w:left w:val="single" w:sz="6" w:space="0" w:color="000000"/>
            </w:tcBorders>
            <w:vAlign w:val="center"/>
          </w:tcPr>
          <w:p w14:paraId="1F4398A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6A1B9F31" w14:textId="77777777" w:rsidTr="00901709">
        <w:trPr>
          <w:trHeight w:val="249"/>
          <w:jc w:val="center"/>
        </w:trPr>
        <w:tc>
          <w:tcPr>
            <w:tcW w:w="991" w:type="dxa"/>
            <w:vAlign w:val="center"/>
          </w:tcPr>
          <w:p w14:paraId="0A15946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33.10</w:t>
            </w:r>
          </w:p>
        </w:tc>
        <w:tc>
          <w:tcPr>
            <w:tcW w:w="7882" w:type="dxa"/>
            <w:tcBorders>
              <w:right w:val="single" w:sz="6" w:space="0" w:color="000000"/>
            </w:tcBorders>
            <w:vAlign w:val="center"/>
          </w:tcPr>
          <w:p w14:paraId="78EB4CA5"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Boates</w:t>
            </w:r>
          </w:p>
        </w:tc>
        <w:tc>
          <w:tcPr>
            <w:tcW w:w="1036" w:type="dxa"/>
            <w:tcBorders>
              <w:left w:val="single" w:sz="6" w:space="0" w:color="000000"/>
            </w:tcBorders>
            <w:vAlign w:val="center"/>
          </w:tcPr>
          <w:p w14:paraId="75E8413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32B64691" w14:textId="77777777" w:rsidTr="00901709">
        <w:trPr>
          <w:trHeight w:val="246"/>
          <w:jc w:val="center"/>
        </w:trPr>
        <w:tc>
          <w:tcPr>
            <w:tcW w:w="991" w:type="dxa"/>
            <w:vAlign w:val="center"/>
          </w:tcPr>
          <w:p w14:paraId="40B71981"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33.11</w:t>
            </w:r>
          </w:p>
        </w:tc>
        <w:tc>
          <w:tcPr>
            <w:tcW w:w="7882" w:type="dxa"/>
            <w:tcBorders>
              <w:right w:val="single" w:sz="6" w:space="0" w:color="000000"/>
            </w:tcBorders>
            <w:vAlign w:val="center"/>
          </w:tcPr>
          <w:p w14:paraId="4B5A499F"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alimentação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61C737D8"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202D5037" w14:textId="77777777" w:rsidTr="00901709">
        <w:trPr>
          <w:trHeight w:val="246"/>
          <w:jc w:val="center"/>
        </w:trPr>
        <w:tc>
          <w:tcPr>
            <w:tcW w:w="991" w:type="dxa"/>
            <w:vAlign w:val="center"/>
          </w:tcPr>
          <w:p w14:paraId="58EBCD0A"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33.12</w:t>
            </w:r>
          </w:p>
        </w:tc>
        <w:tc>
          <w:tcPr>
            <w:tcW w:w="7882" w:type="dxa"/>
            <w:tcBorders>
              <w:right w:val="single" w:sz="6" w:space="0" w:color="000000"/>
            </w:tcBorders>
            <w:vAlign w:val="center"/>
          </w:tcPr>
          <w:p w14:paraId="6925E0A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alojamento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6D27852F"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554E63BC" w14:textId="77777777" w:rsidTr="00901709">
        <w:trPr>
          <w:trHeight w:val="242"/>
          <w:jc w:val="center"/>
        </w:trPr>
        <w:tc>
          <w:tcPr>
            <w:tcW w:w="991" w:type="dxa"/>
            <w:vAlign w:val="center"/>
          </w:tcPr>
          <w:p w14:paraId="056B1671"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34</w:t>
            </w:r>
          </w:p>
        </w:tc>
        <w:tc>
          <w:tcPr>
            <w:tcW w:w="7882" w:type="dxa"/>
            <w:tcBorders>
              <w:right w:val="single" w:sz="6" w:space="0" w:color="000000"/>
            </w:tcBorders>
            <w:vAlign w:val="center"/>
          </w:tcPr>
          <w:p w14:paraId="784892F6"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Reparação,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Manutenção</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Instalação</w:t>
            </w:r>
          </w:p>
        </w:tc>
        <w:tc>
          <w:tcPr>
            <w:tcW w:w="1036" w:type="dxa"/>
            <w:tcBorders>
              <w:left w:val="single" w:sz="6" w:space="0" w:color="000000"/>
            </w:tcBorders>
            <w:vAlign w:val="center"/>
          </w:tcPr>
          <w:p w14:paraId="133AE420"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3A40014E" w14:textId="77777777" w:rsidTr="00901709">
        <w:trPr>
          <w:trHeight w:val="496"/>
          <w:jc w:val="center"/>
        </w:trPr>
        <w:tc>
          <w:tcPr>
            <w:tcW w:w="991" w:type="dxa"/>
            <w:vAlign w:val="center"/>
          </w:tcPr>
          <w:p w14:paraId="3B550168"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34.01</w:t>
            </w:r>
          </w:p>
        </w:tc>
        <w:tc>
          <w:tcPr>
            <w:tcW w:w="7882" w:type="dxa"/>
            <w:tcBorders>
              <w:right w:val="single" w:sz="6" w:space="0" w:color="000000"/>
            </w:tcBorders>
            <w:vAlign w:val="center"/>
          </w:tcPr>
          <w:p w14:paraId="443CB81F" w14:textId="75DB09C1"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Instalação,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 maquinas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metal</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uso</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doméstico</w:t>
            </w:r>
          </w:p>
        </w:tc>
        <w:tc>
          <w:tcPr>
            <w:tcW w:w="1036" w:type="dxa"/>
            <w:tcBorders>
              <w:left w:val="single" w:sz="6" w:space="0" w:color="000000"/>
            </w:tcBorders>
            <w:vAlign w:val="center"/>
          </w:tcPr>
          <w:p w14:paraId="687060D7"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E9C3DDE" w14:textId="77777777" w:rsidTr="00901709">
        <w:trPr>
          <w:trHeight w:val="496"/>
          <w:jc w:val="center"/>
        </w:trPr>
        <w:tc>
          <w:tcPr>
            <w:tcW w:w="991" w:type="dxa"/>
            <w:vAlign w:val="center"/>
          </w:tcPr>
          <w:p w14:paraId="447EE813"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34.02</w:t>
            </w:r>
          </w:p>
        </w:tc>
        <w:tc>
          <w:tcPr>
            <w:tcW w:w="7882" w:type="dxa"/>
            <w:tcBorders>
              <w:right w:val="single" w:sz="6" w:space="0" w:color="000000"/>
            </w:tcBorders>
            <w:vAlign w:val="center"/>
          </w:tcPr>
          <w:p w14:paraId="5399F977" w14:textId="77777777" w:rsidR="00805949" w:rsidRPr="000C163B" w:rsidRDefault="00805949" w:rsidP="00234C2E">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Instalação,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reparação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em maquinas,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motores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veículos</w:t>
            </w:r>
          </w:p>
          <w:p w14:paraId="55043EE5" w14:textId="77777777" w:rsidR="00805949" w:rsidRPr="000C163B" w:rsidRDefault="00805949" w:rsidP="00234C2E">
            <w:pPr>
              <w:pStyle w:val="Cabealho"/>
              <w:spacing w:line="235" w:lineRule="exact"/>
              <w:rPr>
                <w:rFonts w:ascii="Times New Roman" w:hAnsi="Times New Roman" w:cs="Times New Roman"/>
                <w:sz w:val="24"/>
                <w:szCs w:val="24"/>
              </w:rPr>
            </w:pPr>
            <w:r w:rsidRPr="000C163B">
              <w:rPr>
                <w:rFonts w:ascii="Times New Roman" w:hAnsi="Times New Roman" w:cs="Times New Roman"/>
                <w:sz w:val="24"/>
                <w:szCs w:val="24"/>
              </w:rPr>
              <w:t>rodoviários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máquinas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agrícolas.</w:t>
            </w:r>
          </w:p>
        </w:tc>
        <w:tc>
          <w:tcPr>
            <w:tcW w:w="1036" w:type="dxa"/>
            <w:tcBorders>
              <w:left w:val="single" w:sz="6" w:space="0" w:color="000000"/>
            </w:tcBorders>
            <w:vAlign w:val="center"/>
          </w:tcPr>
          <w:p w14:paraId="1EEDA9EA"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6B9AED3E" w14:textId="77777777" w:rsidTr="00901709">
        <w:trPr>
          <w:trHeight w:val="498"/>
          <w:jc w:val="center"/>
        </w:trPr>
        <w:tc>
          <w:tcPr>
            <w:tcW w:w="991" w:type="dxa"/>
            <w:vAlign w:val="center"/>
          </w:tcPr>
          <w:p w14:paraId="6AFE288A" w14:textId="77777777" w:rsidR="00805949" w:rsidRPr="000C163B" w:rsidRDefault="00805949" w:rsidP="00234C2E">
            <w:pPr>
              <w:pStyle w:val="Cabealho"/>
              <w:spacing w:line="254" w:lineRule="exact"/>
              <w:ind w:left="108"/>
              <w:rPr>
                <w:rFonts w:ascii="Times New Roman" w:hAnsi="Times New Roman" w:cs="Times New Roman"/>
                <w:sz w:val="24"/>
                <w:szCs w:val="24"/>
              </w:rPr>
            </w:pPr>
            <w:r w:rsidRPr="000C163B">
              <w:rPr>
                <w:rFonts w:ascii="Times New Roman" w:hAnsi="Times New Roman" w:cs="Times New Roman"/>
                <w:sz w:val="24"/>
                <w:szCs w:val="24"/>
              </w:rPr>
              <w:t>34.03</w:t>
            </w:r>
          </w:p>
        </w:tc>
        <w:tc>
          <w:tcPr>
            <w:tcW w:w="7882" w:type="dxa"/>
            <w:tcBorders>
              <w:right w:val="single" w:sz="6" w:space="0" w:color="000000"/>
            </w:tcBorders>
            <w:vAlign w:val="center"/>
          </w:tcPr>
          <w:p w14:paraId="33662D7F" w14:textId="77777777" w:rsidR="00805949" w:rsidRPr="000C163B" w:rsidRDefault="00805949" w:rsidP="00234C2E">
            <w:pPr>
              <w:pStyle w:val="Cabealho"/>
              <w:spacing w:line="243" w:lineRule="exact"/>
              <w:rPr>
                <w:rFonts w:ascii="Times New Roman" w:hAnsi="Times New Roman" w:cs="Times New Roman"/>
                <w:sz w:val="24"/>
                <w:szCs w:val="24"/>
              </w:rPr>
            </w:pPr>
            <w:r w:rsidRPr="000C163B">
              <w:rPr>
                <w:rFonts w:ascii="Times New Roman" w:hAnsi="Times New Roman" w:cs="Times New Roman"/>
                <w:sz w:val="24"/>
                <w:szCs w:val="24"/>
              </w:rPr>
              <w:t>Serviço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consertos</w:t>
            </w:r>
            <w:r w:rsidRPr="000C163B">
              <w:rPr>
                <w:rFonts w:ascii="Times New Roman" w:hAnsi="Times New Roman" w:cs="Times New Roman"/>
                <w:spacing w:val="46"/>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veículos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automotores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geral</w:t>
            </w:r>
          </w:p>
          <w:p w14:paraId="71EC223F" w14:textId="77777777" w:rsidR="00805949" w:rsidRPr="000C163B" w:rsidRDefault="00805949" w:rsidP="00234C2E">
            <w:pPr>
              <w:pStyle w:val="Cabealho"/>
              <w:spacing w:line="236" w:lineRule="exact"/>
              <w:rPr>
                <w:rFonts w:ascii="Times New Roman" w:hAnsi="Times New Roman" w:cs="Times New Roman"/>
                <w:sz w:val="24"/>
                <w:szCs w:val="24"/>
              </w:rPr>
            </w:pPr>
            <w:r w:rsidRPr="000C163B">
              <w:rPr>
                <w:rFonts w:ascii="Times New Roman" w:hAnsi="Times New Roman" w:cs="Times New Roman"/>
                <w:sz w:val="24"/>
                <w:szCs w:val="24"/>
              </w:rPr>
              <w:t>(mecânicas)</w:t>
            </w:r>
          </w:p>
        </w:tc>
        <w:tc>
          <w:tcPr>
            <w:tcW w:w="1036" w:type="dxa"/>
            <w:tcBorders>
              <w:left w:val="single" w:sz="6" w:space="0" w:color="000000"/>
            </w:tcBorders>
            <w:vAlign w:val="center"/>
          </w:tcPr>
          <w:p w14:paraId="0AEAC52C" w14:textId="77777777" w:rsidR="00805949" w:rsidRPr="000C163B" w:rsidRDefault="00805949" w:rsidP="00901709">
            <w:pPr>
              <w:pStyle w:val="Cabealho"/>
              <w:spacing w:line="254"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4B7F0B9F" w14:textId="77777777" w:rsidTr="00901709">
        <w:trPr>
          <w:trHeight w:val="247"/>
          <w:jc w:val="center"/>
        </w:trPr>
        <w:tc>
          <w:tcPr>
            <w:tcW w:w="991" w:type="dxa"/>
            <w:vAlign w:val="center"/>
          </w:tcPr>
          <w:p w14:paraId="318C4F92"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34.04</w:t>
            </w:r>
          </w:p>
        </w:tc>
        <w:tc>
          <w:tcPr>
            <w:tcW w:w="7882" w:type="dxa"/>
            <w:tcBorders>
              <w:right w:val="single" w:sz="6" w:space="0" w:color="000000"/>
            </w:tcBorders>
            <w:vAlign w:val="center"/>
          </w:tcPr>
          <w:p w14:paraId="6ED56B2E"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consertos</w:t>
            </w:r>
            <w:r w:rsidRPr="000C163B">
              <w:rPr>
                <w:rFonts w:ascii="Times New Roman" w:hAnsi="Times New Roman" w:cs="Times New Roman"/>
                <w:spacing w:val="48"/>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motocicletas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assemelhados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geral</w:t>
            </w:r>
          </w:p>
        </w:tc>
        <w:tc>
          <w:tcPr>
            <w:tcW w:w="1036" w:type="dxa"/>
            <w:tcBorders>
              <w:left w:val="single" w:sz="6" w:space="0" w:color="000000"/>
            </w:tcBorders>
            <w:vAlign w:val="center"/>
          </w:tcPr>
          <w:p w14:paraId="0C7DA71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8</w:t>
            </w:r>
          </w:p>
        </w:tc>
      </w:tr>
      <w:tr w:rsidR="000C163B" w:rsidRPr="000C163B" w14:paraId="4A72D472" w14:textId="77777777" w:rsidTr="00901709">
        <w:trPr>
          <w:trHeight w:val="498"/>
          <w:jc w:val="center"/>
        </w:trPr>
        <w:tc>
          <w:tcPr>
            <w:tcW w:w="991" w:type="dxa"/>
            <w:vAlign w:val="center"/>
          </w:tcPr>
          <w:p w14:paraId="63EDA16F" w14:textId="77777777" w:rsidR="00805949" w:rsidRPr="000C163B" w:rsidRDefault="00805949" w:rsidP="00234C2E">
            <w:pPr>
              <w:pStyle w:val="Cabealho"/>
              <w:spacing w:line="254" w:lineRule="exact"/>
              <w:ind w:left="108"/>
              <w:rPr>
                <w:rFonts w:ascii="Times New Roman" w:hAnsi="Times New Roman" w:cs="Times New Roman"/>
                <w:sz w:val="24"/>
                <w:szCs w:val="24"/>
              </w:rPr>
            </w:pPr>
            <w:r w:rsidRPr="000C163B">
              <w:rPr>
                <w:rFonts w:ascii="Times New Roman" w:hAnsi="Times New Roman" w:cs="Times New Roman"/>
                <w:sz w:val="24"/>
                <w:szCs w:val="24"/>
              </w:rPr>
              <w:t>34.05</w:t>
            </w:r>
          </w:p>
        </w:tc>
        <w:tc>
          <w:tcPr>
            <w:tcW w:w="7882" w:type="dxa"/>
            <w:tcBorders>
              <w:right w:val="single" w:sz="6" w:space="0" w:color="000000"/>
            </w:tcBorders>
            <w:vAlign w:val="center"/>
          </w:tcPr>
          <w:p w14:paraId="5DC92214" w14:textId="4F17AAFE" w:rsidR="00805949" w:rsidRPr="000C163B" w:rsidRDefault="00805949" w:rsidP="00215D98">
            <w:pPr>
              <w:pStyle w:val="Cabealho"/>
              <w:spacing w:line="243" w:lineRule="exact"/>
              <w:rPr>
                <w:rFonts w:ascii="Times New Roman" w:hAnsi="Times New Roman" w:cs="Times New Roman"/>
                <w:sz w:val="24"/>
                <w:szCs w:val="24"/>
              </w:rPr>
            </w:pPr>
            <w:r w:rsidRPr="000C163B">
              <w:rPr>
                <w:rFonts w:ascii="Times New Roman" w:hAnsi="Times New Roman" w:cs="Times New Roman"/>
                <w:sz w:val="24"/>
                <w:szCs w:val="24"/>
              </w:rPr>
              <w:t>Instalação,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borracha,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couro,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pele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viagem</w:t>
            </w:r>
          </w:p>
        </w:tc>
        <w:tc>
          <w:tcPr>
            <w:tcW w:w="1036" w:type="dxa"/>
            <w:tcBorders>
              <w:left w:val="single" w:sz="6" w:space="0" w:color="000000"/>
            </w:tcBorders>
            <w:vAlign w:val="center"/>
          </w:tcPr>
          <w:p w14:paraId="082D3C66" w14:textId="77777777" w:rsidR="00805949" w:rsidRPr="000C163B" w:rsidRDefault="00805949" w:rsidP="00901709">
            <w:pPr>
              <w:pStyle w:val="Cabealho"/>
              <w:spacing w:line="254"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60D70909" w14:textId="77777777" w:rsidTr="00901709">
        <w:trPr>
          <w:trHeight w:val="496"/>
          <w:jc w:val="center"/>
        </w:trPr>
        <w:tc>
          <w:tcPr>
            <w:tcW w:w="991" w:type="dxa"/>
            <w:vAlign w:val="center"/>
          </w:tcPr>
          <w:p w14:paraId="324CE684"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34.06</w:t>
            </w:r>
          </w:p>
        </w:tc>
        <w:tc>
          <w:tcPr>
            <w:tcW w:w="7882" w:type="dxa"/>
            <w:tcBorders>
              <w:right w:val="single" w:sz="6" w:space="0" w:color="000000"/>
            </w:tcBorders>
            <w:vAlign w:val="center"/>
          </w:tcPr>
          <w:p w14:paraId="4B342C45" w14:textId="77777777" w:rsidR="00805949" w:rsidRPr="000C163B" w:rsidRDefault="00805949" w:rsidP="00234C2E">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Instalação,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madeiras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mobiliário</w:t>
            </w:r>
          </w:p>
          <w:p w14:paraId="2B93367F" w14:textId="77777777" w:rsidR="00805949" w:rsidRPr="000C163B" w:rsidRDefault="00805949" w:rsidP="00234C2E">
            <w:pPr>
              <w:pStyle w:val="Cabealho"/>
              <w:spacing w:line="236" w:lineRule="exact"/>
              <w:rPr>
                <w:rFonts w:ascii="Times New Roman" w:hAnsi="Times New Roman" w:cs="Times New Roman"/>
                <w:sz w:val="24"/>
                <w:szCs w:val="24"/>
              </w:rPr>
            </w:pPr>
            <w:r w:rsidRPr="000C163B">
              <w:rPr>
                <w:rFonts w:ascii="Times New Roman" w:hAnsi="Times New Roman" w:cs="Times New Roman"/>
                <w:sz w:val="24"/>
                <w:szCs w:val="24"/>
              </w:rPr>
              <w:t>(reformas)</w:t>
            </w:r>
          </w:p>
        </w:tc>
        <w:tc>
          <w:tcPr>
            <w:tcW w:w="1036" w:type="dxa"/>
            <w:tcBorders>
              <w:left w:val="single" w:sz="6" w:space="0" w:color="000000"/>
            </w:tcBorders>
            <w:vAlign w:val="center"/>
          </w:tcPr>
          <w:p w14:paraId="499E8166" w14:textId="77777777" w:rsidR="00805949" w:rsidRPr="000C163B" w:rsidRDefault="00805949" w:rsidP="00901709">
            <w:pPr>
              <w:pStyle w:val="Cabealho"/>
              <w:spacing w:line="252"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8</w:t>
            </w:r>
          </w:p>
        </w:tc>
      </w:tr>
      <w:tr w:rsidR="000C163B" w:rsidRPr="000C163B" w14:paraId="4096FEAC" w14:textId="77777777" w:rsidTr="00901709">
        <w:trPr>
          <w:trHeight w:val="249"/>
          <w:jc w:val="center"/>
        </w:trPr>
        <w:tc>
          <w:tcPr>
            <w:tcW w:w="991" w:type="dxa"/>
            <w:vAlign w:val="center"/>
          </w:tcPr>
          <w:p w14:paraId="3482761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34.07</w:t>
            </w:r>
          </w:p>
        </w:tc>
        <w:tc>
          <w:tcPr>
            <w:tcW w:w="7882" w:type="dxa"/>
            <w:tcBorders>
              <w:right w:val="single" w:sz="6" w:space="0" w:color="000000"/>
            </w:tcBorders>
            <w:vAlign w:val="center"/>
          </w:tcPr>
          <w:p w14:paraId="0BF8FF5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acessórios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vestuário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artigos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tecido</w:t>
            </w:r>
          </w:p>
        </w:tc>
        <w:tc>
          <w:tcPr>
            <w:tcW w:w="1036" w:type="dxa"/>
            <w:tcBorders>
              <w:left w:val="single" w:sz="6" w:space="0" w:color="000000"/>
            </w:tcBorders>
            <w:vAlign w:val="center"/>
          </w:tcPr>
          <w:p w14:paraId="6A685BCF"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B104EA7" w14:textId="77777777" w:rsidTr="00901709">
        <w:trPr>
          <w:trHeight w:val="249"/>
          <w:jc w:val="center"/>
        </w:trPr>
        <w:tc>
          <w:tcPr>
            <w:tcW w:w="991" w:type="dxa"/>
            <w:vAlign w:val="center"/>
          </w:tcPr>
          <w:p w14:paraId="7BB4EA9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34.08</w:t>
            </w:r>
          </w:p>
        </w:tc>
        <w:tc>
          <w:tcPr>
            <w:tcW w:w="7882" w:type="dxa"/>
            <w:tcBorders>
              <w:right w:val="single" w:sz="6" w:space="0" w:color="000000"/>
            </w:tcBorders>
            <w:vAlign w:val="center"/>
          </w:tcPr>
          <w:p w14:paraId="6698A87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calçados</w:t>
            </w:r>
          </w:p>
        </w:tc>
        <w:tc>
          <w:tcPr>
            <w:tcW w:w="1036" w:type="dxa"/>
            <w:tcBorders>
              <w:left w:val="single" w:sz="6" w:space="0" w:color="000000"/>
            </w:tcBorders>
            <w:vAlign w:val="center"/>
          </w:tcPr>
          <w:p w14:paraId="09833EE3"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463E72D0" w14:textId="77777777" w:rsidTr="00901709">
        <w:trPr>
          <w:trHeight w:val="246"/>
          <w:jc w:val="center"/>
        </w:trPr>
        <w:tc>
          <w:tcPr>
            <w:tcW w:w="991" w:type="dxa"/>
            <w:vAlign w:val="center"/>
          </w:tcPr>
          <w:p w14:paraId="0BA61B6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34.09</w:t>
            </w:r>
          </w:p>
        </w:tc>
        <w:tc>
          <w:tcPr>
            <w:tcW w:w="7882" w:type="dxa"/>
            <w:tcBorders>
              <w:right w:val="single" w:sz="6" w:space="0" w:color="000000"/>
            </w:tcBorders>
            <w:vAlign w:val="center"/>
          </w:tcPr>
          <w:p w14:paraId="7E7559B6"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tornearia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geral</w:t>
            </w:r>
          </w:p>
        </w:tc>
        <w:tc>
          <w:tcPr>
            <w:tcW w:w="1036" w:type="dxa"/>
            <w:tcBorders>
              <w:left w:val="single" w:sz="6" w:space="0" w:color="000000"/>
            </w:tcBorders>
            <w:vAlign w:val="center"/>
          </w:tcPr>
          <w:p w14:paraId="76FF9685"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24</w:t>
            </w:r>
          </w:p>
        </w:tc>
      </w:tr>
      <w:tr w:rsidR="000C163B" w:rsidRPr="000C163B" w14:paraId="0C6CE3A6" w14:textId="77777777" w:rsidTr="00901709">
        <w:trPr>
          <w:trHeight w:val="498"/>
          <w:jc w:val="center"/>
        </w:trPr>
        <w:tc>
          <w:tcPr>
            <w:tcW w:w="991" w:type="dxa"/>
            <w:vAlign w:val="center"/>
          </w:tcPr>
          <w:p w14:paraId="64C77133"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34.10</w:t>
            </w:r>
          </w:p>
        </w:tc>
        <w:tc>
          <w:tcPr>
            <w:tcW w:w="7882" w:type="dxa"/>
            <w:tcBorders>
              <w:right w:val="single" w:sz="6" w:space="0" w:color="000000"/>
            </w:tcBorders>
            <w:vAlign w:val="center"/>
          </w:tcPr>
          <w:p w14:paraId="524E90FC" w14:textId="77777777" w:rsidR="00805949" w:rsidRPr="000C163B" w:rsidRDefault="00805949" w:rsidP="00234C2E">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instalação,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relacionada 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p>
          <w:p w14:paraId="2B1CFD1F" w14:textId="77777777" w:rsidR="00805949" w:rsidRPr="000C163B" w:rsidRDefault="00805949" w:rsidP="00234C2E">
            <w:pPr>
              <w:pStyle w:val="Cabealho"/>
              <w:spacing w:line="237" w:lineRule="exact"/>
              <w:rPr>
                <w:rFonts w:ascii="Times New Roman" w:hAnsi="Times New Roman" w:cs="Times New Roman"/>
                <w:sz w:val="24"/>
                <w:szCs w:val="24"/>
              </w:rPr>
            </w:pPr>
            <w:r w:rsidRPr="000C163B">
              <w:rPr>
                <w:rFonts w:ascii="Times New Roman" w:hAnsi="Times New Roman" w:cs="Times New Roman"/>
                <w:sz w:val="24"/>
                <w:szCs w:val="24"/>
              </w:rPr>
              <w:t>classificada</w:t>
            </w:r>
          </w:p>
        </w:tc>
        <w:tc>
          <w:tcPr>
            <w:tcW w:w="1036" w:type="dxa"/>
            <w:tcBorders>
              <w:left w:val="single" w:sz="6" w:space="0" w:color="000000"/>
            </w:tcBorders>
            <w:vAlign w:val="center"/>
          </w:tcPr>
          <w:p w14:paraId="1227657B"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1FB475A" w14:textId="77777777" w:rsidTr="00901709">
        <w:trPr>
          <w:trHeight w:val="239"/>
          <w:jc w:val="center"/>
        </w:trPr>
        <w:tc>
          <w:tcPr>
            <w:tcW w:w="991" w:type="dxa"/>
            <w:vAlign w:val="center"/>
          </w:tcPr>
          <w:p w14:paraId="4866011D"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35</w:t>
            </w:r>
          </w:p>
        </w:tc>
        <w:tc>
          <w:tcPr>
            <w:tcW w:w="7882" w:type="dxa"/>
            <w:tcBorders>
              <w:right w:val="single" w:sz="6" w:space="0" w:color="000000"/>
            </w:tcBorders>
            <w:vAlign w:val="center"/>
          </w:tcPr>
          <w:p w14:paraId="0C459D04"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Pessoais</w:t>
            </w:r>
          </w:p>
        </w:tc>
        <w:tc>
          <w:tcPr>
            <w:tcW w:w="1036" w:type="dxa"/>
            <w:tcBorders>
              <w:left w:val="single" w:sz="6" w:space="0" w:color="000000"/>
            </w:tcBorders>
            <w:vAlign w:val="center"/>
          </w:tcPr>
          <w:p w14:paraId="65A55002"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60BF84AD" w14:textId="77777777" w:rsidTr="00901709">
        <w:trPr>
          <w:trHeight w:val="249"/>
          <w:jc w:val="center"/>
        </w:trPr>
        <w:tc>
          <w:tcPr>
            <w:tcW w:w="991" w:type="dxa"/>
            <w:vAlign w:val="center"/>
          </w:tcPr>
          <w:p w14:paraId="6FED0D60"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35.01</w:t>
            </w:r>
          </w:p>
        </w:tc>
        <w:tc>
          <w:tcPr>
            <w:tcW w:w="7882" w:type="dxa"/>
            <w:tcBorders>
              <w:right w:val="single" w:sz="6" w:space="0" w:color="000000"/>
            </w:tcBorders>
            <w:vAlign w:val="center"/>
          </w:tcPr>
          <w:p w14:paraId="7427193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lavanderia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tinturaria</w:t>
            </w:r>
          </w:p>
        </w:tc>
        <w:tc>
          <w:tcPr>
            <w:tcW w:w="1036" w:type="dxa"/>
            <w:tcBorders>
              <w:left w:val="single" w:sz="6" w:space="0" w:color="000000"/>
            </w:tcBorders>
            <w:vAlign w:val="center"/>
          </w:tcPr>
          <w:p w14:paraId="1AFFC1EE"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5ACB9A9A" w14:textId="77777777" w:rsidTr="00901709">
        <w:trPr>
          <w:trHeight w:val="249"/>
          <w:jc w:val="center"/>
        </w:trPr>
        <w:tc>
          <w:tcPr>
            <w:tcW w:w="991" w:type="dxa"/>
            <w:vAlign w:val="center"/>
          </w:tcPr>
          <w:p w14:paraId="2E51CA0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35.02</w:t>
            </w:r>
          </w:p>
        </w:tc>
        <w:tc>
          <w:tcPr>
            <w:tcW w:w="7882" w:type="dxa"/>
            <w:tcBorders>
              <w:right w:val="single" w:sz="6" w:space="0" w:color="000000"/>
            </w:tcBorders>
            <w:vAlign w:val="center"/>
          </w:tcPr>
          <w:p w14:paraId="12C1091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barbeiro</w:t>
            </w:r>
          </w:p>
        </w:tc>
        <w:tc>
          <w:tcPr>
            <w:tcW w:w="1036" w:type="dxa"/>
            <w:tcBorders>
              <w:left w:val="single" w:sz="6" w:space="0" w:color="000000"/>
            </w:tcBorders>
            <w:vAlign w:val="center"/>
          </w:tcPr>
          <w:p w14:paraId="1286DCA6"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5</w:t>
            </w:r>
          </w:p>
        </w:tc>
      </w:tr>
      <w:tr w:rsidR="000C163B" w:rsidRPr="000C163B" w14:paraId="02CE4715" w14:textId="77777777" w:rsidTr="00901709">
        <w:trPr>
          <w:trHeight w:val="246"/>
          <w:jc w:val="center"/>
        </w:trPr>
        <w:tc>
          <w:tcPr>
            <w:tcW w:w="991" w:type="dxa"/>
            <w:vAlign w:val="center"/>
          </w:tcPr>
          <w:p w14:paraId="4FF6FF07"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35.03</w:t>
            </w:r>
          </w:p>
        </w:tc>
        <w:tc>
          <w:tcPr>
            <w:tcW w:w="7882" w:type="dxa"/>
            <w:tcBorders>
              <w:right w:val="single" w:sz="6" w:space="0" w:color="000000"/>
            </w:tcBorders>
            <w:vAlign w:val="center"/>
          </w:tcPr>
          <w:p w14:paraId="51A29DC3"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salão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beleza (com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 sem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venda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cosméticos)</w:t>
            </w:r>
          </w:p>
        </w:tc>
        <w:tc>
          <w:tcPr>
            <w:tcW w:w="1036" w:type="dxa"/>
            <w:tcBorders>
              <w:left w:val="single" w:sz="6" w:space="0" w:color="000000"/>
            </w:tcBorders>
            <w:vAlign w:val="center"/>
          </w:tcPr>
          <w:p w14:paraId="668B2318"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75BAB51F" w14:textId="77777777" w:rsidTr="00901709">
        <w:trPr>
          <w:trHeight w:val="249"/>
          <w:jc w:val="center"/>
        </w:trPr>
        <w:tc>
          <w:tcPr>
            <w:tcW w:w="991" w:type="dxa"/>
            <w:vAlign w:val="center"/>
          </w:tcPr>
          <w:p w14:paraId="3E89B1AB" w14:textId="77777777" w:rsidR="00805949" w:rsidRPr="000C163B" w:rsidRDefault="00805949" w:rsidP="00234C2E">
            <w:pPr>
              <w:pStyle w:val="Cabealho"/>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35.04</w:t>
            </w:r>
          </w:p>
        </w:tc>
        <w:tc>
          <w:tcPr>
            <w:tcW w:w="7882" w:type="dxa"/>
            <w:tcBorders>
              <w:right w:val="single" w:sz="6" w:space="0" w:color="000000"/>
            </w:tcBorders>
            <w:vAlign w:val="center"/>
          </w:tcPr>
          <w:p w14:paraId="4371BA13" w14:textId="77777777" w:rsidR="00805949" w:rsidRPr="000C163B" w:rsidRDefault="00805949" w:rsidP="00234C2E">
            <w:pPr>
              <w:pStyle w:val="Cabealho"/>
              <w:spacing w:line="230"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salão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beleza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(cabelo,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depilação,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massagens,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outros)</w:t>
            </w:r>
          </w:p>
        </w:tc>
        <w:tc>
          <w:tcPr>
            <w:tcW w:w="1036" w:type="dxa"/>
            <w:tcBorders>
              <w:left w:val="single" w:sz="6" w:space="0" w:color="000000"/>
            </w:tcBorders>
            <w:vAlign w:val="center"/>
          </w:tcPr>
          <w:p w14:paraId="7CFC4A48" w14:textId="77777777" w:rsidR="00805949" w:rsidRPr="000C163B" w:rsidRDefault="00805949" w:rsidP="00901709">
            <w:pPr>
              <w:pStyle w:val="Cabealho"/>
              <w:spacing w:line="230"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285CE1DF" w14:textId="77777777" w:rsidTr="00901709">
        <w:trPr>
          <w:trHeight w:val="249"/>
          <w:jc w:val="center"/>
        </w:trPr>
        <w:tc>
          <w:tcPr>
            <w:tcW w:w="991" w:type="dxa"/>
            <w:vAlign w:val="center"/>
          </w:tcPr>
          <w:p w14:paraId="16C367F7"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35.05</w:t>
            </w:r>
          </w:p>
        </w:tc>
        <w:tc>
          <w:tcPr>
            <w:tcW w:w="7882" w:type="dxa"/>
            <w:tcBorders>
              <w:right w:val="single" w:sz="6" w:space="0" w:color="000000"/>
            </w:tcBorders>
            <w:vAlign w:val="center"/>
          </w:tcPr>
          <w:p w14:paraId="61783264"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funerária 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cremação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corpos</w:t>
            </w:r>
          </w:p>
        </w:tc>
        <w:tc>
          <w:tcPr>
            <w:tcW w:w="1036" w:type="dxa"/>
            <w:tcBorders>
              <w:left w:val="single" w:sz="6" w:space="0" w:color="000000"/>
            </w:tcBorders>
            <w:vAlign w:val="center"/>
          </w:tcPr>
          <w:p w14:paraId="5B3200FD"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276490F0" w14:textId="77777777" w:rsidTr="00901709">
        <w:trPr>
          <w:trHeight w:val="246"/>
          <w:jc w:val="center"/>
        </w:trPr>
        <w:tc>
          <w:tcPr>
            <w:tcW w:w="991" w:type="dxa"/>
            <w:vAlign w:val="center"/>
          </w:tcPr>
          <w:p w14:paraId="0E51FA70"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35.06</w:t>
            </w:r>
          </w:p>
        </w:tc>
        <w:tc>
          <w:tcPr>
            <w:tcW w:w="7882" w:type="dxa"/>
            <w:tcBorders>
              <w:right w:val="single" w:sz="6" w:space="0" w:color="000000"/>
            </w:tcBorders>
            <w:vAlign w:val="center"/>
          </w:tcPr>
          <w:p w14:paraId="7A0146AB"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pessoais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 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1E00FFDD"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326E69A4" w14:textId="77777777" w:rsidTr="00901709">
        <w:trPr>
          <w:trHeight w:val="242"/>
          <w:jc w:val="center"/>
        </w:trPr>
        <w:tc>
          <w:tcPr>
            <w:tcW w:w="991" w:type="dxa"/>
            <w:vAlign w:val="center"/>
          </w:tcPr>
          <w:p w14:paraId="5818FDE2"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36</w:t>
            </w:r>
          </w:p>
        </w:tc>
        <w:tc>
          <w:tcPr>
            <w:tcW w:w="7882" w:type="dxa"/>
            <w:tcBorders>
              <w:right w:val="single" w:sz="6" w:space="0" w:color="000000"/>
            </w:tcBorders>
            <w:vAlign w:val="center"/>
          </w:tcPr>
          <w:p w14:paraId="51D0B7DE"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Radiodifusão,</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Televisão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Diversões</w:t>
            </w:r>
          </w:p>
        </w:tc>
        <w:tc>
          <w:tcPr>
            <w:tcW w:w="1036" w:type="dxa"/>
            <w:tcBorders>
              <w:left w:val="single" w:sz="6" w:space="0" w:color="000000"/>
            </w:tcBorders>
            <w:vAlign w:val="center"/>
          </w:tcPr>
          <w:p w14:paraId="4F2AA7A6"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73F93F0B" w14:textId="77777777" w:rsidTr="00901709">
        <w:trPr>
          <w:trHeight w:val="249"/>
          <w:jc w:val="center"/>
        </w:trPr>
        <w:tc>
          <w:tcPr>
            <w:tcW w:w="991" w:type="dxa"/>
            <w:vAlign w:val="center"/>
          </w:tcPr>
          <w:p w14:paraId="50D7865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36.01</w:t>
            </w:r>
          </w:p>
        </w:tc>
        <w:tc>
          <w:tcPr>
            <w:tcW w:w="7882" w:type="dxa"/>
            <w:tcBorders>
              <w:right w:val="single" w:sz="6" w:space="0" w:color="000000"/>
            </w:tcBorders>
            <w:vAlign w:val="center"/>
          </w:tcPr>
          <w:p w14:paraId="774A195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radiodifusão</w:t>
            </w:r>
          </w:p>
        </w:tc>
        <w:tc>
          <w:tcPr>
            <w:tcW w:w="1036" w:type="dxa"/>
            <w:tcBorders>
              <w:left w:val="single" w:sz="6" w:space="0" w:color="000000"/>
            </w:tcBorders>
            <w:vAlign w:val="center"/>
          </w:tcPr>
          <w:p w14:paraId="70BBE97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7052EA9" w14:textId="77777777" w:rsidTr="00901709">
        <w:trPr>
          <w:trHeight w:val="249"/>
          <w:jc w:val="center"/>
        </w:trPr>
        <w:tc>
          <w:tcPr>
            <w:tcW w:w="991" w:type="dxa"/>
            <w:vAlign w:val="center"/>
          </w:tcPr>
          <w:p w14:paraId="3BF472B8"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36.02</w:t>
            </w:r>
          </w:p>
        </w:tc>
        <w:tc>
          <w:tcPr>
            <w:tcW w:w="7882" w:type="dxa"/>
            <w:tcBorders>
              <w:right w:val="single" w:sz="6" w:space="0" w:color="000000"/>
            </w:tcBorders>
            <w:vAlign w:val="center"/>
          </w:tcPr>
          <w:p w14:paraId="2BE1E21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televisão</w:t>
            </w:r>
          </w:p>
        </w:tc>
        <w:tc>
          <w:tcPr>
            <w:tcW w:w="1036" w:type="dxa"/>
            <w:tcBorders>
              <w:left w:val="single" w:sz="6" w:space="0" w:color="000000"/>
            </w:tcBorders>
            <w:vAlign w:val="center"/>
          </w:tcPr>
          <w:p w14:paraId="13AAB597"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35</w:t>
            </w:r>
          </w:p>
        </w:tc>
      </w:tr>
      <w:tr w:rsidR="000C163B" w:rsidRPr="000C163B" w14:paraId="048C46D1" w14:textId="77777777" w:rsidTr="00901709">
        <w:trPr>
          <w:trHeight w:val="246"/>
          <w:jc w:val="center"/>
        </w:trPr>
        <w:tc>
          <w:tcPr>
            <w:tcW w:w="991" w:type="dxa"/>
            <w:vAlign w:val="center"/>
          </w:tcPr>
          <w:p w14:paraId="3CDBC3D7"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36.03</w:t>
            </w:r>
          </w:p>
        </w:tc>
        <w:tc>
          <w:tcPr>
            <w:tcW w:w="7882" w:type="dxa"/>
            <w:tcBorders>
              <w:right w:val="single" w:sz="6" w:space="0" w:color="000000"/>
            </w:tcBorders>
            <w:vAlign w:val="center"/>
          </w:tcPr>
          <w:p w14:paraId="55F4DCA8"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Cinemas,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teatros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salões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recitais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concertos</w:t>
            </w:r>
          </w:p>
        </w:tc>
        <w:tc>
          <w:tcPr>
            <w:tcW w:w="1036" w:type="dxa"/>
            <w:tcBorders>
              <w:left w:val="single" w:sz="6" w:space="0" w:color="000000"/>
            </w:tcBorders>
            <w:vAlign w:val="center"/>
          </w:tcPr>
          <w:p w14:paraId="2DC1F2CC"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2714E8D" w14:textId="77777777" w:rsidTr="00901709">
        <w:trPr>
          <w:trHeight w:val="249"/>
          <w:jc w:val="center"/>
        </w:trPr>
        <w:tc>
          <w:tcPr>
            <w:tcW w:w="991" w:type="dxa"/>
            <w:vAlign w:val="center"/>
          </w:tcPr>
          <w:p w14:paraId="1485771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36.04</w:t>
            </w:r>
          </w:p>
        </w:tc>
        <w:tc>
          <w:tcPr>
            <w:tcW w:w="7882" w:type="dxa"/>
            <w:tcBorders>
              <w:right w:val="single" w:sz="6" w:space="0" w:color="000000"/>
            </w:tcBorders>
            <w:vAlign w:val="center"/>
          </w:tcPr>
          <w:p w14:paraId="5F35E1C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Casa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shows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danceteria</w:t>
            </w:r>
          </w:p>
        </w:tc>
        <w:tc>
          <w:tcPr>
            <w:tcW w:w="1036" w:type="dxa"/>
            <w:tcBorders>
              <w:left w:val="single" w:sz="6" w:space="0" w:color="000000"/>
            </w:tcBorders>
            <w:vAlign w:val="center"/>
          </w:tcPr>
          <w:p w14:paraId="31227863"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47FF8716" w14:textId="77777777" w:rsidTr="00901709">
        <w:trPr>
          <w:trHeight w:val="249"/>
          <w:jc w:val="center"/>
        </w:trPr>
        <w:tc>
          <w:tcPr>
            <w:tcW w:w="991" w:type="dxa"/>
            <w:vAlign w:val="center"/>
          </w:tcPr>
          <w:p w14:paraId="1FDF2FDF"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36.05</w:t>
            </w:r>
          </w:p>
        </w:tc>
        <w:tc>
          <w:tcPr>
            <w:tcW w:w="7882" w:type="dxa"/>
            <w:tcBorders>
              <w:right w:val="single" w:sz="6" w:space="0" w:color="000000"/>
            </w:tcBorders>
            <w:vAlign w:val="center"/>
          </w:tcPr>
          <w:p w14:paraId="503C3DC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Promoção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espetáculos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artísticos,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culturais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esportivos</w:t>
            </w:r>
          </w:p>
        </w:tc>
        <w:tc>
          <w:tcPr>
            <w:tcW w:w="1036" w:type="dxa"/>
            <w:tcBorders>
              <w:left w:val="single" w:sz="6" w:space="0" w:color="000000"/>
            </w:tcBorders>
            <w:vAlign w:val="center"/>
          </w:tcPr>
          <w:p w14:paraId="321AC4E0"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5BB0970C" w14:textId="77777777" w:rsidTr="00901709">
        <w:trPr>
          <w:trHeight w:val="496"/>
          <w:jc w:val="center"/>
        </w:trPr>
        <w:tc>
          <w:tcPr>
            <w:tcW w:w="991" w:type="dxa"/>
            <w:vAlign w:val="center"/>
          </w:tcPr>
          <w:p w14:paraId="30EE3C4C"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36.06</w:t>
            </w:r>
          </w:p>
        </w:tc>
        <w:tc>
          <w:tcPr>
            <w:tcW w:w="7882" w:type="dxa"/>
            <w:tcBorders>
              <w:right w:val="single" w:sz="6" w:space="0" w:color="000000"/>
            </w:tcBorders>
            <w:vAlign w:val="center"/>
          </w:tcPr>
          <w:p w14:paraId="1AE66E63" w14:textId="25B0EBCE" w:rsidR="00805949" w:rsidRPr="000C163B" w:rsidRDefault="00805949" w:rsidP="00215D98">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Exploração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brinquedos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mecânicos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jogos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eletrônicos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(fliperamas,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máquinas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eletrônicas</w:t>
            </w:r>
            <w:r w:rsidRPr="000C163B">
              <w:rPr>
                <w:rFonts w:ascii="Times New Roman" w:hAnsi="Times New Roman" w:cs="Times New Roman"/>
                <w:spacing w:val="-7"/>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152586C9"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019D8974" w14:textId="77777777" w:rsidTr="00901709">
        <w:trPr>
          <w:trHeight w:val="249"/>
          <w:jc w:val="center"/>
        </w:trPr>
        <w:tc>
          <w:tcPr>
            <w:tcW w:w="991" w:type="dxa"/>
            <w:vAlign w:val="center"/>
          </w:tcPr>
          <w:p w14:paraId="209F92E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lastRenderedPageBreak/>
              <w:t>36.07</w:t>
            </w:r>
          </w:p>
        </w:tc>
        <w:tc>
          <w:tcPr>
            <w:tcW w:w="7882" w:type="dxa"/>
            <w:tcBorders>
              <w:right w:val="single" w:sz="6" w:space="0" w:color="000000"/>
            </w:tcBorders>
            <w:vAlign w:val="center"/>
          </w:tcPr>
          <w:p w14:paraId="24D2B4A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Aluguel</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veículos</w:t>
            </w:r>
          </w:p>
        </w:tc>
        <w:tc>
          <w:tcPr>
            <w:tcW w:w="1036" w:type="dxa"/>
            <w:tcBorders>
              <w:left w:val="single" w:sz="6" w:space="0" w:color="000000"/>
            </w:tcBorders>
            <w:vAlign w:val="center"/>
          </w:tcPr>
          <w:p w14:paraId="426A431D"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33F6D3F0" w14:textId="77777777" w:rsidTr="00901709">
        <w:trPr>
          <w:trHeight w:val="497"/>
          <w:jc w:val="center"/>
        </w:trPr>
        <w:tc>
          <w:tcPr>
            <w:tcW w:w="991" w:type="dxa"/>
            <w:vAlign w:val="center"/>
          </w:tcPr>
          <w:p w14:paraId="13AED96C"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36.08</w:t>
            </w:r>
          </w:p>
        </w:tc>
        <w:tc>
          <w:tcPr>
            <w:tcW w:w="7882" w:type="dxa"/>
            <w:tcBorders>
              <w:right w:val="single" w:sz="6" w:space="0" w:color="000000"/>
            </w:tcBorders>
            <w:vAlign w:val="center"/>
          </w:tcPr>
          <w:p w14:paraId="2F00462E" w14:textId="001C6C68" w:rsidR="00805949" w:rsidRPr="000C163B" w:rsidRDefault="00805949" w:rsidP="00215D98">
            <w:pPr>
              <w:pStyle w:val="Cabealho"/>
              <w:spacing w:line="241" w:lineRule="exact"/>
              <w:rPr>
                <w:rFonts w:ascii="Times New Roman" w:hAnsi="Times New Roman" w:cs="Times New Roman"/>
                <w:sz w:val="24"/>
                <w:szCs w:val="24"/>
              </w:rPr>
            </w:pPr>
            <w:r w:rsidRPr="000C163B">
              <w:rPr>
                <w:rFonts w:ascii="Times New Roman" w:hAnsi="Times New Roman" w:cs="Times New Roman"/>
                <w:sz w:val="24"/>
                <w:szCs w:val="24"/>
              </w:rPr>
              <w:t>Exploração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locais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instalações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diversões,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recreação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pratica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esportes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(academia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ginástica)</w:t>
            </w:r>
          </w:p>
        </w:tc>
        <w:tc>
          <w:tcPr>
            <w:tcW w:w="1036" w:type="dxa"/>
            <w:tcBorders>
              <w:left w:val="single" w:sz="6" w:space="0" w:color="000000"/>
            </w:tcBorders>
            <w:vAlign w:val="center"/>
          </w:tcPr>
          <w:p w14:paraId="389129A1"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65BB8E30" w14:textId="77777777" w:rsidTr="00901709">
        <w:trPr>
          <w:trHeight w:val="249"/>
          <w:jc w:val="center"/>
        </w:trPr>
        <w:tc>
          <w:tcPr>
            <w:tcW w:w="991" w:type="dxa"/>
            <w:vAlign w:val="center"/>
          </w:tcPr>
          <w:p w14:paraId="1F2D7ED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36.09</w:t>
            </w:r>
          </w:p>
        </w:tc>
        <w:tc>
          <w:tcPr>
            <w:tcW w:w="7882" w:type="dxa"/>
            <w:tcBorders>
              <w:right w:val="single" w:sz="6" w:space="0" w:color="000000"/>
            </w:tcBorders>
            <w:vAlign w:val="center"/>
          </w:tcPr>
          <w:p w14:paraId="2F680A7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buffet,</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eventos,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decorações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assemelhados</w:t>
            </w:r>
          </w:p>
        </w:tc>
        <w:tc>
          <w:tcPr>
            <w:tcW w:w="1036" w:type="dxa"/>
            <w:tcBorders>
              <w:left w:val="single" w:sz="6" w:space="0" w:color="000000"/>
            </w:tcBorders>
            <w:vAlign w:val="center"/>
          </w:tcPr>
          <w:p w14:paraId="4565996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41C7A6FC" w14:textId="77777777" w:rsidTr="00901709">
        <w:trPr>
          <w:trHeight w:val="246"/>
          <w:jc w:val="center"/>
        </w:trPr>
        <w:tc>
          <w:tcPr>
            <w:tcW w:w="991" w:type="dxa"/>
            <w:vAlign w:val="center"/>
          </w:tcPr>
          <w:p w14:paraId="674AABF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36.10</w:t>
            </w:r>
          </w:p>
        </w:tc>
        <w:tc>
          <w:tcPr>
            <w:tcW w:w="7882" w:type="dxa"/>
            <w:tcBorders>
              <w:right w:val="single" w:sz="6" w:space="0" w:color="000000"/>
            </w:tcBorders>
            <w:vAlign w:val="center"/>
          </w:tcPr>
          <w:p w14:paraId="36B4FFF9"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diversões 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relacionados ou</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58CCBEFC"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22A1772B" w14:textId="77777777" w:rsidTr="00901709">
        <w:trPr>
          <w:trHeight w:val="498"/>
          <w:jc w:val="center"/>
        </w:trPr>
        <w:tc>
          <w:tcPr>
            <w:tcW w:w="991" w:type="dxa"/>
            <w:vAlign w:val="center"/>
          </w:tcPr>
          <w:p w14:paraId="235DD86E" w14:textId="77777777" w:rsidR="00805949" w:rsidRPr="000C163B" w:rsidRDefault="00805949" w:rsidP="00234C2E">
            <w:pPr>
              <w:pStyle w:val="Cabealho"/>
              <w:spacing w:line="254" w:lineRule="exact"/>
              <w:ind w:left="108"/>
              <w:rPr>
                <w:rFonts w:ascii="Times New Roman" w:hAnsi="Times New Roman" w:cs="Times New Roman"/>
                <w:sz w:val="24"/>
                <w:szCs w:val="24"/>
              </w:rPr>
            </w:pPr>
            <w:r w:rsidRPr="000C163B">
              <w:rPr>
                <w:rFonts w:ascii="Times New Roman" w:hAnsi="Times New Roman" w:cs="Times New Roman"/>
                <w:sz w:val="24"/>
                <w:szCs w:val="24"/>
              </w:rPr>
              <w:t>36.11</w:t>
            </w:r>
          </w:p>
        </w:tc>
        <w:tc>
          <w:tcPr>
            <w:tcW w:w="7882" w:type="dxa"/>
            <w:tcBorders>
              <w:right w:val="single" w:sz="6" w:space="0" w:color="000000"/>
            </w:tcBorders>
            <w:vAlign w:val="center"/>
          </w:tcPr>
          <w:p w14:paraId="03A0CE45" w14:textId="68583FA5" w:rsidR="00805949" w:rsidRPr="000C163B" w:rsidRDefault="00805949" w:rsidP="00215D98">
            <w:pPr>
              <w:pStyle w:val="Cabealho"/>
              <w:spacing w:line="254"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locação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computadores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acesso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à</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internet</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impressão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documentos</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(“lan</w:t>
            </w:r>
            <w:r w:rsidRPr="000C163B">
              <w:rPr>
                <w:rFonts w:ascii="Times New Roman" w:hAnsi="Times New Roman" w:cs="Times New Roman"/>
                <w:spacing w:val="7"/>
                <w:sz w:val="24"/>
                <w:szCs w:val="24"/>
              </w:rPr>
              <w:t xml:space="preserve"> </w:t>
            </w:r>
            <w:r w:rsidRPr="000C163B">
              <w:rPr>
                <w:rFonts w:ascii="Times New Roman" w:hAnsi="Times New Roman" w:cs="Times New Roman"/>
                <w:sz w:val="24"/>
                <w:szCs w:val="24"/>
              </w:rPr>
              <w:t>house”)</w:t>
            </w:r>
          </w:p>
        </w:tc>
        <w:tc>
          <w:tcPr>
            <w:tcW w:w="1036" w:type="dxa"/>
            <w:tcBorders>
              <w:left w:val="single" w:sz="6" w:space="0" w:color="000000"/>
            </w:tcBorders>
            <w:vAlign w:val="center"/>
          </w:tcPr>
          <w:p w14:paraId="4B15E93C" w14:textId="77777777" w:rsidR="00805949" w:rsidRPr="000C163B" w:rsidRDefault="00805949" w:rsidP="00901709">
            <w:pPr>
              <w:pStyle w:val="Cabealho"/>
              <w:spacing w:line="254"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7907D79B" w14:textId="77777777" w:rsidTr="00901709">
        <w:trPr>
          <w:trHeight w:val="496"/>
          <w:jc w:val="center"/>
        </w:trPr>
        <w:tc>
          <w:tcPr>
            <w:tcW w:w="991" w:type="dxa"/>
            <w:vAlign w:val="center"/>
          </w:tcPr>
          <w:p w14:paraId="27657454"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36.12</w:t>
            </w:r>
          </w:p>
        </w:tc>
        <w:tc>
          <w:tcPr>
            <w:tcW w:w="7882" w:type="dxa"/>
            <w:tcBorders>
              <w:right w:val="single" w:sz="6" w:space="0" w:color="000000"/>
            </w:tcBorders>
            <w:vAlign w:val="center"/>
          </w:tcPr>
          <w:p w14:paraId="1A4A23FC" w14:textId="4B5D1C60" w:rsidR="00805949" w:rsidRPr="000C163B" w:rsidRDefault="00805949" w:rsidP="00215D98">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Promoção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produção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espetáculos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artísticos,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culturais,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esportivos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agência</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publicidade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marketing</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(inclusive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sites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internet)</w:t>
            </w:r>
          </w:p>
        </w:tc>
        <w:tc>
          <w:tcPr>
            <w:tcW w:w="1036" w:type="dxa"/>
            <w:tcBorders>
              <w:left w:val="single" w:sz="6" w:space="0" w:color="000000"/>
            </w:tcBorders>
            <w:vAlign w:val="center"/>
          </w:tcPr>
          <w:p w14:paraId="29533AE9"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2F37B6A8" w14:textId="77777777" w:rsidTr="00901709">
        <w:trPr>
          <w:trHeight w:val="496"/>
          <w:jc w:val="center"/>
        </w:trPr>
        <w:tc>
          <w:tcPr>
            <w:tcW w:w="991" w:type="dxa"/>
            <w:vAlign w:val="center"/>
          </w:tcPr>
          <w:p w14:paraId="367B637E" w14:textId="14B88AA5" w:rsidR="00463E6B" w:rsidRPr="000C163B" w:rsidRDefault="00463E6B"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36.13</w:t>
            </w:r>
          </w:p>
        </w:tc>
        <w:tc>
          <w:tcPr>
            <w:tcW w:w="7882" w:type="dxa"/>
            <w:tcBorders>
              <w:right w:val="single" w:sz="6" w:space="0" w:color="000000"/>
            </w:tcBorders>
            <w:vAlign w:val="center"/>
          </w:tcPr>
          <w:p w14:paraId="36A4AC18" w14:textId="50E8212B" w:rsidR="00463E6B" w:rsidRPr="000C163B" w:rsidRDefault="00463E6B" w:rsidP="00234C2E">
            <w:pPr>
              <w:pStyle w:val="Cabealho"/>
              <w:spacing w:line="240" w:lineRule="exact"/>
              <w:rPr>
                <w:rFonts w:ascii="Times New Roman" w:hAnsi="Times New Roman" w:cs="Times New Roman"/>
                <w:sz w:val="24"/>
                <w:szCs w:val="24"/>
              </w:rPr>
            </w:pPr>
            <w:r w:rsidRPr="000C163B">
              <w:t>Serviços de provedores e retransmissores de internet banda larga, via radio ou assemelhados</w:t>
            </w:r>
          </w:p>
        </w:tc>
        <w:tc>
          <w:tcPr>
            <w:tcW w:w="1036" w:type="dxa"/>
            <w:tcBorders>
              <w:left w:val="single" w:sz="6" w:space="0" w:color="000000"/>
            </w:tcBorders>
            <w:vAlign w:val="center"/>
          </w:tcPr>
          <w:p w14:paraId="666AEDF5" w14:textId="01F127C9" w:rsidR="00463E6B" w:rsidRPr="000C163B" w:rsidRDefault="00463E6B"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0E6345FB" w14:textId="77777777" w:rsidTr="00901709">
        <w:trPr>
          <w:trHeight w:val="496"/>
          <w:jc w:val="center"/>
        </w:trPr>
        <w:tc>
          <w:tcPr>
            <w:tcW w:w="991" w:type="dxa"/>
            <w:vAlign w:val="center"/>
          </w:tcPr>
          <w:p w14:paraId="668BBC23" w14:textId="1FD3E2F9" w:rsidR="00463E6B" w:rsidRPr="000C163B" w:rsidRDefault="00463E6B"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36.14</w:t>
            </w:r>
          </w:p>
        </w:tc>
        <w:tc>
          <w:tcPr>
            <w:tcW w:w="7882" w:type="dxa"/>
            <w:tcBorders>
              <w:right w:val="single" w:sz="6" w:space="0" w:color="000000"/>
            </w:tcBorders>
            <w:vAlign w:val="center"/>
          </w:tcPr>
          <w:p w14:paraId="19BD82FA" w14:textId="550CF0FD" w:rsidR="00463E6B" w:rsidRPr="000C163B" w:rsidRDefault="00463E6B" w:rsidP="00234C2E">
            <w:pPr>
              <w:pStyle w:val="Cabealho"/>
              <w:spacing w:line="240" w:lineRule="exact"/>
              <w:rPr>
                <w:rFonts w:ascii="Times New Roman" w:hAnsi="Times New Roman" w:cs="Times New Roman"/>
                <w:sz w:val="24"/>
                <w:szCs w:val="24"/>
              </w:rPr>
            </w:pPr>
            <w:r w:rsidRPr="000C163B">
              <w:t>Serviços de exploração de telefonia rural, radio e assemelhados.</w:t>
            </w:r>
          </w:p>
        </w:tc>
        <w:tc>
          <w:tcPr>
            <w:tcW w:w="1036" w:type="dxa"/>
            <w:tcBorders>
              <w:left w:val="single" w:sz="6" w:space="0" w:color="000000"/>
            </w:tcBorders>
            <w:vAlign w:val="center"/>
          </w:tcPr>
          <w:p w14:paraId="165678C1" w14:textId="6BB96957" w:rsidR="00463E6B" w:rsidRPr="000C163B" w:rsidRDefault="00463E6B"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22BE81D1" w14:textId="77777777" w:rsidTr="00901709">
        <w:trPr>
          <w:trHeight w:val="496"/>
          <w:jc w:val="center"/>
        </w:trPr>
        <w:tc>
          <w:tcPr>
            <w:tcW w:w="991" w:type="dxa"/>
            <w:vAlign w:val="center"/>
          </w:tcPr>
          <w:p w14:paraId="29B3F8D4" w14:textId="5C4AE5A5" w:rsidR="00463E6B" w:rsidRPr="000C163B" w:rsidRDefault="00463E6B"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36.15</w:t>
            </w:r>
          </w:p>
        </w:tc>
        <w:tc>
          <w:tcPr>
            <w:tcW w:w="7882" w:type="dxa"/>
            <w:tcBorders>
              <w:right w:val="single" w:sz="6" w:space="0" w:color="000000"/>
            </w:tcBorders>
            <w:vAlign w:val="center"/>
          </w:tcPr>
          <w:p w14:paraId="785D94D4" w14:textId="78546447" w:rsidR="00463E6B" w:rsidRPr="000C163B" w:rsidRDefault="00463E6B" w:rsidP="00234C2E">
            <w:pPr>
              <w:pStyle w:val="Cabealho"/>
              <w:spacing w:line="240" w:lineRule="exact"/>
              <w:rPr>
                <w:rFonts w:ascii="Times New Roman" w:hAnsi="Times New Roman" w:cs="Times New Roman"/>
                <w:sz w:val="24"/>
                <w:szCs w:val="24"/>
              </w:rPr>
            </w:pPr>
            <w:r w:rsidRPr="000C163B">
              <w:t>Locação e instalação de torres para uso de serviços de internet, via radio, telefonia rural ou quaisquer outros serviços.</w:t>
            </w:r>
          </w:p>
        </w:tc>
        <w:tc>
          <w:tcPr>
            <w:tcW w:w="1036" w:type="dxa"/>
            <w:tcBorders>
              <w:left w:val="single" w:sz="6" w:space="0" w:color="000000"/>
            </w:tcBorders>
            <w:vAlign w:val="center"/>
          </w:tcPr>
          <w:p w14:paraId="39238553" w14:textId="1457B579" w:rsidR="00463E6B" w:rsidRPr="000C163B" w:rsidRDefault="00463E6B"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1639565C" w14:textId="77777777" w:rsidTr="00901709">
        <w:trPr>
          <w:trHeight w:val="241"/>
          <w:jc w:val="center"/>
        </w:trPr>
        <w:tc>
          <w:tcPr>
            <w:tcW w:w="991" w:type="dxa"/>
            <w:vAlign w:val="center"/>
          </w:tcPr>
          <w:p w14:paraId="3CE742C8"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37</w:t>
            </w:r>
          </w:p>
        </w:tc>
        <w:tc>
          <w:tcPr>
            <w:tcW w:w="7882" w:type="dxa"/>
            <w:tcBorders>
              <w:right w:val="single" w:sz="6" w:space="0" w:color="000000"/>
            </w:tcBorders>
            <w:vAlign w:val="center"/>
          </w:tcPr>
          <w:p w14:paraId="0EF9B4AC" w14:textId="77777777" w:rsidR="00805949" w:rsidRPr="000C163B" w:rsidRDefault="00805949" w:rsidP="00234C2E">
            <w:pPr>
              <w:pStyle w:val="Cabealho"/>
              <w:spacing w:line="222" w:lineRule="exact"/>
              <w:ind w:left="160"/>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8"/>
                <w:sz w:val="24"/>
                <w:szCs w:val="24"/>
              </w:rPr>
              <w:t xml:space="preserve"> </w:t>
            </w:r>
            <w:r w:rsidRPr="000C163B">
              <w:rPr>
                <w:rFonts w:ascii="Times New Roman" w:hAnsi="Times New Roman" w:cs="Times New Roman"/>
                <w:b/>
                <w:i/>
                <w:sz w:val="24"/>
                <w:szCs w:val="24"/>
              </w:rPr>
              <w:t>Auxiliares</w:t>
            </w:r>
            <w:r w:rsidRPr="000C163B">
              <w:rPr>
                <w:rFonts w:ascii="Times New Roman" w:hAnsi="Times New Roman" w:cs="Times New Roman"/>
                <w:b/>
                <w:i/>
                <w:spacing w:val="-7"/>
                <w:sz w:val="24"/>
                <w:szCs w:val="24"/>
              </w:rPr>
              <w:t xml:space="preserve"> </w:t>
            </w:r>
            <w:r w:rsidRPr="000C163B">
              <w:rPr>
                <w:rFonts w:ascii="Times New Roman" w:hAnsi="Times New Roman" w:cs="Times New Roman"/>
                <w:b/>
                <w:i/>
                <w:sz w:val="24"/>
                <w:szCs w:val="24"/>
              </w:rPr>
              <w:t>Diversos</w:t>
            </w:r>
          </w:p>
        </w:tc>
        <w:tc>
          <w:tcPr>
            <w:tcW w:w="1036" w:type="dxa"/>
            <w:tcBorders>
              <w:left w:val="single" w:sz="6" w:space="0" w:color="000000"/>
            </w:tcBorders>
            <w:vAlign w:val="center"/>
          </w:tcPr>
          <w:p w14:paraId="1C94DEF0"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26937F88" w14:textId="77777777" w:rsidTr="00901709">
        <w:trPr>
          <w:trHeight w:val="246"/>
          <w:jc w:val="center"/>
        </w:trPr>
        <w:tc>
          <w:tcPr>
            <w:tcW w:w="991" w:type="dxa"/>
            <w:vAlign w:val="center"/>
          </w:tcPr>
          <w:p w14:paraId="30B2D19A"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37.01</w:t>
            </w:r>
          </w:p>
        </w:tc>
        <w:tc>
          <w:tcPr>
            <w:tcW w:w="7882" w:type="dxa"/>
            <w:tcBorders>
              <w:right w:val="single" w:sz="6" w:space="0" w:color="000000"/>
            </w:tcBorders>
            <w:vAlign w:val="center"/>
          </w:tcPr>
          <w:p w14:paraId="571FD40A"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auxiliares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agricultura</w:t>
            </w:r>
          </w:p>
        </w:tc>
        <w:tc>
          <w:tcPr>
            <w:tcW w:w="1036" w:type="dxa"/>
            <w:tcBorders>
              <w:left w:val="single" w:sz="6" w:space="0" w:color="000000"/>
            </w:tcBorders>
            <w:vAlign w:val="center"/>
          </w:tcPr>
          <w:p w14:paraId="7B166E54"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2420782E" w14:textId="77777777" w:rsidTr="00901709">
        <w:trPr>
          <w:trHeight w:val="249"/>
          <w:jc w:val="center"/>
        </w:trPr>
        <w:tc>
          <w:tcPr>
            <w:tcW w:w="991" w:type="dxa"/>
            <w:vAlign w:val="center"/>
          </w:tcPr>
          <w:p w14:paraId="0390575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37.02</w:t>
            </w:r>
          </w:p>
        </w:tc>
        <w:tc>
          <w:tcPr>
            <w:tcW w:w="7882" w:type="dxa"/>
            <w:tcBorders>
              <w:right w:val="single" w:sz="6" w:space="0" w:color="000000"/>
            </w:tcBorders>
            <w:vAlign w:val="center"/>
          </w:tcPr>
          <w:p w14:paraId="5373F475"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auxiliares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pecuária</w:t>
            </w:r>
          </w:p>
        </w:tc>
        <w:tc>
          <w:tcPr>
            <w:tcW w:w="1036" w:type="dxa"/>
            <w:tcBorders>
              <w:left w:val="single" w:sz="6" w:space="0" w:color="000000"/>
            </w:tcBorders>
            <w:vAlign w:val="center"/>
          </w:tcPr>
          <w:p w14:paraId="22760166"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6EBB34A5" w14:textId="77777777" w:rsidTr="00901709">
        <w:trPr>
          <w:trHeight w:val="249"/>
          <w:jc w:val="center"/>
        </w:trPr>
        <w:tc>
          <w:tcPr>
            <w:tcW w:w="991" w:type="dxa"/>
            <w:vAlign w:val="center"/>
          </w:tcPr>
          <w:p w14:paraId="0CAF3330"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37.03</w:t>
            </w:r>
          </w:p>
        </w:tc>
        <w:tc>
          <w:tcPr>
            <w:tcW w:w="7882" w:type="dxa"/>
            <w:tcBorders>
              <w:right w:val="single" w:sz="6" w:space="0" w:color="000000"/>
            </w:tcBorders>
            <w:vAlign w:val="center"/>
          </w:tcPr>
          <w:p w14:paraId="384B6DF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Assistência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técnica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rural</w:t>
            </w:r>
          </w:p>
        </w:tc>
        <w:tc>
          <w:tcPr>
            <w:tcW w:w="1036" w:type="dxa"/>
            <w:tcBorders>
              <w:left w:val="single" w:sz="6" w:space="0" w:color="000000"/>
            </w:tcBorders>
            <w:vAlign w:val="center"/>
          </w:tcPr>
          <w:p w14:paraId="40C55E30"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64E76028" w14:textId="77777777" w:rsidTr="00901709">
        <w:trPr>
          <w:trHeight w:val="249"/>
          <w:jc w:val="center"/>
        </w:trPr>
        <w:tc>
          <w:tcPr>
            <w:tcW w:w="991" w:type="dxa"/>
            <w:vAlign w:val="center"/>
          </w:tcPr>
          <w:p w14:paraId="1EDF9CA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37.04</w:t>
            </w:r>
          </w:p>
        </w:tc>
        <w:tc>
          <w:tcPr>
            <w:tcW w:w="7882" w:type="dxa"/>
            <w:tcBorders>
              <w:right w:val="single" w:sz="6" w:space="0" w:color="000000"/>
            </w:tcBorders>
            <w:vAlign w:val="center"/>
          </w:tcPr>
          <w:p w14:paraId="038945C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intermediação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compra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venda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bens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moveis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imóveis</w:t>
            </w:r>
          </w:p>
        </w:tc>
        <w:tc>
          <w:tcPr>
            <w:tcW w:w="1036" w:type="dxa"/>
            <w:tcBorders>
              <w:left w:val="single" w:sz="6" w:space="0" w:color="000000"/>
            </w:tcBorders>
            <w:vAlign w:val="center"/>
          </w:tcPr>
          <w:p w14:paraId="4446A2FB"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170CF4A" w14:textId="77777777" w:rsidTr="00901709">
        <w:trPr>
          <w:trHeight w:val="246"/>
          <w:jc w:val="center"/>
        </w:trPr>
        <w:tc>
          <w:tcPr>
            <w:tcW w:w="991" w:type="dxa"/>
            <w:vAlign w:val="center"/>
          </w:tcPr>
          <w:p w14:paraId="1B60CABB"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37.05</w:t>
            </w:r>
          </w:p>
        </w:tc>
        <w:tc>
          <w:tcPr>
            <w:tcW w:w="7882" w:type="dxa"/>
            <w:tcBorders>
              <w:right w:val="single" w:sz="6" w:space="0" w:color="000000"/>
            </w:tcBorders>
            <w:vAlign w:val="center"/>
          </w:tcPr>
          <w:p w14:paraId="6B4E267F"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Administração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consórcios</w:t>
            </w:r>
          </w:p>
        </w:tc>
        <w:tc>
          <w:tcPr>
            <w:tcW w:w="1036" w:type="dxa"/>
            <w:tcBorders>
              <w:left w:val="single" w:sz="6" w:space="0" w:color="000000"/>
            </w:tcBorders>
            <w:vAlign w:val="center"/>
          </w:tcPr>
          <w:p w14:paraId="3027C9AD"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3D3E9750" w14:textId="77777777" w:rsidTr="00901709">
        <w:trPr>
          <w:trHeight w:val="249"/>
          <w:jc w:val="center"/>
        </w:trPr>
        <w:tc>
          <w:tcPr>
            <w:tcW w:w="991" w:type="dxa"/>
            <w:vAlign w:val="center"/>
          </w:tcPr>
          <w:p w14:paraId="5FCCEA66"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37.06</w:t>
            </w:r>
          </w:p>
        </w:tc>
        <w:tc>
          <w:tcPr>
            <w:tcW w:w="7882" w:type="dxa"/>
            <w:tcBorders>
              <w:right w:val="single" w:sz="6" w:space="0" w:color="000000"/>
            </w:tcBorders>
            <w:vAlign w:val="center"/>
          </w:tcPr>
          <w:p w14:paraId="534944D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Representação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comercial</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venda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produtos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serviços</w:t>
            </w:r>
          </w:p>
        </w:tc>
        <w:tc>
          <w:tcPr>
            <w:tcW w:w="1036" w:type="dxa"/>
            <w:tcBorders>
              <w:left w:val="single" w:sz="6" w:space="0" w:color="000000"/>
            </w:tcBorders>
            <w:vAlign w:val="center"/>
          </w:tcPr>
          <w:p w14:paraId="3CE1CB3C"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57698113" w14:textId="77777777" w:rsidTr="00901709">
        <w:trPr>
          <w:trHeight w:val="246"/>
          <w:jc w:val="center"/>
        </w:trPr>
        <w:tc>
          <w:tcPr>
            <w:tcW w:w="991" w:type="dxa"/>
            <w:vAlign w:val="center"/>
          </w:tcPr>
          <w:p w14:paraId="26B68729"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37.07</w:t>
            </w:r>
          </w:p>
        </w:tc>
        <w:tc>
          <w:tcPr>
            <w:tcW w:w="7882" w:type="dxa"/>
            <w:tcBorders>
              <w:right w:val="single" w:sz="6" w:space="0" w:color="000000"/>
            </w:tcBorders>
            <w:vAlign w:val="center"/>
          </w:tcPr>
          <w:p w14:paraId="436BEA7D"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auxiliares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 não</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1E0F98E6"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6B27BB32" w14:textId="77777777" w:rsidTr="00901709">
        <w:trPr>
          <w:trHeight w:val="249"/>
          <w:jc w:val="center"/>
        </w:trPr>
        <w:tc>
          <w:tcPr>
            <w:tcW w:w="991" w:type="dxa"/>
            <w:vAlign w:val="center"/>
          </w:tcPr>
          <w:p w14:paraId="0589A7B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37.08</w:t>
            </w:r>
          </w:p>
        </w:tc>
        <w:tc>
          <w:tcPr>
            <w:tcW w:w="7882" w:type="dxa"/>
            <w:tcBorders>
              <w:right w:val="single" w:sz="6" w:space="0" w:color="000000"/>
            </w:tcBorders>
            <w:vAlign w:val="center"/>
          </w:tcPr>
          <w:p w14:paraId="0CF41450"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auxiliares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financeiros,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seguros,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capitalização</w:t>
            </w:r>
          </w:p>
        </w:tc>
        <w:tc>
          <w:tcPr>
            <w:tcW w:w="1036" w:type="dxa"/>
            <w:tcBorders>
              <w:left w:val="single" w:sz="6" w:space="0" w:color="000000"/>
            </w:tcBorders>
            <w:vAlign w:val="center"/>
          </w:tcPr>
          <w:p w14:paraId="0ABC0C12"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5B99542F" w14:textId="77777777" w:rsidTr="00901709">
        <w:trPr>
          <w:trHeight w:val="496"/>
          <w:jc w:val="center"/>
        </w:trPr>
        <w:tc>
          <w:tcPr>
            <w:tcW w:w="991" w:type="dxa"/>
            <w:vAlign w:val="center"/>
          </w:tcPr>
          <w:p w14:paraId="6E4550E4"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37.09</w:t>
            </w:r>
          </w:p>
        </w:tc>
        <w:tc>
          <w:tcPr>
            <w:tcW w:w="7882" w:type="dxa"/>
            <w:tcBorders>
              <w:right w:val="single" w:sz="6" w:space="0" w:color="000000"/>
            </w:tcBorders>
            <w:vAlign w:val="center"/>
          </w:tcPr>
          <w:p w14:paraId="6AB5832B" w14:textId="04396EFB"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auxiliares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transportes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aéreos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(exploração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aeroporto,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campo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aterrisagem,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carga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descarga).</w:t>
            </w:r>
          </w:p>
        </w:tc>
        <w:tc>
          <w:tcPr>
            <w:tcW w:w="1036" w:type="dxa"/>
            <w:tcBorders>
              <w:left w:val="single" w:sz="6" w:space="0" w:color="000000"/>
            </w:tcBorders>
            <w:vAlign w:val="center"/>
          </w:tcPr>
          <w:p w14:paraId="50760B38"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284F715A" w14:textId="77777777" w:rsidTr="00901709">
        <w:trPr>
          <w:trHeight w:val="249"/>
          <w:jc w:val="center"/>
        </w:trPr>
        <w:tc>
          <w:tcPr>
            <w:tcW w:w="991" w:type="dxa"/>
            <w:vAlign w:val="center"/>
          </w:tcPr>
          <w:p w14:paraId="243F7E0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37.10</w:t>
            </w:r>
          </w:p>
        </w:tc>
        <w:tc>
          <w:tcPr>
            <w:tcW w:w="7882" w:type="dxa"/>
            <w:tcBorders>
              <w:right w:val="single" w:sz="6" w:space="0" w:color="000000"/>
            </w:tcBorders>
            <w:vAlign w:val="center"/>
          </w:tcPr>
          <w:p w14:paraId="32D3463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armazenagem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(armazéns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gerais,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frigoríficos,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trapiches,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silos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6E3953C4"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38</w:t>
            </w:r>
          </w:p>
        </w:tc>
      </w:tr>
      <w:tr w:rsidR="000C163B" w:rsidRPr="000C163B" w14:paraId="09611B67" w14:textId="77777777" w:rsidTr="00901709">
        <w:trPr>
          <w:trHeight w:val="249"/>
          <w:jc w:val="center"/>
        </w:trPr>
        <w:tc>
          <w:tcPr>
            <w:tcW w:w="991" w:type="dxa"/>
            <w:vAlign w:val="center"/>
          </w:tcPr>
          <w:p w14:paraId="0ABC59F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37.11</w:t>
            </w:r>
          </w:p>
        </w:tc>
        <w:tc>
          <w:tcPr>
            <w:tcW w:w="7882" w:type="dxa"/>
            <w:tcBorders>
              <w:right w:val="single" w:sz="6" w:space="0" w:color="000000"/>
            </w:tcBorders>
            <w:vAlign w:val="center"/>
          </w:tcPr>
          <w:p w14:paraId="76D360FE"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Agencia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turismo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venda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passagens</w:t>
            </w:r>
          </w:p>
        </w:tc>
        <w:tc>
          <w:tcPr>
            <w:tcW w:w="1036" w:type="dxa"/>
            <w:tcBorders>
              <w:left w:val="single" w:sz="6" w:space="0" w:color="000000"/>
            </w:tcBorders>
            <w:vAlign w:val="center"/>
          </w:tcPr>
          <w:p w14:paraId="263CE670"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268DFBB" w14:textId="77777777" w:rsidTr="00901709">
        <w:trPr>
          <w:trHeight w:val="246"/>
          <w:jc w:val="center"/>
        </w:trPr>
        <w:tc>
          <w:tcPr>
            <w:tcW w:w="991" w:type="dxa"/>
            <w:vAlign w:val="center"/>
          </w:tcPr>
          <w:p w14:paraId="6D64E12F"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37.12</w:t>
            </w:r>
          </w:p>
        </w:tc>
        <w:tc>
          <w:tcPr>
            <w:tcW w:w="7882" w:type="dxa"/>
            <w:tcBorders>
              <w:right w:val="single" w:sz="6" w:space="0" w:color="000000"/>
            </w:tcBorders>
            <w:vAlign w:val="center"/>
          </w:tcPr>
          <w:p w14:paraId="521FACB4"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escritório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arquitetura,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engenharia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urbanística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paisagística</w:t>
            </w:r>
          </w:p>
        </w:tc>
        <w:tc>
          <w:tcPr>
            <w:tcW w:w="1036" w:type="dxa"/>
            <w:tcBorders>
              <w:left w:val="single" w:sz="6" w:space="0" w:color="000000"/>
            </w:tcBorders>
            <w:vAlign w:val="center"/>
          </w:tcPr>
          <w:p w14:paraId="24314D22"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7C65B0AE" w14:textId="77777777" w:rsidTr="00901709">
        <w:trPr>
          <w:trHeight w:val="746"/>
          <w:jc w:val="center"/>
        </w:trPr>
        <w:tc>
          <w:tcPr>
            <w:tcW w:w="991" w:type="dxa"/>
            <w:vAlign w:val="center"/>
          </w:tcPr>
          <w:p w14:paraId="5C5BBC42" w14:textId="77777777" w:rsidR="00805949" w:rsidRPr="000C163B" w:rsidRDefault="00805949" w:rsidP="00234C2E">
            <w:pPr>
              <w:pStyle w:val="Cabealho"/>
              <w:spacing w:line="254" w:lineRule="exact"/>
              <w:ind w:left="108"/>
              <w:rPr>
                <w:rFonts w:ascii="Times New Roman" w:hAnsi="Times New Roman" w:cs="Times New Roman"/>
                <w:sz w:val="24"/>
                <w:szCs w:val="24"/>
              </w:rPr>
            </w:pPr>
            <w:r w:rsidRPr="000C163B">
              <w:rPr>
                <w:rFonts w:ascii="Times New Roman" w:hAnsi="Times New Roman" w:cs="Times New Roman"/>
                <w:sz w:val="24"/>
                <w:szCs w:val="24"/>
              </w:rPr>
              <w:t>37.13</w:t>
            </w:r>
          </w:p>
        </w:tc>
        <w:tc>
          <w:tcPr>
            <w:tcW w:w="7882" w:type="dxa"/>
            <w:tcBorders>
              <w:right w:val="single" w:sz="6" w:space="0" w:color="000000"/>
            </w:tcBorders>
            <w:vAlign w:val="center"/>
          </w:tcPr>
          <w:p w14:paraId="56BF2C88" w14:textId="710AD890" w:rsidR="00805949" w:rsidRPr="000C163B" w:rsidRDefault="00805949" w:rsidP="00215D98">
            <w:pPr>
              <w:pStyle w:val="Cabealho"/>
              <w:spacing w:before="1" w:line="220" w:lineRule="aut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1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5"/>
                <w:sz w:val="24"/>
                <w:szCs w:val="24"/>
              </w:rPr>
              <w:t xml:space="preserve"> </w:t>
            </w:r>
            <w:r w:rsidRPr="000C163B">
              <w:rPr>
                <w:rFonts w:ascii="Times New Roman" w:hAnsi="Times New Roman" w:cs="Times New Roman"/>
                <w:sz w:val="24"/>
                <w:szCs w:val="24"/>
              </w:rPr>
              <w:t>geodésica</w:t>
            </w:r>
            <w:r w:rsidRPr="000C163B">
              <w:rPr>
                <w:rFonts w:ascii="Times New Roman" w:hAnsi="Times New Roman" w:cs="Times New Roman"/>
                <w:spacing w:val="1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5"/>
                <w:sz w:val="24"/>
                <w:szCs w:val="24"/>
              </w:rPr>
              <w:t xml:space="preserve"> </w:t>
            </w:r>
            <w:r w:rsidRPr="000C163B">
              <w:rPr>
                <w:rFonts w:ascii="Times New Roman" w:hAnsi="Times New Roman" w:cs="Times New Roman"/>
                <w:sz w:val="24"/>
                <w:szCs w:val="24"/>
              </w:rPr>
              <w:t>prospecção,</w:t>
            </w:r>
            <w:r w:rsidRPr="000C163B">
              <w:rPr>
                <w:rFonts w:ascii="Times New Roman" w:hAnsi="Times New Roman" w:cs="Times New Roman"/>
                <w:spacing w:val="13"/>
                <w:sz w:val="24"/>
                <w:szCs w:val="24"/>
              </w:rPr>
              <w:t xml:space="preserve"> </w:t>
            </w:r>
            <w:r w:rsidRPr="000C163B">
              <w:rPr>
                <w:rFonts w:ascii="Times New Roman" w:hAnsi="Times New Roman" w:cs="Times New Roman"/>
                <w:sz w:val="24"/>
                <w:szCs w:val="24"/>
              </w:rPr>
              <w:t>administração</w:t>
            </w:r>
            <w:r w:rsidRPr="000C163B">
              <w:rPr>
                <w:rFonts w:ascii="Times New Roman" w:hAnsi="Times New Roman" w:cs="Times New Roman"/>
                <w:spacing w:val="1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3"/>
                <w:sz w:val="24"/>
                <w:szCs w:val="24"/>
              </w:rPr>
              <w:t xml:space="preserve"> </w:t>
            </w:r>
            <w:r w:rsidRPr="000C163B">
              <w:rPr>
                <w:rFonts w:ascii="Times New Roman" w:hAnsi="Times New Roman" w:cs="Times New Roman"/>
                <w:sz w:val="24"/>
                <w:szCs w:val="24"/>
              </w:rPr>
              <w:t>fiscalização</w:t>
            </w:r>
            <w:r w:rsidRPr="000C163B">
              <w:rPr>
                <w:rFonts w:ascii="Times New Roman" w:hAnsi="Times New Roman" w:cs="Times New Roman"/>
                <w:spacing w:val="1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5"/>
                <w:sz w:val="24"/>
                <w:szCs w:val="24"/>
              </w:rPr>
              <w:t xml:space="preserve"> </w:t>
            </w:r>
            <w:r w:rsidRPr="000C163B">
              <w:rPr>
                <w:rFonts w:ascii="Times New Roman" w:hAnsi="Times New Roman" w:cs="Times New Roman"/>
                <w:sz w:val="24"/>
                <w:szCs w:val="24"/>
              </w:rPr>
              <w:t>obras,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levantamentos</w:t>
            </w:r>
            <w:r w:rsidRPr="000C163B">
              <w:rPr>
                <w:rFonts w:ascii="Times New Roman" w:hAnsi="Times New Roman" w:cs="Times New Roman"/>
                <w:spacing w:val="42"/>
                <w:sz w:val="24"/>
                <w:szCs w:val="24"/>
              </w:rPr>
              <w:t xml:space="preserve"> </w:t>
            </w:r>
            <w:r w:rsidRPr="000C163B">
              <w:rPr>
                <w:rFonts w:ascii="Times New Roman" w:hAnsi="Times New Roman" w:cs="Times New Roman"/>
                <w:sz w:val="24"/>
                <w:szCs w:val="24"/>
              </w:rPr>
              <w:t>topográficos,</w:t>
            </w:r>
            <w:r w:rsidRPr="000C163B">
              <w:rPr>
                <w:rFonts w:ascii="Times New Roman" w:hAnsi="Times New Roman" w:cs="Times New Roman"/>
                <w:spacing w:val="43"/>
                <w:sz w:val="24"/>
                <w:szCs w:val="24"/>
              </w:rPr>
              <w:t xml:space="preserve"> </w:t>
            </w:r>
            <w:r w:rsidRPr="000C163B">
              <w:rPr>
                <w:rFonts w:ascii="Times New Roman" w:hAnsi="Times New Roman" w:cs="Times New Roman"/>
                <w:sz w:val="24"/>
                <w:szCs w:val="24"/>
              </w:rPr>
              <w:t>engenharia</w:t>
            </w:r>
            <w:r w:rsidRPr="000C163B">
              <w:rPr>
                <w:rFonts w:ascii="Times New Roman" w:hAnsi="Times New Roman" w:cs="Times New Roman"/>
                <w:spacing w:val="44"/>
                <w:sz w:val="24"/>
                <w:szCs w:val="24"/>
              </w:rPr>
              <w:t xml:space="preserve"> </w:t>
            </w:r>
            <w:r w:rsidRPr="000C163B">
              <w:rPr>
                <w:rFonts w:ascii="Times New Roman" w:hAnsi="Times New Roman" w:cs="Times New Roman"/>
                <w:sz w:val="24"/>
                <w:szCs w:val="24"/>
              </w:rPr>
              <w:t>florestal</w:t>
            </w:r>
            <w:r w:rsidRPr="000C163B">
              <w:rPr>
                <w:rFonts w:ascii="Times New Roman" w:hAnsi="Times New Roman" w:cs="Times New Roman"/>
                <w:spacing w:val="42"/>
                <w:sz w:val="24"/>
                <w:szCs w:val="24"/>
              </w:rPr>
              <w:t xml:space="preserve"> </w:t>
            </w:r>
            <w:r w:rsidRPr="000C163B">
              <w:rPr>
                <w:rFonts w:ascii="Times New Roman" w:hAnsi="Times New Roman" w:cs="Times New Roman"/>
                <w:sz w:val="24"/>
                <w:szCs w:val="24"/>
              </w:rPr>
              <w:t>(planos</w:t>
            </w:r>
            <w:r w:rsidRPr="000C163B">
              <w:rPr>
                <w:rFonts w:ascii="Times New Roman" w:hAnsi="Times New Roman" w:cs="Times New Roman"/>
                <w:spacing w:val="4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3"/>
                <w:sz w:val="24"/>
                <w:szCs w:val="24"/>
              </w:rPr>
              <w:t xml:space="preserve"> </w:t>
            </w:r>
            <w:r w:rsidRPr="000C163B">
              <w:rPr>
                <w:rFonts w:ascii="Times New Roman" w:hAnsi="Times New Roman" w:cs="Times New Roman"/>
                <w:sz w:val="24"/>
                <w:szCs w:val="24"/>
              </w:rPr>
              <w:t>manejo,</w:t>
            </w:r>
            <w:r w:rsidRPr="000C163B">
              <w:rPr>
                <w:rFonts w:ascii="Times New Roman" w:hAnsi="Times New Roman" w:cs="Times New Roman"/>
                <w:spacing w:val="43"/>
                <w:sz w:val="24"/>
                <w:szCs w:val="24"/>
              </w:rPr>
              <w:t xml:space="preserve"> </w:t>
            </w:r>
            <w:r w:rsidRPr="000C163B">
              <w:rPr>
                <w:rFonts w:ascii="Times New Roman" w:hAnsi="Times New Roman" w:cs="Times New Roman"/>
                <w:sz w:val="24"/>
                <w:szCs w:val="24"/>
              </w:rPr>
              <w:t>geo-referenciamento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afins).</w:t>
            </w:r>
          </w:p>
        </w:tc>
        <w:tc>
          <w:tcPr>
            <w:tcW w:w="1036" w:type="dxa"/>
            <w:tcBorders>
              <w:left w:val="single" w:sz="6" w:space="0" w:color="000000"/>
            </w:tcBorders>
            <w:vAlign w:val="center"/>
          </w:tcPr>
          <w:p w14:paraId="7F1C513E" w14:textId="77777777" w:rsidR="00805949" w:rsidRPr="000C163B" w:rsidRDefault="00805949" w:rsidP="00901709">
            <w:pPr>
              <w:pStyle w:val="Cabealho"/>
              <w:spacing w:line="254"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49403A91" w14:textId="77777777" w:rsidTr="00901709">
        <w:trPr>
          <w:trHeight w:val="498"/>
          <w:jc w:val="center"/>
        </w:trPr>
        <w:tc>
          <w:tcPr>
            <w:tcW w:w="991" w:type="dxa"/>
            <w:vAlign w:val="center"/>
          </w:tcPr>
          <w:p w14:paraId="6437F879"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37.14</w:t>
            </w:r>
          </w:p>
        </w:tc>
        <w:tc>
          <w:tcPr>
            <w:tcW w:w="7882" w:type="dxa"/>
            <w:tcBorders>
              <w:right w:val="single" w:sz="6" w:space="0" w:color="000000"/>
            </w:tcBorders>
            <w:vAlign w:val="center"/>
          </w:tcPr>
          <w:p w14:paraId="52441E23" w14:textId="77777777" w:rsidR="00805949" w:rsidRPr="000C163B" w:rsidRDefault="00805949" w:rsidP="00234C2E">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auxiliares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higiene,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limpeza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outros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executados</w:t>
            </w:r>
          </w:p>
          <w:p w14:paraId="1A44F8F0" w14:textId="77777777" w:rsidR="00805949" w:rsidRPr="000C163B" w:rsidRDefault="00805949" w:rsidP="00234C2E">
            <w:pPr>
              <w:pStyle w:val="Cabealho"/>
              <w:spacing w:line="237" w:lineRule="exact"/>
              <w:rPr>
                <w:rFonts w:ascii="Times New Roman" w:hAnsi="Times New Roman" w:cs="Times New Roman"/>
                <w:sz w:val="24"/>
                <w:szCs w:val="24"/>
              </w:rPr>
            </w:pPr>
            <w:r w:rsidRPr="000C163B">
              <w:rPr>
                <w:rFonts w:ascii="Times New Roman" w:hAnsi="Times New Roman" w:cs="Times New Roman"/>
                <w:sz w:val="24"/>
                <w:szCs w:val="24"/>
              </w:rPr>
              <w:t>(dedetização.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Desratização,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manutenção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630EC8F5"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2414F888" w14:textId="77777777" w:rsidTr="00901709">
        <w:trPr>
          <w:trHeight w:val="246"/>
          <w:jc w:val="center"/>
        </w:trPr>
        <w:tc>
          <w:tcPr>
            <w:tcW w:w="991" w:type="dxa"/>
            <w:vAlign w:val="center"/>
          </w:tcPr>
          <w:p w14:paraId="4013A52B"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37.15</w:t>
            </w:r>
          </w:p>
        </w:tc>
        <w:tc>
          <w:tcPr>
            <w:tcW w:w="7882" w:type="dxa"/>
            <w:tcBorders>
              <w:right w:val="single" w:sz="6" w:space="0" w:color="000000"/>
            </w:tcBorders>
            <w:vAlign w:val="center"/>
          </w:tcPr>
          <w:p w14:paraId="4CB429F4"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decoração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ambientes</w:t>
            </w:r>
          </w:p>
        </w:tc>
        <w:tc>
          <w:tcPr>
            <w:tcW w:w="1036" w:type="dxa"/>
            <w:tcBorders>
              <w:left w:val="single" w:sz="6" w:space="0" w:color="000000"/>
            </w:tcBorders>
            <w:vAlign w:val="center"/>
          </w:tcPr>
          <w:p w14:paraId="36BA4C7C"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4AD5699E" w14:textId="77777777" w:rsidTr="00901709">
        <w:trPr>
          <w:trHeight w:val="249"/>
          <w:jc w:val="center"/>
        </w:trPr>
        <w:tc>
          <w:tcPr>
            <w:tcW w:w="991" w:type="dxa"/>
            <w:vAlign w:val="center"/>
          </w:tcPr>
          <w:p w14:paraId="538F37D2"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37.16</w:t>
            </w:r>
          </w:p>
        </w:tc>
        <w:tc>
          <w:tcPr>
            <w:tcW w:w="7882" w:type="dxa"/>
            <w:tcBorders>
              <w:right w:val="single" w:sz="6" w:space="0" w:color="000000"/>
            </w:tcBorders>
            <w:vAlign w:val="center"/>
          </w:tcPr>
          <w:p w14:paraId="385D58E5"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processamento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terceiros</w:t>
            </w:r>
          </w:p>
        </w:tc>
        <w:tc>
          <w:tcPr>
            <w:tcW w:w="1036" w:type="dxa"/>
            <w:tcBorders>
              <w:left w:val="single" w:sz="6" w:space="0" w:color="000000"/>
            </w:tcBorders>
            <w:vAlign w:val="center"/>
          </w:tcPr>
          <w:p w14:paraId="7028085A"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0503F90" w14:textId="77777777" w:rsidTr="00901709">
        <w:trPr>
          <w:trHeight w:val="496"/>
          <w:jc w:val="center"/>
        </w:trPr>
        <w:tc>
          <w:tcPr>
            <w:tcW w:w="991" w:type="dxa"/>
            <w:vAlign w:val="center"/>
          </w:tcPr>
          <w:p w14:paraId="7841B53A"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37.17</w:t>
            </w:r>
          </w:p>
        </w:tc>
        <w:tc>
          <w:tcPr>
            <w:tcW w:w="7882" w:type="dxa"/>
            <w:tcBorders>
              <w:right w:val="single" w:sz="6" w:space="0" w:color="000000"/>
            </w:tcBorders>
            <w:vAlign w:val="center"/>
          </w:tcPr>
          <w:p w14:paraId="211274CD" w14:textId="3B364E9D"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escritórios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jurídicos,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contábeis,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auditorias,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assessorias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técnicas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financeiras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pesquisa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mercado.</w:t>
            </w:r>
          </w:p>
        </w:tc>
        <w:tc>
          <w:tcPr>
            <w:tcW w:w="1036" w:type="dxa"/>
            <w:tcBorders>
              <w:left w:val="single" w:sz="6" w:space="0" w:color="000000"/>
            </w:tcBorders>
            <w:vAlign w:val="center"/>
          </w:tcPr>
          <w:p w14:paraId="5C1798DD"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6140433F" w14:textId="77777777" w:rsidTr="00901709">
        <w:trPr>
          <w:trHeight w:val="498"/>
          <w:jc w:val="center"/>
        </w:trPr>
        <w:tc>
          <w:tcPr>
            <w:tcW w:w="991" w:type="dxa"/>
            <w:vAlign w:val="center"/>
          </w:tcPr>
          <w:p w14:paraId="71A332A7"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37.18</w:t>
            </w:r>
          </w:p>
        </w:tc>
        <w:tc>
          <w:tcPr>
            <w:tcW w:w="7882" w:type="dxa"/>
            <w:tcBorders>
              <w:right w:val="single" w:sz="6" w:space="0" w:color="000000"/>
            </w:tcBorders>
            <w:vAlign w:val="center"/>
          </w:tcPr>
          <w:p w14:paraId="1CDB2B7A" w14:textId="77777777" w:rsidR="00805949" w:rsidRPr="000C163B" w:rsidRDefault="00805949" w:rsidP="00234C2E">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propaganda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gravação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geral</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(preparação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originais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p>
          <w:p w14:paraId="1F1FB613" w14:textId="77777777" w:rsidR="00805949" w:rsidRPr="000C163B" w:rsidRDefault="00805949" w:rsidP="00234C2E">
            <w:pPr>
              <w:pStyle w:val="Cabealho"/>
              <w:spacing w:line="237" w:lineRule="exact"/>
              <w:rPr>
                <w:rFonts w:ascii="Times New Roman" w:hAnsi="Times New Roman" w:cs="Times New Roman"/>
                <w:sz w:val="24"/>
                <w:szCs w:val="24"/>
              </w:rPr>
            </w:pPr>
            <w:r w:rsidRPr="000C163B">
              <w:rPr>
                <w:rFonts w:ascii="Times New Roman" w:hAnsi="Times New Roman" w:cs="Times New Roman"/>
                <w:sz w:val="24"/>
                <w:szCs w:val="24"/>
              </w:rPr>
              <w:t>desenho,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anúncios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gravados,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musicados,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filmados,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1E98A6B5"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612EFE42" w14:textId="77777777" w:rsidTr="00901709">
        <w:trPr>
          <w:trHeight w:val="246"/>
          <w:jc w:val="center"/>
        </w:trPr>
        <w:tc>
          <w:tcPr>
            <w:tcW w:w="991" w:type="dxa"/>
            <w:vAlign w:val="center"/>
          </w:tcPr>
          <w:p w14:paraId="7960AB63"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37.19</w:t>
            </w:r>
          </w:p>
        </w:tc>
        <w:tc>
          <w:tcPr>
            <w:tcW w:w="7882" w:type="dxa"/>
            <w:tcBorders>
              <w:right w:val="single" w:sz="6" w:space="0" w:color="000000"/>
            </w:tcBorders>
            <w:vAlign w:val="center"/>
          </w:tcPr>
          <w:p w14:paraId="0C9BFD90"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Estúdios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revelação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filmes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fotográficos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fins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comerciais</w:t>
            </w:r>
          </w:p>
        </w:tc>
        <w:tc>
          <w:tcPr>
            <w:tcW w:w="1036" w:type="dxa"/>
            <w:tcBorders>
              <w:left w:val="single" w:sz="6" w:space="0" w:color="000000"/>
            </w:tcBorders>
            <w:vAlign w:val="center"/>
          </w:tcPr>
          <w:p w14:paraId="575B35E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63123DA6" w14:textId="77777777" w:rsidTr="00901709">
        <w:trPr>
          <w:trHeight w:val="249"/>
          <w:jc w:val="center"/>
        </w:trPr>
        <w:tc>
          <w:tcPr>
            <w:tcW w:w="991" w:type="dxa"/>
            <w:vAlign w:val="center"/>
          </w:tcPr>
          <w:p w14:paraId="62DD1E0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37.20</w:t>
            </w:r>
          </w:p>
        </w:tc>
        <w:tc>
          <w:tcPr>
            <w:tcW w:w="7882" w:type="dxa"/>
            <w:tcBorders>
              <w:right w:val="single" w:sz="6" w:space="0" w:color="000000"/>
            </w:tcBorders>
            <w:vAlign w:val="center"/>
          </w:tcPr>
          <w:p w14:paraId="57D64D55"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vigilância,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segurança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investigação.</w:t>
            </w:r>
          </w:p>
        </w:tc>
        <w:tc>
          <w:tcPr>
            <w:tcW w:w="1036" w:type="dxa"/>
            <w:tcBorders>
              <w:left w:val="single" w:sz="6" w:space="0" w:color="000000"/>
            </w:tcBorders>
            <w:vAlign w:val="center"/>
          </w:tcPr>
          <w:p w14:paraId="53619EB4"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2B2D67A3" w14:textId="77777777" w:rsidTr="00901709">
        <w:trPr>
          <w:trHeight w:val="249"/>
          <w:jc w:val="center"/>
        </w:trPr>
        <w:tc>
          <w:tcPr>
            <w:tcW w:w="991" w:type="dxa"/>
            <w:vAlign w:val="center"/>
          </w:tcPr>
          <w:p w14:paraId="4DD3F67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37.21</w:t>
            </w:r>
          </w:p>
        </w:tc>
        <w:tc>
          <w:tcPr>
            <w:tcW w:w="7882" w:type="dxa"/>
            <w:tcBorders>
              <w:right w:val="single" w:sz="6" w:space="0" w:color="000000"/>
            </w:tcBorders>
            <w:vAlign w:val="center"/>
          </w:tcPr>
          <w:p w14:paraId="57A372BF"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lavagem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lubrificação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veículos</w:t>
            </w:r>
          </w:p>
        </w:tc>
        <w:tc>
          <w:tcPr>
            <w:tcW w:w="1036" w:type="dxa"/>
            <w:tcBorders>
              <w:left w:val="single" w:sz="6" w:space="0" w:color="000000"/>
            </w:tcBorders>
            <w:vAlign w:val="center"/>
          </w:tcPr>
          <w:p w14:paraId="3475EDB7"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44B6809A" w14:textId="77777777" w:rsidTr="00901709">
        <w:trPr>
          <w:trHeight w:val="244"/>
          <w:jc w:val="center"/>
        </w:trPr>
        <w:tc>
          <w:tcPr>
            <w:tcW w:w="991" w:type="dxa"/>
            <w:tcBorders>
              <w:bottom w:val="single" w:sz="6" w:space="0" w:color="000000"/>
            </w:tcBorders>
            <w:vAlign w:val="center"/>
          </w:tcPr>
          <w:p w14:paraId="07EDB01C" w14:textId="77777777" w:rsidR="00805949" w:rsidRPr="000C163B" w:rsidRDefault="00805949" w:rsidP="00234C2E">
            <w:pPr>
              <w:pStyle w:val="Cabealho"/>
              <w:spacing w:line="224" w:lineRule="exact"/>
              <w:ind w:left="108"/>
              <w:rPr>
                <w:rFonts w:ascii="Times New Roman" w:hAnsi="Times New Roman" w:cs="Times New Roman"/>
                <w:sz w:val="24"/>
                <w:szCs w:val="24"/>
              </w:rPr>
            </w:pPr>
            <w:r w:rsidRPr="000C163B">
              <w:rPr>
                <w:rFonts w:ascii="Times New Roman" w:hAnsi="Times New Roman" w:cs="Times New Roman"/>
                <w:sz w:val="24"/>
                <w:szCs w:val="24"/>
              </w:rPr>
              <w:t>37.22</w:t>
            </w:r>
          </w:p>
        </w:tc>
        <w:tc>
          <w:tcPr>
            <w:tcW w:w="7882" w:type="dxa"/>
            <w:tcBorders>
              <w:bottom w:val="single" w:sz="6" w:space="0" w:color="000000"/>
              <w:right w:val="single" w:sz="6" w:space="0" w:color="000000"/>
            </w:tcBorders>
            <w:vAlign w:val="center"/>
          </w:tcPr>
          <w:p w14:paraId="4489D81F" w14:textId="77777777" w:rsidR="00805949" w:rsidRPr="000C163B" w:rsidRDefault="00805949" w:rsidP="00234C2E">
            <w:pPr>
              <w:pStyle w:val="Cabealho"/>
              <w:spacing w:line="224"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estamparia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tecidos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(silk-scren,</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serigrafia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bottom w:val="single" w:sz="6" w:space="0" w:color="000000"/>
            </w:tcBorders>
            <w:vAlign w:val="center"/>
          </w:tcPr>
          <w:p w14:paraId="7734EEB5" w14:textId="77777777" w:rsidR="00805949" w:rsidRPr="000C163B" w:rsidRDefault="00805949" w:rsidP="00901709">
            <w:pPr>
              <w:pStyle w:val="Cabealho"/>
              <w:spacing w:line="224"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06632B0A" w14:textId="77777777" w:rsidTr="00901709">
        <w:trPr>
          <w:trHeight w:val="246"/>
          <w:jc w:val="center"/>
        </w:trPr>
        <w:tc>
          <w:tcPr>
            <w:tcW w:w="991" w:type="dxa"/>
            <w:tcBorders>
              <w:top w:val="single" w:sz="6" w:space="0" w:color="000000"/>
            </w:tcBorders>
            <w:vAlign w:val="center"/>
          </w:tcPr>
          <w:p w14:paraId="28706EAF"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37.23</w:t>
            </w:r>
          </w:p>
        </w:tc>
        <w:tc>
          <w:tcPr>
            <w:tcW w:w="7882" w:type="dxa"/>
            <w:tcBorders>
              <w:top w:val="single" w:sz="6" w:space="0" w:color="000000"/>
              <w:right w:val="single" w:sz="6" w:space="0" w:color="000000"/>
            </w:tcBorders>
            <w:vAlign w:val="center"/>
          </w:tcPr>
          <w:p w14:paraId="7C530823"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borracharia</w:t>
            </w:r>
          </w:p>
        </w:tc>
        <w:tc>
          <w:tcPr>
            <w:tcW w:w="1036" w:type="dxa"/>
            <w:tcBorders>
              <w:top w:val="single" w:sz="6" w:space="0" w:color="000000"/>
              <w:left w:val="single" w:sz="6" w:space="0" w:color="000000"/>
            </w:tcBorders>
            <w:vAlign w:val="center"/>
          </w:tcPr>
          <w:p w14:paraId="186C1B62"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7DE72856" w14:textId="77777777" w:rsidTr="00901709">
        <w:trPr>
          <w:trHeight w:val="249"/>
          <w:jc w:val="center"/>
        </w:trPr>
        <w:tc>
          <w:tcPr>
            <w:tcW w:w="991" w:type="dxa"/>
            <w:vAlign w:val="center"/>
          </w:tcPr>
          <w:p w14:paraId="2576C719"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37.24</w:t>
            </w:r>
          </w:p>
        </w:tc>
        <w:tc>
          <w:tcPr>
            <w:tcW w:w="7882" w:type="dxa"/>
            <w:tcBorders>
              <w:right w:val="single" w:sz="6" w:space="0" w:color="000000"/>
            </w:tcBorders>
            <w:vAlign w:val="center"/>
          </w:tcPr>
          <w:p w14:paraId="58C0C0DA"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prestados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terceiros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especificados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75B362EE"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79187C19" w14:textId="77777777" w:rsidTr="00901709">
        <w:trPr>
          <w:trHeight w:val="249"/>
          <w:jc w:val="center"/>
        </w:trPr>
        <w:tc>
          <w:tcPr>
            <w:tcW w:w="991" w:type="dxa"/>
            <w:vAlign w:val="center"/>
          </w:tcPr>
          <w:p w14:paraId="2803706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37.25</w:t>
            </w:r>
          </w:p>
        </w:tc>
        <w:tc>
          <w:tcPr>
            <w:tcW w:w="7882" w:type="dxa"/>
            <w:tcBorders>
              <w:right w:val="single" w:sz="6" w:space="0" w:color="000000"/>
            </w:tcBorders>
            <w:vAlign w:val="center"/>
          </w:tcPr>
          <w:p w14:paraId="26FB7DA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propaganda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(gravação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anúncios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sonorização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volante)</w:t>
            </w:r>
          </w:p>
        </w:tc>
        <w:tc>
          <w:tcPr>
            <w:tcW w:w="1036" w:type="dxa"/>
            <w:tcBorders>
              <w:left w:val="single" w:sz="6" w:space="0" w:color="000000"/>
            </w:tcBorders>
            <w:vAlign w:val="center"/>
          </w:tcPr>
          <w:p w14:paraId="190F400A"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5D0C549E" w14:textId="77777777" w:rsidTr="00901709">
        <w:trPr>
          <w:trHeight w:val="239"/>
          <w:jc w:val="center"/>
        </w:trPr>
        <w:tc>
          <w:tcPr>
            <w:tcW w:w="991" w:type="dxa"/>
            <w:vAlign w:val="center"/>
          </w:tcPr>
          <w:p w14:paraId="3B5DBB53"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38</w:t>
            </w:r>
          </w:p>
        </w:tc>
        <w:tc>
          <w:tcPr>
            <w:tcW w:w="7882" w:type="dxa"/>
            <w:tcBorders>
              <w:right w:val="single" w:sz="6" w:space="0" w:color="000000"/>
            </w:tcBorders>
            <w:vAlign w:val="center"/>
          </w:tcPr>
          <w:p w14:paraId="15E83CE4"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Saúde</w:t>
            </w:r>
          </w:p>
        </w:tc>
        <w:tc>
          <w:tcPr>
            <w:tcW w:w="1036" w:type="dxa"/>
            <w:tcBorders>
              <w:left w:val="single" w:sz="6" w:space="0" w:color="000000"/>
            </w:tcBorders>
            <w:vAlign w:val="center"/>
          </w:tcPr>
          <w:p w14:paraId="0974B339"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01FC0116" w14:textId="77777777" w:rsidTr="00901709">
        <w:trPr>
          <w:trHeight w:val="249"/>
          <w:jc w:val="center"/>
        </w:trPr>
        <w:tc>
          <w:tcPr>
            <w:tcW w:w="991" w:type="dxa"/>
            <w:vAlign w:val="center"/>
          </w:tcPr>
          <w:p w14:paraId="3D17131B"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38.01</w:t>
            </w:r>
          </w:p>
        </w:tc>
        <w:tc>
          <w:tcPr>
            <w:tcW w:w="7882" w:type="dxa"/>
            <w:tcBorders>
              <w:right w:val="single" w:sz="6" w:space="0" w:color="000000"/>
            </w:tcBorders>
            <w:vAlign w:val="center"/>
          </w:tcPr>
          <w:p w14:paraId="3944C741"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médico-hospitalares</w:t>
            </w:r>
          </w:p>
        </w:tc>
        <w:tc>
          <w:tcPr>
            <w:tcW w:w="1036" w:type="dxa"/>
            <w:tcBorders>
              <w:left w:val="single" w:sz="6" w:space="0" w:color="000000"/>
            </w:tcBorders>
            <w:vAlign w:val="center"/>
          </w:tcPr>
          <w:p w14:paraId="1E9CD74A"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70</w:t>
            </w:r>
          </w:p>
        </w:tc>
      </w:tr>
      <w:tr w:rsidR="000C163B" w:rsidRPr="000C163B" w14:paraId="29AC51A2" w14:textId="77777777" w:rsidTr="00901709">
        <w:trPr>
          <w:trHeight w:val="249"/>
          <w:jc w:val="center"/>
        </w:trPr>
        <w:tc>
          <w:tcPr>
            <w:tcW w:w="991" w:type="dxa"/>
            <w:vAlign w:val="center"/>
          </w:tcPr>
          <w:p w14:paraId="3BC25C3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lastRenderedPageBreak/>
              <w:t>38.02</w:t>
            </w:r>
          </w:p>
        </w:tc>
        <w:tc>
          <w:tcPr>
            <w:tcW w:w="7882" w:type="dxa"/>
            <w:tcBorders>
              <w:right w:val="single" w:sz="6" w:space="0" w:color="000000"/>
            </w:tcBorders>
            <w:vAlign w:val="center"/>
          </w:tcPr>
          <w:p w14:paraId="2A5999A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laboratório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(analises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clinicas,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radiologia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etc)</w:t>
            </w:r>
          </w:p>
        </w:tc>
        <w:tc>
          <w:tcPr>
            <w:tcW w:w="1036" w:type="dxa"/>
            <w:tcBorders>
              <w:left w:val="single" w:sz="6" w:space="0" w:color="000000"/>
            </w:tcBorders>
            <w:vAlign w:val="center"/>
          </w:tcPr>
          <w:p w14:paraId="4A68986C" w14:textId="77777777" w:rsidR="00805949" w:rsidRPr="000C163B" w:rsidRDefault="00805949" w:rsidP="00901709">
            <w:pPr>
              <w:pStyle w:val="Cabealho"/>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20DE00C3" w14:textId="77777777" w:rsidTr="00901709">
        <w:trPr>
          <w:trHeight w:val="246"/>
          <w:jc w:val="center"/>
        </w:trPr>
        <w:tc>
          <w:tcPr>
            <w:tcW w:w="991" w:type="dxa"/>
            <w:vAlign w:val="center"/>
          </w:tcPr>
          <w:p w14:paraId="52C48AFE"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38.03</w:t>
            </w:r>
          </w:p>
        </w:tc>
        <w:tc>
          <w:tcPr>
            <w:tcW w:w="7882" w:type="dxa"/>
            <w:tcBorders>
              <w:right w:val="single" w:sz="6" w:space="0" w:color="000000"/>
            </w:tcBorders>
            <w:vAlign w:val="center"/>
          </w:tcPr>
          <w:p w14:paraId="591515A1"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fisioterapia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reabilitação</w:t>
            </w:r>
          </w:p>
        </w:tc>
        <w:tc>
          <w:tcPr>
            <w:tcW w:w="1036" w:type="dxa"/>
            <w:tcBorders>
              <w:left w:val="single" w:sz="6" w:space="0" w:color="000000"/>
            </w:tcBorders>
            <w:vAlign w:val="center"/>
          </w:tcPr>
          <w:p w14:paraId="18EB95C9"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6F1ADA6F" w14:textId="77777777" w:rsidTr="00901709">
        <w:trPr>
          <w:trHeight w:val="249"/>
          <w:jc w:val="center"/>
        </w:trPr>
        <w:tc>
          <w:tcPr>
            <w:tcW w:w="991" w:type="dxa"/>
            <w:vAlign w:val="center"/>
          </w:tcPr>
          <w:p w14:paraId="7FCFE9EA"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38.04</w:t>
            </w:r>
          </w:p>
        </w:tc>
        <w:tc>
          <w:tcPr>
            <w:tcW w:w="7882" w:type="dxa"/>
            <w:tcBorders>
              <w:right w:val="single" w:sz="6" w:space="0" w:color="000000"/>
            </w:tcBorders>
            <w:vAlign w:val="center"/>
          </w:tcPr>
          <w:p w14:paraId="664DB53C"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odontológicos</w:t>
            </w:r>
          </w:p>
        </w:tc>
        <w:tc>
          <w:tcPr>
            <w:tcW w:w="1036" w:type="dxa"/>
            <w:tcBorders>
              <w:left w:val="single" w:sz="6" w:space="0" w:color="000000"/>
            </w:tcBorders>
            <w:vAlign w:val="center"/>
          </w:tcPr>
          <w:p w14:paraId="4E2EA91F"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18</w:t>
            </w:r>
          </w:p>
        </w:tc>
      </w:tr>
      <w:tr w:rsidR="000C163B" w:rsidRPr="000C163B" w14:paraId="3E8BC116" w14:textId="77777777" w:rsidTr="00901709">
        <w:trPr>
          <w:trHeight w:val="249"/>
          <w:jc w:val="center"/>
        </w:trPr>
        <w:tc>
          <w:tcPr>
            <w:tcW w:w="991" w:type="dxa"/>
            <w:vAlign w:val="center"/>
          </w:tcPr>
          <w:p w14:paraId="743ABBC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38.05</w:t>
            </w:r>
          </w:p>
        </w:tc>
        <w:tc>
          <w:tcPr>
            <w:tcW w:w="7882" w:type="dxa"/>
            <w:tcBorders>
              <w:right w:val="single" w:sz="6" w:space="0" w:color="000000"/>
            </w:tcBorders>
            <w:vAlign w:val="center"/>
          </w:tcPr>
          <w:p w14:paraId="0C437B79"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veterinários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(hospitais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clinicas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para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animais)</w:t>
            </w:r>
          </w:p>
        </w:tc>
        <w:tc>
          <w:tcPr>
            <w:tcW w:w="1036" w:type="dxa"/>
            <w:tcBorders>
              <w:left w:val="single" w:sz="6" w:space="0" w:color="000000"/>
            </w:tcBorders>
            <w:vAlign w:val="center"/>
          </w:tcPr>
          <w:p w14:paraId="13E475E6"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6E1F5FEA" w14:textId="77777777" w:rsidTr="00901709">
        <w:trPr>
          <w:trHeight w:val="249"/>
          <w:jc w:val="center"/>
        </w:trPr>
        <w:tc>
          <w:tcPr>
            <w:tcW w:w="991" w:type="dxa"/>
            <w:vAlign w:val="center"/>
          </w:tcPr>
          <w:p w14:paraId="127B3C3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38.06</w:t>
            </w:r>
          </w:p>
        </w:tc>
        <w:tc>
          <w:tcPr>
            <w:tcW w:w="7882" w:type="dxa"/>
            <w:tcBorders>
              <w:right w:val="single" w:sz="6" w:space="0" w:color="000000"/>
            </w:tcBorders>
            <w:vAlign w:val="center"/>
          </w:tcPr>
          <w:p w14:paraId="1CC2C26F"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promoção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planos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assistência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médica 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odontológica</w:t>
            </w:r>
          </w:p>
        </w:tc>
        <w:tc>
          <w:tcPr>
            <w:tcW w:w="1036" w:type="dxa"/>
            <w:tcBorders>
              <w:left w:val="single" w:sz="6" w:space="0" w:color="000000"/>
            </w:tcBorders>
            <w:vAlign w:val="center"/>
          </w:tcPr>
          <w:p w14:paraId="76A9E0BB"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100F5C8A" w14:textId="77777777" w:rsidTr="00901709">
        <w:trPr>
          <w:trHeight w:val="246"/>
          <w:jc w:val="center"/>
        </w:trPr>
        <w:tc>
          <w:tcPr>
            <w:tcW w:w="991" w:type="dxa"/>
            <w:vAlign w:val="center"/>
          </w:tcPr>
          <w:p w14:paraId="44AF891F"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38.07</w:t>
            </w:r>
          </w:p>
        </w:tc>
        <w:tc>
          <w:tcPr>
            <w:tcW w:w="7882" w:type="dxa"/>
            <w:tcBorders>
              <w:right w:val="single" w:sz="6" w:space="0" w:color="000000"/>
            </w:tcBorders>
            <w:vAlign w:val="center"/>
          </w:tcPr>
          <w:p w14:paraId="1D2C4082"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auxiliares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saúde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relacionados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classificados</w:t>
            </w:r>
          </w:p>
        </w:tc>
        <w:tc>
          <w:tcPr>
            <w:tcW w:w="1036" w:type="dxa"/>
            <w:tcBorders>
              <w:left w:val="single" w:sz="6" w:space="0" w:color="000000"/>
            </w:tcBorders>
            <w:vAlign w:val="center"/>
          </w:tcPr>
          <w:p w14:paraId="45B37153" w14:textId="77777777" w:rsidR="00805949" w:rsidRPr="000C163B" w:rsidRDefault="00805949" w:rsidP="00901709">
            <w:pPr>
              <w:pStyle w:val="Cabealho"/>
              <w:spacing w:line="227"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0218C761" w14:textId="77777777" w:rsidTr="00901709">
        <w:trPr>
          <w:trHeight w:val="249"/>
          <w:jc w:val="center"/>
        </w:trPr>
        <w:tc>
          <w:tcPr>
            <w:tcW w:w="991" w:type="dxa"/>
            <w:vAlign w:val="center"/>
          </w:tcPr>
          <w:p w14:paraId="385DD660"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38.08</w:t>
            </w:r>
          </w:p>
        </w:tc>
        <w:tc>
          <w:tcPr>
            <w:tcW w:w="7882" w:type="dxa"/>
            <w:tcBorders>
              <w:right w:val="single" w:sz="6" w:space="0" w:color="000000"/>
            </w:tcBorders>
            <w:vAlign w:val="center"/>
          </w:tcPr>
          <w:p w14:paraId="02F5FC37"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médico-ambulatoriais</w:t>
            </w:r>
          </w:p>
        </w:tc>
        <w:tc>
          <w:tcPr>
            <w:tcW w:w="1036" w:type="dxa"/>
            <w:tcBorders>
              <w:left w:val="single" w:sz="6" w:space="0" w:color="000000"/>
            </w:tcBorders>
            <w:vAlign w:val="center"/>
          </w:tcPr>
          <w:p w14:paraId="31D98D91"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30</w:t>
            </w:r>
          </w:p>
        </w:tc>
      </w:tr>
      <w:tr w:rsidR="000C163B" w:rsidRPr="000C163B" w14:paraId="2BBF1B69" w14:textId="77777777" w:rsidTr="00901709">
        <w:trPr>
          <w:trHeight w:val="482"/>
          <w:jc w:val="center"/>
        </w:trPr>
        <w:tc>
          <w:tcPr>
            <w:tcW w:w="991" w:type="dxa"/>
            <w:vAlign w:val="center"/>
          </w:tcPr>
          <w:p w14:paraId="0BA5743C" w14:textId="77777777" w:rsidR="00805949" w:rsidRPr="000C163B" w:rsidRDefault="00805949" w:rsidP="00234C2E">
            <w:pPr>
              <w:pStyle w:val="Cabealho"/>
              <w:spacing w:line="244" w:lineRule="exact"/>
              <w:ind w:left="108"/>
              <w:rPr>
                <w:rFonts w:ascii="Times New Roman" w:hAnsi="Times New Roman" w:cs="Times New Roman"/>
                <w:b/>
                <w:i/>
                <w:sz w:val="24"/>
                <w:szCs w:val="24"/>
              </w:rPr>
            </w:pPr>
            <w:r w:rsidRPr="000C163B">
              <w:rPr>
                <w:rFonts w:ascii="Times New Roman" w:hAnsi="Times New Roman" w:cs="Times New Roman"/>
                <w:b/>
                <w:i/>
                <w:sz w:val="24"/>
                <w:szCs w:val="24"/>
              </w:rPr>
              <w:t>39</w:t>
            </w:r>
          </w:p>
        </w:tc>
        <w:tc>
          <w:tcPr>
            <w:tcW w:w="7882" w:type="dxa"/>
            <w:tcBorders>
              <w:right w:val="single" w:sz="6" w:space="0" w:color="000000"/>
            </w:tcBorders>
            <w:vAlign w:val="center"/>
          </w:tcPr>
          <w:p w14:paraId="0503C1FC" w14:textId="241DE9B7" w:rsidR="00805949" w:rsidRPr="000C163B" w:rsidRDefault="00805949" w:rsidP="00215D98">
            <w:pPr>
              <w:pStyle w:val="Cabealho"/>
              <w:spacing w:line="231" w:lineRule="exact"/>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Administração,</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Incorporação,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Locação,</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Arrendamento</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Bens</w:t>
            </w:r>
            <w:r w:rsidR="00215D98">
              <w:rPr>
                <w:rFonts w:ascii="Times New Roman" w:hAnsi="Times New Roman" w:cs="Times New Roman"/>
                <w:b/>
                <w:i/>
                <w:sz w:val="24"/>
                <w:szCs w:val="24"/>
              </w:rPr>
              <w:t xml:space="preserve"> </w:t>
            </w:r>
            <w:r w:rsidRPr="000C163B">
              <w:rPr>
                <w:rFonts w:ascii="Times New Roman" w:hAnsi="Times New Roman" w:cs="Times New Roman"/>
                <w:b/>
                <w:i/>
                <w:sz w:val="24"/>
                <w:szCs w:val="24"/>
              </w:rPr>
              <w:t>Moveis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Imóveis,</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Loteamento</w:t>
            </w:r>
          </w:p>
        </w:tc>
        <w:tc>
          <w:tcPr>
            <w:tcW w:w="1036" w:type="dxa"/>
            <w:tcBorders>
              <w:left w:val="single" w:sz="6" w:space="0" w:color="000000"/>
            </w:tcBorders>
            <w:vAlign w:val="center"/>
          </w:tcPr>
          <w:p w14:paraId="7C3581BD"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41EBE5E2" w14:textId="77777777" w:rsidTr="00901709">
        <w:trPr>
          <w:trHeight w:val="496"/>
          <w:jc w:val="center"/>
        </w:trPr>
        <w:tc>
          <w:tcPr>
            <w:tcW w:w="991" w:type="dxa"/>
            <w:vAlign w:val="center"/>
          </w:tcPr>
          <w:p w14:paraId="5D8B4669"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39.01</w:t>
            </w:r>
          </w:p>
        </w:tc>
        <w:tc>
          <w:tcPr>
            <w:tcW w:w="7882" w:type="dxa"/>
            <w:tcBorders>
              <w:right w:val="single" w:sz="6" w:space="0" w:color="000000"/>
            </w:tcBorders>
            <w:vAlign w:val="center"/>
          </w:tcPr>
          <w:p w14:paraId="35A01F58" w14:textId="35F0D064" w:rsidR="00805949" w:rsidRPr="000C163B" w:rsidRDefault="00805949" w:rsidP="00215D98">
            <w:pPr>
              <w:pStyle w:val="Cabealho"/>
              <w:spacing w:line="242" w:lineRule="exact"/>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administração,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incorporação,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locação,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arrendamento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bens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moveis</w:t>
            </w:r>
            <w:r w:rsidR="00215D98">
              <w:rPr>
                <w:rFonts w:ascii="Times New Roman" w:hAnsi="Times New Roman" w:cs="Times New Roman"/>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imóveis,loteamento</w:t>
            </w:r>
          </w:p>
        </w:tc>
        <w:tc>
          <w:tcPr>
            <w:tcW w:w="1036" w:type="dxa"/>
            <w:tcBorders>
              <w:left w:val="single" w:sz="6" w:space="0" w:color="000000"/>
            </w:tcBorders>
            <w:vAlign w:val="center"/>
          </w:tcPr>
          <w:p w14:paraId="5ADF41CB"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28AA61C2" w14:textId="77777777" w:rsidTr="00901709">
        <w:trPr>
          <w:trHeight w:val="484"/>
          <w:jc w:val="center"/>
        </w:trPr>
        <w:tc>
          <w:tcPr>
            <w:tcW w:w="991" w:type="dxa"/>
            <w:vAlign w:val="center"/>
          </w:tcPr>
          <w:p w14:paraId="11DEE07A" w14:textId="77777777" w:rsidR="00805949" w:rsidRPr="000C163B" w:rsidRDefault="00805949" w:rsidP="00234C2E">
            <w:pPr>
              <w:pStyle w:val="Cabealho"/>
              <w:spacing w:line="247" w:lineRule="exact"/>
              <w:ind w:left="108"/>
              <w:rPr>
                <w:rFonts w:ascii="Times New Roman" w:hAnsi="Times New Roman" w:cs="Times New Roman"/>
                <w:b/>
                <w:i/>
                <w:sz w:val="24"/>
                <w:szCs w:val="24"/>
              </w:rPr>
            </w:pPr>
            <w:r w:rsidRPr="000C163B">
              <w:rPr>
                <w:rFonts w:ascii="Times New Roman" w:hAnsi="Times New Roman" w:cs="Times New Roman"/>
                <w:b/>
                <w:i/>
                <w:sz w:val="24"/>
                <w:szCs w:val="24"/>
              </w:rPr>
              <w:t>40</w:t>
            </w:r>
          </w:p>
        </w:tc>
        <w:tc>
          <w:tcPr>
            <w:tcW w:w="7882" w:type="dxa"/>
            <w:tcBorders>
              <w:right w:val="single" w:sz="6" w:space="0" w:color="000000"/>
            </w:tcBorders>
            <w:vAlign w:val="center"/>
          </w:tcPr>
          <w:p w14:paraId="438DA174" w14:textId="1B411077" w:rsidR="00805949" w:rsidRPr="000C163B" w:rsidRDefault="00805949" w:rsidP="00A9427F">
            <w:pPr>
              <w:pStyle w:val="Cabealho"/>
              <w:spacing w:line="232" w:lineRule="exact"/>
              <w:rPr>
                <w:rFonts w:ascii="Times New Roman" w:hAnsi="Times New Roman" w:cs="Times New Roman"/>
                <w:b/>
                <w:i/>
                <w:sz w:val="24"/>
                <w:szCs w:val="24"/>
              </w:rPr>
            </w:pPr>
            <w:r w:rsidRPr="000C163B">
              <w:rPr>
                <w:rFonts w:ascii="Times New Roman" w:hAnsi="Times New Roman" w:cs="Times New Roman"/>
                <w:b/>
                <w:i/>
                <w:sz w:val="24"/>
                <w:szCs w:val="24"/>
              </w:rPr>
              <w:t>Instituições</w:t>
            </w:r>
            <w:r w:rsidRPr="000C163B">
              <w:rPr>
                <w:rFonts w:ascii="Times New Roman" w:hAnsi="Times New Roman" w:cs="Times New Roman"/>
                <w:b/>
                <w:i/>
                <w:spacing w:val="-8"/>
                <w:sz w:val="24"/>
                <w:szCs w:val="24"/>
              </w:rPr>
              <w:t xml:space="preserve"> </w:t>
            </w:r>
            <w:r w:rsidRPr="000C163B">
              <w:rPr>
                <w:rFonts w:ascii="Times New Roman" w:hAnsi="Times New Roman" w:cs="Times New Roman"/>
                <w:b/>
                <w:i/>
                <w:sz w:val="24"/>
                <w:szCs w:val="24"/>
              </w:rPr>
              <w:t>Financeiras,</w:t>
            </w:r>
            <w:r w:rsidRPr="000C163B">
              <w:rPr>
                <w:rFonts w:ascii="Times New Roman" w:hAnsi="Times New Roman" w:cs="Times New Roman"/>
                <w:b/>
                <w:i/>
                <w:spacing w:val="-7"/>
                <w:sz w:val="24"/>
                <w:szCs w:val="24"/>
              </w:rPr>
              <w:t xml:space="preserve"> </w:t>
            </w:r>
            <w:r w:rsidRPr="000C163B">
              <w:rPr>
                <w:rFonts w:ascii="Times New Roman" w:hAnsi="Times New Roman" w:cs="Times New Roman"/>
                <w:b/>
                <w:i/>
                <w:sz w:val="24"/>
                <w:szCs w:val="24"/>
              </w:rPr>
              <w:t>Sociedades,</w:t>
            </w:r>
            <w:r w:rsidRPr="000C163B">
              <w:rPr>
                <w:rFonts w:ascii="Times New Roman" w:hAnsi="Times New Roman" w:cs="Times New Roman"/>
                <w:b/>
                <w:i/>
                <w:spacing w:val="-8"/>
                <w:sz w:val="24"/>
                <w:szCs w:val="24"/>
              </w:rPr>
              <w:t xml:space="preserve"> </w:t>
            </w:r>
            <w:r w:rsidRPr="000C163B">
              <w:rPr>
                <w:rFonts w:ascii="Times New Roman" w:hAnsi="Times New Roman" w:cs="Times New Roman"/>
                <w:b/>
                <w:i/>
                <w:sz w:val="24"/>
                <w:szCs w:val="24"/>
              </w:rPr>
              <w:t>Seguradoras</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7"/>
                <w:sz w:val="24"/>
                <w:szCs w:val="24"/>
              </w:rPr>
              <w:t xml:space="preserve"> </w:t>
            </w:r>
            <w:r w:rsidRPr="000C163B">
              <w:rPr>
                <w:rFonts w:ascii="Times New Roman" w:hAnsi="Times New Roman" w:cs="Times New Roman"/>
                <w:b/>
                <w:i/>
                <w:sz w:val="24"/>
                <w:szCs w:val="24"/>
              </w:rPr>
              <w:t>Capitalização</w:t>
            </w:r>
            <w:r w:rsidRPr="000C163B">
              <w:rPr>
                <w:rFonts w:ascii="Times New Roman" w:hAnsi="Times New Roman" w:cs="Times New Roman"/>
                <w:b/>
                <w:i/>
                <w:spacing w:val="-9"/>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7"/>
                <w:sz w:val="24"/>
                <w:szCs w:val="24"/>
              </w:rPr>
              <w:t xml:space="preserve"> </w:t>
            </w:r>
            <w:r w:rsidRPr="000C163B">
              <w:rPr>
                <w:rFonts w:ascii="Times New Roman" w:hAnsi="Times New Roman" w:cs="Times New Roman"/>
                <w:b/>
                <w:i/>
                <w:sz w:val="24"/>
                <w:szCs w:val="24"/>
              </w:rPr>
              <w:t>Entidade</w:t>
            </w:r>
            <w:r w:rsidR="00A9427F">
              <w:rPr>
                <w:rFonts w:ascii="Times New Roman" w:hAnsi="Times New Roman" w:cs="Times New Roman"/>
                <w:b/>
                <w:i/>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Previdência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Privada</w:t>
            </w:r>
          </w:p>
        </w:tc>
        <w:tc>
          <w:tcPr>
            <w:tcW w:w="1036" w:type="dxa"/>
            <w:tcBorders>
              <w:left w:val="single" w:sz="6" w:space="0" w:color="000000"/>
            </w:tcBorders>
            <w:vAlign w:val="center"/>
          </w:tcPr>
          <w:p w14:paraId="2B77A965"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4E5AE8A1" w14:textId="77777777" w:rsidTr="00901709">
        <w:trPr>
          <w:trHeight w:val="496"/>
          <w:jc w:val="center"/>
        </w:trPr>
        <w:tc>
          <w:tcPr>
            <w:tcW w:w="991" w:type="dxa"/>
            <w:vAlign w:val="center"/>
          </w:tcPr>
          <w:p w14:paraId="2B750FB1" w14:textId="77777777" w:rsidR="00805949" w:rsidRPr="000C163B" w:rsidRDefault="00805949" w:rsidP="00234C2E">
            <w:pPr>
              <w:pStyle w:val="Cabealho"/>
              <w:spacing w:line="252" w:lineRule="exact"/>
              <w:ind w:left="108"/>
              <w:rPr>
                <w:rFonts w:ascii="Times New Roman" w:hAnsi="Times New Roman" w:cs="Times New Roman"/>
                <w:sz w:val="24"/>
                <w:szCs w:val="24"/>
              </w:rPr>
            </w:pPr>
            <w:r w:rsidRPr="000C163B">
              <w:rPr>
                <w:rFonts w:ascii="Times New Roman" w:hAnsi="Times New Roman" w:cs="Times New Roman"/>
                <w:sz w:val="24"/>
                <w:szCs w:val="24"/>
              </w:rPr>
              <w:t>40.01</w:t>
            </w:r>
          </w:p>
        </w:tc>
        <w:tc>
          <w:tcPr>
            <w:tcW w:w="7882" w:type="dxa"/>
            <w:tcBorders>
              <w:right w:val="single" w:sz="6" w:space="0" w:color="000000"/>
            </w:tcBorders>
            <w:vAlign w:val="center"/>
          </w:tcPr>
          <w:p w14:paraId="0AB053DE" w14:textId="6C8D5DA8" w:rsidR="00805949" w:rsidRPr="000C163B" w:rsidRDefault="00805949" w:rsidP="00A9427F">
            <w:pPr>
              <w:pStyle w:val="Cabealho"/>
              <w:spacing w:line="240" w:lineRule="exact"/>
              <w:rPr>
                <w:rFonts w:ascii="Times New Roman" w:hAnsi="Times New Roman" w:cs="Times New Roman"/>
                <w:sz w:val="24"/>
                <w:szCs w:val="24"/>
              </w:rPr>
            </w:pPr>
            <w:r w:rsidRPr="000C163B">
              <w:rPr>
                <w:rFonts w:ascii="Times New Roman" w:hAnsi="Times New Roman" w:cs="Times New Roman"/>
                <w:sz w:val="24"/>
                <w:szCs w:val="24"/>
              </w:rPr>
              <w:t>Instituições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financeiras,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sociedades,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seguradoras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capitalização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entidade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00A9427F">
              <w:rPr>
                <w:rFonts w:ascii="Times New Roman" w:hAnsi="Times New Roman" w:cs="Times New Roman"/>
                <w:sz w:val="24"/>
                <w:szCs w:val="24"/>
              </w:rPr>
              <w:t xml:space="preserve"> </w:t>
            </w:r>
            <w:r w:rsidRPr="000C163B">
              <w:rPr>
                <w:rFonts w:ascii="Times New Roman" w:hAnsi="Times New Roman" w:cs="Times New Roman"/>
                <w:sz w:val="24"/>
                <w:szCs w:val="24"/>
              </w:rPr>
              <w:t>previdência</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privada</w:t>
            </w:r>
          </w:p>
        </w:tc>
        <w:tc>
          <w:tcPr>
            <w:tcW w:w="1036" w:type="dxa"/>
            <w:tcBorders>
              <w:left w:val="single" w:sz="6" w:space="0" w:color="000000"/>
            </w:tcBorders>
            <w:vAlign w:val="center"/>
          </w:tcPr>
          <w:p w14:paraId="298E2CD6" w14:textId="77777777" w:rsidR="00805949" w:rsidRPr="000C163B" w:rsidRDefault="00805949" w:rsidP="00901709">
            <w:pPr>
              <w:pStyle w:val="Cabealho"/>
              <w:spacing w:line="252" w:lineRule="exact"/>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100</w:t>
            </w:r>
          </w:p>
        </w:tc>
      </w:tr>
      <w:tr w:rsidR="000C163B" w:rsidRPr="000C163B" w14:paraId="3DA41982" w14:textId="77777777" w:rsidTr="00901709">
        <w:trPr>
          <w:trHeight w:val="249"/>
          <w:jc w:val="center"/>
        </w:trPr>
        <w:tc>
          <w:tcPr>
            <w:tcW w:w="991" w:type="dxa"/>
            <w:vAlign w:val="center"/>
          </w:tcPr>
          <w:p w14:paraId="109B4EFE"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40.02</w:t>
            </w:r>
          </w:p>
        </w:tc>
        <w:tc>
          <w:tcPr>
            <w:tcW w:w="7882" w:type="dxa"/>
            <w:tcBorders>
              <w:right w:val="single" w:sz="6" w:space="0" w:color="000000"/>
            </w:tcBorders>
            <w:vAlign w:val="center"/>
          </w:tcPr>
          <w:p w14:paraId="31322C55"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Cooperativas</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crédito</w:t>
            </w:r>
          </w:p>
        </w:tc>
        <w:tc>
          <w:tcPr>
            <w:tcW w:w="1036" w:type="dxa"/>
            <w:tcBorders>
              <w:left w:val="single" w:sz="6" w:space="0" w:color="000000"/>
            </w:tcBorders>
            <w:vAlign w:val="center"/>
          </w:tcPr>
          <w:p w14:paraId="6CDB8C59"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50</w:t>
            </w:r>
          </w:p>
        </w:tc>
      </w:tr>
      <w:tr w:rsidR="000C163B" w:rsidRPr="000C163B" w14:paraId="4ECA0294" w14:textId="77777777" w:rsidTr="00901709">
        <w:trPr>
          <w:trHeight w:val="239"/>
          <w:jc w:val="center"/>
        </w:trPr>
        <w:tc>
          <w:tcPr>
            <w:tcW w:w="991" w:type="dxa"/>
            <w:vAlign w:val="center"/>
          </w:tcPr>
          <w:p w14:paraId="5B736EB6"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41</w:t>
            </w:r>
          </w:p>
        </w:tc>
        <w:tc>
          <w:tcPr>
            <w:tcW w:w="7882" w:type="dxa"/>
            <w:tcBorders>
              <w:right w:val="single" w:sz="6" w:space="0" w:color="000000"/>
            </w:tcBorders>
            <w:vAlign w:val="center"/>
          </w:tcPr>
          <w:p w14:paraId="766B17D4"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Escritórios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Centrais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Regionais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Gerência</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Administração</w:t>
            </w:r>
          </w:p>
        </w:tc>
        <w:tc>
          <w:tcPr>
            <w:tcW w:w="1036" w:type="dxa"/>
            <w:tcBorders>
              <w:left w:val="single" w:sz="6" w:space="0" w:color="000000"/>
            </w:tcBorders>
            <w:vAlign w:val="center"/>
          </w:tcPr>
          <w:p w14:paraId="057E0672"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6E0FD866" w14:textId="77777777" w:rsidTr="00901709">
        <w:trPr>
          <w:trHeight w:val="249"/>
          <w:jc w:val="center"/>
        </w:trPr>
        <w:tc>
          <w:tcPr>
            <w:tcW w:w="991" w:type="dxa"/>
            <w:vAlign w:val="center"/>
          </w:tcPr>
          <w:p w14:paraId="36D1C65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41.01</w:t>
            </w:r>
          </w:p>
        </w:tc>
        <w:tc>
          <w:tcPr>
            <w:tcW w:w="7882" w:type="dxa"/>
            <w:tcBorders>
              <w:right w:val="single" w:sz="6" w:space="0" w:color="000000"/>
            </w:tcBorders>
            <w:vAlign w:val="center"/>
          </w:tcPr>
          <w:p w14:paraId="28B240D6"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Escritórios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centrais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regionais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gerência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administração</w:t>
            </w:r>
          </w:p>
        </w:tc>
        <w:tc>
          <w:tcPr>
            <w:tcW w:w="1036" w:type="dxa"/>
            <w:tcBorders>
              <w:left w:val="single" w:sz="6" w:space="0" w:color="000000"/>
            </w:tcBorders>
            <w:vAlign w:val="center"/>
          </w:tcPr>
          <w:p w14:paraId="596E0DAF" w14:textId="77777777" w:rsidR="00805949" w:rsidRPr="000C163B" w:rsidRDefault="00805949" w:rsidP="00901709">
            <w:pPr>
              <w:pStyle w:val="Cabealho"/>
              <w:ind w:left="-185" w:right="76" w:firstLine="185"/>
              <w:jc w:val="center"/>
              <w:rPr>
                <w:rFonts w:ascii="Times New Roman" w:hAnsi="Times New Roman" w:cs="Times New Roman"/>
                <w:sz w:val="24"/>
                <w:szCs w:val="24"/>
              </w:rPr>
            </w:pPr>
            <w:r w:rsidRPr="000C163B">
              <w:rPr>
                <w:rFonts w:ascii="Times New Roman" w:hAnsi="Times New Roman" w:cs="Times New Roman"/>
                <w:sz w:val="24"/>
                <w:szCs w:val="24"/>
              </w:rPr>
              <w:t>20</w:t>
            </w:r>
          </w:p>
        </w:tc>
      </w:tr>
      <w:tr w:rsidR="000C163B" w:rsidRPr="000C163B" w14:paraId="09CF2602" w14:textId="77777777" w:rsidTr="00901709">
        <w:trPr>
          <w:trHeight w:val="241"/>
          <w:jc w:val="center"/>
        </w:trPr>
        <w:tc>
          <w:tcPr>
            <w:tcW w:w="991" w:type="dxa"/>
            <w:vAlign w:val="center"/>
          </w:tcPr>
          <w:p w14:paraId="70EDBB7C"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42</w:t>
            </w:r>
          </w:p>
        </w:tc>
        <w:tc>
          <w:tcPr>
            <w:tcW w:w="7882" w:type="dxa"/>
            <w:tcBorders>
              <w:right w:val="single" w:sz="6" w:space="0" w:color="000000"/>
            </w:tcBorders>
            <w:vAlign w:val="center"/>
          </w:tcPr>
          <w:p w14:paraId="6B3E7CC1" w14:textId="77777777" w:rsidR="00805949" w:rsidRPr="000C163B" w:rsidRDefault="00805949" w:rsidP="00234C2E">
            <w:pPr>
              <w:pStyle w:val="Cabealho"/>
              <w:spacing w:line="222" w:lineRule="exact"/>
              <w:rPr>
                <w:rFonts w:ascii="Times New Roman" w:hAnsi="Times New Roman" w:cs="Times New Roman"/>
                <w:b/>
                <w:i/>
                <w:sz w:val="24"/>
                <w:szCs w:val="24"/>
              </w:rPr>
            </w:pPr>
            <w:r w:rsidRPr="000C163B">
              <w:rPr>
                <w:rFonts w:ascii="Times New Roman" w:hAnsi="Times New Roman" w:cs="Times New Roman"/>
                <w:b/>
                <w:i/>
                <w:sz w:val="24"/>
                <w:szCs w:val="24"/>
              </w:rPr>
              <w:t>Instituições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Ensino</w:t>
            </w:r>
          </w:p>
        </w:tc>
        <w:tc>
          <w:tcPr>
            <w:tcW w:w="1036" w:type="dxa"/>
            <w:tcBorders>
              <w:left w:val="single" w:sz="6" w:space="0" w:color="000000"/>
            </w:tcBorders>
            <w:vAlign w:val="center"/>
          </w:tcPr>
          <w:p w14:paraId="5744E9EE" w14:textId="77777777" w:rsidR="00805949" w:rsidRPr="000C163B" w:rsidRDefault="00805949" w:rsidP="00901709">
            <w:pPr>
              <w:pStyle w:val="Cabealho"/>
              <w:ind w:left="-185" w:firstLine="185"/>
              <w:jc w:val="center"/>
              <w:rPr>
                <w:rFonts w:ascii="Times New Roman" w:hAnsi="Times New Roman" w:cs="Times New Roman"/>
                <w:sz w:val="24"/>
                <w:szCs w:val="24"/>
              </w:rPr>
            </w:pPr>
          </w:p>
        </w:tc>
      </w:tr>
      <w:tr w:rsidR="000C163B" w:rsidRPr="000C163B" w14:paraId="6090DD32" w14:textId="77777777" w:rsidTr="00901709">
        <w:trPr>
          <w:trHeight w:val="246"/>
          <w:jc w:val="center"/>
        </w:trPr>
        <w:tc>
          <w:tcPr>
            <w:tcW w:w="991" w:type="dxa"/>
            <w:vAlign w:val="center"/>
          </w:tcPr>
          <w:p w14:paraId="6AF1C655"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42.01</w:t>
            </w:r>
          </w:p>
        </w:tc>
        <w:tc>
          <w:tcPr>
            <w:tcW w:w="7882" w:type="dxa"/>
            <w:tcBorders>
              <w:right w:val="single" w:sz="6" w:space="0" w:color="000000"/>
            </w:tcBorders>
            <w:vAlign w:val="center"/>
          </w:tcPr>
          <w:p w14:paraId="5852A024" w14:textId="77777777" w:rsidR="00805949" w:rsidRPr="000C163B" w:rsidRDefault="00805949" w:rsidP="00234C2E">
            <w:pPr>
              <w:pStyle w:val="Cabealho"/>
              <w:spacing w:line="227" w:lineRule="exact"/>
              <w:ind w:left="160"/>
              <w:rPr>
                <w:rFonts w:ascii="Times New Roman" w:hAnsi="Times New Roman" w:cs="Times New Roman"/>
                <w:sz w:val="24"/>
                <w:szCs w:val="24"/>
              </w:rPr>
            </w:pPr>
            <w:r w:rsidRPr="000C163B">
              <w:rPr>
                <w:rFonts w:ascii="Times New Roman" w:hAnsi="Times New Roman" w:cs="Times New Roman"/>
                <w:sz w:val="24"/>
                <w:szCs w:val="24"/>
              </w:rPr>
              <w:t>Escolas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ensino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particular</w:t>
            </w:r>
          </w:p>
        </w:tc>
        <w:tc>
          <w:tcPr>
            <w:tcW w:w="1036" w:type="dxa"/>
            <w:tcBorders>
              <w:left w:val="single" w:sz="6" w:space="0" w:color="000000"/>
            </w:tcBorders>
            <w:vAlign w:val="center"/>
          </w:tcPr>
          <w:p w14:paraId="74D66941" w14:textId="77777777" w:rsidR="00805949" w:rsidRPr="000C163B" w:rsidRDefault="00805949" w:rsidP="00901709">
            <w:pPr>
              <w:pStyle w:val="Cabealho"/>
              <w:spacing w:line="227" w:lineRule="exact"/>
              <w:ind w:left="-185" w:firstLine="185"/>
              <w:jc w:val="center"/>
              <w:rPr>
                <w:rFonts w:ascii="Times New Roman" w:hAnsi="Times New Roman" w:cs="Times New Roman"/>
                <w:sz w:val="24"/>
                <w:szCs w:val="24"/>
              </w:rPr>
            </w:pPr>
            <w:r w:rsidRPr="000C163B">
              <w:rPr>
                <w:rFonts w:ascii="Times New Roman" w:hAnsi="Times New Roman" w:cs="Times New Roman"/>
                <w:w w:val="99"/>
                <w:sz w:val="24"/>
                <w:szCs w:val="24"/>
              </w:rPr>
              <w:t>8</w:t>
            </w:r>
          </w:p>
        </w:tc>
      </w:tr>
      <w:tr w:rsidR="000C163B" w:rsidRPr="000C163B" w14:paraId="2B6079A7" w14:textId="77777777" w:rsidTr="00901709">
        <w:trPr>
          <w:trHeight w:val="383"/>
          <w:jc w:val="center"/>
        </w:trPr>
        <w:tc>
          <w:tcPr>
            <w:tcW w:w="991" w:type="dxa"/>
            <w:vAlign w:val="center"/>
          </w:tcPr>
          <w:p w14:paraId="3082A74C"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42.02</w:t>
            </w:r>
          </w:p>
        </w:tc>
        <w:tc>
          <w:tcPr>
            <w:tcW w:w="7882" w:type="dxa"/>
            <w:tcBorders>
              <w:right w:val="single" w:sz="6" w:space="0" w:color="000000"/>
            </w:tcBorders>
            <w:vAlign w:val="center"/>
          </w:tcPr>
          <w:p w14:paraId="1F58EA2D"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Escolas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ensino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público</w:t>
            </w:r>
          </w:p>
        </w:tc>
        <w:tc>
          <w:tcPr>
            <w:tcW w:w="1036" w:type="dxa"/>
            <w:tcBorders>
              <w:left w:val="single" w:sz="6" w:space="0" w:color="000000"/>
            </w:tcBorders>
            <w:vAlign w:val="center"/>
          </w:tcPr>
          <w:p w14:paraId="311C727A" w14:textId="77777777" w:rsidR="00805949" w:rsidRPr="000C163B" w:rsidRDefault="00805949" w:rsidP="00901709">
            <w:pPr>
              <w:pStyle w:val="Cabealho"/>
              <w:ind w:left="-185" w:right="79" w:firstLine="185"/>
              <w:jc w:val="center"/>
              <w:rPr>
                <w:rFonts w:ascii="Times New Roman" w:hAnsi="Times New Roman" w:cs="Times New Roman"/>
              </w:rPr>
            </w:pPr>
            <w:r w:rsidRPr="000C163B">
              <w:rPr>
                <w:rFonts w:ascii="Times New Roman" w:hAnsi="Times New Roman" w:cs="Times New Roman"/>
              </w:rPr>
              <w:t>ISENTO</w:t>
            </w:r>
          </w:p>
        </w:tc>
      </w:tr>
      <w:tr w:rsidR="000C163B" w:rsidRPr="000C163B" w14:paraId="6EFB6F07" w14:textId="77777777" w:rsidTr="00901709">
        <w:trPr>
          <w:trHeight w:val="249"/>
          <w:jc w:val="center"/>
        </w:trPr>
        <w:tc>
          <w:tcPr>
            <w:tcW w:w="991" w:type="dxa"/>
            <w:vAlign w:val="center"/>
          </w:tcPr>
          <w:p w14:paraId="2F27D283"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42.03</w:t>
            </w:r>
          </w:p>
        </w:tc>
        <w:tc>
          <w:tcPr>
            <w:tcW w:w="7882" w:type="dxa"/>
            <w:tcBorders>
              <w:right w:val="single" w:sz="6" w:space="0" w:color="000000"/>
            </w:tcBorders>
            <w:vAlign w:val="center"/>
          </w:tcPr>
          <w:p w14:paraId="25C3B31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Templos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igrejas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qualquer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culto</w:t>
            </w:r>
          </w:p>
        </w:tc>
        <w:tc>
          <w:tcPr>
            <w:tcW w:w="1036" w:type="dxa"/>
            <w:tcBorders>
              <w:left w:val="single" w:sz="6" w:space="0" w:color="000000"/>
            </w:tcBorders>
            <w:vAlign w:val="center"/>
          </w:tcPr>
          <w:p w14:paraId="5FB99E51" w14:textId="6FDA3218" w:rsidR="00805949" w:rsidRPr="000C163B" w:rsidRDefault="00805949" w:rsidP="00901709">
            <w:pPr>
              <w:pStyle w:val="Cabealho"/>
              <w:ind w:left="-185" w:right="79" w:firstLine="185"/>
              <w:jc w:val="center"/>
              <w:rPr>
                <w:rFonts w:ascii="Times New Roman" w:hAnsi="Times New Roman" w:cs="Times New Roman"/>
              </w:rPr>
            </w:pPr>
            <w:r w:rsidRPr="000C163B">
              <w:rPr>
                <w:rFonts w:ascii="Times New Roman" w:hAnsi="Times New Roman" w:cs="Times New Roman"/>
              </w:rPr>
              <w:t>ISENT</w:t>
            </w:r>
            <w:r w:rsidR="00FE06DB" w:rsidRPr="000C163B">
              <w:rPr>
                <w:rFonts w:ascii="Times New Roman" w:hAnsi="Times New Roman" w:cs="Times New Roman"/>
              </w:rPr>
              <w:t>O</w:t>
            </w:r>
          </w:p>
        </w:tc>
      </w:tr>
    </w:tbl>
    <w:p w14:paraId="4D7B07B5" w14:textId="77777777" w:rsidR="00805949" w:rsidRPr="000C163B" w:rsidRDefault="00805949" w:rsidP="00805949">
      <w:pPr>
        <w:spacing w:before="10" w:after="1"/>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344"/>
        <w:gridCol w:w="1095"/>
      </w:tblGrid>
      <w:tr w:rsidR="000C163B" w:rsidRPr="000C163B" w14:paraId="2C14A39F" w14:textId="77777777" w:rsidTr="00901709">
        <w:trPr>
          <w:trHeight w:val="239"/>
          <w:jc w:val="center"/>
        </w:trPr>
        <w:tc>
          <w:tcPr>
            <w:tcW w:w="1556" w:type="dxa"/>
            <w:vAlign w:val="center"/>
          </w:tcPr>
          <w:p w14:paraId="03E390CF" w14:textId="77777777" w:rsidR="00805949" w:rsidRPr="000C163B" w:rsidRDefault="00805949" w:rsidP="00234C2E">
            <w:pPr>
              <w:pStyle w:val="Cabealho"/>
              <w:spacing w:line="220" w:lineRule="exact"/>
              <w:ind w:left="108"/>
              <w:rPr>
                <w:rFonts w:ascii="Times New Roman" w:hAnsi="Times New Roman" w:cs="Times New Roman"/>
                <w:b/>
                <w:i/>
                <w:sz w:val="24"/>
                <w:szCs w:val="24"/>
              </w:rPr>
            </w:pPr>
            <w:r w:rsidRPr="000C163B">
              <w:rPr>
                <w:rFonts w:ascii="Times New Roman" w:hAnsi="Times New Roman" w:cs="Times New Roman"/>
                <w:b/>
                <w:i/>
                <w:sz w:val="24"/>
                <w:szCs w:val="24"/>
              </w:rPr>
              <w:t>43</w:t>
            </w:r>
          </w:p>
        </w:tc>
        <w:tc>
          <w:tcPr>
            <w:tcW w:w="7344" w:type="dxa"/>
            <w:tcBorders>
              <w:right w:val="single" w:sz="6" w:space="0" w:color="000000"/>
            </w:tcBorders>
            <w:vAlign w:val="center"/>
          </w:tcPr>
          <w:p w14:paraId="4C3717CF" w14:textId="77777777" w:rsidR="00805949" w:rsidRPr="000C163B" w:rsidRDefault="00805949" w:rsidP="00234C2E">
            <w:pPr>
              <w:pStyle w:val="Cabealho"/>
              <w:spacing w:line="220" w:lineRule="exact"/>
              <w:rPr>
                <w:rFonts w:ascii="Times New Roman" w:hAnsi="Times New Roman" w:cs="Times New Roman"/>
                <w:b/>
                <w:i/>
                <w:sz w:val="24"/>
                <w:szCs w:val="24"/>
              </w:rPr>
            </w:pPr>
            <w:r w:rsidRPr="000C163B">
              <w:rPr>
                <w:rFonts w:ascii="Times New Roman" w:hAnsi="Times New Roman" w:cs="Times New Roman"/>
                <w:b/>
                <w:i/>
                <w:sz w:val="24"/>
                <w:szCs w:val="24"/>
              </w:rPr>
              <w:t>Profissionais</w:t>
            </w:r>
            <w:r w:rsidRPr="000C163B">
              <w:rPr>
                <w:rFonts w:ascii="Times New Roman" w:hAnsi="Times New Roman" w:cs="Times New Roman"/>
                <w:b/>
                <w:i/>
                <w:spacing w:val="-6"/>
                <w:sz w:val="24"/>
                <w:szCs w:val="24"/>
              </w:rPr>
              <w:t xml:space="preserve"> </w:t>
            </w:r>
            <w:r w:rsidRPr="000C163B">
              <w:rPr>
                <w:rFonts w:ascii="Times New Roman" w:hAnsi="Times New Roman" w:cs="Times New Roman"/>
                <w:b/>
                <w:i/>
                <w:sz w:val="24"/>
                <w:szCs w:val="24"/>
              </w:rPr>
              <w:t>Liberais</w:t>
            </w:r>
          </w:p>
        </w:tc>
        <w:tc>
          <w:tcPr>
            <w:tcW w:w="1095" w:type="dxa"/>
            <w:tcBorders>
              <w:left w:val="single" w:sz="6" w:space="0" w:color="000000"/>
            </w:tcBorders>
            <w:vAlign w:val="center"/>
          </w:tcPr>
          <w:p w14:paraId="78994C64"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53CC608B" w14:textId="77777777" w:rsidTr="00901709">
        <w:trPr>
          <w:trHeight w:val="249"/>
          <w:jc w:val="center"/>
        </w:trPr>
        <w:tc>
          <w:tcPr>
            <w:tcW w:w="1556" w:type="dxa"/>
            <w:vAlign w:val="center"/>
          </w:tcPr>
          <w:p w14:paraId="2ED5D80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43.01</w:t>
            </w:r>
          </w:p>
        </w:tc>
        <w:tc>
          <w:tcPr>
            <w:tcW w:w="7344" w:type="dxa"/>
            <w:tcBorders>
              <w:right w:val="single" w:sz="6" w:space="0" w:color="000000"/>
            </w:tcBorders>
            <w:vAlign w:val="center"/>
          </w:tcPr>
          <w:p w14:paraId="5CCCCF5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Profissionais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liberais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geral</w:t>
            </w:r>
          </w:p>
        </w:tc>
        <w:tc>
          <w:tcPr>
            <w:tcW w:w="1095" w:type="dxa"/>
            <w:tcBorders>
              <w:left w:val="single" w:sz="6" w:space="0" w:color="000000"/>
            </w:tcBorders>
            <w:vAlign w:val="center"/>
          </w:tcPr>
          <w:p w14:paraId="383B3E28"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16</w:t>
            </w:r>
          </w:p>
        </w:tc>
      </w:tr>
      <w:tr w:rsidR="000C163B" w:rsidRPr="000C163B" w14:paraId="67BDF8F5" w14:textId="77777777" w:rsidTr="00901709">
        <w:trPr>
          <w:trHeight w:val="241"/>
          <w:jc w:val="center"/>
        </w:trPr>
        <w:tc>
          <w:tcPr>
            <w:tcW w:w="1556" w:type="dxa"/>
            <w:vAlign w:val="center"/>
          </w:tcPr>
          <w:p w14:paraId="62A0906E" w14:textId="77777777" w:rsidR="00805949" w:rsidRPr="000C163B" w:rsidRDefault="00805949" w:rsidP="00234C2E">
            <w:pPr>
              <w:pStyle w:val="Cabealho"/>
              <w:spacing w:line="222" w:lineRule="exact"/>
              <w:ind w:left="108"/>
              <w:rPr>
                <w:rFonts w:ascii="Times New Roman" w:hAnsi="Times New Roman" w:cs="Times New Roman"/>
                <w:b/>
                <w:i/>
                <w:sz w:val="24"/>
                <w:szCs w:val="24"/>
              </w:rPr>
            </w:pPr>
            <w:r w:rsidRPr="000C163B">
              <w:rPr>
                <w:rFonts w:ascii="Times New Roman" w:hAnsi="Times New Roman" w:cs="Times New Roman"/>
                <w:b/>
                <w:i/>
                <w:sz w:val="24"/>
                <w:szCs w:val="24"/>
              </w:rPr>
              <w:t>44</w:t>
            </w:r>
          </w:p>
        </w:tc>
        <w:tc>
          <w:tcPr>
            <w:tcW w:w="7344" w:type="dxa"/>
            <w:tcBorders>
              <w:right w:val="single" w:sz="6" w:space="0" w:color="000000"/>
            </w:tcBorders>
            <w:vAlign w:val="center"/>
          </w:tcPr>
          <w:p w14:paraId="44D1C74B" w14:textId="77777777" w:rsidR="00805949" w:rsidRPr="000C163B" w:rsidRDefault="00805949" w:rsidP="00234C2E">
            <w:pPr>
              <w:pStyle w:val="Cabealho"/>
              <w:spacing w:line="222" w:lineRule="exact"/>
              <w:ind w:left="160"/>
              <w:rPr>
                <w:rFonts w:ascii="Times New Roman" w:hAnsi="Times New Roman" w:cs="Times New Roman"/>
                <w:b/>
                <w:i/>
                <w:sz w:val="24"/>
                <w:szCs w:val="24"/>
              </w:rPr>
            </w:pPr>
            <w:r w:rsidRPr="000C163B">
              <w:rPr>
                <w:rFonts w:ascii="Times New Roman" w:hAnsi="Times New Roman" w:cs="Times New Roman"/>
                <w:b/>
                <w:i/>
                <w:sz w:val="24"/>
                <w:szCs w:val="24"/>
              </w:rPr>
              <w:t>Exposições</w:t>
            </w:r>
          </w:p>
        </w:tc>
        <w:tc>
          <w:tcPr>
            <w:tcW w:w="1095" w:type="dxa"/>
            <w:tcBorders>
              <w:left w:val="single" w:sz="6" w:space="0" w:color="000000"/>
            </w:tcBorders>
            <w:vAlign w:val="center"/>
          </w:tcPr>
          <w:p w14:paraId="3ED76156"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23C50E0D" w14:textId="77777777" w:rsidTr="00901709">
        <w:trPr>
          <w:trHeight w:val="246"/>
          <w:jc w:val="center"/>
        </w:trPr>
        <w:tc>
          <w:tcPr>
            <w:tcW w:w="1556" w:type="dxa"/>
            <w:vAlign w:val="center"/>
          </w:tcPr>
          <w:p w14:paraId="7E04AB3D" w14:textId="77777777" w:rsidR="00805949" w:rsidRPr="000C163B" w:rsidRDefault="00805949" w:rsidP="00234C2E">
            <w:pPr>
              <w:pStyle w:val="Cabealho"/>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44.01</w:t>
            </w:r>
          </w:p>
        </w:tc>
        <w:tc>
          <w:tcPr>
            <w:tcW w:w="7344" w:type="dxa"/>
            <w:tcBorders>
              <w:right w:val="single" w:sz="6" w:space="0" w:color="000000"/>
            </w:tcBorders>
            <w:vAlign w:val="center"/>
          </w:tcPr>
          <w:p w14:paraId="142A3401" w14:textId="77777777" w:rsidR="00805949" w:rsidRPr="000C163B" w:rsidRDefault="00805949" w:rsidP="00234C2E">
            <w:pPr>
              <w:pStyle w:val="Cabealho"/>
              <w:spacing w:line="227" w:lineRule="exact"/>
              <w:rPr>
                <w:rFonts w:ascii="Times New Roman" w:hAnsi="Times New Roman" w:cs="Times New Roman"/>
                <w:sz w:val="24"/>
                <w:szCs w:val="24"/>
              </w:rPr>
            </w:pPr>
            <w:r w:rsidRPr="000C163B">
              <w:rPr>
                <w:rFonts w:ascii="Times New Roman" w:hAnsi="Times New Roman" w:cs="Times New Roman"/>
                <w:sz w:val="24"/>
                <w:szCs w:val="24"/>
              </w:rPr>
              <w:t>Exposições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artesanato</w:t>
            </w:r>
          </w:p>
        </w:tc>
        <w:tc>
          <w:tcPr>
            <w:tcW w:w="1095" w:type="dxa"/>
            <w:tcBorders>
              <w:left w:val="single" w:sz="6" w:space="0" w:color="000000"/>
            </w:tcBorders>
            <w:vAlign w:val="center"/>
          </w:tcPr>
          <w:p w14:paraId="3219D31F" w14:textId="77777777" w:rsidR="00805949" w:rsidRPr="000C163B" w:rsidRDefault="00805949" w:rsidP="00234C2E">
            <w:pPr>
              <w:pStyle w:val="Cabealho"/>
              <w:spacing w:line="227" w:lineRule="exact"/>
              <w:ind w:left="85" w:right="76"/>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172ED27B" w14:textId="77777777" w:rsidTr="00901709">
        <w:trPr>
          <w:trHeight w:val="249"/>
          <w:jc w:val="center"/>
        </w:trPr>
        <w:tc>
          <w:tcPr>
            <w:tcW w:w="1556" w:type="dxa"/>
            <w:vAlign w:val="center"/>
          </w:tcPr>
          <w:p w14:paraId="59B8CEA1"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44.02</w:t>
            </w:r>
          </w:p>
        </w:tc>
        <w:tc>
          <w:tcPr>
            <w:tcW w:w="7344" w:type="dxa"/>
            <w:tcBorders>
              <w:right w:val="single" w:sz="6" w:space="0" w:color="000000"/>
            </w:tcBorders>
            <w:vAlign w:val="center"/>
          </w:tcPr>
          <w:p w14:paraId="21DBE263"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Parque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exposição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animais,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veículos,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etc</w:t>
            </w:r>
          </w:p>
        </w:tc>
        <w:tc>
          <w:tcPr>
            <w:tcW w:w="1095" w:type="dxa"/>
            <w:tcBorders>
              <w:left w:val="single" w:sz="6" w:space="0" w:color="000000"/>
            </w:tcBorders>
            <w:vAlign w:val="center"/>
          </w:tcPr>
          <w:p w14:paraId="0B88B906"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45</w:t>
            </w:r>
          </w:p>
        </w:tc>
      </w:tr>
      <w:tr w:rsidR="000C163B" w:rsidRPr="000C163B" w14:paraId="1DBB85AD" w14:textId="77777777" w:rsidTr="00901709">
        <w:trPr>
          <w:trHeight w:val="249"/>
          <w:jc w:val="center"/>
        </w:trPr>
        <w:tc>
          <w:tcPr>
            <w:tcW w:w="1556" w:type="dxa"/>
            <w:vAlign w:val="center"/>
          </w:tcPr>
          <w:p w14:paraId="7A4D6E1B" w14:textId="77777777" w:rsidR="00805949" w:rsidRPr="000C163B" w:rsidRDefault="00805949" w:rsidP="00234C2E">
            <w:pPr>
              <w:pStyle w:val="Cabealho"/>
              <w:ind w:left="108"/>
              <w:rPr>
                <w:rFonts w:ascii="Times New Roman" w:hAnsi="Times New Roman" w:cs="Times New Roman"/>
                <w:b/>
                <w:i/>
                <w:sz w:val="24"/>
                <w:szCs w:val="24"/>
              </w:rPr>
            </w:pPr>
            <w:r w:rsidRPr="000C163B">
              <w:rPr>
                <w:rFonts w:ascii="Times New Roman" w:hAnsi="Times New Roman" w:cs="Times New Roman"/>
                <w:b/>
                <w:i/>
                <w:sz w:val="24"/>
                <w:szCs w:val="24"/>
              </w:rPr>
              <w:t>45</w:t>
            </w:r>
          </w:p>
        </w:tc>
        <w:tc>
          <w:tcPr>
            <w:tcW w:w="7344" w:type="dxa"/>
            <w:tcBorders>
              <w:right w:val="single" w:sz="6" w:space="0" w:color="000000"/>
            </w:tcBorders>
            <w:vAlign w:val="center"/>
          </w:tcPr>
          <w:p w14:paraId="0785EF35" w14:textId="77777777" w:rsidR="00805949" w:rsidRPr="000C163B" w:rsidRDefault="00805949" w:rsidP="00234C2E">
            <w:pPr>
              <w:pStyle w:val="Cabealho"/>
              <w:rPr>
                <w:rFonts w:ascii="Times New Roman" w:hAnsi="Times New Roman" w:cs="Times New Roman"/>
                <w:b/>
                <w:i/>
                <w:sz w:val="24"/>
                <w:szCs w:val="24"/>
              </w:rPr>
            </w:pPr>
            <w:r w:rsidRPr="000C163B">
              <w:rPr>
                <w:rFonts w:ascii="Times New Roman" w:hAnsi="Times New Roman" w:cs="Times New Roman"/>
                <w:b/>
                <w:i/>
                <w:sz w:val="24"/>
                <w:szCs w:val="24"/>
              </w:rPr>
              <w:t>Serviços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de</w:t>
            </w:r>
            <w:r w:rsidRPr="000C163B">
              <w:rPr>
                <w:rFonts w:ascii="Times New Roman" w:hAnsi="Times New Roman" w:cs="Times New Roman"/>
                <w:b/>
                <w:i/>
                <w:spacing w:val="-3"/>
                <w:sz w:val="24"/>
                <w:szCs w:val="24"/>
              </w:rPr>
              <w:t xml:space="preserve"> </w:t>
            </w:r>
            <w:r w:rsidRPr="000C163B">
              <w:rPr>
                <w:rFonts w:ascii="Times New Roman" w:hAnsi="Times New Roman" w:cs="Times New Roman"/>
                <w:b/>
                <w:i/>
                <w:sz w:val="24"/>
                <w:szCs w:val="24"/>
              </w:rPr>
              <w:t>registros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públicos,</w:t>
            </w:r>
            <w:r w:rsidRPr="000C163B">
              <w:rPr>
                <w:rFonts w:ascii="Times New Roman" w:hAnsi="Times New Roman" w:cs="Times New Roman"/>
                <w:b/>
                <w:i/>
                <w:spacing w:val="-4"/>
                <w:sz w:val="24"/>
                <w:szCs w:val="24"/>
              </w:rPr>
              <w:t xml:space="preserve"> </w:t>
            </w:r>
            <w:r w:rsidRPr="000C163B">
              <w:rPr>
                <w:rFonts w:ascii="Times New Roman" w:hAnsi="Times New Roman" w:cs="Times New Roman"/>
                <w:b/>
                <w:i/>
                <w:sz w:val="24"/>
                <w:szCs w:val="24"/>
              </w:rPr>
              <w:t>cartorários</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e</w:t>
            </w:r>
            <w:r w:rsidRPr="000C163B">
              <w:rPr>
                <w:rFonts w:ascii="Times New Roman" w:hAnsi="Times New Roman" w:cs="Times New Roman"/>
                <w:b/>
                <w:i/>
                <w:spacing w:val="-5"/>
                <w:sz w:val="24"/>
                <w:szCs w:val="24"/>
              </w:rPr>
              <w:t xml:space="preserve"> </w:t>
            </w:r>
            <w:r w:rsidRPr="000C163B">
              <w:rPr>
                <w:rFonts w:ascii="Times New Roman" w:hAnsi="Times New Roman" w:cs="Times New Roman"/>
                <w:b/>
                <w:i/>
                <w:sz w:val="24"/>
                <w:szCs w:val="24"/>
              </w:rPr>
              <w:t>notariais</w:t>
            </w:r>
          </w:p>
        </w:tc>
        <w:tc>
          <w:tcPr>
            <w:tcW w:w="1095" w:type="dxa"/>
            <w:tcBorders>
              <w:left w:val="single" w:sz="6" w:space="0" w:color="000000"/>
            </w:tcBorders>
            <w:vAlign w:val="center"/>
          </w:tcPr>
          <w:p w14:paraId="38367F39" w14:textId="77777777" w:rsidR="00805949" w:rsidRPr="000C163B" w:rsidRDefault="00805949" w:rsidP="00234C2E">
            <w:pPr>
              <w:pStyle w:val="Cabealho"/>
              <w:rPr>
                <w:rFonts w:ascii="Times New Roman" w:hAnsi="Times New Roman" w:cs="Times New Roman"/>
                <w:sz w:val="24"/>
                <w:szCs w:val="24"/>
              </w:rPr>
            </w:pPr>
          </w:p>
        </w:tc>
      </w:tr>
      <w:tr w:rsidR="000C163B" w:rsidRPr="000C163B" w14:paraId="0BC243C6" w14:textId="77777777" w:rsidTr="00901709">
        <w:trPr>
          <w:trHeight w:val="249"/>
          <w:jc w:val="center"/>
        </w:trPr>
        <w:tc>
          <w:tcPr>
            <w:tcW w:w="1556" w:type="dxa"/>
            <w:vAlign w:val="center"/>
          </w:tcPr>
          <w:p w14:paraId="3E03FAC4" w14:textId="77777777" w:rsidR="00805949" w:rsidRPr="000C163B" w:rsidRDefault="00805949" w:rsidP="00234C2E">
            <w:pPr>
              <w:pStyle w:val="Cabealho"/>
              <w:ind w:left="108"/>
              <w:rPr>
                <w:rFonts w:ascii="Times New Roman" w:hAnsi="Times New Roman" w:cs="Times New Roman"/>
                <w:sz w:val="24"/>
                <w:szCs w:val="24"/>
              </w:rPr>
            </w:pPr>
            <w:r w:rsidRPr="000C163B">
              <w:rPr>
                <w:rFonts w:ascii="Times New Roman" w:hAnsi="Times New Roman" w:cs="Times New Roman"/>
                <w:sz w:val="24"/>
                <w:szCs w:val="24"/>
              </w:rPr>
              <w:t>45.01</w:t>
            </w:r>
          </w:p>
        </w:tc>
        <w:tc>
          <w:tcPr>
            <w:tcW w:w="7344" w:type="dxa"/>
            <w:tcBorders>
              <w:right w:val="single" w:sz="6" w:space="0" w:color="000000"/>
            </w:tcBorders>
            <w:vAlign w:val="center"/>
          </w:tcPr>
          <w:p w14:paraId="39B7FE88" w14:textId="77777777" w:rsidR="00805949" w:rsidRPr="000C163B" w:rsidRDefault="00805949" w:rsidP="00234C2E">
            <w:pPr>
              <w:pStyle w:val="Cabealho"/>
              <w:rPr>
                <w:rFonts w:ascii="Times New Roman" w:hAnsi="Times New Roman" w:cs="Times New Roman"/>
                <w:sz w:val="24"/>
                <w:szCs w:val="24"/>
              </w:rPr>
            </w:pPr>
            <w:r w:rsidRPr="000C163B">
              <w:rPr>
                <w:rFonts w:ascii="Times New Roman" w:hAnsi="Times New Roman" w:cs="Times New Roman"/>
                <w:sz w:val="24"/>
                <w:szCs w:val="24"/>
              </w:rPr>
              <w:t>Serviços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registros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públicos,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cartorários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notariais.</w:t>
            </w:r>
          </w:p>
        </w:tc>
        <w:tc>
          <w:tcPr>
            <w:tcW w:w="1095" w:type="dxa"/>
            <w:tcBorders>
              <w:left w:val="single" w:sz="6" w:space="0" w:color="000000"/>
            </w:tcBorders>
            <w:vAlign w:val="center"/>
          </w:tcPr>
          <w:p w14:paraId="62AC6C43" w14:textId="77777777" w:rsidR="00805949" w:rsidRPr="000C163B" w:rsidRDefault="00805949" w:rsidP="00234C2E">
            <w:pPr>
              <w:pStyle w:val="Cabealho"/>
              <w:ind w:left="85" w:right="76"/>
              <w:jc w:val="center"/>
              <w:rPr>
                <w:rFonts w:ascii="Times New Roman" w:hAnsi="Times New Roman" w:cs="Times New Roman"/>
                <w:sz w:val="24"/>
                <w:szCs w:val="24"/>
              </w:rPr>
            </w:pPr>
            <w:r w:rsidRPr="000C163B">
              <w:rPr>
                <w:rFonts w:ascii="Times New Roman" w:hAnsi="Times New Roman" w:cs="Times New Roman"/>
                <w:sz w:val="24"/>
                <w:szCs w:val="24"/>
              </w:rPr>
              <w:t>25</w:t>
            </w:r>
          </w:p>
        </w:tc>
      </w:tr>
    </w:tbl>
    <w:p w14:paraId="36AEB8F4" w14:textId="77777777" w:rsidR="00805949" w:rsidRPr="000C163B" w:rsidRDefault="00805949" w:rsidP="00805949">
      <w:pPr>
        <w:rPr>
          <w:sz w:val="24"/>
          <w:szCs w:val="24"/>
        </w:rPr>
      </w:pPr>
    </w:p>
    <w:p w14:paraId="3AFDC18B" w14:textId="77777777" w:rsidR="00370B0B" w:rsidRDefault="00370B0B" w:rsidP="00F256E0">
      <w:pPr>
        <w:rPr>
          <w:sz w:val="24"/>
          <w:szCs w:val="24"/>
        </w:rPr>
      </w:pPr>
    </w:p>
    <w:p w14:paraId="48E59A79" w14:textId="77777777" w:rsidR="00901709" w:rsidRDefault="00901709" w:rsidP="00F256E0">
      <w:pPr>
        <w:rPr>
          <w:sz w:val="24"/>
          <w:szCs w:val="24"/>
        </w:rPr>
      </w:pPr>
    </w:p>
    <w:p w14:paraId="2B63E8A1" w14:textId="77777777" w:rsidR="00901709" w:rsidRDefault="00901709" w:rsidP="00F256E0">
      <w:pPr>
        <w:rPr>
          <w:sz w:val="24"/>
          <w:szCs w:val="24"/>
        </w:rPr>
      </w:pPr>
    </w:p>
    <w:p w14:paraId="32E025B5" w14:textId="77777777" w:rsidR="00901709" w:rsidRDefault="00901709" w:rsidP="00F256E0">
      <w:pPr>
        <w:rPr>
          <w:sz w:val="24"/>
          <w:szCs w:val="24"/>
        </w:rPr>
      </w:pPr>
    </w:p>
    <w:p w14:paraId="5C135397" w14:textId="77777777" w:rsidR="00901709" w:rsidRDefault="00901709" w:rsidP="00F256E0">
      <w:pPr>
        <w:rPr>
          <w:sz w:val="24"/>
          <w:szCs w:val="24"/>
        </w:rPr>
      </w:pPr>
    </w:p>
    <w:p w14:paraId="6C7AA297" w14:textId="77777777" w:rsidR="00901709" w:rsidRDefault="00901709" w:rsidP="00F256E0">
      <w:pPr>
        <w:rPr>
          <w:sz w:val="24"/>
          <w:szCs w:val="24"/>
        </w:rPr>
      </w:pPr>
    </w:p>
    <w:p w14:paraId="37BC79C9" w14:textId="77777777" w:rsidR="00901709" w:rsidRDefault="00901709" w:rsidP="00F256E0">
      <w:pPr>
        <w:rPr>
          <w:sz w:val="24"/>
          <w:szCs w:val="24"/>
        </w:rPr>
      </w:pPr>
    </w:p>
    <w:p w14:paraId="5498E278" w14:textId="77777777" w:rsidR="00901709" w:rsidRDefault="00901709" w:rsidP="00F256E0">
      <w:pPr>
        <w:rPr>
          <w:sz w:val="24"/>
          <w:szCs w:val="24"/>
        </w:rPr>
      </w:pPr>
    </w:p>
    <w:p w14:paraId="0834F641" w14:textId="77777777" w:rsidR="00901709" w:rsidRDefault="00901709" w:rsidP="00F256E0">
      <w:pPr>
        <w:rPr>
          <w:sz w:val="24"/>
          <w:szCs w:val="24"/>
        </w:rPr>
      </w:pPr>
    </w:p>
    <w:p w14:paraId="72D7DB3A" w14:textId="77777777" w:rsidR="00901709" w:rsidRDefault="00901709" w:rsidP="00F256E0">
      <w:pPr>
        <w:rPr>
          <w:sz w:val="24"/>
          <w:szCs w:val="24"/>
        </w:rPr>
      </w:pPr>
    </w:p>
    <w:p w14:paraId="5E022213" w14:textId="77777777" w:rsidR="00901709" w:rsidRDefault="00901709" w:rsidP="00F256E0">
      <w:pPr>
        <w:rPr>
          <w:sz w:val="24"/>
          <w:szCs w:val="24"/>
        </w:rPr>
      </w:pPr>
    </w:p>
    <w:p w14:paraId="12E22339" w14:textId="77777777" w:rsidR="00901709" w:rsidRDefault="00901709" w:rsidP="00F256E0">
      <w:pPr>
        <w:rPr>
          <w:sz w:val="24"/>
          <w:szCs w:val="24"/>
        </w:rPr>
      </w:pPr>
    </w:p>
    <w:p w14:paraId="086DFFE7" w14:textId="77777777" w:rsidR="00901709" w:rsidRDefault="00901709" w:rsidP="00F256E0">
      <w:pPr>
        <w:rPr>
          <w:sz w:val="24"/>
          <w:szCs w:val="24"/>
        </w:rPr>
      </w:pPr>
    </w:p>
    <w:p w14:paraId="7EFEEB40" w14:textId="77777777" w:rsidR="00901709" w:rsidRDefault="00901709" w:rsidP="00F256E0">
      <w:pPr>
        <w:rPr>
          <w:sz w:val="24"/>
          <w:szCs w:val="24"/>
        </w:rPr>
      </w:pPr>
    </w:p>
    <w:p w14:paraId="0AC9477D" w14:textId="73F645E0" w:rsidR="000A205B" w:rsidRDefault="000A205B" w:rsidP="000A205B">
      <w:pPr>
        <w:pStyle w:val="Corpodetexto"/>
        <w:spacing w:before="94"/>
        <w:ind w:left="1826" w:right="1767"/>
        <w:jc w:val="center"/>
        <w:rPr>
          <w:rFonts w:ascii="Times New Roman" w:hAnsi="Times New Roman" w:cs="Times New Roman"/>
          <w:w w:val="115"/>
          <w:sz w:val="24"/>
          <w:szCs w:val="24"/>
        </w:rPr>
      </w:pPr>
      <w:r w:rsidRPr="000C163B">
        <w:rPr>
          <w:rFonts w:ascii="Times New Roman" w:hAnsi="Times New Roman" w:cs="Times New Roman"/>
          <w:w w:val="115"/>
          <w:sz w:val="24"/>
          <w:szCs w:val="24"/>
        </w:rPr>
        <w:t>ANEXO</w:t>
      </w:r>
      <w:r w:rsidRPr="000C163B">
        <w:rPr>
          <w:rFonts w:ascii="Times New Roman" w:hAnsi="Times New Roman" w:cs="Times New Roman"/>
          <w:spacing w:val="2"/>
          <w:w w:val="115"/>
          <w:sz w:val="24"/>
          <w:szCs w:val="24"/>
        </w:rPr>
        <w:t xml:space="preserve"> </w:t>
      </w:r>
      <w:r w:rsidRPr="000C163B">
        <w:rPr>
          <w:rFonts w:ascii="Times New Roman" w:hAnsi="Times New Roman" w:cs="Times New Roman"/>
          <w:w w:val="115"/>
          <w:sz w:val="24"/>
          <w:szCs w:val="24"/>
        </w:rPr>
        <w:t>III</w:t>
      </w:r>
    </w:p>
    <w:p w14:paraId="04C611D2" w14:textId="77777777" w:rsidR="0001611F" w:rsidRPr="000C163B" w:rsidRDefault="0001611F" w:rsidP="000A205B">
      <w:pPr>
        <w:pStyle w:val="Corpodetexto"/>
        <w:spacing w:before="94"/>
        <w:ind w:left="1826" w:right="1767"/>
        <w:jc w:val="center"/>
        <w:rPr>
          <w:rFonts w:ascii="Times New Roman" w:hAnsi="Times New Roman" w:cs="Times New Roman"/>
          <w:sz w:val="24"/>
          <w:szCs w:val="24"/>
        </w:rPr>
      </w:pPr>
    </w:p>
    <w:p w14:paraId="66C84293" w14:textId="77777777" w:rsidR="000A205B" w:rsidRPr="000C163B" w:rsidRDefault="000A205B" w:rsidP="009C4948">
      <w:pPr>
        <w:pStyle w:val="Corpodetexto"/>
        <w:spacing w:before="5" w:line="247" w:lineRule="auto"/>
        <w:ind w:right="114"/>
        <w:jc w:val="center"/>
        <w:rPr>
          <w:rFonts w:ascii="Times New Roman" w:hAnsi="Times New Roman" w:cs="Times New Roman"/>
          <w:sz w:val="24"/>
          <w:szCs w:val="24"/>
        </w:rPr>
      </w:pPr>
      <w:r w:rsidRPr="000C163B">
        <w:rPr>
          <w:rFonts w:ascii="Times New Roman" w:hAnsi="Times New Roman" w:cs="Times New Roman"/>
          <w:w w:val="115"/>
          <w:sz w:val="24"/>
          <w:szCs w:val="24"/>
        </w:rPr>
        <w:t>TAXA</w:t>
      </w:r>
      <w:r w:rsidRPr="000C163B">
        <w:rPr>
          <w:rFonts w:ascii="Times New Roman" w:hAnsi="Times New Roman" w:cs="Times New Roman"/>
          <w:spacing w:val="-7"/>
          <w:w w:val="115"/>
          <w:sz w:val="24"/>
          <w:szCs w:val="24"/>
        </w:rPr>
        <w:t xml:space="preserve"> </w:t>
      </w:r>
      <w:r w:rsidRPr="000C163B">
        <w:rPr>
          <w:rFonts w:ascii="Times New Roman" w:hAnsi="Times New Roman" w:cs="Times New Roman"/>
          <w:w w:val="115"/>
          <w:sz w:val="24"/>
          <w:szCs w:val="24"/>
        </w:rPr>
        <w:t>DE</w:t>
      </w:r>
      <w:r w:rsidRPr="000C163B">
        <w:rPr>
          <w:rFonts w:ascii="Times New Roman" w:hAnsi="Times New Roman" w:cs="Times New Roman"/>
          <w:spacing w:val="-7"/>
          <w:w w:val="115"/>
          <w:sz w:val="24"/>
          <w:szCs w:val="24"/>
        </w:rPr>
        <w:t xml:space="preserve"> </w:t>
      </w:r>
      <w:r w:rsidRPr="000C163B">
        <w:rPr>
          <w:rFonts w:ascii="Times New Roman" w:hAnsi="Times New Roman" w:cs="Times New Roman"/>
          <w:w w:val="115"/>
          <w:sz w:val="24"/>
          <w:szCs w:val="24"/>
        </w:rPr>
        <w:t>LICENÇA</w:t>
      </w:r>
      <w:r w:rsidRPr="000C163B">
        <w:rPr>
          <w:rFonts w:ascii="Times New Roman" w:hAnsi="Times New Roman" w:cs="Times New Roman"/>
          <w:spacing w:val="-6"/>
          <w:w w:val="115"/>
          <w:sz w:val="24"/>
          <w:szCs w:val="24"/>
        </w:rPr>
        <w:t xml:space="preserve"> </w:t>
      </w:r>
      <w:r w:rsidRPr="000C163B">
        <w:rPr>
          <w:rFonts w:ascii="Times New Roman" w:hAnsi="Times New Roman" w:cs="Times New Roman"/>
          <w:w w:val="115"/>
          <w:sz w:val="24"/>
          <w:szCs w:val="24"/>
        </w:rPr>
        <w:t>PARA</w:t>
      </w:r>
      <w:r w:rsidRPr="000C163B">
        <w:rPr>
          <w:rFonts w:ascii="Times New Roman" w:hAnsi="Times New Roman" w:cs="Times New Roman"/>
          <w:spacing w:val="-6"/>
          <w:w w:val="115"/>
          <w:sz w:val="24"/>
          <w:szCs w:val="24"/>
        </w:rPr>
        <w:t xml:space="preserve"> </w:t>
      </w:r>
      <w:r w:rsidRPr="000C163B">
        <w:rPr>
          <w:rFonts w:ascii="Times New Roman" w:hAnsi="Times New Roman" w:cs="Times New Roman"/>
          <w:w w:val="115"/>
          <w:sz w:val="24"/>
          <w:szCs w:val="24"/>
        </w:rPr>
        <w:t>COMÉRCIO</w:t>
      </w:r>
      <w:r w:rsidRPr="000C163B">
        <w:rPr>
          <w:rFonts w:ascii="Times New Roman" w:hAnsi="Times New Roman" w:cs="Times New Roman"/>
          <w:spacing w:val="-8"/>
          <w:w w:val="115"/>
          <w:sz w:val="24"/>
          <w:szCs w:val="24"/>
        </w:rPr>
        <w:t xml:space="preserve"> </w:t>
      </w:r>
      <w:r w:rsidRPr="000C163B">
        <w:rPr>
          <w:rFonts w:ascii="Times New Roman" w:hAnsi="Times New Roman" w:cs="Times New Roman"/>
          <w:w w:val="115"/>
          <w:sz w:val="24"/>
          <w:szCs w:val="24"/>
        </w:rPr>
        <w:t>EVENTUAL</w:t>
      </w:r>
      <w:r w:rsidRPr="000C163B">
        <w:rPr>
          <w:rFonts w:ascii="Times New Roman" w:hAnsi="Times New Roman" w:cs="Times New Roman"/>
          <w:spacing w:val="-6"/>
          <w:w w:val="115"/>
          <w:sz w:val="24"/>
          <w:szCs w:val="24"/>
        </w:rPr>
        <w:t xml:space="preserve"> </w:t>
      </w:r>
      <w:r w:rsidRPr="000C163B">
        <w:rPr>
          <w:rFonts w:ascii="Times New Roman" w:hAnsi="Times New Roman" w:cs="Times New Roman"/>
          <w:w w:val="115"/>
          <w:sz w:val="24"/>
          <w:szCs w:val="24"/>
        </w:rPr>
        <w:t>OU</w:t>
      </w:r>
      <w:r w:rsidRPr="000C163B">
        <w:rPr>
          <w:rFonts w:ascii="Times New Roman" w:hAnsi="Times New Roman" w:cs="Times New Roman"/>
          <w:spacing w:val="-7"/>
          <w:w w:val="115"/>
          <w:sz w:val="24"/>
          <w:szCs w:val="24"/>
        </w:rPr>
        <w:t xml:space="preserve"> </w:t>
      </w:r>
      <w:r w:rsidRPr="000C163B">
        <w:rPr>
          <w:rFonts w:ascii="Times New Roman" w:hAnsi="Times New Roman" w:cs="Times New Roman"/>
          <w:w w:val="115"/>
          <w:sz w:val="24"/>
          <w:szCs w:val="24"/>
        </w:rPr>
        <w:t>AMBULANTE</w:t>
      </w:r>
      <w:r w:rsidRPr="000C163B">
        <w:rPr>
          <w:rFonts w:ascii="Times New Roman" w:hAnsi="Times New Roman" w:cs="Times New Roman"/>
          <w:spacing w:val="-48"/>
          <w:w w:val="115"/>
          <w:sz w:val="24"/>
          <w:szCs w:val="24"/>
        </w:rPr>
        <w:t xml:space="preserve"> </w:t>
      </w:r>
      <w:r w:rsidRPr="000C163B">
        <w:rPr>
          <w:rFonts w:ascii="Times New Roman" w:hAnsi="Times New Roman" w:cs="Times New Roman"/>
          <w:w w:val="115"/>
          <w:sz w:val="24"/>
          <w:szCs w:val="24"/>
        </w:rPr>
        <w:t>COMÉRCIO</w:t>
      </w:r>
      <w:r w:rsidRPr="000C163B">
        <w:rPr>
          <w:rFonts w:ascii="Times New Roman" w:hAnsi="Times New Roman" w:cs="Times New Roman"/>
          <w:spacing w:val="-2"/>
          <w:w w:val="115"/>
          <w:sz w:val="24"/>
          <w:szCs w:val="24"/>
        </w:rPr>
        <w:t xml:space="preserve"> </w:t>
      </w:r>
      <w:r w:rsidRPr="000C163B">
        <w:rPr>
          <w:rFonts w:ascii="Times New Roman" w:hAnsi="Times New Roman" w:cs="Times New Roman"/>
          <w:w w:val="115"/>
          <w:sz w:val="24"/>
          <w:szCs w:val="24"/>
        </w:rPr>
        <w:t>EVENTUAL</w:t>
      </w:r>
    </w:p>
    <w:p w14:paraId="2BAEFC23" w14:textId="77777777" w:rsidR="000A205B" w:rsidRPr="000C163B" w:rsidRDefault="000A205B" w:rsidP="000A205B">
      <w:pPr>
        <w:pStyle w:val="Corpodetexto"/>
        <w:spacing w:before="8"/>
        <w:rPr>
          <w:rFonts w:ascii="Times New Roman" w:hAnsi="Times New Roman" w:cs="Times New Roman"/>
          <w:sz w:val="24"/>
          <w:szCs w:val="24"/>
        </w:rPr>
      </w:pPr>
    </w:p>
    <w:p w14:paraId="7147D522" w14:textId="77777777" w:rsidR="00901709" w:rsidRDefault="00901709" w:rsidP="000A205B">
      <w:pPr>
        <w:pStyle w:val="Corpodetexto"/>
        <w:ind w:left="1825" w:right="1774"/>
        <w:jc w:val="center"/>
        <w:rPr>
          <w:rFonts w:ascii="Times New Roman" w:hAnsi="Times New Roman" w:cs="Times New Roman"/>
          <w:w w:val="115"/>
          <w:sz w:val="24"/>
          <w:szCs w:val="24"/>
          <w:u w:val="single"/>
        </w:rPr>
      </w:pPr>
    </w:p>
    <w:p w14:paraId="730B926B" w14:textId="77777777" w:rsidR="000A205B" w:rsidRPr="000C163B" w:rsidRDefault="000A205B" w:rsidP="000A205B">
      <w:pPr>
        <w:pStyle w:val="Corpodetexto"/>
        <w:ind w:left="1825" w:right="1774"/>
        <w:jc w:val="center"/>
        <w:rPr>
          <w:rFonts w:ascii="Times New Roman" w:hAnsi="Times New Roman" w:cs="Times New Roman"/>
          <w:sz w:val="24"/>
          <w:szCs w:val="24"/>
        </w:rPr>
      </w:pPr>
      <w:r w:rsidRPr="000C163B">
        <w:rPr>
          <w:rFonts w:ascii="Times New Roman" w:hAnsi="Times New Roman" w:cs="Times New Roman"/>
          <w:w w:val="115"/>
          <w:sz w:val="24"/>
          <w:szCs w:val="24"/>
          <w:u w:val="single"/>
        </w:rPr>
        <w:t>DESCRIÇÃO DOS</w:t>
      </w:r>
      <w:r w:rsidRPr="000C163B">
        <w:rPr>
          <w:rFonts w:ascii="Times New Roman" w:hAnsi="Times New Roman" w:cs="Times New Roman"/>
          <w:spacing w:val="-1"/>
          <w:w w:val="115"/>
          <w:sz w:val="24"/>
          <w:szCs w:val="24"/>
          <w:u w:val="single"/>
        </w:rPr>
        <w:t xml:space="preserve"> </w:t>
      </w:r>
      <w:r w:rsidRPr="000C163B">
        <w:rPr>
          <w:rFonts w:ascii="Times New Roman" w:hAnsi="Times New Roman" w:cs="Times New Roman"/>
          <w:w w:val="115"/>
          <w:sz w:val="24"/>
          <w:szCs w:val="24"/>
          <w:u w:val="single"/>
        </w:rPr>
        <w:t>SERVIÇOS</w:t>
      </w:r>
      <w:r w:rsidRPr="000C163B">
        <w:rPr>
          <w:rFonts w:ascii="Times New Roman" w:hAnsi="Times New Roman" w:cs="Times New Roman"/>
          <w:spacing w:val="-1"/>
          <w:w w:val="115"/>
          <w:sz w:val="24"/>
          <w:szCs w:val="24"/>
          <w:u w:val="single"/>
        </w:rPr>
        <w:t xml:space="preserve"> </w:t>
      </w:r>
      <w:r w:rsidRPr="000C163B">
        <w:rPr>
          <w:rFonts w:ascii="Times New Roman" w:hAnsi="Times New Roman" w:cs="Times New Roman"/>
          <w:w w:val="115"/>
          <w:sz w:val="24"/>
          <w:szCs w:val="24"/>
          <w:u w:val="single"/>
        </w:rPr>
        <w:t>PERÍODO</w:t>
      </w:r>
      <w:r w:rsidRPr="000C163B">
        <w:rPr>
          <w:rFonts w:ascii="Times New Roman" w:hAnsi="Times New Roman" w:cs="Times New Roman"/>
          <w:spacing w:val="-2"/>
          <w:w w:val="115"/>
          <w:sz w:val="24"/>
          <w:szCs w:val="24"/>
          <w:u w:val="single"/>
        </w:rPr>
        <w:t xml:space="preserve"> </w:t>
      </w:r>
      <w:r w:rsidRPr="000C163B">
        <w:rPr>
          <w:rFonts w:ascii="Times New Roman" w:hAnsi="Times New Roman" w:cs="Times New Roman"/>
          <w:w w:val="115"/>
          <w:sz w:val="24"/>
          <w:szCs w:val="24"/>
          <w:u w:val="single"/>
        </w:rPr>
        <w:t>VALOR</w:t>
      </w:r>
      <w:r w:rsidRPr="000C163B">
        <w:rPr>
          <w:rFonts w:ascii="Times New Roman" w:hAnsi="Times New Roman" w:cs="Times New Roman"/>
          <w:spacing w:val="-2"/>
          <w:w w:val="115"/>
          <w:sz w:val="24"/>
          <w:szCs w:val="24"/>
          <w:u w:val="single"/>
        </w:rPr>
        <w:t xml:space="preserve"> </w:t>
      </w:r>
      <w:r w:rsidRPr="000C163B">
        <w:rPr>
          <w:rFonts w:ascii="Times New Roman" w:hAnsi="Times New Roman" w:cs="Times New Roman"/>
          <w:w w:val="115"/>
          <w:sz w:val="24"/>
          <w:szCs w:val="24"/>
          <w:u w:val="single"/>
        </w:rPr>
        <w:t>EM</w:t>
      </w:r>
      <w:r w:rsidRPr="000C163B">
        <w:rPr>
          <w:rFonts w:ascii="Times New Roman" w:hAnsi="Times New Roman" w:cs="Times New Roman"/>
          <w:spacing w:val="-1"/>
          <w:w w:val="115"/>
          <w:sz w:val="24"/>
          <w:szCs w:val="24"/>
          <w:u w:val="single"/>
        </w:rPr>
        <w:t xml:space="preserve"> </w:t>
      </w:r>
      <w:r w:rsidRPr="000C163B">
        <w:rPr>
          <w:rFonts w:ascii="Times New Roman" w:hAnsi="Times New Roman" w:cs="Times New Roman"/>
          <w:w w:val="115"/>
          <w:sz w:val="24"/>
          <w:szCs w:val="24"/>
          <w:u w:val="single"/>
        </w:rPr>
        <w:t>UFMPG</w:t>
      </w:r>
    </w:p>
    <w:p w14:paraId="1DFD0C8F" w14:textId="77777777" w:rsidR="000A205B" w:rsidRPr="000C163B" w:rsidRDefault="000A205B" w:rsidP="000A205B">
      <w:pPr>
        <w:pStyle w:val="Corpodetexto"/>
        <w:rPr>
          <w:rFonts w:ascii="Times New Roman" w:hAnsi="Times New Roman" w:cs="Times New Roman"/>
          <w:sz w:val="24"/>
          <w:szCs w:val="24"/>
        </w:rPr>
      </w:pPr>
    </w:p>
    <w:p w14:paraId="0FD77CD4" w14:textId="77777777" w:rsidR="000A205B" w:rsidRPr="000C163B" w:rsidRDefault="000A205B" w:rsidP="000A205B">
      <w:pPr>
        <w:pStyle w:val="Corpodetexto"/>
        <w:spacing w:before="10"/>
        <w:rPr>
          <w:rFonts w:ascii="Times New Roman" w:hAnsi="Times New Roman" w:cs="Times New Roman"/>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0C163B" w:rsidRPr="000C163B" w14:paraId="71DB07A9" w14:textId="77777777" w:rsidTr="00075A6E">
        <w:trPr>
          <w:trHeight w:val="249"/>
          <w:jc w:val="center"/>
        </w:trPr>
        <w:tc>
          <w:tcPr>
            <w:tcW w:w="4141" w:type="dxa"/>
          </w:tcPr>
          <w:p w14:paraId="58DC914E"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w w:val="95"/>
                <w:sz w:val="24"/>
                <w:szCs w:val="24"/>
              </w:rPr>
              <w:t>Comércio</w:t>
            </w:r>
            <w:r w:rsidRPr="000C163B">
              <w:rPr>
                <w:rFonts w:ascii="Times New Roman" w:hAnsi="Times New Roman" w:cs="Times New Roman"/>
                <w:b/>
                <w:spacing w:val="13"/>
                <w:w w:val="95"/>
                <w:sz w:val="24"/>
                <w:szCs w:val="24"/>
              </w:rPr>
              <w:t xml:space="preserve"> </w:t>
            </w:r>
            <w:r w:rsidRPr="000C163B">
              <w:rPr>
                <w:rFonts w:ascii="Times New Roman" w:hAnsi="Times New Roman" w:cs="Times New Roman"/>
                <w:b/>
                <w:w w:val="95"/>
                <w:sz w:val="24"/>
                <w:szCs w:val="24"/>
              </w:rPr>
              <w:t>eventual</w:t>
            </w:r>
            <w:r w:rsidRPr="000C163B">
              <w:rPr>
                <w:rFonts w:ascii="Times New Roman" w:hAnsi="Times New Roman" w:cs="Times New Roman"/>
                <w:b/>
                <w:spacing w:val="17"/>
                <w:w w:val="95"/>
                <w:sz w:val="24"/>
                <w:szCs w:val="24"/>
              </w:rPr>
              <w:t xml:space="preserve"> </w:t>
            </w:r>
            <w:r w:rsidRPr="000C163B">
              <w:rPr>
                <w:rFonts w:ascii="Times New Roman" w:hAnsi="Times New Roman" w:cs="Times New Roman"/>
                <w:b/>
                <w:i/>
                <w:w w:val="95"/>
                <w:sz w:val="24"/>
                <w:szCs w:val="24"/>
              </w:rPr>
              <w:t>–</w:t>
            </w:r>
            <w:r w:rsidRPr="000C163B">
              <w:rPr>
                <w:rFonts w:ascii="Times New Roman" w:hAnsi="Times New Roman" w:cs="Times New Roman"/>
                <w:b/>
                <w:i/>
                <w:spacing w:val="-11"/>
                <w:w w:val="95"/>
                <w:sz w:val="24"/>
                <w:szCs w:val="24"/>
              </w:rPr>
              <w:t xml:space="preserve"> </w:t>
            </w:r>
            <w:r w:rsidRPr="000C163B">
              <w:rPr>
                <w:rFonts w:ascii="Times New Roman" w:hAnsi="Times New Roman" w:cs="Times New Roman"/>
                <w:b/>
                <w:w w:val="95"/>
                <w:sz w:val="24"/>
                <w:szCs w:val="24"/>
              </w:rPr>
              <w:t>Barraca</w:t>
            </w:r>
            <w:r w:rsidRPr="000C163B">
              <w:rPr>
                <w:rFonts w:ascii="Times New Roman" w:hAnsi="Times New Roman" w:cs="Times New Roman"/>
                <w:b/>
                <w:spacing w:val="16"/>
                <w:w w:val="95"/>
                <w:sz w:val="24"/>
                <w:szCs w:val="24"/>
              </w:rPr>
              <w:t xml:space="preserve"> </w:t>
            </w:r>
            <w:r w:rsidRPr="000C163B">
              <w:rPr>
                <w:rFonts w:ascii="Times New Roman" w:hAnsi="Times New Roman" w:cs="Times New Roman"/>
                <w:b/>
                <w:w w:val="95"/>
                <w:sz w:val="24"/>
                <w:szCs w:val="24"/>
              </w:rPr>
              <w:t>fixa</w:t>
            </w:r>
          </w:p>
        </w:tc>
        <w:tc>
          <w:tcPr>
            <w:tcW w:w="1801" w:type="dxa"/>
          </w:tcPr>
          <w:p w14:paraId="20BF3155" w14:textId="77777777" w:rsidR="000A205B" w:rsidRPr="000C163B" w:rsidRDefault="000A205B"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Diária</w:t>
            </w:r>
          </w:p>
        </w:tc>
        <w:tc>
          <w:tcPr>
            <w:tcW w:w="1981" w:type="dxa"/>
          </w:tcPr>
          <w:p w14:paraId="61D4551B" w14:textId="77777777" w:rsidR="000A205B" w:rsidRPr="000C163B" w:rsidRDefault="000A205B" w:rsidP="00234C2E">
            <w:pPr>
              <w:pStyle w:val="TableParagraph"/>
              <w:ind w:left="0" w:right="98"/>
              <w:jc w:val="right"/>
              <w:rPr>
                <w:rFonts w:ascii="Times New Roman" w:hAnsi="Times New Roman" w:cs="Times New Roman"/>
                <w:sz w:val="24"/>
                <w:szCs w:val="24"/>
              </w:rPr>
            </w:pPr>
            <w:r w:rsidRPr="000C163B">
              <w:rPr>
                <w:rFonts w:ascii="Times New Roman" w:hAnsi="Times New Roman" w:cs="Times New Roman"/>
                <w:sz w:val="24"/>
                <w:szCs w:val="24"/>
              </w:rPr>
              <w:t>10,0</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da UFM</w:t>
            </w:r>
          </w:p>
        </w:tc>
        <w:tc>
          <w:tcPr>
            <w:tcW w:w="1352" w:type="dxa"/>
          </w:tcPr>
          <w:p w14:paraId="29D1D4BC"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r>
      <w:tr w:rsidR="000C163B" w:rsidRPr="000C163B" w14:paraId="03C70576" w14:textId="77777777" w:rsidTr="00075A6E">
        <w:trPr>
          <w:trHeight w:val="249"/>
          <w:jc w:val="center"/>
        </w:trPr>
        <w:tc>
          <w:tcPr>
            <w:tcW w:w="4141" w:type="dxa"/>
          </w:tcPr>
          <w:p w14:paraId="7AC1D6A7"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w w:val="95"/>
                <w:sz w:val="24"/>
                <w:szCs w:val="24"/>
              </w:rPr>
              <w:t>Comercial</w:t>
            </w:r>
            <w:r w:rsidRPr="000C163B">
              <w:rPr>
                <w:rFonts w:ascii="Times New Roman" w:hAnsi="Times New Roman" w:cs="Times New Roman"/>
                <w:b/>
                <w:spacing w:val="20"/>
                <w:w w:val="95"/>
                <w:sz w:val="24"/>
                <w:szCs w:val="24"/>
              </w:rPr>
              <w:t xml:space="preserve"> </w:t>
            </w:r>
            <w:r w:rsidRPr="000C163B">
              <w:rPr>
                <w:rFonts w:ascii="Times New Roman" w:hAnsi="Times New Roman" w:cs="Times New Roman"/>
                <w:b/>
                <w:w w:val="95"/>
                <w:sz w:val="24"/>
                <w:szCs w:val="24"/>
              </w:rPr>
              <w:t>eventual</w:t>
            </w:r>
            <w:r w:rsidRPr="000C163B">
              <w:rPr>
                <w:rFonts w:ascii="Times New Roman" w:hAnsi="Times New Roman" w:cs="Times New Roman"/>
                <w:b/>
                <w:spacing w:val="24"/>
                <w:w w:val="95"/>
                <w:sz w:val="24"/>
                <w:szCs w:val="24"/>
              </w:rPr>
              <w:t xml:space="preserve"> </w:t>
            </w:r>
            <w:r w:rsidRPr="000C163B">
              <w:rPr>
                <w:rFonts w:ascii="Times New Roman" w:hAnsi="Times New Roman" w:cs="Times New Roman"/>
                <w:b/>
                <w:i/>
                <w:w w:val="95"/>
                <w:sz w:val="24"/>
                <w:szCs w:val="24"/>
              </w:rPr>
              <w:t>–</w:t>
            </w:r>
            <w:r w:rsidRPr="000C163B">
              <w:rPr>
                <w:rFonts w:ascii="Times New Roman" w:hAnsi="Times New Roman" w:cs="Times New Roman"/>
                <w:b/>
                <w:i/>
                <w:spacing w:val="-5"/>
                <w:w w:val="95"/>
                <w:sz w:val="24"/>
                <w:szCs w:val="24"/>
              </w:rPr>
              <w:t xml:space="preserve"> </w:t>
            </w:r>
            <w:r w:rsidRPr="000C163B">
              <w:rPr>
                <w:rFonts w:ascii="Times New Roman" w:hAnsi="Times New Roman" w:cs="Times New Roman"/>
                <w:b/>
                <w:w w:val="95"/>
                <w:sz w:val="24"/>
                <w:szCs w:val="24"/>
              </w:rPr>
              <w:t>Caixa</w:t>
            </w:r>
            <w:r w:rsidRPr="000C163B">
              <w:rPr>
                <w:rFonts w:ascii="Times New Roman" w:hAnsi="Times New Roman" w:cs="Times New Roman"/>
                <w:b/>
                <w:spacing w:val="22"/>
                <w:w w:val="95"/>
                <w:sz w:val="24"/>
                <w:szCs w:val="24"/>
              </w:rPr>
              <w:t xml:space="preserve"> </w:t>
            </w:r>
            <w:r w:rsidRPr="000C163B">
              <w:rPr>
                <w:rFonts w:ascii="Times New Roman" w:hAnsi="Times New Roman" w:cs="Times New Roman"/>
                <w:b/>
                <w:w w:val="95"/>
                <w:sz w:val="24"/>
                <w:szCs w:val="24"/>
              </w:rPr>
              <w:t>térmica</w:t>
            </w:r>
          </w:p>
        </w:tc>
        <w:tc>
          <w:tcPr>
            <w:tcW w:w="1801" w:type="dxa"/>
          </w:tcPr>
          <w:p w14:paraId="7954B309" w14:textId="77777777" w:rsidR="000A205B" w:rsidRPr="000C163B" w:rsidRDefault="000A205B"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Diária</w:t>
            </w:r>
          </w:p>
        </w:tc>
        <w:tc>
          <w:tcPr>
            <w:tcW w:w="1981" w:type="dxa"/>
          </w:tcPr>
          <w:p w14:paraId="41654F8A" w14:textId="77777777" w:rsidR="000A205B" w:rsidRPr="000C163B" w:rsidRDefault="000A205B" w:rsidP="00234C2E">
            <w:pPr>
              <w:pStyle w:val="TableParagraph"/>
              <w:ind w:left="0" w:right="98"/>
              <w:jc w:val="right"/>
              <w:rPr>
                <w:rFonts w:ascii="Times New Roman" w:hAnsi="Times New Roman" w:cs="Times New Roman"/>
                <w:sz w:val="24"/>
                <w:szCs w:val="24"/>
              </w:rPr>
            </w:pPr>
            <w:r w:rsidRPr="000C163B">
              <w:rPr>
                <w:rFonts w:ascii="Times New Roman" w:hAnsi="Times New Roman" w:cs="Times New Roman"/>
                <w:sz w:val="24"/>
                <w:szCs w:val="24"/>
              </w:rPr>
              <w:t>5,0%</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da</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UFM</w:t>
            </w:r>
          </w:p>
        </w:tc>
        <w:tc>
          <w:tcPr>
            <w:tcW w:w="1352" w:type="dxa"/>
          </w:tcPr>
          <w:p w14:paraId="66A930EE"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r>
    </w:tbl>
    <w:p w14:paraId="05294208" w14:textId="77777777" w:rsidR="000A205B" w:rsidRDefault="000A205B" w:rsidP="000A205B">
      <w:pPr>
        <w:pStyle w:val="Corpodetexto"/>
        <w:spacing w:before="9"/>
        <w:rPr>
          <w:rFonts w:ascii="Times New Roman" w:hAnsi="Times New Roman" w:cs="Times New Roman"/>
          <w:sz w:val="24"/>
          <w:szCs w:val="24"/>
        </w:rPr>
      </w:pPr>
    </w:p>
    <w:p w14:paraId="364EBDCC" w14:textId="77777777" w:rsidR="00075A6E" w:rsidRDefault="00075A6E" w:rsidP="000A205B">
      <w:pPr>
        <w:pStyle w:val="Corpodetexto"/>
        <w:spacing w:before="9"/>
        <w:rPr>
          <w:rFonts w:ascii="Times New Roman" w:hAnsi="Times New Roman" w:cs="Times New Roman"/>
          <w:sz w:val="24"/>
          <w:szCs w:val="24"/>
        </w:rPr>
      </w:pPr>
    </w:p>
    <w:p w14:paraId="1AD6EF4C" w14:textId="77777777" w:rsidR="000A205B" w:rsidRPr="000C163B" w:rsidRDefault="000A205B" w:rsidP="000A205B">
      <w:pPr>
        <w:pStyle w:val="Corpodetexto"/>
        <w:spacing w:before="94"/>
        <w:ind w:left="213"/>
        <w:rPr>
          <w:rFonts w:ascii="Times New Roman" w:hAnsi="Times New Roman" w:cs="Times New Roman"/>
          <w:sz w:val="24"/>
          <w:szCs w:val="24"/>
        </w:rPr>
      </w:pPr>
      <w:r w:rsidRPr="000C163B">
        <w:rPr>
          <w:rFonts w:ascii="Times New Roman" w:hAnsi="Times New Roman" w:cs="Times New Roman"/>
          <w:w w:val="115"/>
          <w:sz w:val="24"/>
          <w:szCs w:val="24"/>
        </w:rPr>
        <w:t>COMÉRCIO</w:t>
      </w:r>
      <w:r w:rsidRPr="000C163B">
        <w:rPr>
          <w:rFonts w:ascii="Times New Roman" w:hAnsi="Times New Roman" w:cs="Times New Roman"/>
          <w:spacing w:val="-4"/>
          <w:w w:val="115"/>
          <w:sz w:val="24"/>
          <w:szCs w:val="24"/>
        </w:rPr>
        <w:t xml:space="preserve"> </w:t>
      </w:r>
      <w:r w:rsidRPr="000C163B">
        <w:rPr>
          <w:rFonts w:ascii="Times New Roman" w:hAnsi="Times New Roman" w:cs="Times New Roman"/>
          <w:w w:val="115"/>
          <w:sz w:val="24"/>
          <w:szCs w:val="24"/>
        </w:rPr>
        <w:t>AMBULANTE</w:t>
      </w:r>
    </w:p>
    <w:p w14:paraId="42A6E78A" w14:textId="77777777" w:rsidR="000A205B" w:rsidRPr="000C163B" w:rsidRDefault="000A205B" w:rsidP="000A205B">
      <w:pPr>
        <w:pStyle w:val="Corpodetexto"/>
        <w:spacing w:before="2"/>
        <w:rPr>
          <w:rFonts w:ascii="Times New Roman" w:hAnsi="Times New Roman" w:cs="Times New Roman"/>
          <w:sz w:val="24"/>
          <w:szCs w:val="24"/>
        </w:rPr>
      </w:pPr>
    </w:p>
    <w:p w14:paraId="180D6410" w14:textId="77777777" w:rsidR="000A205B" w:rsidRPr="000C163B" w:rsidRDefault="000A205B" w:rsidP="000A205B">
      <w:pPr>
        <w:pStyle w:val="PargrafodaLista"/>
        <w:widowControl w:val="0"/>
        <w:numPr>
          <w:ilvl w:val="0"/>
          <w:numId w:val="33"/>
        </w:numPr>
        <w:tabs>
          <w:tab w:val="left" w:pos="431"/>
        </w:tabs>
        <w:autoSpaceDE w:val="0"/>
        <w:autoSpaceDN w:val="0"/>
        <w:spacing w:line="231" w:lineRule="exact"/>
        <w:contextualSpacing w:val="0"/>
        <w:rPr>
          <w:b/>
          <w:sz w:val="24"/>
          <w:szCs w:val="24"/>
        </w:rPr>
      </w:pPr>
      <w:r w:rsidRPr="000C163B">
        <w:rPr>
          <w:b/>
          <w:w w:val="115"/>
          <w:sz w:val="24"/>
          <w:szCs w:val="24"/>
        </w:rPr>
        <w:t>COM</w:t>
      </w:r>
      <w:r w:rsidRPr="000C163B">
        <w:rPr>
          <w:b/>
          <w:spacing w:val="1"/>
          <w:w w:val="115"/>
          <w:sz w:val="24"/>
          <w:szCs w:val="24"/>
        </w:rPr>
        <w:t xml:space="preserve"> </w:t>
      </w:r>
      <w:r w:rsidRPr="000C163B">
        <w:rPr>
          <w:b/>
          <w:w w:val="115"/>
          <w:sz w:val="24"/>
          <w:szCs w:val="24"/>
        </w:rPr>
        <w:t>VEICULO</w:t>
      </w:r>
      <w:r w:rsidRPr="000C163B">
        <w:rPr>
          <w:b/>
          <w:spacing w:val="4"/>
          <w:w w:val="115"/>
          <w:sz w:val="24"/>
          <w:szCs w:val="24"/>
        </w:rPr>
        <w:t xml:space="preserve"> </w:t>
      </w:r>
      <w:r w:rsidRPr="000C163B">
        <w:rPr>
          <w:b/>
          <w:w w:val="115"/>
          <w:sz w:val="24"/>
          <w:szCs w:val="24"/>
        </w:rPr>
        <w:t>-</w:t>
      </w:r>
      <w:r w:rsidRPr="000C163B">
        <w:rPr>
          <w:b/>
          <w:spacing w:val="4"/>
          <w:w w:val="115"/>
          <w:sz w:val="24"/>
          <w:szCs w:val="24"/>
        </w:rPr>
        <w:t xml:space="preserve"> </w:t>
      </w:r>
      <w:r w:rsidRPr="000C163B">
        <w:rPr>
          <w:b/>
          <w:w w:val="115"/>
          <w:sz w:val="24"/>
          <w:szCs w:val="24"/>
        </w:rPr>
        <w:t>NÃO</w:t>
      </w:r>
      <w:r w:rsidRPr="000C163B">
        <w:rPr>
          <w:b/>
          <w:spacing w:val="2"/>
          <w:w w:val="115"/>
          <w:sz w:val="24"/>
          <w:szCs w:val="24"/>
        </w:rPr>
        <w:t xml:space="preserve"> </w:t>
      </w:r>
      <w:r w:rsidRPr="000C163B">
        <w:rPr>
          <w:b/>
          <w:w w:val="115"/>
          <w:sz w:val="24"/>
          <w:szCs w:val="24"/>
        </w:rPr>
        <w:t>RESIDENTE</w:t>
      </w:r>
      <w:r w:rsidRPr="000C163B">
        <w:rPr>
          <w:b/>
          <w:spacing w:val="3"/>
          <w:w w:val="115"/>
          <w:sz w:val="24"/>
          <w:szCs w:val="24"/>
        </w:rPr>
        <w:t xml:space="preserve"> </w:t>
      </w:r>
      <w:r w:rsidRPr="000C163B">
        <w:rPr>
          <w:b/>
          <w:w w:val="115"/>
          <w:sz w:val="24"/>
          <w:szCs w:val="24"/>
        </w:rPr>
        <w:t>NO</w:t>
      </w:r>
      <w:r w:rsidRPr="000C163B">
        <w:rPr>
          <w:b/>
          <w:spacing w:val="1"/>
          <w:w w:val="115"/>
          <w:sz w:val="24"/>
          <w:szCs w:val="24"/>
        </w:rPr>
        <w:t xml:space="preserve"> </w:t>
      </w:r>
      <w:r w:rsidRPr="000C163B">
        <w:rPr>
          <w:b/>
          <w:w w:val="115"/>
          <w:sz w:val="24"/>
          <w:szCs w:val="24"/>
        </w:rPr>
        <w:t>VALE</w:t>
      </w:r>
      <w:r w:rsidRPr="000C163B">
        <w:rPr>
          <w:b/>
          <w:spacing w:val="3"/>
          <w:w w:val="115"/>
          <w:sz w:val="24"/>
          <w:szCs w:val="24"/>
        </w:rPr>
        <w:t xml:space="preserve"> </w:t>
      </w:r>
      <w:r w:rsidRPr="000C163B">
        <w:rPr>
          <w:b/>
          <w:w w:val="115"/>
          <w:sz w:val="24"/>
          <w:szCs w:val="24"/>
        </w:rPr>
        <w:t>DO</w:t>
      </w:r>
      <w:r w:rsidRPr="000C163B">
        <w:rPr>
          <w:b/>
          <w:spacing w:val="2"/>
          <w:w w:val="115"/>
          <w:sz w:val="24"/>
          <w:szCs w:val="24"/>
        </w:rPr>
        <w:t xml:space="preserve"> </w:t>
      </w:r>
      <w:r w:rsidRPr="000C163B">
        <w:rPr>
          <w:b/>
          <w:w w:val="115"/>
          <w:sz w:val="24"/>
          <w:szCs w:val="24"/>
        </w:rPr>
        <w:t>ARINOS</w:t>
      </w:r>
    </w:p>
    <w:p w14:paraId="54C485DD" w14:textId="7382BCEE" w:rsidR="000A205B" w:rsidRDefault="000A205B" w:rsidP="00C21585">
      <w:pPr>
        <w:rPr>
          <w:sz w:val="24"/>
          <w:szCs w:val="24"/>
        </w:rPr>
      </w:pPr>
      <w:r w:rsidRPr="000C163B">
        <w:rPr>
          <w:sz w:val="24"/>
          <w:szCs w:val="24"/>
        </w:rPr>
        <w:t>(Compra</w:t>
      </w:r>
      <w:r w:rsidRPr="000C163B">
        <w:rPr>
          <w:spacing w:val="41"/>
          <w:sz w:val="24"/>
          <w:szCs w:val="24"/>
        </w:rPr>
        <w:t xml:space="preserve"> </w:t>
      </w:r>
      <w:r w:rsidRPr="000C163B">
        <w:rPr>
          <w:sz w:val="24"/>
          <w:szCs w:val="24"/>
        </w:rPr>
        <w:t>ou</w:t>
      </w:r>
      <w:r w:rsidRPr="000C163B">
        <w:rPr>
          <w:spacing w:val="41"/>
          <w:sz w:val="24"/>
          <w:szCs w:val="24"/>
        </w:rPr>
        <w:t xml:space="preserve"> </w:t>
      </w:r>
      <w:r w:rsidRPr="000C163B">
        <w:rPr>
          <w:sz w:val="24"/>
          <w:szCs w:val="24"/>
        </w:rPr>
        <w:t>Venda</w:t>
      </w:r>
      <w:r w:rsidRPr="000C163B">
        <w:rPr>
          <w:spacing w:val="41"/>
          <w:sz w:val="24"/>
          <w:szCs w:val="24"/>
        </w:rPr>
        <w:t xml:space="preserve"> </w:t>
      </w:r>
      <w:r w:rsidRPr="000C163B">
        <w:rPr>
          <w:sz w:val="24"/>
          <w:szCs w:val="24"/>
        </w:rPr>
        <w:t>de</w:t>
      </w:r>
      <w:r w:rsidRPr="000C163B">
        <w:rPr>
          <w:spacing w:val="42"/>
          <w:sz w:val="24"/>
          <w:szCs w:val="24"/>
        </w:rPr>
        <w:t xml:space="preserve"> </w:t>
      </w:r>
      <w:r w:rsidRPr="000C163B">
        <w:rPr>
          <w:sz w:val="24"/>
          <w:szCs w:val="24"/>
        </w:rPr>
        <w:t>quaisquer</w:t>
      </w:r>
      <w:r w:rsidRPr="000C163B">
        <w:rPr>
          <w:spacing w:val="41"/>
          <w:sz w:val="24"/>
          <w:szCs w:val="24"/>
        </w:rPr>
        <w:t xml:space="preserve"> </w:t>
      </w:r>
      <w:r w:rsidRPr="000C163B">
        <w:rPr>
          <w:sz w:val="24"/>
          <w:szCs w:val="24"/>
        </w:rPr>
        <w:t>produtos,</w:t>
      </w:r>
      <w:r w:rsidRPr="000C163B">
        <w:rPr>
          <w:spacing w:val="41"/>
          <w:sz w:val="24"/>
          <w:szCs w:val="24"/>
        </w:rPr>
        <w:t xml:space="preserve"> </w:t>
      </w:r>
      <w:r w:rsidRPr="000C163B">
        <w:rPr>
          <w:sz w:val="24"/>
          <w:szCs w:val="24"/>
        </w:rPr>
        <w:t>como</w:t>
      </w:r>
      <w:r w:rsidRPr="000C163B">
        <w:rPr>
          <w:spacing w:val="39"/>
          <w:sz w:val="24"/>
          <w:szCs w:val="24"/>
        </w:rPr>
        <w:t xml:space="preserve"> </w:t>
      </w:r>
      <w:r w:rsidRPr="000C163B">
        <w:rPr>
          <w:sz w:val="24"/>
          <w:szCs w:val="24"/>
        </w:rPr>
        <w:t>cofres,</w:t>
      </w:r>
      <w:r w:rsidRPr="000C163B">
        <w:rPr>
          <w:spacing w:val="41"/>
          <w:sz w:val="24"/>
          <w:szCs w:val="24"/>
        </w:rPr>
        <w:t xml:space="preserve"> </w:t>
      </w:r>
      <w:r w:rsidRPr="000C163B">
        <w:rPr>
          <w:sz w:val="24"/>
          <w:szCs w:val="24"/>
        </w:rPr>
        <w:t>cobre,</w:t>
      </w:r>
      <w:r w:rsidRPr="000C163B">
        <w:rPr>
          <w:spacing w:val="40"/>
          <w:sz w:val="24"/>
          <w:szCs w:val="24"/>
        </w:rPr>
        <w:t xml:space="preserve"> </w:t>
      </w:r>
      <w:r w:rsidRPr="000C163B">
        <w:rPr>
          <w:sz w:val="24"/>
          <w:szCs w:val="24"/>
        </w:rPr>
        <w:t>ferro,</w:t>
      </w:r>
      <w:r w:rsidRPr="000C163B">
        <w:rPr>
          <w:spacing w:val="41"/>
          <w:sz w:val="24"/>
          <w:szCs w:val="24"/>
        </w:rPr>
        <w:t xml:space="preserve"> </w:t>
      </w:r>
      <w:r w:rsidRPr="000C163B">
        <w:rPr>
          <w:sz w:val="24"/>
          <w:szCs w:val="24"/>
        </w:rPr>
        <w:t>alumínio,</w:t>
      </w:r>
      <w:r w:rsidRPr="000C163B">
        <w:rPr>
          <w:spacing w:val="40"/>
          <w:sz w:val="24"/>
          <w:szCs w:val="24"/>
        </w:rPr>
        <w:t xml:space="preserve"> </w:t>
      </w:r>
      <w:r w:rsidRPr="000C163B">
        <w:rPr>
          <w:sz w:val="24"/>
          <w:szCs w:val="24"/>
        </w:rPr>
        <w:t>entre</w:t>
      </w:r>
      <w:r w:rsidRPr="000C163B">
        <w:rPr>
          <w:spacing w:val="42"/>
          <w:sz w:val="24"/>
          <w:szCs w:val="24"/>
        </w:rPr>
        <w:t xml:space="preserve"> </w:t>
      </w:r>
      <w:r w:rsidRPr="000C163B">
        <w:rPr>
          <w:sz w:val="24"/>
          <w:szCs w:val="24"/>
        </w:rPr>
        <w:t>outros,</w:t>
      </w:r>
      <w:r w:rsidRPr="000C163B">
        <w:rPr>
          <w:spacing w:val="40"/>
          <w:sz w:val="24"/>
          <w:szCs w:val="24"/>
        </w:rPr>
        <w:t xml:space="preserve"> </w:t>
      </w:r>
      <w:r w:rsidRPr="000C163B">
        <w:rPr>
          <w:sz w:val="24"/>
          <w:szCs w:val="24"/>
        </w:rPr>
        <w:t>exceto</w:t>
      </w:r>
      <w:r w:rsidRPr="000C163B">
        <w:rPr>
          <w:spacing w:val="40"/>
          <w:sz w:val="24"/>
          <w:szCs w:val="24"/>
        </w:rPr>
        <w:t xml:space="preserve"> </w:t>
      </w:r>
      <w:r w:rsidRPr="000C163B">
        <w:rPr>
          <w:sz w:val="24"/>
          <w:szCs w:val="24"/>
        </w:rPr>
        <w:t>os</w:t>
      </w:r>
      <w:r w:rsidR="00C21585">
        <w:rPr>
          <w:spacing w:val="43"/>
          <w:sz w:val="24"/>
          <w:szCs w:val="24"/>
        </w:rPr>
        <w:t xml:space="preserve"> </w:t>
      </w:r>
      <w:r w:rsidR="00C21585" w:rsidRPr="000C163B">
        <w:rPr>
          <w:sz w:val="24"/>
          <w:szCs w:val="24"/>
        </w:rPr>
        <w:t>de produtos</w:t>
      </w:r>
      <w:r w:rsidR="00C21585" w:rsidRPr="000C163B">
        <w:rPr>
          <w:spacing w:val="-2"/>
          <w:sz w:val="24"/>
          <w:szCs w:val="24"/>
        </w:rPr>
        <w:t xml:space="preserve"> </w:t>
      </w:r>
      <w:r w:rsidR="00C21585" w:rsidRPr="000C163B">
        <w:rPr>
          <w:sz w:val="24"/>
          <w:szCs w:val="24"/>
        </w:rPr>
        <w:t>hortifrutigranjeiros</w:t>
      </w:r>
      <w:r w:rsidRPr="000C163B">
        <w:rPr>
          <w:sz w:val="24"/>
          <w:szCs w:val="24"/>
        </w:rPr>
        <w:t>).</w:t>
      </w:r>
    </w:p>
    <w:p w14:paraId="6BC87FEC" w14:textId="77777777" w:rsidR="00901709" w:rsidRPr="000C163B" w:rsidRDefault="00901709" w:rsidP="00C21585">
      <w:pPr>
        <w:rPr>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0C163B" w:rsidRPr="000C163B" w14:paraId="6CC933D3" w14:textId="77777777" w:rsidTr="00075A6E">
        <w:trPr>
          <w:trHeight w:val="249"/>
          <w:jc w:val="center"/>
        </w:trPr>
        <w:tc>
          <w:tcPr>
            <w:tcW w:w="4141" w:type="dxa"/>
          </w:tcPr>
          <w:p w14:paraId="12505724"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801" w:type="dxa"/>
          </w:tcPr>
          <w:p w14:paraId="2F2BAA1D" w14:textId="77777777" w:rsidR="000A205B" w:rsidRPr="000C163B" w:rsidRDefault="000A205B" w:rsidP="00234C2E">
            <w:pPr>
              <w:pStyle w:val="TableParagraph"/>
              <w:ind w:left="265" w:right="260"/>
              <w:jc w:val="center"/>
              <w:rPr>
                <w:rFonts w:ascii="Times New Roman" w:hAnsi="Times New Roman" w:cs="Times New Roman"/>
                <w:sz w:val="24"/>
                <w:szCs w:val="24"/>
              </w:rPr>
            </w:pPr>
            <w:r w:rsidRPr="000C163B">
              <w:rPr>
                <w:rFonts w:ascii="Times New Roman" w:hAnsi="Times New Roman" w:cs="Times New Roman"/>
                <w:sz w:val="24"/>
                <w:szCs w:val="24"/>
              </w:rPr>
              <w:t>Anual</w:t>
            </w:r>
          </w:p>
        </w:tc>
        <w:tc>
          <w:tcPr>
            <w:tcW w:w="1981" w:type="dxa"/>
          </w:tcPr>
          <w:p w14:paraId="3929F08E" w14:textId="77777777" w:rsidR="000A205B" w:rsidRPr="000C163B" w:rsidRDefault="000A205B" w:rsidP="00234C2E">
            <w:pPr>
              <w:pStyle w:val="TableParagraph"/>
              <w:ind w:left="116" w:right="111"/>
              <w:jc w:val="center"/>
              <w:rPr>
                <w:rFonts w:ascii="Times New Roman" w:hAnsi="Times New Roman" w:cs="Times New Roman"/>
                <w:sz w:val="24"/>
                <w:szCs w:val="24"/>
              </w:rPr>
            </w:pPr>
            <w:r w:rsidRPr="000C163B">
              <w:rPr>
                <w:rFonts w:ascii="Times New Roman" w:hAnsi="Times New Roman" w:cs="Times New Roman"/>
                <w:sz w:val="24"/>
                <w:szCs w:val="24"/>
              </w:rPr>
              <w:t>Mensal</w:t>
            </w:r>
          </w:p>
        </w:tc>
        <w:tc>
          <w:tcPr>
            <w:tcW w:w="1352" w:type="dxa"/>
          </w:tcPr>
          <w:p w14:paraId="18FE3F25" w14:textId="77777777" w:rsidR="000A205B" w:rsidRPr="000C163B" w:rsidRDefault="000A205B" w:rsidP="00234C2E">
            <w:pPr>
              <w:pStyle w:val="TableParagraph"/>
              <w:ind w:left="142" w:right="139"/>
              <w:jc w:val="center"/>
              <w:rPr>
                <w:rFonts w:ascii="Times New Roman" w:hAnsi="Times New Roman" w:cs="Times New Roman"/>
                <w:sz w:val="24"/>
                <w:szCs w:val="24"/>
              </w:rPr>
            </w:pPr>
            <w:r w:rsidRPr="000C163B">
              <w:rPr>
                <w:rFonts w:ascii="Times New Roman" w:hAnsi="Times New Roman" w:cs="Times New Roman"/>
                <w:sz w:val="24"/>
                <w:szCs w:val="24"/>
              </w:rPr>
              <w:t>Diário</w:t>
            </w:r>
          </w:p>
        </w:tc>
      </w:tr>
      <w:tr w:rsidR="000C163B" w:rsidRPr="000C163B" w14:paraId="0A3E204D" w14:textId="77777777" w:rsidTr="00075A6E">
        <w:trPr>
          <w:trHeight w:val="246"/>
          <w:jc w:val="center"/>
        </w:trPr>
        <w:tc>
          <w:tcPr>
            <w:tcW w:w="4141" w:type="dxa"/>
          </w:tcPr>
          <w:p w14:paraId="7DD60721" w14:textId="77777777" w:rsidR="000A205B" w:rsidRPr="000C163B" w:rsidRDefault="000A205B" w:rsidP="00234C2E">
            <w:pPr>
              <w:pStyle w:val="TableParagraph"/>
              <w:spacing w:line="227" w:lineRule="exact"/>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4"/>
                <w:sz w:val="24"/>
                <w:szCs w:val="24"/>
              </w:rPr>
              <w:t xml:space="preserve"> </w:t>
            </w:r>
            <w:r w:rsidRPr="000C163B">
              <w:rPr>
                <w:rFonts w:ascii="Times New Roman" w:hAnsi="Times New Roman" w:cs="Times New Roman"/>
                <w:b/>
                <w:sz w:val="24"/>
                <w:szCs w:val="24"/>
              </w:rPr>
              <w:t>Grande</w:t>
            </w:r>
          </w:p>
        </w:tc>
        <w:tc>
          <w:tcPr>
            <w:tcW w:w="1801" w:type="dxa"/>
          </w:tcPr>
          <w:p w14:paraId="16DC8955" w14:textId="77777777" w:rsidR="000A205B" w:rsidRPr="000C163B" w:rsidRDefault="000A205B" w:rsidP="00234C2E">
            <w:pPr>
              <w:pStyle w:val="TableParagraph"/>
              <w:spacing w:line="227" w:lineRule="exact"/>
              <w:ind w:left="0" w:right="94"/>
              <w:jc w:val="right"/>
              <w:rPr>
                <w:rFonts w:ascii="Times New Roman" w:hAnsi="Times New Roman" w:cs="Times New Roman"/>
                <w:sz w:val="24"/>
                <w:szCs w:val="24"/>
              </w:rPr>
            </w:pPr>
            <w:r w:rsidRPr="000C163B">
              <w:rPr>
                <w:rFonts w:ascii="Times New Roman" w:hAnsi="Times New Roman" w:cs="Times New Roman"/>
                <w:sz w:val="24"/>
                <w:szCs w:val="24"/>
              </w:rPr>
              <w:t>450</w:t>
            </w:r>
          </w:p>
        </w:tc>
        <w:tc>
          <w:tcPr>
            <w:tcW w:w="1981" w:type="dxa"/>
          </w:tcPr>
          <w:p w14:paraId="258D3D99" w14:textId="77777777" w:rsidR="000A205B" w:rsidRPr="000C163B" w:rsidRDefault="000A205B" w:rsidP="00234C2E">
            <w:pPr>
              <w:pStyle w:val="TableParagraph"/>
              <w:spacing w:line="227" w:lineRule="exact"/>
              <w:ind w:left="0" w:right="95"/>
              <w:jc w:val="right"/>
              <w:rPr>
                <w:rFonts w:ascii="Times New Roman" w:hAnsi="Times New Roman" w:cs="Times New Roman"/>
                <w:sz w:val="24"/>
                <w:szCs w:val="24"/>
              </w:rPr>
            </w:pPr>
            <w:r w:rsidRPr="000C163B">
              <w:rPr>
                <w:rFonts w:ascii="Times New Roman" w:hAnsi="Times New Roman" w:cs="Times New Roman"/>
                <w:sz w:val="24"/>
                <w:szCs w:val="24"/>
              </w:rPr>
              <w:t>90</w:t>
            </w:r>
          </w:p>
        </w:tc>
        <w:tc>
          <w:tcPr>
            <w:tcW w:w="1352" w:type="dxa"/>
          </w:tcPr>
          <w:p w14:paraId="3680E781" w14:textId="77777777" w:rsidR="000A205B" w:rsidRPr="000C163B" w:rsidRDefault="000A205B" w:rsidP="00234C2E">
            <w:pPr>
              <w:pStyle w:val="TableParagraph"/>
              <w:spacing w:line="227" w:lineRule="exact"/>
              <w:ind w:left="0" w:right="96"/>
              <w:jc w:val="right"/>
              <w:rPr>
                <w:rFonts w:ascii="Times New Roman" w:hAnsi="Times New Roman" w:cs="Times New Roman"/>
                <w:sz w:val="24"/>
                <w:szCs w:val="24"/>
              </w:rPr>
            </w:pPr>
            <w:r w:rsidRPr="000C163B">
              <w:rPr>
                <w:rFonts w:ascii="Times New Roman" w:hAnsi="Times New Roman" w:cs="Times New Roman"/>
                <w:sz w:val="24"/>
                <w:szCs w:val="24"/>
              </w:rPr>
              <w:t>12</w:t>
            </w:r>
          </w:p>
        </w:tc>
      </w:tr>
      <w:tr w:rsidR="000C163B" w:rsidRPr="000C163B" w14:paraId="0338F06B" w14:textId="77777777" w:rsidTr="00075A6E">
        <w:trPr>
          <w:trHeight w:val="249"/>
          <w:jc w:val="center"/>
        </w:trPr>
        <w:tc>
          <w:tcPr>
            <w:tcW w:w="4141" w:type="dxa"/>
          </w:tcPr>
          <w:p w14:paraId="0C69D4AF" w14:textId="77777777" w:rsidR="000A205B" w:rsidRPr="000C163B" w:rsidRDefault="000A205B" w:rsidP="00234C2E">
            <w:pPr>
              <w:pStyle w:val="TableParagraph"/>
              <w:spacing w:line="230" w:lineRule="exact"/>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3"/>
                <w:sz w:val="24"/>
                <w:szCs w:val="24"/>
              </w:rPr>
              <w:t xml:space="preserve"> </w:t>
            </w:r>
            <w:r w:rsidRPr="000C163B">
              <w:rPr>
                <w:rFonts w:ascii="Times New Roman" w:hAnsi="Times New Roman" w:cs="Times New Roman"/>
                <w:b/>
                <w:sz w:val="24"/>
                <w:szCs w:val="24"/>
              </w:rPr>
              <w:t>Médio</w:t>
            </w:r>
          </w:p>
        </w:tc>
        <w:tc>
          <w:tcPr>
            <w:tcW w:w="1801" w:type="dxa"/>
          </w:tcPr>
          <w:p w14:paraId="53110594" w14:textId="77777777" w:rsidR="000A205B" w:rsidRPr="000C163B" w:rsidRDefault="000A205B" w:rsidP="00234C2E">
            <w:pPr>
              <w:pStyle w:val="TableParagraph"/>
              <w:spacing w:line="230" w:lineRule="exact"/>
              <w:ind w:left="0" w:right="94"/>
              <w:jc w:val="right"/>
              <w:rPr>
                <w:rFonts w:ascii="Times New Roman" w:hAnsi="Times New Roman" w:cs="Times New Roman"/>
                <w:sz w:val="24"/>
                <w:szCs w:val="24"/>
              </w:rPr>
            </w:pPr>
            <w:r w:rsidRPr="000C163B">
              <w:rPr>
                <w:rFonts w:ascii="Times New Roman" w:hAnsi="Times New Roman" w:cs="Times New Roman"/>
                <w:sz w:val="24"/>
                <w:szCs w:val="24"/>
              </w:rPr>
              <w:t>400</w:t>
            </w:r>
          </w:p>
        </w:tc>
        <w:tc>
          <w:tcPr>
            <w:tcW w:w="1981" w:type="dxa"/>
          </w:tcPr>
          <w:p w14:paraId="4F0FEDF5" w14:textId="77777777" w:rsidR="000A205B" w:rsidRPr="000C163B" w:rsidRDefault="000A205B" w:rsidP="00234C2E">
            <w:pPr>
              <w:pStyle w:val="TableParagraph"/>
              <w:spacing w:line="230" w:lineRule="exact"/>
              <w:ind w:left="0" w:right="95"/>
              <w:jc w:val="right"/>
              <w:rPr>
                <w:rFonts w:ascii="Times New Roman" w:hAnsi="Times New Roman" w:cs="Times New Roman"/>
                <w:sz w:val="24"/>
                <w:szCs w:val="24"/>
              </w:rPr>
            </w:pPr>
            <w:r w:rsidRPr="000C163B">
              <w:rPr>
                <w:rFonts w:ascii="Times New Roman" w:hAnsi="Times New Roman" w:cs="Times New Roman"/>
                <w:sz w:val="24"/>
                <w:szCs w:val="24"/>
              </w:rPr>
              <w:t>80</w:t>
            </w:r>
          </w:p>
        </w:tc>
        <w:tc>
          <w:tcPr>
            <w:tcW w:w="1352" w:type="dxa"/>
          </w:tcPr>
          <w:p w14:paraId="3128BF20" w14:textId="77777777" w:rsidR="000A205B" w:rsidRPr="000C163B" w:rsidRDefault="000A205B" w:rsidP="00234C2E">
            <w:pPr>
              <w:pStyle w:val="TableParagraph"/>
              <w:spacing w:line="230" w:lineRule="exact"/>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7</w:t>
            </w:r>
          </w:p>
        </w:tc>
      </w:tr>
      <w:tr w:rsidR="000C163B" w:rsidRPr="000C163B" w14:paraId="297946A4" w14:textId="77777777" w:rsidTr="00075A6E">
        <w:trPr>
          <w:trHeight w:val="249"/>
          <w:jc w:val="center"/>
        </w:trPr>
        <w:tc>
          <w:tcPr>
            <w:tcW w:w="4141" w:type="dxa"/>
          </w:tcPr>
          <w:p w14:paraId="3A6BD86B"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pacing w:val="-1"/>
                <w:sz w:val="24"/>
                <w:szCs w:val="24"/>
              </w:rPr>
              <w:t>Porte</w:t>
            </w:r>
            <w:r w:rsidRPr="000C163B">
              <w:rPr>
                <w:rFonts w:ascii="Times New Roman" w:hAnsi="Times New Roman" w:cs="Times New Roman"/>
                <w:b/>
                <w:spacing w:val="-10"/>
                <w:sz w:val="24"/>
                <w:szCs w:val="24"/>
              </w:rPr>
              <w:t xml:space="preserve"> </w:t>
            </w:r>
            <w:r w:rsidRPr="000C163B">
              <w:rPr>
                <w:rFonts w:ascii="Times New Roman" w:hAnsi="Times New Roman" w:cs="Times New Roman"/>
                <w:b/>
                <w:sz w:val="24"/>
                <w:szCs w:val="24"/>
              </w:rPr>
              <w:t>Pequeno</w:t>
            </w:r>
          </w:p>
        </w:tc>
        <w:tc>
          <w:tcPr>
            <w:tcW w:w="1801" w:type="dxa"/>
          </w:tcPr>
          <w:p w14:paraId="565A4668"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240</w:t>
            </w:r>
          </w:p>
        </w:tc>
        <w:tc>
          <w:tcPr>
            <w:tcW w:w="1981" w:type="dxa"/>
          </w:tcPr>
          <w:p w14:paraId="604BE3D6"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48</w:t>
            </w:r>
          </w:p>
        </w:tc>
        <w:tc>
          <w:tcPr>
            <w:tcW w:w="1352" w:type="dxa"/>
          </w:tcPr>
          <w:p w14:paraId="5A7083B3"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5</w:t>
            </w:r>
          </w:p>
        </w:tc>
      </w:tr>
    </w:tbl>
    <w:p w14:paraId="2C97C889" w14:textId="77777777" w:rsidR="000A205B" w:rsidRPr="000C163B" w:rsidRDefault="000A205B" w:rsidP="000A205B">
      <w:pPr>
        <w:rPr>
          <w:sz w:val="24"/>
          <w:szCs w:val="24"/>
        </w:rPr>
      </w:pPr>
    </w:p>
    <w:p w14:paraId="55F50A22" w14:textId="544F23FE" w:rsidR="000A205B" w:rsidRPr="000C163B" w:rsidRDefault="000A205B" w:rsidP="000A205B">
      <w:pPr>
        <w:pStyle w:val="PargrafodaLista"/>
        <w:widowControl w:val="0"/>
        <w:numPr>
          <w:ilvl w:val="0"/>
          <w:numId w:val="33"/>
        </w:numPr>
        <w:tabs>
          <w:tab w:val="left" w:pos="431"/>
        </w:tabs>
        <w:autoSpaceDE w:val="0"/>
        <w:autoSpaceDN w:val="0"/>
        <w:spacing w:before="163" w:line="230" w:lineRule="exact"/>
        <w:contextualSpacing w:val="0"/>
        <w:rPr>
          <w:b/>
          <w:sz w:val="24"/>
          <w:szCs w:val="24"/>
        </w:rPr>
      </w:pPr>
      <w:r w:rsidRPr="000C163B">
        <w:rPr>
          <w:b/>
          <w:sz w:val="24"/>
          <w:szCs w:val="24"/>
        </w:rPr>
        <w:t>Sem</w:t>
      </w:r>
      <w:r w:rsidRPr="000C163B">
        <w:rPr>
          <w:b/>
          <w:spacing w:val="7"/>
          <w:sz w:val="24"/>
          <w:szCs w:val="24"/>
        </w:rPr>
        <w:t xml:space="preserve"> </w:t>
      </w:r>
      <w:r w:rsidR="001E2D4F" w:rsidRPr="000C163B">
        <w:rPr>
          <w:b/>
          <w:sz w:val="24"/>
          <w:szCs w:val="24"/>
        </w:rPr>
        <w:t>veículo</w:t>
      </w:r>
      <w:r w:rsidRPr="000C163B">
        <w:rPr>
          <w:b/>
          <w:spacing w:val="9"/>
          <w:sz w:val="24"/>
          <w:szCs w:val="24"/>
        </w:rPr>
        <w:t xml:space="preserve"> </w:t>
      </w:r>
      <w:r w:rsidRPr="000C163B">
        <w:rPr>
          <w:b/>
          <w:sz w:val="24"/>
          <w:szCs w:val="24"/>
        </w:rPr>
        <w:t>-</w:t>
      </w:r>
      <w:r w:rsidRPr="000C163B">
        <w:rPr>
          <w:b/>
          <w:spacing w:val="8"/>
          <w:sz w:val="24"/>
          <w:szCs w:val="24"/>
        </w:rPr>
        <w:t xml:space="preserve"> </w:t>
      </w:r>
      <w:r w:rsidRPr="000C163B">
        <w:rPr>
          <w:b/>
          <w:sz w:val="24"/>
          <w:szCs w:val="24"/>
        </w:rPr>
        <w:t>Não</w:t>
      </w:r>
      <w:r w:rsidRPr="000C163B">
        <w:rPr>
          <w:b/>
          <w:spacing w:val="6"/>
          <w:sz w:val="24"/>
          <w:szCs w:val="24"/>
        </w:rPr>
        <w:t xml:space="preserve"> </w:t>
      </w:r>
      <w:r w:rsidRPr="000C163B">
        <w:rPr>
          <w:b/>
          <w:sz w:val="24"/>
          <w:szCs w:val="24"/>
        </w:rPr>
        <w:t>residente</w:t>
      </w:r>
      <w:r w:rsidRPr="000C163B">
        <w:rPr>
          <w:b/>
          <w:spacing w:val="8"/>
          <w:sz w:val="24"/>
          <w:szCs w:val="24"/>
        </w:rPr>
        <w:t xml:space="preserve"> </w:t>
      </w:r>
      <w:r w:rsidRPr="000C163B">
        <w:rPr>
          <w:b/>
          <w:sz w:val="24"/>
          <w:szCs w:val="24"/>
        </w:rPr>
        <w:t>no</w:t>
      </w:r>
      <w:r w:rsidRPr="000C163B">
        <w:rPr>
          <w:b/>
          <w:spacing w:val="6"/>
          <w:sz w:val="24"/>
          <w:szCs w:val="24"/>
        </w:rPr>
        <w:t xml:space="preserve"> </w:t>
      </w:r>
      <w:r w:rsidRPr="000C163B">
        <w:rPr>
          <w:b/>
          <w:sz w:val="24"/>
          <w:szCs w:val="24"/>
        </w:rPr>
        <w:t>Vale</w:t>
      </w:r>
      <w:r w:rsidRPr="000C163B">
        <w:rPr>
          <w:b/>
          <w:spacing w:val="8"/>
          <w:sz w:val="24"/>
          <w:szCs w:val="24"/>
        </w:rPr>
        <w:t xml:space="preserve"> </w:t>
      </w:r>
      <w:r w:rsidRPr="000C163B">
        <w:rPr>
          <w:b/>
          <w:sz w:val="24"/>
          <w:szCs w:val="24"/>
        </w:rPr>
        <w:t>do</w:t>
      </w:r>
      <w:r w:rsidRPr="000C163B">
        <w:rPr>
          <w:b/>
          <w:spacing w:val="6"/>
          <w:sz w:val="24"/>
          <w:szCs w:val="24"/>
        </w:rPr>
        <w:t xml:space="preserve"> </w:t>
      </w:r>
      <w:r w:rsidRPr="000C163B">
        <w:rPr>
          <w:b/>
          <w:sz w:val="24"/>
          <w:szCs w:val="24"/>
        </w:rPr>
        <w:t>Arinos</w:t>
      </w:r>
    </w:p>
    <w:p w14:paraId="34929671" w14:textId="77777777" w:rsidR="000A205B" w:rsidRDefault="000A205B" w:rsidP="000A205B">
      <w:pPr>
        <w:spacing w:before="10" w:line="223" w:lineRule="auto"/>
        <w:ind w:left="213"/>
        <w:rPr>
          <w:sz w:val="24"/>
          <w:szCs w:val="24"/>
        </w:rPr>
      </w:pPr>
      <w:r w:rsidRPr="000C163B">
        <w:rPr>
          <w:sz w:val="24"/>
          <w:szCs w:val="24"/>
        </w:rPr>
        <w:t>(Compra</w:t>
      </w:r>
      <w:r w:rsidRPr="000C163B">
        <w:rPr>
          <w:spacing w:val="37"/>
          <w:sz w:val="24"/>
          <w:szCs w:val="24"/>
        </w:rPr>
        <w:t xml:space="preserve"> </w:t>
      </w:r>
      <w:r w:rsidRPr="000C163B">
        <w:rPr>
          <w:sz w:val="24"/>
          <w:szCs w:val="24"/>
        </w:rPr>
        <w:t>ou</w:t>
      </w:r>
      <w:r w:rsidRPr="000C163B">
        <w:rPr>
          <w:spacing w:val="34"/>
          <w:sz w:val="24"/>
          <w:szCs w:val="24"/>
        </w:rPr>
        <w:t xml:space="preserve"> </w:t>
      </w:r>
      <w:r w:rsidRPr="000C163B">
        <w:rPr>
          <w:sz w:val="24"/>
          <w:szCs w:val="24"/>
        </w:rPr>
        <w:t>Venda</w:t>
      </w:r>
      <w:r w:rsidRPr="000C163B">
        <w:rPr>
          <w:spacing w:val="35"/>
          <w:sz w:val="24"/>
          <w:szCs w:val="24"/>
        </w:rPr>
        <w:t xml:space="preserve"> </w:t>
      </w:r>
      <w:r w:rsidRPr="000C163B">
        <w:rPr>
          <w:sz w:val="24"/>
          <w:szCs w:val="24"/>
        </w:rPr>
        <w:t>de</w:t>
      </w:r>
      <w:r w:rsidRPr="000C163B">
        <w:rPr>
          <w:spacing w:val="37"/>
          <w:sz w:val="24"/>
          <w:szCs w:val="24"/>
        </w:rPr>
        <w:t xml:space="preserve"> </w:t>
      </w:r>
      <w:r w:rsidRPr="000C163B">
        <w:rPr>
          <w:sz w:val="24"/>
          <w:szCs w:val="24"/>
        </w:rPr>
        <w:t>quaisquer</w:t>
      </w:r>
      <w:r w:rsidRPr="000C163B">
        <w:rPr>
          <w:spacing w:val="37"/>
          <w:sz w:val="24"/>
          <w:szCs w:val="24"/>
        </w:rPr>
        <w:t xml:space="preserve"> </w:t>
      </w:r>
      <w:r w:rsidRPr="000C163B">
        <w:rPr>
          <w:sz w:val="24"/>
          <w:szCs w:val="24"/>
        </w:rPr>
        <w:t>produtos,</w:t>
      </w:r>
      <w:r w:rsidRPr="000C163B">
        <w:rPr>
          <w:spacing w:val="34"/>
          <w:sz w:val="24"/>
          <w:szCs w:val="24"/>
        </w:rPr>
        <w:t xml:space="preserve"> </w:t>
      </w:r>
      <w:r w:rsidRPr="000C163B">
        <w:rPr>
          <w:sz w:val="24"/>
          <w:szCs w:val="24"/>
        </w:rPr>
        <w:t>como</w:t>
      </w:r>
      <w:r w:rsidRPr="000C163B">
        <w:rPr>
          <w:spacing w:val="33"/>
          <w:sz w:val="24"/>
          <w:szCs w:val="24"/>
        </w:rPr>
        <w:t xml:space="preserve"> </w:t>
      </w:r>
      <w:r w:rsidRPr="000C163B">
        <w:rPr>
          <w:sz w:val="24"/>
          <w:szCs w:val="24"/>
        </w:rPr>
        <w:t>redes,</w:t>
      </w:r>
      <w:r w:rsidRPr="000C163B">
        <w:rPr>
          <w:spacing w:val="34"/>
          <w:sz w:val="24"/>
          <w:szCs w:val="24"/>
        </w:rPr>
        <w:t xml:space="preserve"> </w:t>
      </w:r>
      <w:r w:rsidRPr="000C163B">
        <w:rPr>
          <w:sz w:val="24"/>
          <w:szCs w:val="24"/>
        </w:rPr>
        <w:t>óculos,</w:t>
      </w:r>
      <w:r w:rsidRPr="000C163B">
        <w:rPr>
          <w:spacing w:val="36"/>
          <w:sz w:val="24"/>
          <w:szCs w:val="24"/>
        </w:rPr>
        <w:t xml:space="preserve"> </w:t>
      </w:r>
      <w:r w:rsidRPr="000C163B">
        <w:rPr>
          <w:sz w:val="24"/>
          <w:szCs w:val="24"/>
        </w:rPr>
        <w:t>relógios,</w:t>
      </w:r>
      <w:r w:rsidRPr="000C163B">
        <w:rPr>
          <w:spacing w:val="34"/>
          <w:sz w:val="24"/>
          <w:szCs w:val="24"/>
        </w:rPr>
        <w:t xml:space="preserve"> </w:t>
      </w:r>
      <w:r w:rsidRPr="000C163B">
        <w:rPr>
          <w:sz w:val="24"/>
          <w:szCs w:val="24"/>
        </w:rPr>
        <w:t>bijuterias,</w:t>
      </w:r>
      <w:r w:rsidRPr="000C163B">
        <w:rPr>
          <w:spacing w:val="34"/>
          <w:sz w:val="24"/>
          <w:szCs w:val="24"/>
        </w:rPr>
        <w:t xml:space="preserve"> </w:t>
      </w:r>
      <w:r w:rsidRPr="000C163B">
        <w:rPr>
          <w:sz w:val="24"/>
          <w:szCs w:val="24"/>
        </w:rPr>
        <w:t>calçados,</w:t>
      </w:r>
      <w:r w:rsidRPr="000C163B">
        <w:rPr>
          <w:spacing w:val="34"/>
          <w:sz w:val="24"/>
          <w:szCs w:val="24"/>
        </w:rPr>
        <w:t xml:space="preserve"> </w:t>
      </w:r>
      <w:r w:rsidRPr="000C163B">
        <w:rPr>
          <w:sz w:val="24"/>
          <w:szCs w:val="24"/>
        </w:rPr>
        <w:t>confecções</w:t>
      </w:r>
      <w:r w:rsidRPr="000C163B">
        <w:rPr>
          <w:spacing w:val="36"/>
          <w:sz w:val="24"/>
          <w:szCs w:val="24"/>
        </w:rPr>
        <w:t xml:space="preserve"> </w:t>
      </w:r>
      <w:r w:rsidRPr="000C163B">
        <w:rPr>
          <w:sz w:val="24"/>
          <w:szCs w:val="24"/>
        </w:rPr>
        <w:t>de</w:t>
      </w:r>
      <w:r w:rsidRPr="000C163B">
        <w:rPr>
          <w:spacing w:val="-47"/>
          <w:sz w:val="24"/>
          <w:szCs w:val="24"/>
        </w:rPr>
        <w:t xml:space="preserve"> </w:t>
      </w:r>
      <w:r w:rsidRPr="000C163B">
        <w:rPr>
          <w:sz w:val="24"/>
          <w:szCs w:val="24"/>
        </w:rPr>
        <w:t>cama,</w:t>
      </w:r>
      <w:r w:rsidRPr="000C163B">
        <w:rPr>
          <w:spacing w:val="-1"/>
          <w:sz w:val="24"/>
          <w:szCs w:val="24"/>
        </w:rPr>
        <w:t xml:space="preserve"> </w:t>
      </w:r>
      <w:r w:rsidRPr="000C163B">
        <w:rPr>
          <w:sz w:val="24"/>
          <w:szCs w:val="24"/>
        </w:rPr>
        <w:t>mesa</w:t>
      </w:r>
      <w:r w:rsidRPr="000C163B">
        <w:rPr>
          <w:spacing w:val="1"/>
          <w:sz w:val="24"/>
          <w:szCs w:val="24"/>
        </w:rPr>
        <w:t xml:space="preserve"> </w:t>
      </w:r>
      <w:r w:rsidRPr="000C163B">
        <w:rPr>
          <w:sz w:val="24"/>
          <w:szCs w:val="24"/>
        </w:rPr>
        <w:t>e banho,</w:t>
      </w:r>
      <w:r w:rsidRPr="000C163B">
        <w:rPr>
          <w:spacing w:val="-1"/>
          <w:sz w:val="24"/>
          <w:szCs w:val="24"/>
        </w:rPr>
        <w:t xml:space="preserve"> </w:t>
      </w:r>
      <w:r w:rsidRPr="000C163B">
        <w:rPr>
          <w:sz w:val="24"/>
          <w:szCs w:val="24"/>
        </w:rPr>
        <w:t>exceto</w:t>
      </w:r>
      <w:r w:rsidRPr="000C163B">
        <w:rPr>
          <w:spacing w:val="1"/>
          <w:sz w:val="24"/>
          <w:szCs w:val="24"/>
        </w:rPr>
        <w:t xml:space="preserve"> </w:t>
      </w:r>
      <w:r w:rsidRPr="000C163B">
        <w:rPr>
          <w:sz w:val="24"/>
          <w:szCs w:val="24"/>
        </w:rPr>
        <w:t>os</w:t>
      </w:r>
      <w:r w:rsidRPr="000C163B">
        <w:rPr>
          <w:spacing w:val="-1"/>
          <w:sz w:val="24"/>
          <w:szCs w:val="24"/>
        </w:rPr>
        <w:t xml:space="preserve"> </w:t>
      </w:r>
      <w:r w:rsidRPr="000C163B">
        <w:rPr>
          <w:sz w:val="24"/>
          <w:szCs w:val="24"/>
        </w:rPr>
        <w:t>de produtos</w:t>
      </w:r>
      <w:r w:rsidRPr="000C163B">
        <w:rPr>
          <w:spacing w:val="-2"/>
          <w:sz w:val="24"/>
          <w:szCs w:val="24"/>
        </w:rPr>
        <w:t xml:space="preserve"> </w:t>
      </w:r>
      <w:r w:rsidRPr="000C163B">
        <w:rPr>
          <w:sz w:val="24"/>
          <w:szCs w:val="24"/>
        </w:rPr>
        <w:t>hortifrutigranjeiros).</w:t>
      </w:r>
    </w:p>
    <w:p w14:paraId="05E06345" w14:textId="77777777" w:rsidR="00901709" w:rsidRPr="000C163B" w:rsidRDefault="00901709" w:rsidP="000A205B">
      <w:pPr>
        <w:spacing w:before="10" w:line="223" w:lineRule="auto"/>
        <w:ind w:left="213"/>
        <w:rPr>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0C163B" w:rsidRPr="000C163B" w14:paraId="42736374" w14:textId="77777777" w:rsidTr="00075A6E">
        <w:trPr>
          <w:trHeight w:val="249"/>
          <w:jc w:val="center"/>
        </w:trPr>
        <w:tc>
          <w:tcPr>
            <w:tcW w:w="4141" w:type="dxa"/>
          </w:tcPr>
          <w:p w14:paraId="76A22997"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801" w:type="dxa"/>
          </w:tcPr>
          <w:p w14:paraId="46227D11" w14:textId="77777777" w:rsidR="000A205B" w:rsidRPr="000C163B" w:rsidRDefault="000A205B" w:rsidP="00234C2E">
            <w:pPr>
              <w:pStyle w:val="TableParagraph"/>
              <w:ind w:left="265" w:right="260"/>
              <w:jc w:val="center"/>
              <w:rPr>
                <w:rFonts w:ascii="Times New Roman" w:hAnsi="Times New Roman" w:cs="Times New Roman"/>
                <w:sz w:val="24"/>
                <w:szCs w:val="24"/>
              </w:rPr>
            </w:pPr>
            <w:r w:rsidRPr="000C163B">
              <w:rPr>
                <w:rFonts w:ascii="Times New Roman" w:hAnsi="Times New Roman" w:cs="Times New Roman"/>
                <w:sz w:val="24"/>
                <w:szCs w:val="24"/>
              </w:rPr>
              <w:t>Anual</w:t>
            </w:r>
          </w:p>
        </w:tc>
        <w:tc>
          <w:tcPr>
            <w:tcW w:w="1981" w:type="dxa"/>
          </w:tcPr>
          <w:p w14:paraId="3424CEB7" w14:textId="77777777" w:rsidR="000A205B" w:rsidRPr="000C163B" w:rsidRDefault="000A205B" w:rsidP="00234C2E">
            <w:pPr>
              <w:pStyle w:val="TableParagraph"/>
              <w:ind w:left="116" w:right="111"/>
              <w:jc w:val="center"/>
              <w:rPr>
                <w:rFonts w:ascii="Times New Roman" w:hAnsi="Times New Roman" w:cs="Times New Roman"/>
                <w:sz w:val="24"/>
                <w:szCs w:val="24"/>
              </w:rPr>
            </w:pPr>
            <w:r w:rsidRPr="000C163B">
              <w:rPr>
                <w:rFonts w:ascii="Times New Roman" w:hAnsi="Times New Roman" w:cs="Times New Roman"/>
                <w:sz w:val="24"/>
                <w:szCs w:val="24"/>
              </w:rPr>
              <w:t>Mensal</w:t>
            </w:r>
          </w:p>
        </w:tc>
        <w:tc>
          <w:tcPr>
            <w:tcW w:w="1352" w:type="dxa"/>
          </w:tcPr>
          <w:p w14:paraId="031B1EA5" w14:textId="77777777" w:rsidR="000A205B" w:rsidRPr="000C163B" w:rsidRDefault="000A205B" w:rsidP="00234C2E">
            <w:pPr>
              <w:pStyle w:val="TableParagraph"/>
              <w:ind w:left="142" w:right="139"/>
              <w:jc w:val="center"/>
              <w:rPr>
                <w:rFonts w:ascii="Times New Roman" w:hAnsi="Times New Roman" w:cs="Times New Roman"/>
                <w:sz w:val="24"/>
                <w:szCs w:val="24"/>
              </w:rPr>
            </w:pPr>
            <w:r w:rsidRPr="000C163B">
              <w:rPr>
                <w:rFonts w:ascii="Times New Roman" w:hAnsi="Times New Roman" w:cs="Times New Roman"/>
                <w:sz w:val="24"/>
                <w:szCs w:val="24"/>
              </w:rPr>
              <w:t>Diário</w:t>
            </w:r>
          </w:p>
        </w:tc>
      </w:tr>
      <w:tr w:rsidR="000C163B" w:rsidRPr="000C163B" w14:paraId="6B1CDF4A" w14:textId="77777777" w:rsidTr="00075A6E">
        <w:trPr>
          <w:trHeight w:val="249"/>
          <w:jc w:val="center"/>
        </w:trPr>
        <w:tc>
          <w:tcPr>
            <w:tcW w:w="4141" w:type="dxa"/>
          </w:tcPr>
          <w:p w14:paraId="5FBB25DE"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4"/>
                <w:sz w:val="24"/>
                <w:szCs w:val="24"/>
              </w:rPr>
              <w:t xml:space="preserve"> </w:t>
            </w:r>
            <w:r w:rsidRPr="000C163B">
              <w:rPr>
                <w:rFonts w:ascii="Times New Roman" w:hAnsi="Times New Roman" w:cs="Times New Roman"/>
                <w:b/>
                <w:sz w:val="24"/>
                <w:szCs w:val="24"/>
              </w:rPr>
              <w:t>Grande</w:t>
            </w:r>
          </w:p>
        </w:tc>
        <w:tc>
          <w:tcPr>
            <w:tcW w:w="1801" w:type="dxa"/>
          </w:tcPr>
          <w:p w14:paraId="29A8A67E"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180</w:t>
            </w:r>
          </w:p>
        </w:tc>
        <w:tc>
          <w:tcPr>
            <w:tcW w:w="1981" w:type="dxa"/>
          </w:tcPr>
          <w:p w14:paraId="4607F861"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36</w:t>
            </w:r>
          </w:p>
        </w:tc>
        <w:tc>
          <w:tcPr>
            <w:tcW w:w="1352" w:type="dxa"/>
          </w:tcPr>
          <w:p w14:paraId="3AD07B74"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6</w:t>
            </w:r>
          </w:p>
        </w:tc>
      </w:tr>
      <w:tr w:rsidR="000C163B" w:rsidRPr="000C163B" w14:paraId="1D93AE74" w14:textId="77777777" w:rsidTr="00075A6E">
        <w:trPr>
          <w:trHeight w:val="249"/>
          <w:jc w:val="center"/>
        </w:trPr>
        <w:tc>
          <w:tcPr>
            <w:tcW w:w="4141" w:type="dxa"/>
          </w:tcPr>
          <w:p w14:paraId="4DAF0508"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3"/>
                <w:sz w:val="24"/>
                <w:szCs w:val="24"/>
              </w:rPr>
              <w:t xml:space="preserve"> </w:t>
            </w:r>
            <w:r w:rsidRPr="000C163B">
              <w:rPr>
                <w:rFonts w:ascii="Times New Roman" w:hAnsi="Times New Roman" w:cs="Times New Roman"/>
                <w:b/>
                <w:sz w:val="24"/>
                <w:szCs w:val="24"/>
              </w:rPr>
              <w:t>Médio</w:t>
            </w:r>
          </w:p>
        </w:tc>
        <w:tc>
          <w:tcPr>
            <w:tcW w:w="1801" w:type="dxa"/>
          </w:tcPr>
          <w:p w14:paraId="4E60D427"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100</w:t>
            </w:r>
          </w:p>
        </w:tc>
        <w:tc>
          <w:tcPr>
            <w:tcW w:w="1981" w:type="dxa"/>
          </w:tcPr>
          <w:p w14:paraId="73B7CA9C"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30</w:t>
            </w:r>
          </w:p>
        </w:tc>
        <w:tc>
          <w:tcPr>
            <w:tcW w:w="1352" w:type="dxa"/>
          </w:tcPr>
          <w:p w14:paraId="6CE4B8D5"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5</w:t>
            </w:r>
          </w:p>
        </w:tc>
      </w:tr>
      <w:tr w:rsidR="000C163B" w:rsidRPr="000C163B" w14:paraId="4D0AACB4" w14:textId="77777777" w:rsidTr="00075A6E">
        <w:trPr>
          <w:trHeight w:val="249"/>
          <w:jc w:val="center"/>
        </w:trPr>
        <w:tc>
          <w:tcPr>
            <w:tcW w:w="4141" w:type="dxa"/>
          </w:tcPr>
          <w:p w14:paraId="45986158"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pacing w:val="-1"/>
                <w:sz w:val="24"/>
                <w:szCs w:val="24"/>
              </w:rPr>
              <w:t>Porte</w:t>
            </w:r>
            <w:r w:rsidRPr="000C163B">
              <w:rPr>
                <w:rFonts w:ascii="Times New Roman" w:hAnsi="Times New Roman" w:cs="Times New Roman"/>
                <w:b/>
                <w:spacing w:val="-10"/>
                <w:sz w:val="24"/>
                <w:szCs w:val="24"/>
              </w:rPr>
              <w:t xml:space="preserve"> </w:t>
            </w:r>
            <w:r w:rsidRPr="000C163B">
              <w:rPr>
                <w:rFonts w:ascii="Times New Roman" w:hAnsi="Times New Roman" w:cs="Times New Roman"/>
                <w:b/>
                <w:sz w:val="24"/>
                <w:szCs w:val="24"/>
              </w:rPr>
              <w:t>Pequeno</w:t>
            </w:r>
          </w:p>
        </w:tc>
        <w:tc>
          <w:tcPr>
            <w:tcW w:w="1801" w:type="dxa"/>
          </w:tcPr>
          <w:p w14:paraId="01DB5892"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95</w:t>
            </w:r>
          </w:p>
        </w:tc>
        <w:tc>
          <w:tcPr>
            <w:tcW w:w="1981" w:type="dxa"/>
          </w:tcPr>
          <w:p w14:paraId="56E18638"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25</w:t>
            </w:r>
          </w:p>
        </w:tc>
        <w:tc>
          <w:tcPr>
            <w:tcW w:w="1352" w:type="dxa"/>
          </w:tcPr>
          <w:p w14:paraId="24E7007E"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4</w:t>
            </w:r>
          </w:p>
        </w:tc>
      </w:tr>
    </w:tbl>
    <w:p w14:paraId="2D904172" w14:textId="77777777" w:rsidR="000A205B" w:rsidRDefault="000A205B" w:rsidP="000A205B">
      <w:pPr>
        <w:spacing w:before="12"/>
        <w:rPr>
          <w:sz w:val="24"/>
          <w:szCs w:val="24"/>
        </w:rPr>
      </w:pPr>
    </w:p>
    <w:p w14:paraId="7A2D50D2" w14:textId="77777777" w:rsidR="0001611F" w:rsidRPr="000C163B" w:rsidRDefault="0001611F" w:rsidP="000A205B">
      <w:pPr>
        <w:spacing w:before="12"/>
        <w:rPr>
          <w:sz w:val="24"/>
          <w:szCs w:val="24"/>
        </w:rPr>
      </w:pPr>
    </w:p>
    <w:p w14:paraId="122B73E8" w14:textId="7F88AF77" w:rsidR="000A205B" w:rsidRPr="000C163B" w:rsidRDefault="000A205B" w:rsidP="000A205B">
      <w:pPr>
        <w:pStyle w:val="PargrafodaLista"/>
        <w:widowControl w:val="0"/>
        <w:numPr>
          <w:ilvl w:val="0"/>
          <w:numId w:val="33"/>
        </w:numPr>
        <w:tabs>
          <w:tab w:val="left" w:pos="431"/>
        </w:tabs>
        <w:autoSpaceDE w:val="0"/>
        <w:autoSpaceDN w:val="0"/>
        <w:spacing w:line="230" w:lineRule="exact"/>
        <w:contextualSpacing w:val="0"/>
        <w:rPr>
          <w:b/>
          <w:sz w:val="24"/>
          <w:szCs w:val="24"/>
        </w:rPr>
      </w:pPr>
      <w:r w:rsidRPr="000C163B">
        <w:rPr>
          <w:b/>
          <w:sz w:val="24"/>
          <w:szCs w:val="24"/>
        </w:rPr>
        <w:t>Com</w:t>
      </w:r>
      <w:r w:rsidRPr="000C163B">
        <w:rPr>
          <w:b/>
          <w:spacing w:val="11"/>
          <w:sz w:val="24"/>
          <w:szCs w:val="24"/>
        </w:rPr>
        <w:t xml:space="preserve"> </w:t>
      </w:r>
      <w:r w:rsidR="009015A3" w:rsidRPr="000C163B">
        <w:rPr>
          <w:b/>
          <w:sz w:val="24"/>
          <w:szCs w:val="24"/>
        </w:rPr>
        <w:t>veículo</w:t>
      </w:r>
      <w:r w:rsidRPr="000C163B">
        <w:rPr>
          <w:b/>
          <w:spacing w:val="12"/>
          <w:sz w:val="24"/>
          <w:szCs w:val="24"/>
        </w:rPr>
        <w:t xml:space="preserve"> </w:t>
      </w:r>
      <w:r w:rsidRPr="000C163B">
        <w:rPr>
          <w:b/>
          <w:sz w:val="24"/>
          <w:szCs w:val="24"/>
        </w:rPr>
        <w:t>-</w:t>
      </w:r>
      <w:r w:rsidRPr="000C163B">
        <w:rPr>
          <w:b/>
          <w:spacing w:val="13"/>
          <w:sz w:val="24"/>
          <w:szCs w:val="24"/>
        </w:rPr>
        <w:t xml:space="preserve"> </w:t>
      </w:r>
      <w:r w:rsidRPr="000C163B">
        <w:rPr>
          <w:b/>
          <w:sz w:val="24"/>
          <w:szCs w:val="24"/>
        </w:rPr>
        <w:t>Não</w:t>
      </w:r>
      <w:r w:rsidRPr="000C163B">
        <w:rPr>
          <w:b/>
          <w:spacing w:val="10"/>
          <w:sz w:val="24"/>
          <w:szCs w:val="24"/>
        </w:rPr>
        <w:t xml:space="preserve"> </w:t>
      </w:r>
      <w:r w:rsidRPr="000C163B">
        <w:rPr>
          <w:b/>
          <w:sz w:val="24"/>
          <w:szCs w:val="24"/>
        </w:rPr>
        <w:t>Residente</w:t>
      </w:r>
      <w:r w:rsidRPr="000C163B">
        <w:rPr>
          <w:b/>
          <w:spacing w:val="12"/>
          <w:sz w:val="24"/>
          <w:szCs w:val="24"/>
        </w:rPr>
        <w:t xml:space="preserve"> </w:t>
      </w:r>
      <w:r w:rsidRPr="000C163B">
        <w:rPr>
          <w:b/>
          <w:sz w:val="24"/>
          <w:szCs w:val="24"/>
        </w:rPr>
        <w:t>no</w:t>
      </w:r>
      <w:r w:rsidRPr="000C163B">
        <w:rPr>
          <w:b/>
          <w:spacing w:val="10"/>
          <w:sz w:val="24"/>
          <w:szCs w:val="24"/>
        </w:rPr>
        <w:t xml:space="preserve"> </w:t>
      </w:r>
      <w:r w:rsidRPr="000C163B">
        <w:rPr>
          <w:b/>
          <w:sz w:val="24"/>
          <w:szCs w:val="24"/>
        </w:rPr>
        <w:t>Vale</w:t>
      </w:r>
      <w:r w:rsidRPr="000C163B">
        <w:rPr>
          <w:b/>
          <w:spacing w:val="9"/>
          <w:sz w:val="24"/>
          <w:szCs w:val="24"/>
        </w:rPr>
        <w:t xml:space="preserve"> </w:t>
      </w:r>
      <w:r w:rsidRPr="000C163B">
        <w:rPr>
          <w:b/>
          <w:sz w:val="24"/>
          <w:szCs w:val="24"/>
        </w:rPr>
        <w:t>do</w:t>
      </w:r>
      <w:r w:rsidRPr="000C163B">
        <w:rPr>
          <w:b/>
          <w:spacing w:val="10"/>
          <w:sz w:val="24"/>
          <w:szCs w:val="24"/>
        </w:rPr>
        <w:t xml:space="preserve"> </w:t>
      </w:r>
      <w:r w:rsidRPr="000C163B">
        <w:rPr>
          <w:b/>
          <w:sz w:val="24"/>
          <w:szCs w:val="24"/>
        </w:rPr>
        <w:t>Arinos</w:t>
      </w:r>
    </w:p>
    <w:p w14:paraId="280A3551" w14:textId="77777777" w:rsidR="000A205B" w:rsidRDefault="000A205B" w:rsidP="000A205B">
      <w:pPr>
        <w:spacing w:line="265" w:lineRule="exact"/>
        <w:ind w:left="213"/>
        <w:rPr>
          <w:sz w:val="24"/>
          <w:szCs w:val="24"/>
        </w:rPr>
      </w:pPr>
      <w:r w:rsidRPr="000C163B">
        <w:rPr>
          <w:sz w:val="24"/>
          <w:szCs w:val="24"/>
        </w:rPr>
        <w:t>(Venda</w:t>
      </w:r>
      <w:r w:rsidRPr="000C163B">
        <w:rPr>
          <w:spacing w:val="-5"/>
          <w:sz w:val="24"/>
          <w:szCs w:val="24"/>
        </w:rPr>
        <w:t xml:space="preserve"> </w:t>
      </w:r>
      <w:r w:rsidRPr="000C163B">
        <w:rPr>
          <w:sz w:val="24"/>
          <w:szCs w:val="24"/>
        </w:rPr>
        <w:t>de</w:t>
      </w:r>
      <w:r w:rsidRPr="000C163B">
        <w:rPr>
          <w:spacing w:val="-5"/>
          <w:sz w:val="24"/>
          <w:szCs w:val="24"/>
        </w:rPr>
        <w:t xml:space="preserve"> </w:t>
      </w:r>
      <w:r w:rsidRPr="000C163B">
        <w:rPr>
          <w:sz w:val="24"/>
          <w:szCs w:val="24"/>
        </w:rPr>
        <w:t>quaisquer</w:t>
      </w:r>
      <w:r w:rsidRPr="000C163B">
        <w:rPr>
          <w:spacing w:val="-5"/>
          <w:sz w:val="24"/>
          <w:szCs w:val="24"/>
        </w:rPr>
        <w:t xml:space="preserve"> </w:t>
      </w:r>
      <w:r w:rsidRPr="000C163B">
        <w:rPr>
          <w:sz w:val="24"/>
          <w:szCs w:val="24"/>
        </w:rPr>
        <w:t>produtos</w:t>
      </w:r>
      <w:r w:rsidRPr="000C163B">
        <w:rPr>
          <w:spacing w:val="-6"/>
          <w:sz w:val="24"/>
          <w:szCs w:val="24"/>
        </w:rPr>
        <w:t xml:space="preserve"> </w:t>
      </w:r>
      <w:r w:rsidRPr="000C163B">
        <w:rPr>
          <w:sz w:val="24"/>
          <w:szCs w:val="24"/>
        </w:rPr>
        <w:t>hortifrutigranjeiros).</w:t>
      </w:r>
    </w:p>
    <w:p w14:paraId="0C4CFC27" w14:textId="77777777" w:rsidR="00901709" w:rsidRPr="000C163B" w:rsidRDefault="00901709" w:rsidP="000A205B">
      <w:pPr>
        <w:spacing w:line="265" w:lineRule="exact"/>
        <w:ind w:left="213"/>
        <w:rPr>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0C163B" w:rsidRPr="000C163B" w14:paraId="3C759865" w14:textId="77777777" w:rsidTr="00075A6E">
        <w:trPr>
          <w:trHeight w:val="246"/>
          <w:jc w:val="center"/>
        </w:trPr>
        <w:tc>
          <w:tcPr>
            <w:tcW w:w="4141" w:type="dxa"/>
          </w:tcPr>
          <w:p w14:paraId="2AAC3A72" w14:textId="77777777" w:rsidR="000A205B" w:rsidRPr="000C163B" w:rsidRDefault="000A205B" w:rsidP="00234C2E">
            <w:pPr>
              <w:pStyle w:val="TableParagraph"/>
              <w:spacing w:line="227"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801" w:type="dxa"/>
          </w:tcPr>
          <w:p w14:paraId="2C4AEEF9" w14:textId="77777777" w:rsidR="000A205B" w:rsidRPr="000C163B" w:rsidRDefault="000A205B" w:rsidP="00234C2E">
            <w:pPr>
              <w:pStyle w:val="TableParagraph"/>
              <w:spacing w:line="227" w:lineRule="exact"/>
              <w:ind w:left="265" w:right="260"/>
              <w:jc w:val="center"/>
              <w:rPr>
                <w:rFonts w:ascii="Times New Roman" w:hAnsi="Times New Roman" w:cs="Times New Roman"/>
                <w:sz w:val="24"/>
                <w:szCs w:val="24"/>
              </w:rPr>
            </w:pPr>
            <w:r w:rsidRPr="000C163B">
              <w:rPr>
                <w:rFonts w:ascii="Times New Roman" w:hAnsi="Times New Roman" w:cs="Times New Roman"/>
                <w:sz w:val="24"/>
                <w:szCs w:val="24"/>
              </w:rPr>
              <w:t>Anual</w:t>
            </w:r>
          </w:p>
        </w:tc>
        <w:tc>
          <w:tcPr>
            <w:tcW w:w="1981" w:type="dxa"/>
          </w:tcPr>
          <w:p w14:paraId="51BE8BD7" w14:textId="77777777" w:rsidR="000A205B" w:rsidRPr="000C163B" w:rsidRDefault="000A205B" w:rsidP="00234C2E">
            <w:pPr>
              <w:pStyle w:val="TableParagraph"/>
              <w:spacing w:line="227" w:lineRule="exact"/>
              <w:ind w:left="116" w:right="111"/>
              <w:jc w:val="center"/>
              <w:rPr>
                <w:rFonts w:ascii="Times New Roman" w:hAnsi="Times New Roman" w:cs="Times New Roman"/>
                <w:sz w:val="24"/>
                <w:szCs w:val="24"/>
              </w:rPr>
            </w:pPr>
            <w:r w:rsidRPr="000C163B">
              <w:rPr>
                <w:rFonts w:ascii="Times New Roman" w:hAnsi="Times New Roman" w:cs="Times New Roman"/>
                <w:sz w:val="24"/>
                <w:szCs w:val="24"/>
              </w:rPr>
              <w:t>Mensal</w:t>
            </w:r>
          </w:p>
        </w:tc>
        <w:tc>
          <w:tcPr>
            <w:tcW w:w="1352" w:type="dxa"/>
          </w:tcPr>
          <w:p w14:paraId="16079897" w14:textId="77777777" w:rsidR="000A205B" w:rsidRPr="000C163B" w:rsidRDefault="000A205B" w:rsidP="00234C2E">
            <w:pPr>
              <w:pStyle w:val="TableParagraph"/>
              <w:spacing w:line="227" w:lineRule="exact"/>
              <w:ind w:left="142" w:right="139"/>
              <w:jc w:val="center"/>
              <w:rPr>
                <w:rFonts w:ascii="Times New Roman" w:hAnsi="Times New Roman" w:cs="Times New Roman"/>
                <w:sz w:val="24"/>
                <w:szCs w:val="24"/>
              </w:rPr>
            </w:pPr>
            <w:r w:rsidRPr="000C163B">
              <w:rPr>
                <w:rFonts w:ascii="Times New Roman" w:hAnsi="Times New Roman" w:cs="Times New Roman"/>
                <w:sz w:val="24"/>
                <w:szCs w:val="24"/>
              </w:rPr>
              <w:t>Diário</w:t>
            </w:r>
          </w:p>
        </w:tc>
      </w:tr>
      <w:tr w:rsidR="000C163B" w:rsidRPr="000C163B" w14:paraId="28535FA3" w14:textId="77777777" w:rsidTr="00075A6E">
        <w:trPr>
          <w:trHeight w:val="249"/>
          <w:jc w:val="center"/>
        </w:trPr>
        <w:tc>
          <w:tcPr>
            <w:tcW w:w="4141" w:type="dxa"/>
          </w:tcPr>
          <w:p w14:paraId="066435BC"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4"/>
                <w:sz w:val="24"/>
                <w:szCs w:val="24"/>
              </w:rPr>
              <w:t xml:space="preserve"> </w:t>
            </w:r>
            <w:r w:rsidRPr="000C163B">
              <w:rPr>
                <w:rFonts w:ascii="Times New Roman" w:hAnsi="Times New Roman" w:cs="Times New Roman"/>
                <w:b/>
                <w:sz w:val="24"/>
                <w:szCs w:val="24"/>
              </w:rPr>
              <w:t>Grande</w:t>
            </w:r>
          </w:p>
        </w:tc>
        <w:tc>
          <w:tcPr>
            <w:tcW w:w="1801" w:type="dxa"/>
          </w:tcPr>
          <w:p w14:paraId="4D6E1502"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90</w:t>
            </w:r>
          </w:p>
        </w:tc>
        <w:tc>
          <w:tcPr>
            <w:tcW w:w="1981" w:type="dxa"/>
          </w:tcPr>
          <w:p w14:paraId="1328D1E9"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20</w:t>
            </w:r>
          </w:p>
        </w:tc>
        <w:tc>
          <w:tcPr>
            <w:tcW w:w="1352" w:type="dxa"/>
          </w:tcPr>
          <w:p w14:paraId="20098581"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4</w:t>
            </w:r>
          </w:p>
        </w:tc>
      </w:tr>
      <w:tr w:rsidR="000C163B" w:rsidRPr="000C163B" w14:paraId="79D182AF" w14:textId="77777777" w:rsidTr="00075A6E">
        <w:trPr>
          <w:trHeight w:val="249"/>
          <w:jc w:val="center"/>
        </w:trPr>
        <w:tc>
          <w:tcPr>
            <w:tcW w:w="4141" w:type="dxa"/>
          </w:tcPr>
          <w:p w14:paraId="2188A56B"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3"/>
                <w:sz w:val="24"/>
                <w:szCs w:val="24"/>
              </w:rPr>
              <w:t xml:space="preserve"> </w:t>
            </w:r>
            <w:r w:rsidRPr="000C163B">
              <w:rPr>
                <w:rFonts w:ascii="Times New Roman" w:hAnsi="Times New Roman" w:cs="Times New Roman"/>
                <w:b/>
                <w:sz w:val="24"/>
                <w:szCs w:val="24"/>
              </w:rPr>
              <w:t>Médio</w:t>
            </w:r>
          </w:p>
        </w:tc>
        <w:tc>
          <w:tcPr>
            <w:tcW w:w="1801" w:type="dxa"/>
          </w:tcPr>
          <w:p w14:paraId="123EAC00"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35</w:t>
            </w:r>
          </w:p>
        </w:tc>
        <w:tc>
          <w:tcPr>
            <w:tcW w:w="1981" w:type="dxa"/>
          </w:tcPr>
          <w:p w14:paraId="09594356"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10</w:t>
            </w:r>
          </w:p>
        </w:tc>
        <w:tc>
          <w:tcPr>
            <w:tcW w:w="1352" w:type="dxa"/>
          </w:tcPr>
          <w:p w14:paraId="4078EAB9"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3</w:t>
            </w:r>
          </w:p>
        </w:tc>
      </w:tr>
      <w:tr w:rsidR="000C163B" w:rsidRPr="000C163B" w14:paraId="0FB47322" w14:textId="77777777" w:rsidTr="00075A6E">
        <w:trPr>
          <w:trHeight w:val="249"/>
          <w:jc w:val="center"/>
        </w:trPr>
        <w:tc>
          <w:tcPr>
            <w:tcW w:w="4141" w:type="dxa"/>
          </w:tcPr>
          <w:p w14:paraId="758F7EB7"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pacing w:val="-1"/>
                <w:sz w:val="24"/>
                <w:szCs w:val="24"/>
              </w:rPr>
              <w:t>Porte</w:t>
            </w:r>
            <w:r w:rsidRPr="000C163B">
              <w:rPr>
                <w:rFonts w:ascii="Times New Roman" w:hAnsi="Times New Roman" w:cs="Times New Roman"/>
                <w:b/>
                <w:spacing w:val="-10"/>
                <w:sz w:val="24"/>
                <w:szCs w:val="24"/>
              </w:rPr>
              <w:t xml:space="preserve"> </w:t>
            </w:r>
            <w:r w:rsidRPr="000C163B">
              <w:rPr>
                <w:rFonts w:ascii="Times New Roman" w:hAnsi="Times New Roman" w:cs="Times New Roman"/>
                <w:b/>
                <w:sz w:val="24"/>
                <w:szCs w:val="24"/>
              </w:rPr>
              <w:t>Pequeno</w:t>
            </w:r>
          </w:p>
        </w:tc>
        <w:tc>
          <w:tcPr>
            <w:tcW w:w="1801" w:type="dxa"/>
          </w:tcPr>
          <w:p w14:paraId="1CFD1829"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30</w:t>
            </w:r>
          </w:p>
        </w:tc>
        <w:tc>
          <w:tcPr>
            <w:tcW w:w="1981" w:type="dxa"/>
          </w:tcPr>
          <w:p w14:paraId="3494A31A" w14:textId="77777777" w:rsidR="000A205B" w:rsidRPr="000C163B" w:rsidRDefault="000A205B" w:rsidP="00234C2E">
            <w:pPr>
              <w:pStyle w:val="TableParagraph"/>
              <w:ind w:left="0" w:right="98"/>
              <w:jc w:val="right"/>
              <w:rPr>
                <w:rFonts w:ascii="Times New Roman" w:hAnsi="Times New Roman" w:cs="Times New Roman"/>
                <w:sz w:val="24"/>
                <w:szCs w:val="24"/>
              </w:rPr>
            </w:pPr>
            <w:r w:rsidRPr="000C163B">
              <w:rPr>
                <w:rFonts w:ascii="Times New Roman" w:hAnsi="Times New Roman" w:cs="Times New Roman"/>
                <w:w w:val="99"/>
                <w:sz w:val="24"/>
                <w:szCs w:val="24"/>
              </w:rPr>
              <w:t>8</w:t>
            </w:r>
          </w:p>
        </w:tc>
        <w:tc>
          <w:tcPr>
            <w:tcW w:w="1352" w:type="dxa"/>
          </w:tcPr>
          <w:p w14:paraId="4541FDDA"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2</w:t>
            </w:r>
          </w:p>
        </w:tc>
      </w:tr>
    </w:tbl>
    <w:p w14:paraId="18B19826" w14:textId="77777777" w:rsidR="000A205B" w:rsidRDefault="000A205B" w:rsidP="000A205B">
      <w:pPr>
        <w:rPr>
          <w:sz w:val="24"/>
          <w:szCs w:val="24"/>
        </w:rPr>
      </w:pPr>
    </w:p>
    <w:p w14:paraId="3DA6504C" w14:textId="77777777" w:rsidR="0001611F" w:rsidRDefault="0001611F" w:rsidP="000A205B">
      <w:pPr>
        <w:rPr>
          <w:sz w:val="24"/>
          <w:szCs w:val="24"/>
        </w:rPr>
      </w:pPr>
    </w:p>
    <w:p w14:paraId="3063577D" w14:textId="77777777" w:rsidR="0001611F" w:rsidRDefault="0001611F" w:rsidP="000A205B">
      <w:pPr>
        <w:rPr>
          <w:sz w:val="24"/>
          <w:szCs w:val="24"/>
        </w:rPr>
      </w:pPr>
    </w:p>
    <w:p w14:paraId="6E20351E" w14:textId="77777777" w:rsidR="0001611F" w:rsidRDefault="0001611F" w:rsidP="000A205B">
      <w:pPr>
        <w:rPr>
          <w:sz w:val="24"/>
          <w:szCs w:val="24"/>
        </w:rPr>
      </w:pPr>
    </w:p>
    <w:p w14:paraId="64A2B084" w14:textId="77777777" w:rsidR="0001611F" w:rsidRPr="000C163B" w:rsidRDefault="0001611F" w:rsidP="000A205B">
      <w:pPr>
        <w:rPr>
          <w:sz w:val="24"/>
          <w:szCs w:val="24"/>
        </w:rPr>
      </w:pPr>
    </w:p>
    <w:p w14:paraId="7026B781" w14:textId="232316B7" w:rsidR="000A205B" w:rsidRPr="000C163B" w:rsidRDefault="000A205B" w:rsidP="000A205B">
      <w:pPr>
        <w:pStyle w:val="PargrafodaLista"/>
        <w:widowControl w:val="0"/>
        <w:numPr>
          <w:ilvl w:val="0"/>
          <w:numId w:val="33"/>
        </w:numPr>
        <w:tabs>
          <w:tab w:val="left" w:pos="431"/>
        </w:tabs>
        <w:autoSpaceDE w:val="0"/>
        <w:autoSpaceDN w:val="0"/>
        <w:spacing w:before="162" w:line="230" w:lineRule="exact"/>
        <w:contextualSpacing w:val="0"/>
        <w:rPr>
          <w:b/>
          <w:sz w:val="24"/>
          <w:szCs w:val="24"/>
        </w:rPr>
      </w:pPr>
      <w:r w:rsidRPr="000C163B">
        <w:rPr>
          <w:b/>
          <w:sz w:val="24"/>
          <w:szCs w:val="24"/>
        </w:rPr>
        <w:t>Com</w:t>
      </w:r>
      <w:r w:rsidRPr="000C163B">
        <w:rPr>
          <w:b/>
          <w:spacing w:val="10"/>
          <w:sz w:val="24"/>
          <w:szCs w:val="24"/>
        </w:rPr>
        <w:t xml:space="preserve"> </w:t>
      </w:r>
      <w:r w:rsidR="009015A3" w:rsidRPr="000C163B">
        <w:rPr>
          <w:b/>
          <w:sz w:val="24"/>
          <w:szCs w:val="24"/>
        </w:rPr>
        <w:t>veículo</w:t>
      </w:r>
      <w:r w:rsidRPr="000C163B">
        <w:rPr>
          <w:b/>
          <w:spacing w:val="11"/>
          <w:sz w:val="24"/>
          <w:szCs w:val="24"/>
        </w:rPr>
        <w:t xml:space="preserve"> </w:t>
      </w:r>
      <w:r w:rsidRPr="000C163B">
        <w:rPr>
          <w:b/>
          <w:sz w:val="24"/>
          <w:szCs w:val="24"/>
        </w:rPr>
        <w:t>-</w:t>
      </w:r>
      <w:r w:rsidRPr="000C163B">
        <w:rPr>
          <w:b/>
          <w:spacing w:val="12"/>
          <w:sz w:val="24"/>
          <w:szCs w:val="24"/>
        </w:rPr>
        <w:t xml:space="preserve"> </w:t>
      </w:r>
      <w:r w:rsidRPr="000C163B">
        <w:rPr>
          <w:b/>
          <w:sz w:val="24"/>
          <w:szCs w:val="24"/>
        </w:rPr>
        <w:t>Residente</w:t>
      </w:r>
      <w:r w:rsidRPr="000C163B">
        <w:rPr>
          <w:b/>
          <w:spacing w:val="8"/>
          <w:sz w:val="24"/>
          <w:szCs w:val="24"/>
        </w:rPr>
        <w:t xml:space="preserve"> </w:t>
      </w:r>
      <w:r w:rsidRPr="000C163B">
        <w:rPr>
          <w:b/>
          <w:sz w:val="24"/>
          <w:szCs w:val="24"/>
        </w:rPr>
        <w:t>no</w:t>
      </w:r>
      <w:r w:rsidRPr="000C163B">
        <w:rPr>
          <w:b/>
          <w:spacing w:val="9"/>
          <w:sz w:val="24"/>
          <w:szCs w:val="24"/>
        </w:rPr>
        <w:t xml:space="preserve"> </w:t>
      </w:r>
      <w:r w:rsidRPr="000C163B">
        <w:rPr>
          <w:b/>
          <w:sz w:val="24"/>
          <w:szCs w:val="24"/>
        </w:rPr>
        <w:t>Vale</w:t>
      </w:r>
      <w:r w:rsidRPr="000C163B">
        <w:rPr>
          <w:b/>
          <w:spacing w:val="12"/>
          <w:sz w:val="24"/>
          <w:szCs w:val="24"/>
        </w:rPr>
        <w:t xml:space="preserve"> </w:t>
      </w:r>
      <w:r w:rsidRPr="000C163B">
        <w:rPr>
          <w:b/>
          <w:sz w:val="24"/>
          <w:szCs w:val="24"/>
        </w:rPr>
        <w:t>do</w:t>
      </w:r>
      <w:r w:rsidRPr="000C163B">
        <w:rPr>
          <w:b/>
          <w:spacing w:val="9"/>
          <w:sz w:val="24"/>
          <w:szCs w:val="24"/>
        </w:rPr>
        <w:t xml:space="preserve"> </w:t>
      </w:r>
      <w:r w:rsidRPr="000C163B">
        <w:rPr>
          <w:b/>
          <w:sz w:val="24"/>
          <w:szCs w:val="24"/>
        </w:rPr>
        <w:t>Arinos</w:t>
      </w:r>
    </w:p>
    <w:p w14:paraId="185AB791" w14:textId="77777777" w:rsidR="000A205B" w:rsidRDefault="000A205B" w:rsidP="000A205B">
      <w:pPr>
        <w:spacing w:line="265" w:lineRule="exact"/>
        <w:ind w:left="213"/>
        <w:rPr>
          <w:sz w:val="24"/>
          <w:szCs w:val="24"/>
        </w:rPr>
      </w:pPr>
      <w:r w:rsidRPr="000C163B">
        <w:rPr>
          <w:sz w:val="24"/>
          <w:szCs w:val="24"/>
        </w:rPr>
        <w:t>(Venda</w:t>
      </w:r>
      <w:r w:rsidRPr="000C163B">
        <w:rPr>
          <w:spacing w:val="-6"/>
          <w:sz w:val="24"/>
          <w:szCs w:val="24"/>
        </w:rPr>
        <w:t xml:space="preserve"> </w:t>
      </w:r>
      <w:r w:rsidRPr="000C163B">
        <w:rPr>
          <w:sz w:val="24"/>
          <w:szCs w:val="24"/>
        </w:rPr>
        <w:t>de</w:t>
      </w:r>
      <w:r w:rsidRPr="000C163B">
        <w:rPr>
          <w:spacing w:val="-6"/>
          <w:sz w:val="24"/>
          <w:szCs w:val="24"/>
        </w:rPr>
        <w:t xml:space="preserve"> </w:t>
      </w:r>
      <w:r w:rsidRPr="000C163B">
        <w:rPr>
          <w:sz w:val="24"/>
          <w:szCs w:val="24"/>
        </w:rPr>
        <w:t>quaisquer</w:t>
      </w:r>
      <w:r w:rsidRPr="000C163B">
        <w:rPr>
          <w:spacing w:val="-7"/>
          <w:sz w:val="24"/>
          <w:szCs w:val="24"/>
        </w:rPr>
        <w:t xml:space="preserve"> </w:t>
      </w:r>
      <w:r w:rsidRPr="000C163B">
        <w:rPr>
          <w:sz w:val="24"/>
          <w:szCs w:val="24"/>
        </w:rPr>
        <w:t>produtos</w:t>
      </w:r>
      <w:r w:rsidRPr="000C163B">
        <w:rPr>
          <w:spacing w:val="-7"/>
          <w:sz w:val="24"/>
          <w:szCs w:val="24"/>
        </w:rPr>
        <w:t xml:space="preserve"> </w:t>
      </w:r>
      <w:r w:rsidRPr="000C163B">
        <w:rPr>
          <w:sz w:val="24"/>
          <w:szCs w:val="24"/>
        </w:rPr>
        <w:t>hortifrutigranjeiros).</w:t>
      </w:r>
    </w:p>
    <w:p w14:paraId="00720C7C" w14:textId="77777777" w:rsidR="00901709" w:rsidRPr="000C163B" w:rsidRDefault="00901709" w:rsidP="000A205B">
      <w:pPr>
        <w:spacing w:line="265" w:lineRule="exact"/>
        <w:ind w:left="213"/>
        <w:rPr>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0C163B" w:rsidRPr="000C163B" w14:paraId="38B66E1E" w14:textId="77777777" w:rsidTr="00075A6E">
        <w:trPr>
          <w:trHeight w:val="239"/>
          <w:jc w:val="center"/>
        </w:trPr>
        <w:tc>
          <w:tcPr>
            <w:tcW w:w="4141" w:type="dxa"/>
          </w:tcPr>
          <w:p w14:paraId="6B40F823" w14:textId="77777777" w:rsidR="000A205B" w:rsidRPr="000C163B" w:rsidRDefault="000A205B" w:rsidP="00234C2E">
            <w:pPr>
              <w:pStyle w:val="TableParagraph"/>
              <w:spacing w:line="220"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801" w:type="dxa"/>
          </w:tcPr>
          <w:p w14:paraId="367C34FA" w14:textId="77777777" w:rsidR="000A205B" w:rsidRPr="000C163B" w:rsidRDefault="000A205B" w:rsidP="00234C2E">
            <w:pPr>
              <w:pStyle w:val="TableParagraph"/>
              <w:spacing w:line="220" w:lineRule="exact"/>
              <w:ind w:left="265" w:right="257"/>
              <w:jc w:val="center"/>
              <w:rPr>
                <w:rFonts w:ascii="Times New Roman" w:hAnsi="Times New Roman" w:cs="Times New Roman"/>
                <w:b/>
                <w:sz w:val="24"/>
                <w:szCs w:val="24"/>
              </w:rPr>
            </w:pPr>
            <w:r w:rsidRPr="000C163B">
              <w:rPr>
                <w:rFonts w:ascii="Times New Roman" w:hAnsi="Times New Roman" w:cs="Times New Roman"/>
                <w:b/>
                <w:w w:val="105"/>
                <w:sz w:val="24"/>
                <w:szCs w:val="24"/>
              </w:rPr>
              <w:t>Anual</w:t>
            </w:r>
          </w:p>
        </w:tc>
        <w:tc>
          <w:tcPr>
            <w:tcW w:w="1981" w:type="dxa"/>
          </w:tcPr>
          <w:p w14:paraId="560921C7" w14:textId="77777777" w:rsidR="000A205B" w:rsidRPr="000C163B" w:rsidRDefault="000A205B" w:rsidP="00234C2E">
            <w:pPr>
              <w:pStyle w:val="TableParagraph"/>
              <w:spacing w:line="220" w:lineRule="exact"/>
              <w:ind w:left="649"/>
              <w:rPr>
                <w:rFonts w:ascii="Times New Roman" w:hAnsi="Times New Roman" w:cs="Times New Roman"/>
                <w:b/>
                <w:sz w:val="24"/>
                <w:szCs w:val="24"/>
              </w:rPr>
            </w:pPr>
            <w:r w:rsidRPr="000C163B">
              <w:rPr>
                <w:rFonts w:ascii="Times New Roman" w:hAnsi="Times New Roman" w:cs="Times New Roman"/>
                <w:b/>
                <w:sz w:val="24"/>
                <w:szCs w:val="24"/>
              </w:rPr>
              <w:t>Mensal</w:t>
            </w:r>
          </w:p>
        </w:tc>
        <w:tc>
          <w:tcPr>
            <w:tcW w:w="1352" w:type="dxa"/>
          </w:tcPr>
          <w:p w14:paraId="3761A9A8" w14:textId="77777777" w:rsidR="000A205B" w:rsidRPr="000C163B" w:rsidRDefault="000A205B" w:rsidP="00234C2E">
            <w:pPr>
              <w:pStyle w:val="TableParagraph"/>
              <w:spacing w:line="220" w:lineRule="exact"/>
              <w:ind w:left="142" w:right="137"/>
              <w:jc w:val="center"/>
              <w:rPr>
                <w:rFonts w:ascii="Times New Roman" w:hAnsi="Times New Roman" w:cs="Times New Roman"/>
                <w:b/>
                <w:sz w:val="24"/>
                <w:szCs w:val="24"/>
              </w:rPr>
            </w:pPr>
            <w:r w:rsidRPr="000C163B">
              <w:rPr>
                <w:rFonts w:ascii="Times New Roman" w:hAnsi="Times New Roman" w:cs="Times New Roman"/>
                <w:b/>
                <w:sz w:val="24"/>
                <w:szCs w:val="24"/>
              </w:rPr>
              <w:t>Diário</w:t>
            </w:r>
          </w:p>
        </w:tc>
      </w:tr>
      <w:tr w:rsidR="000C163B" w:rsidRPr="000C163B" w14:paraId="42036DA6" w14:textId="77777777" w:rsidTr="00075A6E">
        <w:trPr>
          <w:trHeight w:val="249"/>
          <w:jc w:val="center"/>
        </w:trPr>
        <w:tc>
          <w:tcPr>
            <w:tcW w:w="4141" w:type="dxa"/>
          </w:tcPr>
          <w:p w14:paraId="49AB57CE"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3"/>
                <w:sz w:val="24"/>
                <w:szCs w:val="24"/>
              </w:rPr>
              <w:t xml:space="preserve"> </w:t>
            </w:r>
            <w:r w:rsidRPr="000C163B">
              <w:rPr>
                <w:rFonts w:ascii="Times New Roman" w:hAnsi="Times New Roman" w:cs="Times New Roman"/>
                <w:b/>
                <w:sz w:val="24"/>
                <w:szCs w:val="24"/>
              </w:rPr>
              <w:t>Médio</w:t>
            </w:r>
          </w:p>
        </w:tc>
        <w:tc>
          <w:tcPr>
            <w:tcW w:w="1801" w:type="dxa"/>
          </w:tcPr>
          <w:p w14:paraId="4D544AAF"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120</w:t>
            </w:r>
          </w:p>
        </w:tc>
        <w:tc>
          <w:tcPr>
            <w:tcW w:w="1981" w:type="dxa"/>
          </w:tcPr>
          <w:p w14:paraId="35C1F50A"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24</w:t>
            </w:r>
          </w:p>
        </w:tc>
        <w:tc>
          <w:tcPr>
            <w:tcW w:w="1352" w:type="dxa"/>
          </w:tcPr>
          <w:p w14:paraId="6CE255D3"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3</w:t>
            </w:r>
          </w:p>
        </w:tc>
      </w:tr>
      <w:tr w:rsidR="000C163B" w:rsidRPr="000C163B" w14:paraId="5546A47C" w14:textId="77777777" w:rsidTr="00075A6E">
        <w:trPr>
          <w:trHeight w:val="249"/>
          <w:jc w:val="center"/>
        </w:trPr>
        <w:tc>
          <w:tcPr>
            <w:tcW w:w="4141" w:type="dxa"/>
          </w:tcPr>
          <w:p w14:paraId="189245A9"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pacing w:val="-1"/>
                <w:sz w:val="24"/>
                <w:szCs w:val="24"/>
              </w:rPr>
              <w:t>Porte</w:t>
            </w:r>
            <w:r w:rsidRPr="000C163B">
              <w:rPr>
                <w:rFonts w:ascii="Times New Roman" w:hAnsi="Times New Roman" w:cs="Times New Roman"/>
                <w:b/>
                <w:spacing w:val="-10"/>
                <w:sz w:val="24"/>
                <w:szCs w:val="24"/>
              </w:rPr>
              <w:t xml:space="preserve"> </w:t>
            </w:r>
            <w:r w:rsidRPr="000C163B">
              <w:rPr>
                <w:rFonts w:ascii="Times New Roman" w:hAnsi="Times New Roman" w:cs="Times New Roman"/>
                <w:b/>
                <w:sz w:val="24"/>
                <w:szCs w:val="24"/>
              </w:rPr>
              <w:t>Pequeno</w:t>
            </w:r>
          </w:p>
        </w:tc>
        <w:tc>
          <w:tcPr>
            <w:tcW w:w="1801" w:type="dxa"/>
          </w:tcPr>
          <w:p w14:paraId="3E871B64"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25</w:t>
            </w:r>
          </w:p>
        </w:tc>
        <w:tc>
          <w:tcPr>
            <w:tcW w:w="1981" w:type="dxa"/>
          </w:tcPr>
          <w:p w14:paraId="6032B19B" w14:textId="77777777" w:rsidR="000A205B" w:rsidRPr="000C163B" w:rsidRDefault="000A205B" w:rsidP="00234C2E">
            <w:pPr>
              <w:pStyle w:val="TableParagraph"/>
              <w:ind w:left="0" w:right="98"/>
              <w:jc w:val="right"/>
              <w:rPr>
                <w:rFonts w:ascii="Times New Roman" w:hAnsi="Times New Roman" w:cs="Times New Roman"/>
                <w:sz w:val="24"/>
                <w:szCs w:val="24"/>
              </w:rPr>
            </w:pPr>
            <w:r w:rsidRPr="000C163B">
              <w:rPr>
                <w:rFonts w:ascii="Times New Roman" w:hAnsi="Times New Roman" w:cs="Times New Roman"/>
                <w:w w:val="99"/>
                <w:sz w:val="24"/>
                <w:szCs w:val="24"/>
              </w:rPr>
              <w:t>7</w:t>
            </w:r>
          </w:p>
        </w:tc>
        <w:tc>
          <w:tcPr>
            <w:tcW w:w="1352" w:type="dxa"/>
          </w:tcPr>
          <w:p w14:paraId="13D45ED4"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1</w:t>
            </w:r>
          </w:p>
        </w:tc>
      </w:tr>
    </w:tbl>
    <w:p w14:paraId="19C3B316" w14:textId="56E0DDE3" w:rsidR="000A205B" w:rsidRPr="000C163B" w:rsidRDefault="000A205B" w:rsidP="0001611F">
      <w:pPr>
        <w:pStyle w:val="PargrafodaLista"/>
        <w:widowControl w:val="0"/>
        <w:numPr>
          <w:ilvl w:val="0"/>
          <w:numId w:val="33"/>
        </w:numPr>
        <w:tabs>
          <w:tab w:val="left" w:pos="431"/>
        </w:tabs>
        <w:autoSpaceDE w:val="0"/>
        <w:autoSpaceDN w:val="0"/>
        <w:spacing w:before="240"/>
        <w:ind w:left="430" w:hanging="215"/>
        <w:contextualSpacing w:val="0"/>
        <w:rPr>
          <w:sz w:val="24"/>
          <w:szCs w:val="24"/>
        </w:rPr>
      </w:pPr>
      <w:r w:rsidRPr="000C163B">
        <w:rPr>
          <w:b/>
          <w:sz w:val="24"/>
          <w:szCs w:val="24"/>
        </w:rPr>
        <w:t>Sem</w:t>
      </w:r>
      <w:r w:rsidRPr="000C163B">
        <w:rPr>
          <w:b/>
          <w:spacing w:val="8"/>
          <w:sz w:val="24"/>
          <w:szCs w:val="24"/>
        </w:rPr>
        <w:t xml:space="preserve"> </w:t>
      </w:r>
      <w:r w:rsidR="009015A3" w:rsidRPr="000C163B">
        <w:rPr>
          <w:b/>
          <w:sz w:val="24"/>
          <w:szCs w:val="24"/>
        </w:rPr>
        <w:t>veículo</w:t>
      </w:r>
      <w:r w:rsidRPr="000C163B">
        <w:rPr>
          <w:b/>
          <w:spacing w:val="11"/>
          <w:sz w:val="24"/>
          <w:szCs w:val="24"/>
        </w:rPr>
        <w:t xml:space="preserve"> </w:t>
      </w:r>
      <w:r w:rsidRPr="000C163B">
        <w:rPr>
          <w:b/>
          <w:sz w:val="24"/>
          <w:szCs w:val="24"/>
        </w:rPr>
        <w:t>-</w:t>
      </w:r>
      <w:r w:rsidRPr="000C163B">
        <w:rPr>
          <w:b/>
          <w:spacing w:val="9"/>
          <w:sz w:val="24"/>
          <w:szCs w:val="24"/>
        </w:rPr>
        <w:t xml:space="preserve"> </w:t>
      </w:r>
      <w:r w:rsidRPr="000C163B">
        <w:rPr>
          <w:b/>
          <w:sz w:val="24"/>
          <w:szCs w:val="24"/>
        </w:rPr>
        <w:t>Residente</w:t>
      </w:r>
      <w:r w:rsidRPr="000C163B">
        <w:rPr>
          <w:b/>
          <w:spacing w:val="7"/>
          <w:sz w:val="24"/>
          <w:szCs w:val="24"/>
        </w:rPr>
        <w:t xml:space="preserve"> </w:t>
      </w:r>
      <w:r w:rsidRPr="000C163B">
        <w:rPr>
          <w:b/>
          <w:sz w:val="24"/>
          <w:szCs w:val="24"/>
        </w:rPr>
        <w:t>no</w:t>
      </w:r>
      <w:r w:rsidRPr="000C163B">
        <w:rPr>
          <w:b/>
          <w:spacing w:val="7"/>
          <w:sz w:val="24"/>
          <w:szCs w:val="24"/>
        </w:rPr>
        <w:t xml:space="preserve"> </w:t>
      </w:r>
      <w:r w:rsidRPr="000C163B">
        <w:rPr>
          <w:b/>
          <w:sz w:val="24"/>
          <w:szCs w:val="24"/>
        </w:rPr>
        <w:t>Vale</w:t>
      </w:r>
      <w:r w:rsidRPr="000C163B">
        <w:rPr>
          <w:b/>
          <w:spacing w:val="10"/>
          <w:sz w:val="24"/>
          <w:szCs w:val="24"/>
        </w:rPr>
        <w:t xml:space="preserve"> </w:t>
      </w:r>
      <w:r w:rsidRPr="000C163B">
        <w:rPr>
          <w:b/>
          <w:sz w:val="24"/>
          <w:szCs w:val="24"/>
        </w:rPr>
        <w:t>do</w:t>
      </w:r>
      <w:r w:rsidRPr="000C163B">
        <w:rPr>
          <w:b/>
          <w:spacing w:val="7"/>
          <w:sz w:val="24"/>
          <w:szCs w:val="24"/>
        </w:rPr>
        <w:t xml:space="preserve"> </w:t>
      </w:r>
      <w:r w:rsidRPr="000C163B">
        <w:rPr>
          <w:b/>
          <w:sz w:val="24"/>
          <w:szCs w:val="24"/>
        </w:rPr>
        <w:t>Arinos</w:t>
      </w:r>
    </w:p>
    <w:p w14:paraId="4BE7B702" w14:textId="3ABFA17F" w:rsidR="000A205B" w:rsidRPr="000C163B" w:rsidRDefault="000A205B" w:rsidP="000A205B">
      <w:pPr>
        <w:spacing w:before="91" w:line="220" w:lineRule="auto"/>
        <w:ind w:left="213"/>
        <w:rPr>
          <w:sz w:val="24"/>
          <w:szCs w:val="24"/>
        </w:rPr>
      </w:pPr>
      <w:r w:rsidRPr="000C163B">
        <w:rPr>
          <w:sz w:val="24"/>
          <w:szCs w:val="24"/>
        </w:rPr>
        <w:t>(Venda</w:t>
      </w:r>
      <w:r w:rsidRPr="000C163B">
        <w:rPr>
          <w:spacing w:val="24"/>
          <w:sz w:val="24"/>
          <w:szCs w:val="24"/>
        </w:rPr>
        <w:t xml:space="preserve"> </w:t>
      </w:r>
      <w:r w:rsidRPr="000C163B">
        <w:rPr>
          <w:sz w:val="24"/>
          <w:szCs w:val="24"/>
        </w:rPr>
        <w:t>de</w:t>
      </w:r>
      <w:r w:rsidRPr="000C163B">
        <w:rPr>
          <w:spacing w:val="25"/>
          <w:sz w:val="24"/>
          <w:szCs w:val="24"/>
        </w:rPr>
        <w:t xml:space="preserve"> </w:t>
      </w:r>
      <w:r w:rsidRPr="000C163B">
        <w:rPr>
          <w:sz w:val="24"/>
          <w:szCs w:val="24"/>
        </w:rPr>
        <w:t>quaisquer</w:t>
      </w:r>
      <w:r w:rsidRPr="000C163B">
        <w:rPr>
          <w:spacing w:val="24"/>
          <w:sz w:val="24"/>
          <w:szCs w:val="24"/>
        </w:rPr>
        <w:t xml:space="preserve"> </w:t>
      </w:r>
      <w:r w:rsidRPr="000C163B">
        <w:rPr>
          <w:sz w:val="24"/>
          <w:szCs w:val="24"/>
        </w:rPr>
        <w:t>produtos</w:t>
      </w:r>
      <w:r w:rsidRPr="000C163B">
        <w:rPr>
          <w:spacing w:val="24"/>
          <w:sz w:val="24"/>
          <w:szCs w:val="24"/>
        </w:rPr>
        <w:t xml:space="preserve"> </w:t>
      </w:r>
      <w:r w:rsidRPr="000C163B">
        <w:rPr>
          <w:sz w:val="24"/>
          <w:szCs w:val="24"/>
        </w:rPr>
        <w:t>como</w:t>
      </w:r>
      <w:r w:rsidRPr="000C163B">
        <w:rPr>
          <w:spacing w:val="22"/>
          <w:sz w:val="24"/>
          <w:szCs w:val="24"/>
        </w:rPr>
        <w:t xml:space="preserve"> </w:t>
      </w:r>
      <w:r w:rsidRPr="000C163B">
        <w:rPr>
          <w:sz w:val="24"/>
          <w:szCs w:val="24"/>
        </w:rPr>
        <w:t>redes,</w:t>
      </w:r>
      <w:r w:rsidRPr="000C163B">
        <w:rPr>
          <w:spacing w:val="25"/>
          <w:sz w:val="24"/>
          <w:szCs w:val="24"/>
        </w:rPr>
        <w:t xml:space="preserve"> </w:t>
      </w:r>
      <w:r w:rsidRPr="000C163B">
        <w:rPr>
          <w:sz w:val="24"/>
          <w:szCs w:val="24"/>
        </w:rPr>
        <w:t>óculos,</w:t>
      </w:r>
      <w:r w:rsidRPr="000C163B">
        <w:rPr>
          <w:spacing w:val="23"/>
          <w:sz w:val="24"/>
          <w:szCs w:val="24"/>
        </w:rPr>
        <w:t xml:space="preserve"> </w:t>
      </w:r>
      <w:r w:rsidRPr="000C163B">
        <w:rPr>
          <w:sz w:val="24"/>
          <w:szCs w:val="24"/>
        </w:rPr>
        <w:t>relógios,</w:t>
      </w:r>
      <w:r w:rsidRPr="000C163B">
        <w:rPr>
          <w:spacing w:val="24"/>
          <w:sz w:val="24"/>
          <w:szCs w:val="24"/>
        </w:rPr>
        <w:t xml:space="preserve"> </w:t>
      </w:r>
      <w:r w:rsidRPr="000C163B">
        <w:rPr>
          <w:sz w:val="24"/>
          <w:szCs w:val="24"/>
        </w:rPr>
        <w:t>bijuterias,</w:t>
      </w:r>
      <w:r w:rsidRPr="000C163B">
        <w:rPr>
          <w:spacing w:val="24"/>
          <w:sz w:val="24"/>
          <w:szCs w:val="24"/>
        </w:rPr>
        <w:t xml:space="preserve"> </w:t>
      </w:r>
      <w:r w:rsidRPr="000C163B">
        <w:rPr>
          <w:sz w:val="24"/>
          <w:szCs w:val="24"/>
        </w:rPr>
        <w:t>calçados,</w:t>
      </w:r>
      <w:r w:rsidRPr="000C163B">
        <w:rPr>
          <w:spacing w:val="24"/>
          <w:sz w:val="24"/>
          <w:szCs w:val="24"/>
        </w:rPr>
        <w:t xml:space="preserve"> </w:t>
      </w:r>
      <w:r w:rsidRPr="000C163B">
        <w:rPr>
          <w:sz w:val="24"/>
          <w:szCs w:val="24"/>
        </w:rPr>
        <w:t>confecções</w:t>
      </w:r>
      <w:r w:rsidRPr="000C163B">
        <w:rPr>
          <w:spacing w:val="24"/>
          <w:sz w:val="24"/>
          <w:szCs w:val="24"/>
        </w:rPr>
        <w:t xml:space="preserve"> </w:t>
      </w:r>
      <w:r w:rsidRPr="000C163B">
        <w:rPr>
          <w:sz w:val="24"/>
          <w:szCs w:val="24"/>
        </w:rPr>
        <w:t>de</w:t>
      </w:r>
      <w:r w:rsidRPr="000C163B">
        <w:rPr>
          <w:spacing w:val="24"/>
          <w:sz w:val="24"/>
          <w:szCs w:val="24"/>
        </w:rPr>
        <w:t xml:space="preserve"> </w:t>
      </w:r>
      <w:r w:rsidRPr="000C163B">
        <w:rPr>
          <w:sz w:val="24"/>
          <w:szCs w:val="24"/>
        </w:rPr>
        <w:t>cama,</w:t>
      </w:r>
      <w:r w:rsidRPr="000C163B">
        <w:rPr>
          <w:spacing w:val="25"/>
          <w:sz w:val="24"/>
          <w:szCs w:val="24"/>
        </w:rPr>
        <w:t xml:space="preserve"> </w:t>
      </w:r>
      <w:r w:rsidRPr="000C163B">
        <w:rPr>
          <w:sz w:val="24"/>
          <w:szCs w:val="24"/>
        </w:rPr>
        <w:t>mesa</w:t>
      </w:r>
      <w:r w:rsidRPr="000C163B">
        <w:rPr>
          <w:spacing w:val="24"/>
          <w:sz w:val="24"/>
          <w:szCs w:val="24"/>
        </w:rPr>
        <w:t xml:space="preserve"> </w:t>
      </w:r>
      <w:r w:rsidRPr="000C163B">
        <w:rPr>
          <w:sz w:val="24"/>
          <w:szCs w:val="24"/>
        </w:rPr>
        <w:t>e</w:t>
      </w:r>
      <w:r w:rsidRPr="000C163B">
        <w:rPr>
          <w:spacing w:val="-47"/>
          <w:sz w:val="24"/>
          <w:szCs w:val="24"/>
        </w:rPr>
        <w:t xml:space="preserve"> </w:t>
      </w:r>
      <w:r w:rsidRPr="000C163B">
        <w:rPr>
          <w:sz w:val="24"/>
          <w:szCs w:val="24"/>
        </w:rPr>
        <w:t>banho,</w:t>
      </w:r>
      <w:r w:rsidRPr="000C163B">
        <w:rPr>
          <w:spacing w:val="-1"/>
          <w:sz w:val="24"/>
          <w:szCs w:val="24"/>
        </w:rPr>
        <w:t xml:space="preserve"> </w:t>
      </w:r>
      <w:r w:rsidRPr="000C163B">
        <w:rPr>
          <w:sz w:val="24"/>
          <w:szCs w:val="24"/>
        </w:rPr>
        <w:t>exceto</w:t>
      </w:r>
      <w:r w:rsidRPr="000C163B">
        <w:rPr>
          <w:spacing w:val="-1"/>
          <w:sz w:val="24"/>
          <w:szCs w:val="24"/>
        </w:rPr>
        <w:t xml:space="preserve"> </w:t>
      </w:r>
      <w:r w:rsidRPr="000C163B">
        <w:rPr>
          <w:sz w:val="24"/>
          <w:szCs w:val="24"/>
        </w:rPr>
        <w:t>produtos</w:t>
      </w:r>
      <w:r w:rsidRPr="000C163B">
        <w:rPr>
          <w:spacing w:val="-1"/>
          <w:sz w:val="24"/>
          <w:szCs w:val="24"/>
        </w:rPr>
        <w:t xml:space="preserve"> </w:t>
      </w:r>
      <w:r w:rsidRPr="000C163B">
        <w:rPr>
          <w:sz w:val="24"/>
          <w:szCs w:val="24"/>
        </w:rPr>
        <w:t>hortifrutigranjeiros).</w:t>
      </w:r>
    </w:p>
    <w:p w14:paraId="64A3480C" w14:textId="77777777" w:rsidR="000A205B" w:rsidRPr="000C163B" w:rsidRDefault="000A205B" w:rsidP="000A205B">
      <w:pPr>
        <w:spacing w:before="91" w:line="220" w:lineRule="auto"/>
        <w:ind w:left="213"/>
        <w:rPr>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0C163B" w:rsidRPr="000C163B" w14:paraId="1D201B2A" w14:textId="77777777" w:rsidTr="00075A6E">
        <w:trPr>
          <w:trHeight w:val="239"/>
          <w:jc w:val="center"/>
        </w:trPr>
        <w:tc>
          <w:tcPr>
            <w:tcW w:w="4141" w:type="dxa"/>
          </w:tcPr>
          <w:p w14:paraId="13649EF2" w14:textId="77777777" w:rsidR="000A205B" w:rsidRPr="000C163B" w:rsidRDefault="000A205B" w:rsidP="00234C2E">
            <w:pPr>
              <w:pStyle w:val="TableParagraph"/>
              <w:spacing w:line="220"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801" w:type="dxa"/>
          </w:tcPr>
          <w:p w14:paraId="16326DE0" w14:textId="77777777" w:rsidR="000A205B" w:rsidRPr="000C163B" w:rsidRDefault="000A205B" w:rsidP="00234C2E">
            <w:pPr>
              <w:pStyle w:val="TableParagraph"/>
              <w:spacing w:line="220" w:lineRule="exact"/>
              <w:ind w:left="265" w:right="256"/>
              <w:jc w:val="center"/>
              <w:rPr>
                <w:rFonts w:ascii="Times New Roman" w:hAnsi="Times New Roman" w:cs="Times New Roman"/>
                <w:b/>
                <w:sz w:val="24"/>
                <w:szCs w:val="24"/>
              </w:rPr>
            </w:pPr>
            <w:r w:rsidRPr="000C163B">
              <w:rPr>
                <w:rFonts w:ascii="Times New Roman" w:hAnsi="Times New Roman" w:cs="Times New Roman"/>
                <w:b/>
                <w:w w:val="105"/>
                <w:sz w:val="24"/>
                <w:szCs w:val="24"/>
              </w:rPr>
              <w:t>Anual</w:t>
            </w:r>
          </w:p>
        </w:tc>
        <w:tc>
          <w:tcPr>
            <w:tcW w:w="1981" w:type="dxa"/>
          </w:tcPr>
          <w:p w14:paraId="27ADFA8D" w14:textId="77777777" w:rsidR="000A205B" w:rsidRPr="000C163B" w:rsidRDefault="000A205B" w:rsidP="00234C2E">
            <w:pPr>
              <w:pStyle w:val="TableParagraph"/>
              <w:spacing w:line="220" w:lineRule="exact"/>
              <w:ind w:left="649"/>
              <w:rPr>
                <w:rFonts w:ascii="Times New Roman" w:hAnsi="Times New Roman" w:cs="Times New Roman"/>
                <w:b/>
                <w:sz w:val="24"/>
                <w:szCs w:val="24"/>
              </w:rPr>
            </w:pPr>
            <w:r w:rsidRPr="000C163B">
              <w:rPr>
                <w:rFonts w:ascii="Times New Roman" w:hAnsi="Times New Roman" w:cs="Times New Roman"/>
                <w:b/>
                <w:sz w:val="24"/>
                <w:szCs w:val="24"/>
              </w:rPr>
              <w:t>Mensal</w:t>
            </w:r>
          </w:p>
        </w:tc>
        <w:tc>
          <w:tcPr>
            <w:tcW w:w="1352" w:type="dxa"/>
          </w:tcPr>
          <w:p w14:paraId="5871B456" w14:textId="77777777" w:rsidR="000A205B" w:rsidRPr="000C163B" w:rsidRDefault="000A205B" w:rsidP="00234C2E">
            <w:pPr>
              <w:pStyle w:val="TableParagraph"/>
              <w:spacing w:line="220" w:lineRule="exact"/>
              <w:ind w:left="142" w:right="137"/>
              <w:jc w:val="center"/>
              <w:rPr>
                <w:rFonts w:ascii="Times New Roman" w:hAnsi="Times New Roman" w:cs="Times New Roman"/>
                <w:b/>
                <w:sz w:val="24"/>
                <w:szCs w:val="24"/>
              </w:rPr>
            </w:pPr>
            <w:r w:rsidRPr="000C163B">
              <w:rPr>
                <w:rFonts w:ascii="Times New Roman" w:hAnsi="Times New Roman" w:cs="Times New Roman"/>
                <w:b/>
                <w:sz w:val="24"/>
                <w:szCs w:val="24"/>
              </w:rPr>
              <w:t>Diário</w:t>
            </w:r>
          </w:p>
        </w:tc>
      </w:tr>
      <w:tr w:rsidR="000C163B" w:rsidRPr="000C163B" w14:paraId="42AD0F7D" w14:textId="77777777" w:rsidTr="00075A6E">
        <w:trPr>
          <w:trHeight w:val="249"/>
          <w:jc w:val="center"/>
        </w:trPr>
        <w:tc>
          <w:tcPr>
            <w:tcW w:w="4141" w:type="dxa"/>
          </w:tcPr>
          <w:p w14:paraId="73BEDE84"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Porte</w:t>
            </w:r>
            <w:r w:rsidRPr="000C163B">
              <w:rPr>
                <w:rFonts w:ascii="Times New Roman" w:hAnsi="Times New Roman" w:cs="Times New Roman"/>
                <w:b/>
                <w:spacing w:val="3"/>
                <w:sz w:val="24"/>
                <w:szCs w:val="24"/>
              </w:rPr>
              <w:t xml:space="preserve"> </w:t>
            </w:r>
            <w:r w:rsidRPr="000C163B">
              <w:rPr>
                <w:rFonts w:ascii="Times New Roman" w:hAnsi="Times New Roman" w:cs="Times New Roman"/>
                <w:b/>
                <w:sz w:val="24"/>
                <w:szCs w:val="24"/>
              </w:rPr>
              <w:t>Médio</w:t>
            </w:r>
          </w:p>
        </w:tc>
        <w:tc>
          <w:tcPr>
            <w:tcW w:w="1801" w:type="dxa"/>
          </w:tcPr>
          <w:p w14:paraId="7C6B59FF"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90</w:t>
            </w:r>
          </w:p>
        </w:tc>
        <w:tc>
          <w:tcPr>
            <w:tcW w:w="1981" w:type="dxa"/>
          </w:tcPr>
          <w:p w14:paraId="3D688924"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18</w:t>
            </w:r>
          </w:p>
        </w:tc>
        <w:tc>
          <w:tcPr>
            <w:tcW w:w="1352" w:type="dxa"/>
          </w:tcPr>
          <w:p w14:paraId="6E620D81"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4</w:t>
            </w:r>
          </w:p>
        </w:tc>
      </w:tr>
      <w:tr w:rsidR="000C163B" w:rsidRPr="000C163B" w14:paraId="7B4FFC92" w14:textId="77777777" w:rsidTr="00075A6E">
        <w:trPr>
          <w:trHeight w:val="249"/>
          <w:jc w:val="center"/>
        </w:trPr>
        <w:tc>
          <w:tcPr>
            <w:tcW w:w="4141" w:type="dxa"/>
          </w:tcPr>
          <w:p w14:paraId="0438118B"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pacing w:val="-1"/>
                <w:sz w:val="24"/>
                <w:szCs w:val="24"/>
              </w:rPr>
              <w:t>Porte</w:t>
            </w:r>
            <w:r w:rsidRPr="000C163B">
              <w:rPr>
                <w:rFonts w:ascii="Times New Roman" w:hAnsi="Times New Roman" w:cs="Times New Roman"/>
                <w:b/>
                <w:spacing w:val="-10"/>
                <w:sz w:val="24"/>
                <w:szCs w:val="24"/>
              </w:rPr>
              <w:t xml:space="preserve"> </w:t>
            </w:r>
            <w:r w:rsidRPr="000C163B">
              <w:rPr>
                <w:rFonts w:ascii="Times New Roman" w:hAnsi="Times New Roman" w:cs="Times New Roman"/>
                <w:b/>
                <w:sz w:val="24"/>
                <w:szCs w:val="24"/>
              </w:rPr>
              <w:t>Pequeno</w:t>
            </w:r>
          </w:p>
        </w:tc>
        <w:tc>
          <w:tcPr>
            <w:tcW w:w="1801" w:type="dxa"/>
          </w:tcPr>
          <w:p w14:paraId="7605C0E2" w14:textId="77777777" w:rsidR="000A205B" w:rsidRPr="000C163B" w:rsidRDefault="000A205B" w:rsidP="00234C2E">
            <w:pPr>
              <w:pStyle w:val="TableParagraph"/>
              <w:ind w:left="0" w:right="94"/>
              <w:jc w:val="right"/>
              <w:rPr>
                <w:rFonts w:ascii="Times New Roman" w:hAnsi="Times New Roman" w:cs="Times New Roman"/>
                <w:sz w:val="24"/>
                <w:szCs w:val="24"/>
              </w:rPr>
            </w:pPr>
            <w:r w:rsidRPr="000C163B">
              <w:rPr>
                <w:rFonts w:ascii="Times New Roman" w:hAnsi="Times New Roman" w:cs="Times New Roman"/>
                <w:sz w:val="24"/>
                <w:szCs w:val="24"/>
              </w:rPr>
              <w:t>50</w:t>
            </w:r>
          </w:p>
        </w:tc>
        <w:tc>
          <w:tcPr>
            <w:tcW w:w="1981" w:type="dxa"/>
          </w:tcPr>
          <w:p w14:paraId="55C59191" w14:textId="77777777" w:rsidR="000A205B" w:rsidRPr="000C163B" w:rsidRDefault="000A205B" w:rsidP="00234C2E">
            <w:pPr>
              <w:pStyle w:val="TableParagraph"/>
              <w:ind w:left="0" w:right="95"/>
              <w:jc w:val="right"/>
              <w:rPr>
                <w:rFonts w:ascii="Times New Roman" w:hAnsi="Times New Roman" w:cs="Times New Roman"/>
                <w:sz w:val="24"/>
                <w:szCs w:val="24"/>
              </w:rPr>
            </w:pPr>
            <w:r w:rsidRPr="000C163B">
              <w:rPr>
                <w:rFonts w:ascii="Times New Roman" w:hAnsi="Times New Roman" w:cs="Times New Roman"/>
                <w:sz w:val="24"/>
                <w:szCs w:val="24"/>
              </w:rPr>
              <w:t>10</w:t>
            </w:r>
          </w:p>
        </w:tc>
        <w:tc>
          <w:tcPr>
            <w:tcW w:w="1352" w:type="dxa"/>
          </w:tcPr>
          <w:p w14:paraId="176E3E12" w14:textId="77777777" w:rsidR="000A205B" w:rsidRPr="000C163B" w:rsidRDefault="000A205B" w:rsidP="00234C2E">
            <w:pPr>
              <w:pStyle w:val="TableParagraph"/>
              <w:ind w:left="0" w:right="99"/>
              <w:jc w:val="right"/>
              <w:rPr>
                <w:rFonts w:ascii="Times New Roman" w:hAnsi="Times New Roman" w:cs="Times New Roman"/>
                <w:sz w:val="24"/>
                <w:szCs w:val="24"/>
              </w:rPr>
            </w:pPr>
            <w:r w:rsidRPr="000C163B">
              <w:rPr>
                <w:rFonts w:ascii="Times New Roman" w:hAnsi="Times New Roman" w:cs="Times New Roman"/>
                <w:w w:val="99"/>
                <w:sz w:val="24"/>
                <w:szCs w:val="24"/>
              </w:rPr>
              <w:t>2</w:t>
            </w:r>
          </w:p>
        </w:tc>
      </w:tr>
    </w:tbl>
    <w:p w14:paraId="069939EE" w14:textId="19CA6596" w:rsidR="000A205B" w:rsidRDefault="000A205B" w:rsidP="000A205B">
      <w:pPr>
        <w:pStyle w:val="PargrafodaLista"/>
        <w:widowControl w:val="0"/>
        <w:numPr>
          <w:ilvl w:val="0"/>
          <w:numId w:val="33"/>
        </w:numPr>
        <w:tabs>
          <w:tab w:val="left" w:pos="431"/>
          <w:tab w:val="left" w:pos="1804"/>
        </w:tabs>
        <w:autoSpaceDE w:val="0"/>
        <w:autoSpaceDN w:val="0"/>
        <w:spacing w:before="174" w:line="225" w:lineRule="auto"/>
        <w:ind w:left="213" w:right="142" w:firstLine="0"/>
        <w:contextualSpacing w:val="0"/>
        <w:rPr>
          <w:b/>
          <w:sz w:val="24"/>
          <w:szCs w:val="24"/>
        </w:rPr>
      </w:pPr>
      <w:r w:rsidRPr="000C163B">
        <w:rPr>
          <w:b/>
          <w:sz w:val="24"/>
          <w:szCs w:val="24"/>
        </w:rPr>
        <w:t>Sem</w:t>
      </w:r>
      <w:r w:rsidRPr="000C163B">
        <w:rPr>
          <w:b/>
          <w:spacing w:val="7"/>
          <w:sz w:val="24"/>
          <w:szCs w:val="24"/>
        </w:rPr>
        <w:t xml:space="preserve"> </w:t>
      </w:r>
      <w:r w:rsidR="009015A3" w:rsidRPr="000C163B">
        <w:rPr>
          <w:b/>
          <w:sz w:val="24"/>
          <w:szCs w:val="24"/>
        </w:rPr>
        <w:t>veículo</w:t>
      </w:r>
      <w:r w:rsidRPr="000C163B">
        <w:rPr>
          <w:b/>
          <w:spacing w:val="9"/>
          <w:sz w:val="24"/>
          <w:szCs w:val="24"/>
        </w:rPr>
        <w:t xml:space="preserve"> </w:t>
      </w:r>
      <w:r w:rsidRPr="000C163B">
        <w:rPr>
          <w:b/>
          <w:sz w:val="24"/>
          <w:szCs w:val="24"/>
        </w:rPr>
        <w:t>-</w:t>
      </w:r>
      <w:r w:rsidRPr="000C163B">
        <w:rPr>
          <w:b/>
          <w:spacing w:val="8"/>
          <w:sz w:val="24"/>
          <w:szCs w:val="24"/>
        </w:rPr>
        <w:t xml:space="preserve"> </w:t>
      </w:r>
      <w:r w:rsidRPr="000C163B">
        <w:rPr>
          <w:b/>
          <w:sz w:val="24"/>
          <w:szCs w:val="24"/>
        </w:rPr>
        <w:t>Residente</w:t>
      </w:r>
      <w:r w:rsidRPr="000C163B">
        <w:rPr>
          <w:b/>
          <w:spacing w:val="5"/>
          <w:sz w:val="24"/>
          <w:szCs w:val="24"/>
        </w:rPr>
        <w:t xml:space="preserve"> </w:t>
      </w:r>
      <w:r w:rsidRPr="000C163B">
        <w:rPr>
          <w:b/>
          <w:sz w:val="24"/>
          <w:szCs w:val="24"/>
        </w:rPr>
        <w:t>no</w:t>
      </w:r>
      <w:r w:rsidRPr="000C163B">
        <w:rPr>
          <w:b/>
          <w:spacing w:val="6"/>
          <w:sz w:val="24"/>
          <w:szCs w:val="24"/>
        </w:rPr>
        <w:t xml:space="preserve"> </w:t>
      </w:r>
      <w:r w:rsidRPr="000C163B">
        <w:rPr>
          <w:b/>
          <w:sz w:val="24"/>
          <w:szCs w:val="24"/>
        </w:rPr>
        <w:t>Vale</w:t>
      </w:r>
      <w:r w:rsidRPr="000C163B">
        <w:rPr>
          <w:b/>
          <w:spacing w:val="8"/>
          <w:sz w:val="24"/>
          <w:szCs w:val="24"/>
        </w:rPr>
        <w:t xml:space="preserve"> </w:t>
      </w:r>
      <w:r w:rsidRPr="000C163B">
        <w:rPr>
          <w:b/>
          <w:sz w:val="24"/>
          <w:szCs w:val="24"/>
        </w:rPr>
        <w:t>do</w:t>
      </w:r>
      <w:r w:rsidRPr="000C163B">
        <w:rPr>
          <w:b/>
          <w:spacing w:val="6"/>
          <w:sz w:val="24"/>
          <w:szCs w:val="24"/>
        </w:rPr>
        <w:t xml:space="preserve"> </w:t>
      </w:r>
      <w:r w:rsidRPr="000C163B">
        <w:rPr>
          <w:b/>
          <w:sz w:val="24"/>
          <w:szCs w:val="24"/>
        </w:rPr>
        <w:t>Arinos</w:t>
      </w:r>
      <w:r w:rsidRPr="000C163B">
        <w:rPr>
          <w:b/>
          <w:spacing w:val="1"/>
          <w:sz w:val="24"/>
          <w:szCs w:val="24"/>
        </w:rPr>
        <w:t xml:space="preserve"> </w:t>
      </w:r>
      <w:r w:rsidRPr="000C163B">
        <w:rPr>
          <w:sz w:val="24"/>
          <w:szCs w:val="24"/>
        </w:rPr>
        <w:t>(Venda</w:t>
      </w:r>
      <w:r w:rsidRPr="000C163B">
        <w:rPr>
          <w:spacing w:val="-5"/>
          <w:sz w:val="24"/>
          <w:szCs w:val="24"/>
        </w:rPr>
        <w:t xml:space="preserve"> </w:t>
      </w:r>
      <w:r w:rsidRPr="000C163B">
        <w:rPr>
          <w:sz w:val="24"/>
          <w:szCs w:val="24"/>
        </w:rPr>
        <w:t>de</w:t>
      </w:r>
      <w:r w:rsidRPr="000C163B">
        <w:rPr>
          <w:spacing w:val="-6"/>
          <w:sz w:val="24"/>
          <w:szCs w:val="24"/>
        </w:rPr>
        <w:t xml:space="preserve"> </w:t>
      </w:r>
      <w:r w:rsidRPr="000C163B">
        <w:rPr>
          <w:sz w:val="24"/>
          <w:szCs w:val="24"/>
        </w:rPr>
        <w:t>quaisquer</w:t>
      </w:r>
      <w:r w:rsidRPr="000C163B">
        <w:rPr>
          <w:spacing w:val="-6"/>
          <w:sz w:val="24"/>
          <w:szCs w:val="24"/>
        </w:rPr>
        <w:t xml:space="preserve"> </w:t>
      </w:r>
      <w:r w:rsidRPr="000C163B">
        <w:rPr>
          <w:sz w:val="24"/>
          <w:szCs w:val="24"/>
        </w:rPr>
        <w:t>produtos</w:t>
      </w:r>
      <w:r w:rsidRPr="000C163B">
        <w:rPr>
          <w:spacing w:val="-6"/>
          <w:sz w:val="24"/>
          <w:szCs w:val="24"/>
        </w:rPr>
        <w:t xml:space="preserve"> </w:t>
      </w:r>
      <w:r w:rsidRPr="000C163B">
        <w:rPr>
          <w:sz w:val="24"/>
          <w:szCs w:val="24"/>
        </w:rPr>
        <w:t>hortifrutigranjeiros).</w:t>
      </w:r>
      <w:r w:rsidRPr="000C163B">
        <w:rPr>
          <w:spacing w:val="-47"/>
          <w:sz w:val="24"/>
          <w:szCs w:val="24"/>
        </w:rPr>
        <w:t xml:space="preserve"> </w:t>
      </w:r>
      <w:r w:rsidRPr="000C163B">
        <w:rPr>
          <w:sz w:val="24"/>
          <w:szCs w:val="24"/>
        </w:rPr>
        <w:t>Porte</w:t>
      </w:r>
      <w:r w:rsidRPr="000C163B">
        <w:rPr>
          <w:spacing w:val="-1"/>
          <w:sz w:val="24"/>
          <w:szCs w:val="24"/>
        </w:rPr>
        <w:t xml:space="preserve"> </w:t>
      </w:r>
      <w:r w:rsidRPr="000C163B">
        <w:rPr>
          <w:sz w:val="24"/>
          <w:szCs w:val="24"/>
        </w:rPr>
        <w:t>pequeno:</w:t>
      </w:r>
      <w:r w:rsidRPr="000C163B">
        <w:rPr>
          <w:sz w:val="24"/>
          <w:szCs w:val="24"/>
        </w:rPr>
        <w:tab/>
      </w:r>
      <w:r w:rsidRPr="000C163B">
        <w:rPr>
          <w:b/>
          <w:sz w:val="24"/>
          <w:szCs w:val="24"/>
        </w:rPr>
        <w:t>ISENTO</w:t>
      </w:r>
    </w:p>
    <w:p w14:paraId="04A7DCF3" w14:textId="77777777" w:rsidR="00C35290" w:rsidRDefault="00C35290" w:rsidP="00C35290">
      <w:pPr>
        <w:pStyle w:val="PargrafodaLista"/>
        <w:widowControl w:val="0"/>
        <w:tabs>
          <w:tab w:val="left" w:pos="431"/>
          <w:tab w:val="left" w:pos="1804"/>
        </w:tabs>
        <w:autoSpaceDE w:val="0"/>
        <w:autoSpaceDN w:val="0"/>
        <w:spacing w:before="174" w:line="225" w:lineRule="auto"/>
        <w:ind w:left="213" w:right="142"/>
        <w:contextualSpacing w:val="0"/>
        <w:rPr>
          <w:b/>
          <w:sz w:val="24"/>
          <w:szCs w:val="24"/>
        </w:rPr>
      </w:pPr>
    </w:p>
    <w:p w14:paraId="5081C5A7" w14:textId="20078C20" w:rsidR="00625BEA" w:rsidRPr="00C35290" w:rsidRDefault="00C21585" w:rsidP="00625BEA">
      <w:pPr>
        <w:pStyle w:val="PargrafodaLista"/>
        <w:widowControl w:val="0"/>
        <w:numPr>
          <w:ilvl w:val="0"/>
          <w:numId w:val="33"/>
        </w:numPr>
        <w:tabs>
          <w:tab w:val="left" w:pos="431"/>
          <w:tab w:val="left" w:pos="1804"/>
        </w:tabs>
        <w:autoSpaceDE w:val="0"/>
        <w:autoSpaceDN w:val="0"/>
        <w:spacing w:before="174" w:line="225" w:lineRule="auto"/>
        <w:ind w:right="142"/>
        <w:rPr>
          <w:b/>
          <w:sz w:val="24"/>
          <w:szCs w:val="24"/>
        </w:rPr>
      </w:pPr>
      <w:r w:rsidRPr="00C35290">
        <w:rPr>
          <w:bCs/>
          <w:sz w:val="24"/>
          <w:szCs w:val="24"/>
        </w:rPr>
        <w:t>Venda de quaisquer produtos,</w:t>
      </w:r>
      <w:r w:rsidRPr="00C35290">
        <w:rPr>
          <w:sz w:val="24"/>
          <w:szCs w:val="24"/>
        </w:rPr>
        <w:t xml:space="preserve"> excetos produtos</w:t>
      </w:r>
      <w:r w:rsidRPr="00C35290">
        <w:rPr>
          <w:spacing w:val="-2"/>
          <w:sz w:val="24"/>
          <w:szCs w:val="24"/>
        </w:rPr>
        <w:t xml:space="preserve"> </w:t>
      </w:r>
      <w:r w:rsidRPr="00C35290">
        <w:rPr>
          <w:sz w:val="24"/>
          <w:szCs w:val="24"/>
        </w:rPr>
        <w:t>hortifrutigranjeiros.</w:t>
      </w:r>
    </w:p>
    <w:p w14:paraId="5C975D0C" w14:textId="77777777" w:rsidR="00C35290" w:rsidRPr="00C21585" w:rsidRDefault="00C35290" w:rsidP="00C35290">
      <w:pPr>
        <w:pStyle w:val="PargrafodaLista"/>
        <w:widowControl w:val="0"/>
        <w:tabs>
          <w:tab w:val="left" w:pos="431"/>
          <w:tab w:val="left" w:pos="1804"/>
        </w:tabs>
        <w:autoSpaceDE w:val="0"/>
        <w:autoSpaceDN w:val="0"/>
        <w:spacing w:before="174" w:line="225" w:lineRule="auto"/>
        <w:ind w:left="431" w:right="142"/>
        <w:rPr>
          <w:b/>
          <w:color w:val="FF0000"/>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C21585" w:rsidRPr="00C21585" w14:paraId="4820DB0F" w14:textId="77777777" w:rsidTr="00075A6E">
        <w:trPr>
          <w:trHeight w:val="246"/>
          <w:jc w:val="center"/>
        </w:trPr>
        <w:tc>
          <w:tcPr>
            <w:tcW w:w="4141" w:type="dxa"/>
          </w:tcPr>
          <w:p w14:paraId="1591BDE7" w14:textId="77777777" w:rsidR="00625BEA" w:rsidRPr="00124A0F" w:rsidRDefault="00625BEA" w:rsidP="00124A0F">
            <w:pPr>
              <w:pStyle w:val="TableParagraph"/>
              <w:spacing w:line="227" w:lineRule="exact"/>
              <w:ind w:left="0"/>
              <w:rPr>
                <w:rFonts w:ascii="Times New Roman" w:hAnsi="Times New Roman" w:cs="Times New Roman"/>
                <w:b/>
                <w:sz w:val="24"/>
                <w:szCs w:val="24"/>
              </w:rPr>
            </w:pPr>
            <w:r w:rsidRPr="00124A0F">
              <w:rPr>
                <w:rFonts w:ascii="Times New Roman" w:hAnsi="Times New Roman" w:cs="Times New Roman"/>
                <w:b/>
                <w:w w:val="115"/>
                <w:sz w:val="24"/>
                <w:szCs w:val="24"/>
              </w:rPr>
              <w:t>DESCRIÇÃO</w:t>
            </w:r>
          </w:p>
        </w:tc>
        <w:tc>
          <w:tcPr>
            <w:tcW w:w="1801" w:type="dxa"/>
          </w:tcPr>
          <w:p w14:paraId="132F0782" w14:textId="77777777" w:rsidR="00625BEA" w:rsidRPr="00124A0F" w:rsidRDefault="00625BEA" w:rsidP="000E4268">
            <w:pPr>
              <w:pStyle w:val="TableParagraph"/>
              <w:spacing w:line="227" w:lineRule="exact"/>
              <w:ind w:left="265" w:right="260"/>
              <w:jc w:val="center"/>
              <w:rPr>
                <w:rFonts w:ascii="Times New Roman" w:hAnsi="Times New Roman" w:cs="Times New Roman"/>
                <w:sz w:val="24"/>
                <w:szCs w:val="24"/>
              </w:rPr>
            </w:pPr>
            <w:r w:rsidRPr="00124A0F">
              <w:rPr>
                <w:rFonts w:ascii="Times New Roman" w:hAnsi="Times New Roman" w:cs="Times New Roman"/>
                <w:sz w:val="24"/>
                <w:szCs w:val="24"/>
              </w:rPr>
              <w:t>Anual</w:t>
            </w:r>
          </w:p>
        </w:tc>
        <w:tc>
          <w:tcPr>
            <w:tcW w:w="1981" w:type="dxa"/>
          </w:tcPr>
          <w:p w14:paraId="0E3FCFBC" w14:textId="77777777" w:rsidR="00625BEA" w:rsidRPr="00124A0F" w:rsidRDefault="00625BEA" w:rsidP="000E4268">
            <w:pPr>
              <w:pStyle w:val="TableParagraph"/>
              <w:spacing w:line="227" w:lineRule="exact"/>
              <w:ind w:left="116" w:right="111"/>
              <w:jc w:val="center"/>
              <w:rPr>
                <w:rFonts w:ascii="Times New Roman" w:hAnsi="Times New Roman" w:cs="Times New Roman"/>
                <w:sz w:val="24"/>
                <w:szCs w:val="24"/>
              </w:rPr>
            </w:pPr>
            <w:r w:rsidRPr="00124A0F">
              <w:rPr>
                <w:rFonts w:ascii="Times New Roman" w:hAnsi="Times New Roman" w:cs="Times New Roman"/>
                <w:sz w:val="24"/>
                <w:szCs w:val="24"/>
              </w:rPr>
              <w:t>Mensal</w:t>
            </w:r>
          </w:p>
        </w:tc>
        <w:tc>
          <w:tcPr>
            <w:tcW w:w="1352" w:type="dxa"/>
          </w:tcPr>
          <w:p w14:paraId="41111A0A" w14:textId="77777777" w:rsidR="00625BEA" w:rsidRPr="00124A0F" w:rsidRDefault="00625BEA" w:rsidP="000E4268">
            <w:pPr>
              <w:pStyle w:val="TableParagraph"/>
              <w:spacing w:line="227" w:lineRule="exact"/>
              <w:ind w:left="142" w:right="139"/>
              <w:jc w:val="center"/>
              <w:rPr>
                <w:rFonts w:ascii="Times New Roman" w:hAnsi="Times New Roman" w:cs="Times New Roman"/>
                <w:sz w:val="24"/>
                <w:szCs w:val="24"/>
              </w:rPr>
            </w:pPr>
            <w:r w:rsidRPr="00124A0F">
              <w:rPr>
                <w:rFonts w:ascii="Times New Roman" w:hAnsi="Times New Roman" w:cs="Times New Roman"/>
                <w:sz w:val="24"/>
                <w:szCs w:val="24"/>
              </w:rPr>
              <w:t>Diário</w:t>
            </w:r>
          </w:p>
        </w:tc>
      </w:tr>
      <w:tr w:rsidR="00C21585" w:rsidRPr="00C21585" w14:paraId="11798CA4" w14:textId="77777777" w:rsidTr="00075A6E">
        <w:trPr>
          <w:trHeight w:val="249"/>
          <w:jc w:val="center"/>
        </w:trPr>
        <w:tc>
          <w:tcPr>
            <w:tcW w:w="4141" w:type="dxa"/>
          </w:tcPr>
          <w:p w14:paraId="2F8097BB" w14:textId="4047C710" w:rsidR="00625BEA" w:rsidRPr="00124A0F" w:rsidRDefault="00625BEA" w:rsidP="00625BEA">
            <w:pPr>
              <w:pStyle w:val="TableParagraph"/>
              <w:ind w:left="0"/>
              <w:rPr>
                <w:rFonts w:ascii="Times New Roman" w:hAnsi="Times New Roman" w:cs="Times New Roman"/>
                <w:b/>
                <w:sz w:val="24"/>
                <w:szCs w:val="24"/>
              </w:rPr>
            </w:pPr>
            <w:r w:rsidRPr="00124A0F">
              <w:rPr>
                <w:rFonts w:ascii="Times New Roman" w:hAnsi="Times New Roman" w:cs="Times New Roman"/>
                <w:b/>
                <w:sz w:val="24"/>
                <w:szCs w:val="24"/>
              </w:rPr>
              <w:t>FOOD BIKE</w:t>
            </w:r>
          </w:p>
        </w:tc>
        <w:tc>
          <w:tcPr>
            <w:tcW w:w="1801" w:type="dxa"/>
          </w:tcPr>
          <w:p w14:paraId="7349AD22" w14:textId="7DD3FDA9" w:rsidR="00625BEA" w:rsidRPr="00124A0F" w:rsidRDefault="00625BEA" w:rsidP="000E4268">
            <w:pPr>
              <w:pStyle w:val="TableParagraph"/>
              <w:ind w:left="0" w:right="94"/>
              <w:jc w:val="right"/>
              <w:rPr>
                <w:rFonts w:ascii="Times New Roman" w:hAnsi="Times New Roman" w:cs="Times New Roman"/>
                <w:sz w:val="24"/>
                <w:szCs w:val="24"/>
              </w:rPr>
            </w:pPr>
            <w:r w:rsidRPr="00124A0F">
              <w:rPr>
                <w:rFonts w:ascii="Times New Roman" w:hAnsi="Times New Roman" w:cs="Times New Roman"/>
                <w:sz w:val="24"/>
                <w:szCs w:val="24"/>
              </w:rPr>
              <w:t>0</w:t>
            </w:r>
            <w:r w:rsidR="00C21585" w:rsidRPr="00124A0F">
              <w:rPr>
                <w:rFonts w:ascii="Times New Roman" w:hAnsi="Times New Roman" w:cs="Times New Roman"/>
                <w:sz w:val="24"/>
                <w:szCs w:val="24"/>
              </w:rPr>
              <w:t>4</w:t>
            </w:r>
          </w:p>
        </w:tc>
        <w:tc>
          <w:tcPr>
            <w:tcW w:w="1981" w:type="dxa"/>
          </w:tcPr>
          <w:p w14:paraId="6C83E723" w14:textId="48B72C43" w:rsidR="00625BEA" w:rsidRPr="00124A0F" w:rsidRDefault="00625BEA" w:rsidP="000E4268">
            <w:pPr>
              <w:pStyle w:val="TableParagraph"/>
              <w:ind w:left="0" w:right="95"/>
              <w:jc w:val="right"/>
              <w:rPr>
                <w:rFonts w:ascii="Times New Roman" w:hAnsi="Times New Roman" w:cs="Times New Roman"/>
                <w:sz w:val="24"/>
                <w:szCs w:val="24"/>
              </w:rPr>
            </w:pPr>
            <w:r w:rsidRPr="00124A0F">
              <w:rPr>
                <w:rFonts w:ascii="Times New Roman" w:hAnsi="Times New Roman" w:cs="Times New Roman"/>
                <w:sz w:val="24"/>
                <w:szCs w:val="24"/>
              </w:rPr>
              <w:t>2</w:t>
            </w:r>
          </w:p>
        </w:tc>
        <w:tc>
          <w:tcPr>
            <w:tcW w:w="1352" w:type="dxa"/>
          </w:tcPr>
          <w:p w14:paraId="1B47183D" w14:textId="18C83D4B" w:rsidR="00625BEA" w:rsidRPr="00124A0F" w:rsidRDefault="00C21585" w:rsidP="000E4268">
            <w:pPr>
              <w:pStyle w:val="TableParagraph"/>
              <w:ind w:left="0" w:right="99"/>
              <w:jc w:val="right"/>
              <w:rPr>
                <w:rFonts w:ascii="Times New Roman" w:hAnsi="Times New Roman" w:cs="Times New Roman"/>
                <w:sz w:val="24"/>
                <w:szCs w:val="24"/>
              </w:rPr>
            </w:pPr>
            <w:r w:rsidRPr="00124A0F">
              <w:rPr>
                <w:rFonts w:ascii="Times New Roman" w:hAnsi="Times New Roman" w:cs="Times New Roman"/>
                <w:sz w:val="24"/>
                <w:szCs w:val="24"/>
              </w:rPr>
              <w:t>0,5</w:t>
            </w:r>
          </w:p>
        </w:tc>
      </w:tr>
      <w:tr w:rsidR="00C21585" w:rsidRPr="00C21585" w14:paraId="727A7868" w14:textId="77777777" w:rsidTr="00075A6E">
        <w:trPr>
          <w:trHeight w:val="249"/>
          <w:jc w:val="center"/>
        </w:trPr>
        <w:tc>
          <w:tcPr>
            <w:tcW w:w="4141" w:type="dxa"/>
          </w:tcPr>
          <w:p w14:paraId="7F15370E" w14:textId="2DFED239" w:rsidR="00625BEA" w:rsidRPr="00124A0F" w:rsidRDefault="00625BEA" w:rsidP="00625BEA">
            <w:pPr>
              <w:pStyle w:val="TableParagraph"/>
              <w:ind w:left="0"/>
              <w:rPr>
                <w:rFonts w:ascii="Times New Roman" w:hAnsi="Times New Roman" w:cs="Times New Roman"/>
                <w:b/>
                <w:sz w:val="24"/>
                <w:szCs w:val="24"/>
              </w:rPr>
            </w:pPr>
            <w:r w:rsidRPr="00124A0F">
              <w:rPr>
                <w:rFonts w:ascii="Times New Roman" w:hAnsi="Times New Roman" w:cs="Times New Roman"/>
                <w:b/>
                <w:sz w:val="24"/>
                <w:szCs w:val="24"/>
              </w:rPr>
              <w:t>FOOD CART</w:t>
            </w:r>
          </w:p>
        </w:tc>
        <w:tc>
          <w:tcPr>
            <w:tcW w:w="1801" w:type="dxa"/>
          </w:tcPr>
          <w:p w14:paraId="6BEE1F3A" w14:textId="4D43405F" w:rsidR="00625BEA" w:rsidRPr="00124A0F" w:rsidRDefault="00625BEA" w:rsidP="000E4268">
            <w:pPr>
              <w:pStyle w:val="TableParagraph"/>
              <w:ind w:left="0" w:right="94"/>
              <w:jc w:val="right"/>
              <w:rPr>
                <w:rFonts w:ascii="Times New Roman" w:hAnsi="Times New Roman" w:cs="Times New Roman"/>
                <w:sz w:val="24"/>
                <w:szCs w:val="24"/>
              </w:rPr>
            </w:pPr>
            <w:r w:rsidRPr="00124A0F">
              <w:rPr>
                <w:rFonts w:ascii="Times New Roman" w:hAnsi="Times New Roman" w:cs="Times New Roman"/>
                <w:sz w:val="24"/>
                <w:szCs w:val="24"/>
              </w:rPr>
              <w:t>0</w:t>
            </w:r>
            <w:r w:rsidR="00C21585" w:rsidRPr="00124A0F">
              <w:rPr>
                <w:rFonts w:ascii="Times New Roman" w:hAnsi="Times New Roman" w:cs="Times New Roman"/>
                <w:sz w:val="24"/>
                <w:szCs w:val="24"/>
              </w:rPr>
              <w:t>7</w:t>
            </w:r>
          </w:p>
        </w:tc>
        <w:tc>
          <w:tcPr>
            <w:tcW w:w="1981" w:type="dxa"/>
          </w:tcPr>
          <w:p w14:paraId="2930D9C0" w14:textId="642CD4C8" w:rsidR="00625BEA" w:rsidRPr="00124A0F" w:rsidRDefault="00C21585" w:rsidP="000E4268">
            <w:pPr>
              <w:pStyle w:val="TableParagraph"/>
              <w:ind w:left="0" w:right="95"/>
              <w:jc w:val="right"/>
              <w:rPr>
                <w:rFonts w:ascii="Times New Roman" w:hAnsi="Times New Roman" w:cs="Times New Roman"/>
                <w:sz w:val="24"/>
                <w:szCs w:val="24"/>
              </w:rPr>
            </w:pPr>
            <w:r w:rsidRPr="00124A0F">
              <w:rPr>
                <w:rFonts w:ascii="Times New Roman" w:hAnsi="Times New Roman" w:cs="Times New Roman"/>
                <w:sz w:val="24"/>
                <w:szCs w:val="24"/>
              </w:rPr>
              <w:t>3</w:t>
            </w:r>
          </w:p>
        </w:tc>
        <w:tc>
          <w:tcPr>
            <w:tcW w:w="1352" w:type="dxa"/>
          </w:tcPr>
          <w:p w14:paraId="521E60F5" w14:textId="4D2EC637" w:rsidR="00625BEA" w:rsidRPr="00124A0F" w:rsidRDefault="00C21585" w:rsidP="000E4268">
            <w:pPr>
              <w:pStyle w:val="TableParagraph"/>
              <w:ind w:left="0" w:right="99"/>
              <w:jc w:val="right"/>
              <w:rPr>
                <w:rFonts w:ascii="Times New Roman" w:hAnsi="Times New Roman" w:cs="Times New Roman"/>
                <w:sz w:val="24"/>
                <w:szCs w:val="24"/>
              </w:rPr>
            </w:pPr>
            <w:r w:rsidRPr="00124A0F">
              <w:rPr>
                <w:rFonts w:ascii="Times New Roman" w:hAnsi="Times New Roman" w:cs="Times New Roman"/>
                <w:w w:val="99"/>
                <w:sz w:val="24"/>
                <w:szCs w:val="24"/>
              </w:rPr>
              <w:t>1</w:t>
            </w:r>
          </w:p>
        </w:tc>
      </w:tr>
      <w:tr w:rsidR="00C21585" w:rsidRPr="00C21585" w14:paraId="6209C2BA" w14:textId="77777777" w:rsidTr="00075A6E">
        <w:trPr>
          <w:trHeight w:val="249"/>
          <w:jc w:val="center"/>
        </w:trPr>
        <w:tc>
          <w:tcPr>
            <w:tcW w:w="4141" w:type="dxa"/>
          </w:tcPr>
          <w:p w14:paraId="5F6A3314" w14:textId="7267EE80" w:rsidR="00625BEA" w:rsidRPr="00124A0F" w:rsidRDefault="00625BEA" w:rsidP="00625BEA">
            <w:pPr>
              <w:pStyle w:val="TableParagraph"/>
              <w:ind w:left="0"/>
              <w:rPr>
                <w:rFonts w:ascii="Times New Roman" w:hAnsi="Times New Roman" w:cs="Times New Roman"/>
                <w:b/>
                <w:sz w:val="24"/>
                <w:szCs w:val="24"/>
              </w:rPr>
            </w:pPr>
            <w:r w:rsidRPr="00124A0F">
              <w:rPr>
                <w:rFonts w:ascii="Times New Roman" w:hAnsi="Times New Roman" w:cs="Times New Roman"/>
                <w:b/>
                <w:spacing w:val="-1"/>
                <w:sz w:val="24"/>
                <w:szCs w:val="24"/>
              </w:rPr>
              <w:t>FOOD PARK</w:t>
            </w:r>
          </w:p>
        </w:tc>
        <w:tc>
          <w:tcPr>
            <w:tcW w:w="1801" w:type="dxa"/>
          </w:tcPr>
          <w:p w14:paraId="08366581" w14:textId="08E5209D" w:rsidR="00625BEA" w:rsidRPr="00124A0F" w:rsidRDefault="00C21585" w:rsidP="000E4268">
            <w:pPr>
              <w:pStyle w:val="TableParagraph"/>
              <w:ind w:left="0" w:right="94"/>
              <w:jc w:val="right"/>
              <w:rPr>
                <w:rFonts w:ascii="Times New Roman" w:hAnsi="Times New Roman" w:cs="Times New Roman"/>
                <w:sz w:val="24"/>
                <w:szCs w:val="24"/>
              </w:rPr>
            </w:pPr>
            <w:r w:rsidRPr="00124A0F">
              <w:rPr>
                <w:rFonts w:ascii="Times New Roman" w:hAnsi="Times New Roman" w:cs="Times New Roman"/>
                <w:sz w:val="24"/>
                <w:szCs w:val="24"/>
              </w:rPr>
              <w:t>09</w:t>
            </w:r>
          </w:p>
        </w:tc>
        <w:tc>
          <w:tcPr>
            <w:tcW w:w="1981" w:type="dxa"/>
          </w:tcPr>
          <w:p w14:paraId="29E0B42C" w14:textId="43B85378" w:rsidR="00625BEA" w:rsidRPr="00124A0F" w:rsidRDefault="00C21585" w:rsidP="000E4268">
            <w:pPr>
              <w:pStyle w:val="TableParagraph"/>
              <w:ind w:left="0" w:right="98"/>
              <w:jc w:val="right"/>
              <w:rPr>
                <w:rFonts w:ascii="Times New Roman" w:hAnsi="Times New Roman" w:cs="Times New Roman"/>
                <w:sz w:val="24"/>
                <w:szCs w:val="24"/>
              </w:rPr>
            </w:pPr>
            <w:r w:rsidRPr="00124A0F">
              <w:rPr>
                <w:rFonts w:ascii="Times New Roman" w:hAnsi="Times New Roman" w:cs="Times New Roman"/>
                <w:w w:val="99"/>
                <w:sz w:val="24"/>
                <w:szCs w:val="24"/>
              </w:rPr>
              <w:t>6</w:t>
            </w:r>
          </w:p>
        </w:tc>
        <w:tc>
          <w:tcPr>
            <w:tcW w:w="1352" w:type="dxa"/>
          </w:tcPr>
          <w:p w14:paraId="2C6CB934" w14:textId="7099EA46" w:rsidR="00625BEA" w:rsidRPr="00124A0F" w:rsidRDefault="00C21585" w:rsidP="000E4268">
            <w:pPr>
              <w:pStyle w:val="TableParagraph"/>
              <w:ind w:left="0" w:right="99"/>
              <w:jc w:val="right"/>
              <w:rPr>
                <w:rFonts w:ascii="Times New Roman" w:hAnsi="Times New Roman" w:cs="Times New Roman"/>
                <w:sz w:val="24"/>
                <w:szCs w:val="24"/>
              </w:rPr>
            </w:pPr>
            <w:r w:rsidRPr="00124A0F">
              <w:rPr>
                <w:rFonts w:ascii="Times New Roman" w:hAnsi="Times New Roman" w:cs="Times New Roman"/>
                <w:w w:val="99"/>
                <w:sz w:val="24"/>
                <w:szCs w:val="24"/>
              </w:rPr>
              <w:t>1</w:t>
            </w:r>
          </w:p>
        </w:tc>
      </w:tr>
    </w:tbl>
    <w:p w14:paraId="093D8A84" w14:textId="77777777" w:rsidR="00901709" w:rsidRDefault="00901709" w:rsidP="000A205B">
      <w:pPr>
        <w:pStyle w:val="Corpodetexto"/>
        <w:spacing w:before="94"/>
        <w:ind w:left="1826" w:right="1768"/>
        <w:jc w:val="center"/>
        <w:rPr>
          <w:rFonts w:ascii="Times New Roman" w:hAnsi="Times New Roman" w:cs="Times New Roman"/>
          <w:w w:val="115"/>
          <w:sz w:val="24"/>
          <w:szCs w:val="24"/>
        </w:rPr>
      </w:pPr>
    </w:p>
    <w:p w14:paraId="1F94863E" w14:textId="7E5D0A20" w:rsidR="000A205B" w:rsidRDefault="000A205B" w:rsidP="000A205B">
      <w:pPr>
        <w:pStyle w:val="Corpodetexto"/>
        <w:spacing w:before="94"/>
        <w:ind w:left="1826" w:right="1768"/>
        <w:jc w:val="center"/>
        <w:rPr>
          <w:rFonts w:ascii="Times New Roman" w:hAnsi="Times New Roman" w:cs="Times New Roman"/>
          <w:w w:val="115"/>
          <w:sz w:val="24"/>
          <w:szCs w:val="24"/>
        </w:rPr>
      </w:pPr>
      <w:r w:rsidRPr="000C163B">
        <w:rPr>
          <w:rFonts w:ascii="Times New Roman" w:hAnsi="Times New Roman" w:cs="Times New Roman"/>
          <w:w w:val="115"/>
          <w:sz w:val="24"/>
          <w:szCs w:val="24"/>
        </w:rPr>
        <w:t>ANEXO IV</w:t>
      </w:r>
    </w:p>
    <w:p w14:paraId="79B2BB88" w14:textId="77777777" w:rsidR="009C4948" w:rsidRPr="000C163B" w:rsidRDefault="009C4948" w:rsidP="000A205B">
      <w:pPr>
        <w:pStyle w:val="Corpodetexto"/>
        <w:spacing w:before="94"/>
        <w:ind w:left="1826" w:right="1768"/>
        <w:jc w:val="center"/>
        <w:rPr>
          <w:rFonts w:ascii="Times New Roman" w:hAnsi="Times New Roman" w:cs="Times New Roman"/>
          <w:sz w:val="24"/>
          <w:szCs w:val="24"/>
        </w:rPr>
      </w:pPr>
    </w:p>
    <w:p w14:paraId="1FEEC33B" w14:textId="77777777" w:rsidR="000A205B" w:rsidRPr="000C163B" w:rsidRDefault="000A205B" w:rsidP="009C4948">
      <w:pPr>
        <w:pStyle w:val="Corpodetexto"/>
        <w:spacing w:before="8" w:line="244" w:lineRule="auto"/>
        <w:ind w:right="-27"/>
        <w:jc w:val="center"/>
        <w:rPr>
          <w:rFonts w:ascii="Times New Roman" w:hAnsi="Times New Roman" w:cs="Times New Roman"/>
          <w:sz w:val="24"/>
          <w:szCs w:val="24"/>
        </w:rPr>
      </w:pPr>
      <w:r w:rsidRPr="000C163B">
        <w:rPr>
          <w:rFonts w:ascii="Times New Roman" w:hAnsi="Times New Roman" w:cs="Times New Roman"/>
          <w:w w:val="110"/>
          <w:sz w:val="24"/>
          <w:szCs w:val="24"/>
        </w:rPr>
        <w:t>TAXA</w:t>
      </w:r>
      <w:r w:rsidRPr="000C163B">
        <w:rPr>
          <w:rFonts w:ascii="Times New Roman" w:hAnsi="Times New Roman" w:cs="Times New Roman"/>
          <w:spacing w:val="34"/>
          <w:w w:val="110"/>
          <w:sz w:val="24"/>
          <w:szCs w:val="24"/>
        </w:rPr>
        <w:t xml:space="preserve"> </w:t>
      </w:r>
      <w:r w:rsidRPr="000C163B">
        <w:rPr>
          <w:rFonts w:ascii="Times New Roman" w:hAnsi="Times New Roman" w:cs="Times New Roman"/>
          <w:w w:val="110"/>
          <w:sz w:val="24"/>
          <w:szCs w:val="24"/>
        </w:rPr>
        <w:t>DE</w:t>
      </w:r>
      <w:r w:rsidRPr="000C163B">
        <w:rPr>
          <w:rFonts w:ascii="Times New Roman" w:hAnsi="Times New Roman" w:cs="Times New Roman"/>
          <w:spacing w:val="34"/>
          <w:w w:val="110"/>
          <w:sz w:val="24"/>
          <w:szCs w:val="24"/>
        </w:rPr>
        <w:t xml:space="preserve"> </w:t>
      </w:r>
      <w:r w:rsidRPr="000C163B">
        <w:rPr>
          <w:rFonts w:ascii="Times New Roman" w:hAnsi="Times New Roman" w:cs="Times New Roman"/>
          <w:w w:val="110"/>
          <w:sz w:val="24"/>
          <w:szCs w:val="24"/>
        </w:rPr>
        <w:t>LICENÇA</w:t>
      </w:r>
      <w:r w:rsidRPr="000C163B">
        <w:rPr>
          <w:rFonts w:ascii="Times New Roman" w:hAnsi="Times New Roman" w:cs="Times New Roman"/>
          <w:spacing w:val="34"/>
          <w:w w:val="110"/>
          <w:sz w:val="24"/>
          <w:szCs w:val="24"/>
        </w:rPr>
        <w:t xml:space="preserve"> </w:t>
      </w:r>
      <w:r w:rsidRPr="000C163B">
        <w:rPr>
          <w:rFonts w:ascii="Times New Roman" w:hAnsi="Times New Roman" w:cs="Times New Roman"/>
          <w:w w:val="110"/>
          <w:sz w:val="24"/>
          <w:szCs w:val="24"/>
        </w:rPr>
        <w:t>PARA</w:t>
      </w:r>
      <w:r w:rsidRPr="000C163B">
        <w:rPr>
          <w:rFonts w:ascii="Times New Roman" w:hAnsi="Times New Roman" w:cs="Times New Roman"/>
          <w:spacing w:val="35"/>
          <w:w w:val="110"/>
          <w:sz w:val="24"/>
          <w:szCs w:val="24"/>
        </w:rPr>
        <w:t xml:space="preserve"> </w:t>
      </w:r>
      <w:r w:rsidRPr="000C163B">
        <w:rPr>
          <w:rFonts w:ascii="Times New Roman" w:hAnsi="Times New Roman" w:cs="Times New Roman"/>
          <w:w w:val="110"/>
          <w:sz w:val="24"/>
          <w:szCs w:val="24"/>
        </w:rPr>
        <w:t>CONSTRUÇÃO,</w:t>
      </w:r>
      <w:r w:rsidRPr="000C163B">
        <w:rPr>
          <w:rFonts w:ascii="Times New Roman" w:hAnsi="Times New Roman" w:cs="Times New Roman"/>
          <w:spacing w:val="34"/>
          <w:w w:val="110"/>
          <w:sz w:val="24"/>
          <w:szCs w:val="24"/>
        </w:rPr>
        <w:t xml:space="preserve"> </w:t>
      </w:r>
      <w:r w:rsidRPr="000C163B">
        <w:rPr>
          <w:rFonts w:ascii="Times New Roman" w:hAnsi="Times New Roman" w:cs="Times New Roman"/>
          <w:w w:val="110"/>
          <w:sz w:val="24"/>
          <w:szCs w:val="24"/>
        </w:rPr>
        <w:t>EXECUÇÃO</w:t>
      </w:r>
      <w:r w:rsidRPr="000C163B">
        <w:rPr>
          <w:rFonts w:ascii="Times New Roman" w:hAnsi="Times New Roman" w:cs="Times New Roman"/>
          <w:spacing w:val="33"/>
          <w:w w:val="110"/>
          <w:sz w:val="24"/>
          <w:szCs w:val="24"/>
        </w:rPr>
        <w:t xml:space="preserve"> </w:t>
      </w:r>
      <w:r w:rsidRPr="000C163B">
        <w:rPr>
          <w:rFonts w:ascii="Times New Roman" w:hAnsi="Times New Roman" w:cs="Times New Roman"/>
          <w:w w:val="110"/>
          <w:sz w:val="24"/>
          <w:szCs w:val="24"/>
        </w:rPr>
        <w:t>DE</w:t>
      </w:r>
      <w:r w:rsidRPr="000C163B">
        <w:rPr>
          <w:rFonts w:ascii="Times New Roman" w:hAnsi="Times New Roman" w:cs="Times New Roman"/>
          <w:spacing w:val="34"/>
          <w:w w:val="110"/>
          <w:sz w:val="24"/>
          <w:szCs w:val="24"/>
        </w:rPr>
        <w:t xml:space="preserve"> </w:t>
      </w:r>
      <w:r w:rsidRPr="000C163B">
        <w:rPr>
          <w:rFonts w:ascii="Times New Roman" w:hAnsi="Times New Roman" w:cs="Times New Roman"/>
          <w:w w:val="110"/>
          <w:sz w:val="24"/>
          <w:szCs w:val="24"/>
        </w:rPr>
        <w:t>OBRAS</w:t>
      </w:r>
      <w:r w:rsidRPr="000C163B">
        <w:rPr>
          <w:rFonts w:ascii="Times New Roman" w:hAnsi="Times New Roman" w:cs="Times New Roman"/>
          <w:spacing w:val="1"/>
          <w:w w:val="110"/>
          <w:sz w:val="24"/>
          <w:szCs w:val="24"/>
        </w:rPr>
        <w:t xml:space="preserve"> </w:t>
      </w:r>
      <w:r w:rsidRPr="000C163B">
        <w:rPr>
          <w:rFonts w:ascii="Times New Roman" w:hAnsi="Times New Roman" w:cs="Times New Roman"/>
          <w:w w:val="110"/>
          <w:sz w:val="24"/>
          <w:szCs w:val="24"/>
        </w:rPr>
        <w:t>E</w:t>
      </w:r>
      <w:r w:rsidRPr="000C163B">
        <w:rPr>
          <w:rFonts w:ascii="Times New Roman" w:hAnsi="Times New Roman" w:cs="Times New Roman"/>
          <w:spacing w:val="3"/>
          <w:w w:val="110"/>
          <w:sz w:val="24"/>
          <w:szCs w:val="24"/>
        </w:rPr>
        <w:t xml:space="preserve"> </w:t>
      </w:r>
      <w:r w:rsidRPr="000C163B">
        <w:rPr>
          <w:rFonts w:ascii="Times New Roman" w:hAnsi="Times New Roman" w:cs="Times New Roman"/>
          <w:w w:val="110"/>
          <w:sz w:val="24"/>
          <w:szCs w:val="24"/>
        </w:rPr>
        <w:t>INSTALAÇÕES</w:t>
      </w:r>
      <w:r w:rsidRPr="000C163B">
        <w:rPr>
          <w:rFonts w:ascii="Times New Roman" w:hAnsi="Times New Roman" w:cs="Times New Roman"/>
          <w:spacing w:val="4"/>
          <w:w w:val="110"/>
          <w:sz w:val="24"/>
          <w:szCs w:val="24"/>
        </w:rPr>
        <w:t xml:space="preserve"> </w:t>
      </w:r>
      <w:r w:rsidRPr="000C163B">
        <w:rPr>
          <w:rFonts w:ascii="Times New Roman" w:hAnsi="Times New Roman" w:cs="Times New Roman"/>
          <w:w w:val="110"/>
          <w:sz w:val="24"/>
          <w:szCs w:val="24"/>
        </w:rPr>
        <w:t>PARTICULARES</w:t>
      </w:r>
    </w:p>
    <w:p w14:paraId="25C46595" w14:textId="77777777" w:rsidR="000A205B" w:rsidRPr="000C163B" w:rsidRDefault="000A205B" w:rsidP="009C4948">
      <w:pPr>
        <w:pStyle w:val="Corpodetexto"/>
        <w:spacing w:before="10"/>
        <w:jc w:val="center"/>
        <w:rPr>
          <w:rFonts w:ascii="Times New Roman" w:hAnsi="Times New Roman" w:cs="Times New Roman"/>
          <w:sz w:val="24"/>
          <w:szCs w:val="24"/>
        </w:rPr>
      </w:pPr>
    </w:p>
    <w:p w14:paraId="7A79D2FA" w14:textId="77777777" w:rsidR="000A205B" w:rsidRPr="000C163B" w:rsidRDefault="000A205B" w:rsidP="009C4948">
      <w:pPr>
        <w:pStyle w:val="Corpodetexto"/>
        <w:ind w:left="1826" w:right="1768"/>
        <w:jc w:val="center"/>
        <w:rPr>
          <w:rFonts w:ascii="Times New Roman" w:hAnsi="Times New Roman" w:cs="Times New Roman"/>
          <w:sz w:val="24"/>
          <w:szCs w:val="24"/>
        </w:rPr>
      </w:pPr>
      <w:r w:rsidRPr="000C163B">
        <w:rPr>
          <w:rFonts w:ascii="Times New Roman" w:hAnsi="Times New Roman" w:cs="Times New Roman"/>
          <w:w w:val="115"/>
          <w:sz w:val="24"/>
          <w:szCs w:val="24"/>
        </w:rPr>
        <w:t>ALVARÁ</w:t>
      </w:r>
      <w:r w:rsidRPr="000C163B">
        <w:rPr>
          <w:rFonts w:ascii="Times New Roman" w:hAnsi="Times New Roman" w:cs="Times New Roman"/>
          <w:spacing w:val="-5"/>
          <w:w w:val="115"/>
          <w:sz w:val="24"/>
          <w:szCs w:val="24"/>
        </w:rPr>
        <w:t xml:space="preserve"> </w:t>
      </w:r>
      <w:r w:rsidRPr="000C163B">
        <w:rPr>
          <w:rFonts w:ascii="Times New Roman" w:hAnsi="Times New Roman" w:cs="Times New Roman"/>
          <w:w w:val="115"/>
          <w:sz w:val="24"/>
          <w:szCs w:val="24"/>
        </w:rPr>
        <w:t>DE</w:t>
      </w:r>
      <w:r w:rsidRPr="000C163B">
        <w:rPr>
          <w:rFonts w:ascii="Times New Roman" w:hAnsi="Times New Roman" w:cs="Times New Roman"/>
          <w:spacing w:val="-5"/>
          <w:w w:val="115"/>
          <w:sz w:val="24"/>
          <w:szCs w:val="24"/>
        </w:rPr>
        <w:t xml:space="preserve"> </w:t>
      </w:r>
      <w:r w:rsidRPr="000C163B">
        <w:rPr>
          <w:rFonts w:ascii="Times New Roman" w:hAnsi="Times New Roman" w:cs="Times New Roman"/>
          <w:w w:val="115"/>
          <w:sz w:val="24"/>
          <w:szCs w:val="24"/>
        </w:rPr>
        <w:t>CONSTRUÇÃO</w:t>
      </w:r>
      <w:r w:rsidRPr="000C163B">
        <w:rPr>
          <w:rFonts w:ascii="Times New Roman" w:hAnsi="Times New Roman" w:cs="Times New Roman"/>
          <w:spacing w:val="-6"/>
          <w:w w:val="115"/>
          <w:sz w:val="24"/>
          <w:szCs w:val="24"/>
        </w:rPr>
        <w:t xml:space="preserve"> </w:t>
      </w:r>
      <w:r w:rsidRPr="000C163B">
        <w:rPr>
          <w:rFonts w:ascii="Times New Roman" w:hAnsi="Times New Roman" w:cs="Times New Roman"/>
          <w:w w:val="115"/>
          <w:sz w:val="24"/>
          <w:szCs w:val="24"/>
        </w:rPr>
        <w:t>POR</w:t>
      </w:r>
      <w:r w:rsidRPr="000C163B">
        <w:rPr>
          <w:rFonts w:ascii="Times New Roman" w:hAnsi="Times New Roman" w:cs="Times New Roman"/>
          <w:spacing w:val="-6"/>
          <w:w w:val="115"/>
          <w:sz w:val="24"/>
          <w:szCs w:val="24"/>
        </w:rPr>
        <w:t xml:space="preserve"> </w:t>
      </w:r>
      <w:r w:rsidRPr="000C163B">
        <w:rPr>
          <w:rFonts w:ascii="Times New Roman" w:hAnsi="Times New Roman" w:cs="Times New Roman"/>
          <w:w w:val="115"/>
          <w:sz w:val="24"/>
          <w:szCs w:val="24"/>
        </w:rPr>
        <w:t>M2</w:t>
      </w:r>
    </w:p>
    <w:p w14:paraId="2E9FB676" w14:textId="77777777" w:rsidR="000A205B" w:rsidRPr="000C163B" w:rsidRDefault="000A205B" w:rsidP="000A205B">
      <w:pPr>
        <w:pStyle w:val="Corpodetexto"/>
        <w:spacing w:before="2"/>
        <w:rPr>
          <w:rFonts w:ascii="Times New Roman" w:hAnsi="Times New Roman" w:cs="Times New Roman"/>
          <w:sz w:val="24"/>
          <w:szCs w:val="24"/>
        </w:rPr>
      </w:pPr>
    </w:p>
    <w:p w14:paraId="4027873D" w14:textId="77777777" w:rsidR="000A205B" w:rsidRPr="000C163B" w:rsidRDefault="000A205B" w:rsidP="000A205B">
      <w:pPr>
        <w:pStyle w:val="Corpodetexto"/>
        <w:spacing w:after="11"/>
        <w:ind w:left="213"/>
        <w:rPr>
          <w:rFonts w:ascii="Times New Roman" w:hAnsi="Times New Roman" w:cs="Times New Roman"/>
          <w:sz w:val="24"/>
          <w:szCs w:val="24"/>
        </w:rPr>
      </w:pPr>
      <w:r w:rsidRPr="000C163B">
        <w:rPr>
          <w:rFonts w:ascii="Times New Roman" w:hAnsi="Times New Roman" w:cs="Times New Roman"/>
          <w:w w:val="115"/>
          <w:sz w:val="24"/>
          <w:szCs w:val="24"/>
        </w:rPr>
        <w:t>CONSTRUÇÕES</w:t>
      </w:r>
      <w:r w:rsidRPr="000C163B">
        <w:rPr>
          <w:rFonts w:ascii="Times New Roman" w:hAnsi="Times New Roman" w:cs="Times New Roman"/>
          <w:spacing w:val="5"/>
          <w:w w:val="115"/>
          <w:sz w:val="24"/>
          <w:szCs w:val="24"/>
        </w:rPr>
        <w:t xml:space="preserve"> </w:t>
      </w:r>
      <w:r w:rsidRPr="000C163B">
        <w:rPr>
          <w:rFonts w:ascii="Times New Roman" w:hAnsi="Times New Roman" w:cs="Times New Roman"/>
          <w:w w:val="115"/>
          <w:sz w:val="24"/>
          <w:szCs w:val="24"/>
        </w:rPr>
        <w:t>COMERCIAIS:</w:t>
      </w: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1981"/>
        <w:gridCol w:w="1981"/>
        <w:gridCol w:w="1352"/>
      </w:tblGrid>
      <w:tr w:rsidR="000C163B" w:rsidRPr="000C163B" w14:paraId="5CBE71DD" w14:textId="77777777" w:rsidTr="00075A6E">
        <w:trPr>
          <w:trHeight w:val="239"/>
          <w:jc w:val="center"/>
        </w:trPr>
        <w:tc>
          <w:tcPr>
            <w:tcW w:w="3961" w:type="dxa"/>
          </w:tcPr>
          <w:p w14:paraId="477BF5BE" w14:textId="77777777" w:rsidR="000A205B" w:rsidRPr="000C163B" w:rsidRDefault="000A205B" w:rsidP="00234C2E">
            <w:pPr>
              <w:pStyle w:val="TableParagraph"/>
              <w:spacing w:line="220"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981" w:type="dxa"/>
          </w:tcPr>
          <w:p w14:paraId="798F57E8" w14:textId="77777777" w:rsidR="000A205B" w:rsidRPr="000C163B" w:rsidRDefault="000A205B" w:rsidP="00234C2E">
            <w:pPr>
              <w:pStyle w:val="TableParagraph"/>
              <w:spacing w:line="220" w:lineRule="exact"/>
              <w:ind w:left="539"/>
              <w:rPr>
                <w:rFonts w:ascii="Times New Roman" w:hAnsi="Times New Roman" w:cs="Times New Roman"/>
                <w:b/>
                <w:sz w:val="24"/>
                <w:szCs w:val="24"/>
              </w:rPr>
            </w:pPr>
            <w:r w:rsidRPr="000C163B">
              <w:rPr>
                <w:rFonts w:ascii="Times New Roman" w:hAnsi="Times New Roman" w:cs="Times New Roman"/>
                <w:b/>
                <w:sz w:val="24"/>
                <w:szCs w:val="24"/>
              </w:rPr>
              <w:t>Alvenaria</w:t>
            </w:r>
          </w:p>
        </w:tc>
        <w:tc>
          <w:tcPr>
            <w:tcW w:w="1981" w:type="dxa"/>
          </w:tcPr>
          <w:p w14:paraId="0B2C4FFA" w14:textId="77777777" w:rsidR="000A205B" w:rsidRPr="000C163B" w:rsidRDefault="000A205B" w:rsidP="00234C2E">
            <w:pPr>
              <w:pStyle w:val="TableParagraph"/>
              <w:spacing w:line="220" w:lineRule="exact"/>
              <w:ind w:left="605"/>
              <w:rPr>
                <w:rFonts w:ascii="Times New Roman" w:hAnsi="Times New Roman" w:cs="Times New Roman"/>
                <w:b/>
                <w:sz w:val="24"/>
                <w:szCs w:val="24"/>
              </w:rPr>
            </w:pPr>
            <w:r w:rsidRPr="000C163B">
              <w:rPr>
                <w:rFonts w:ascii="Times New Roman" w:hAnsi="Times New Roman" w:cs="Times New Roman"/>
                <w:b/>
                <w:sz w:val="24"/>
                <w:szCs w:val="24"/>
              </w:rPr>
              <w:t>Madeira</w:t>
            </w:r>
          </w:p>
        </w:tc>
        <w:tc>
          <w:tcPr>
            <w:tcW w:w="1352" w:type="dxa"/>
          </w:tcPr>
          <w:p w14:paraId="3E04E47D" w14:textId="77777777" w:rsidR="000A205B" w:rsidRPr="000C163B" w:rsidRDefault="000A205B" w:rsidP="00234C2E">
            <w:pPr>
              <w:pStyle w:val="TableParagraph"/>
              <w:spacing w:line="220" w:lineRule="exact"/>
              <w:ind w:left="141" w:right="140"/>
              <w:jc w:val="center"/>
              <w:rPr>
                <w:rFonts w:ascii="Times New Roman" w:hAnsi="Times New Roman" w:cs="Times New Roman"/>
                <w:b/>
                <w:sz w:val="24"/>
                <w:szCs w:val="24"/>
              </w:rPr>
            </w:pPr>
            <w:r w:rsidRPr="000C163B">
              <w:rPr>
                <w:rFonts w:ascii="Times New Roman" w:hAnsi="Times New Roman" w:cs="Times New Roman"/>
                <w:b/>
                <w:sz w:val="24"/>
                <w:szCs w:val="24"/>
              </w:rPr>
              <w:t>Mista</w:t>
            </w:r>
          </w:p>
        </w:tc>
      </w:tr>
      <w:tr w:rsidR="000C163B" w:rsidRPr="000C163B" w14:paraId="5E5E737E" w14:textId="77777777" w:rsidTr="00075A6E">
        <w:trPr>
          <w:trHeight w:val="249"/>
          <w:jc w:val="center"/>
        </w:trPr>
        <w:tc>
          <w:tcPr>
            <w:tcW w:w="3961" w:type="dxa"/>
          </w:tcPr>
          <w:p w14:paraId="11231F0D"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Construção</w:t>
            </w:r>
          </w:p>
        </w:tc>
        <w:tc>
          <w:tcPr>
            <w:tcW w:w="1981" w:type="dxa"/>
          </w:tcPr>
          <w:p w14:paraId="0B6B018E" w14:textId="77777777" w:rsidR="000A205B" w:rsidRPr="000C163B" w:rsidRDefault="000A205B"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10%</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981" w:type="dxa"/>
          </w:tcPr>
          <w:p w14:paraId="2327512C" w14:textId="77777777" w:rsidR="000A205B" w:rsidRPr="000C163B" w:rsidRDefault="000A205B" w:rsidP="00234C2E">
            <w:pPr>
              <w:pStyle w:val="TableParagraph"/>
              <w:ind w:left="106"/>
              <w:rPr>
                <w:rFonts w:ascii="Times New Roman" w:hAnsi="Times New Roman" w:cs="Times New Roman"/>
                <w:sz w:val="24"/>
                <w:szCs w:val="24"/>
              </w:rPr>
            </w:pPr>
            <w:r w:rsidRPr="000C163B">
              <w:rPr>
                <w:rFonts w:ascii="Times New Roman" w:hAnsi="Times New Roman" w:cs="Times New Roman"/>
                <w:sz w:val="24"/>
                <w:szCs w:val="24"/>
              </w:rPr>
              <w:t>8%</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 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352" w:type="dxa"/>
          </w:tcPr>
          <w:p w14:paraId="3661BB62" w14:textId="77777777" w:rsidR="000A205B" w:rsidRPr="000C163B" w:rsidRDefault="000A205B" w:rsidP="00234C2E">
            <w:pPr>
              <w:pStyle w:val="TableParagraph"/>
              <w:ind w:left="106"/>
              <w:rPr>
                <w:rFonts w:ascii="Times New Roman" w:hAnsi="Times New Roman" w:cs="Times New Roman"/>
                <w:sz w:val="24"/>
                <w:szCs w:val="24"/>
              </w:rPr>
            </w:pPr>
            <w:r w:rsidRPr="000C163B">
              <w:rPr>
                <w:rFonts w:ascii="Times New Roman" w:hAnsi="Times New Roman" w:cs="Times New Roman"/>
                <w:sz w:val="24"/>
                <w:szCs w:val="24"/>
              </w:rPr>
              <w:t>9%</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r>
    </w:tbl>
    <w:p w14:paraId="6881A142" w14:textId="77777777" w:rsidR="000A205B" w:rsidRPr="000C163B" w:rsidRDefault="000A205B" w:rsidP="000A205B">
      <w:pPr>
        <w:pStyle w:val="Corpodetexto"/>
        <w:rPr>
          <w:rFonts w:ascii="Times New Roman" w:hAnsi="Times New Roman" w:cs="Times New Roman"/>
          <w:sz w:val="24"/>
          <w:szCs w:val="24"/>
        </w:rPr>
      </w:pPr>
    </w:p>
    <w:p w14:paraId="50143DD0" w14:textId="77777777" w:rsidR="000A205B" w:rsidRPr="000C163B" w:rsidRDefault="000A205B" w:rsidP="000A205B">
      <w:pPr>
        <w:pStyle w:val="Corpodetexto"/>
        <w:spacing w:before="205" w:after="11"/>
        <w:ind w:left="213"/>
        <w:rPr>
          <w:rFonts w:ascii="Times New Roman" w:hAnsi="Times New Roman" w:cs="Times New Roman"/>
          <w:sz w:val="24"/>
          <w:szCs w:val="24"/>
        </w:rPr>
      </w:pPr>
      <w:r w:rsidRPr="000C163B">
        <w:rPr>
          <w:rFonts w:ascii="Times New Roman" w:hAnsi="Times New Roman" w:cs="Times New Roman"/>
          <w:w w:val="115"/>
          <w:sz w:val="24"/>
          <w:szCs w:val="24"/>
        </w:rPr>
        <w:t>CONSTRUÇÕES</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RESIDENCIAIS:</w:t>
      </w: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1801"/>
        <w:gridCol w:w="1981"/>
        <w:gridCol w:w="1352"/>
      </w:tblGrid>
      <w:tr w:rsidR="000C163B" w:rsidRPr="000C163B" w14:paraId="365058D4" w14:textId="77777777" w:rsidTr="00075A6E">
        <w:trPr>
          <w:trHeight w:val="239"/>
          <w:jc w:val="center"/>
        </w:trPr>
        <w:tc>
          <w:tcPr>
            <w:tcW w:w="4141" w:type="dxa"/>
          </w:tcPr>
          <w:p w14:paraId="3394306D" w14:textId="77777777" w:rsidR="000A205B" w:rsidRPr="000C163B" w:rsidRDefault="000A205B" w:rsidP="00234C2E">
            <w:pPr>
              <w:pStyle w:val="TableParagraph"/>
              <w:spacing w:line="220"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801" w:type="dxa"/>
          </w:tcPr>
          <w:p w14:paraId="57129399" w14:textId="77777777" w:rsidR="000A205B" w:rsidRPr="000C163B" w:rsidRDefault="000A205B" w:rsidP="00234C2E">
            <w:pPr>
              <w:pStyle w:val="TableParagraph"/>
              <w:spacing w:line="220" w:lineRule="exact"/>
              <w:ind w:left="448"/>
              <w:rPr>
                <w:rFonts w:ascii="Times New Roman" w:hAnsi="Times New Roman" w:cs="Times New Roman"/>
                <w:b/>
                <w:sz w:val="24"/>
                <w:szCs w:val="24"/>
              </w:rPr>
            </w:pPr>
            <w:r w:rsidRPr="000C163B">
              <w:rPr>
                <w:rFonts w:ascii="Times New Roman" w:hAnsi="Times New Roman" w:cs="Times New Roman"/>
                <w:b/>
                <w:sz w:val="24"/>
                <w:szCs w:val="24"/>
              </w:rPr>
              <w:t>Alvenaria</w:t>
            </w:r>
          </w:p>
        </w:tc>
        <w:tc>
          <w:tcPr>
            <w:tcW w:w="1981" w:type="dxa"/>
          </w:tcPr>
          <w:p w14:paraId="7EB531CA" w14:textId="77777777" w:rsidR="000A205B" w:rsidRPr="000C163B" w:rsidRDefault="000A205B" w:rsidP="00234C2E">
            <w:pPr>
              <w:pStyle w:val="TableParagraph"/>
              <w:spacing w:line="220" w:lineRule="exact"/>
              <w:ind w:left="605"/>
              <w:rPr>
                <w:rFonts w:ascii="Times New Roman" w:hAnsi="Times New Roman" w:cs="Times New Roman"/>
                <w:b/>
                <w:sz w:val="24"/>
                <w:szCs w:val="24"/>
              </w:rPr>
            </w:pPr>
            <w:r w:rsidRPr="000C163B">
              <w:rPr>
                <w:rFonts w:ascii="Times New Roman" w:hAnsi="Times New Roman" w:cs="Times New Roman"/>
                <w:b/>
                <w:sz w:val="24"/>
                <w:szCs w:val="24"/>
              </w:rPr>
              <w:t>Madeira</w:t>
            </w:r>
          </w:p>
        </w:tc>
        <w:tc>
          <w:tcPr>
            <w:tcW w:w="1352" w:type="dxa"/>
          </w:tcPr>
          <w:p w14:paraId="08441117" w14:textId="77777777" w:rsidR="000A205B" w:rsidRPr="000C163B" w:rsidRDefault="000A205B" w:rsidP="00234C2E">
            <w:pPr>
              <w:pStyle w:val="TableParagraph"/>
              <w:spacing w:line="220" w:lineRule="exact"/>
              <w:ind w:left="141" w:right="140"/>
              <w:jc w:val="center"/>
              <w:rPr>
                <w:rFonts w:ascii="Times New Roman" w:hAnsi="Times New Roman" w:cs="Times New Roman"/>
                <w:b/>
                <w:sz w:val="24"/>
                <w:szCs w:val="24"/>
              </w:rPr>
            </w:pPr>
            <w:r w:rsidRPr="000C163B">
              <w:rPr>
                <w:rFonts w:ascii="Times New Roman" w:hAnsi="Times New Roman" w:cs="Times New Roman"/>
                <w:b/>
                <w:sz w:val="24"/>
                <w:szCs w:val="24"/>
              </w:rPr>
              <w:t>Mista</w:t>
            </w:r>
          </w:p>
        </w:tc>
      </w:tr>
      <w:tr w:rsidR="000C163B" w:rsidRPr="000C163B" w14:paraId="2447F8CA" w14:textId="77777777" w:rsidTr="00075A6E">
        <w:trPr>
          <w:trHeight w:val="249"/>
          <w:jc w:val="center"/>
        </w:trPr>
        <w:tc>
          <w:tcPr>
            <w:tcW w:w="4141" w:type="dxa"/>
          </w:tcPr>
          <w:p w14:paraId="436C7CB4" w14:textId="77777777" w:rsidR="000A205B" w:rsidRPr="000C163B" w:rsidRDefault="000A205B" w:rsidP="00234C2E">
            <w:pPr>
              <w:pStyle w:val="TableParagraph"/>
              <w:rPr>
                <w:rFonts w:ascii="Times New Roman" w:hAnsi="Times New Roman" w:cs="Times New Roman"/>
                <w:b/>
                <w:sz w:val="24"/>
                <w:szCs w:val="24"/>
              </w:rPr>
            </w:pPr>
            <w:r w:rsidRPr="000C163B">
              <w:rPr>
                <w:rFonts w:ascii="Times New Roman" w:hAnsi="Times New Roman" w:cs="Times New Roman"/>
                <w:b/>
                <w:sz w:val="24"/>
                <w:szCs w:val="24"/>
              </w:rPr>
              <w:t>Construção</w:t>
            </w:r>
          </w:p>
        </w:tc>
        <w:tc>
          <w:tcPr>
            <w:tcW w:w="1801" w:type="dxa"/>
          </w:tcPr>
          <w:p w14:paraId="33F8EE5E" w14:textId="77777777" w:rsidR="000A205B" w:rsidRPr="000C163B" w:rsidRDefault="000A205B"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8%</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981" w:type="dxa"/>
          </w:tcPr>
          <w:p w14:paraId="6FDD51FB" w14:textId="77777777" w:rsidR="000A205B" w:rsidRPr="000C163B" w:rsidRDefault="000A205B" w:rsidP="00234C2E">
            <w:pPr>
              <w:pStyle w:val="TableParagraph"/>
              <w:ind w:left="106"/>
              <w:rPr>
                <w:rFonts w:ascii="Times New Roman" w:hAnsi="Times New Roman" w:cs="Times New Roman"/>
                <w:sz w:val="24"/>
                <w:szCs w:val="24"/>
              </w:rPr>
            </w:pPr>
            <w:r w:rsidRPr="000C163B">
              <w:rPr>
                <w:rFonts w:ascii="Times New Roman" w:hAnsi="Times New Roman" w:cs="Times New Roman"/>
                <w:sz w:val="24"/>
                <w:szCs w:val="24"/>
              </w:rPr>
              <w:t>6%</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352" w:type="dxa"/>
          </w:tcPr>
          <w:p w14:paraId="189EEF1D" w14:textId="77777777" w:rsidR="000A205B" w:rsidRPr="000C163B" w:rsidRDefault="000A205B" w:rsidP="00234C2E">
            <w:pPr>
              <w:pStyle w:val="TableParagraph"/>
              <w:ind w:left="106"/>
              <w:rPr>
                <w:rFonts w:ascii="Times New Roman" w:hAnsi="Times New Roman" w:cs="Times New Roman"/>
                <w:sz w:val="24"/>
                <w:szCs w:val="24"/>
              </w:rPr>
            </w:pPr>
            <w:r w:rsidRPr="000C163B">
              <w:rPr>
                <w:rFonts w:ascii="Times New Roman" w:hAnsi="Times New Roman" w:cs="Times New Roman"/>
                <w:sz w:val="24"/>
                <w:szCs w:val="24"/>
              </w:rPr>
              <w:t>7%</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r>
    </w:tbl>
    <w:p w14:paraId="78201B45" w14:textId="77777777" w:rsidR="000A205B" w:rsidRPr="000C163B" w:rsidRDefault="000A205B" w:rsidP="000A205B">
      <w:pPr>
        <w:pStyle w:val="Corpodetexto"/>
        <w:rPr>
          <w:rFonts w:ascii="Times New Roman" w:hAnsi="Times New Roman" w:cs="Times New Roman"/>
          <w:sz w:val="24"/>
          <w:szCs w:val="24"/>
        </w:rPr>
      </w:pPr>
    </w:p>
    <w:p w14:paraId="02C3279F" w14:textId="77777777" w:rsidR="000A205B" w:rsidRPr="000C163B" w:rsidRDefault="000A205B" w:rsidP="000A205B">
      <w:pPr>
        <w:pStyle w:val="Corpodetexto"/>
        <w:spacing w:before="205" w:after="11"/>
        <w:ind w:left="213"/>
        <w:rPr>
          <w:rFonts w:ascii="Times New Roman" w:hAnsi="Times New Roman" w:cs="Times New Roman"/>
          <w:sz w:val="24"/>
          <w:szCs w:val="24"/>
        </w:rPr>
      </w:pPr>
      <w:r w:rsidRPr="000C163B">
        <w:rPr>
          <w:rFonts w:ascii="Times New Roman" w:hAnsi="Times New Roman" w:cs="Times New Roman"/>
          <w:w w:val="115"/>
          <w:sz w:val="24"/>
          <w:szCs w:val="24"/>
        </w:rPr>
        <w:t>OUTRAS</w:t>
      </w:r>
      <w:r w:rsidRPr="000C163B">
        <w:rPr>
          <w:rFonts w:ascii="Times New Roman" w:hAnsi="Times New Roman" w:cs="Times New Roman"/>
          <w:spacing w:val="-2"/>
          <w:w w:val="115"/>
          <w:sz w:val="24"/>
          <w:szCs w:val="24"/>
        </w:rPr>
        <w:t xml:space="preserve"> </w:t>
      </w:r>
      <w:r w:rsidRPr="000C163B">
        <w:rPr>
          <w:rFonts w:ascii="Times New Roman" w:hAnsi="Times New Roman" w:cs="Times New Roman"/>
          <w:w w:val="115"/>
          <w:sz w:val="24"/>
          <w:szCs w:val="24"/>
        </w:rPr>
        <w:t>CONSTRUÇÕES:</w:t>
      </w: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1981"/>
        <w:gridCol w:w="1981"/>
        <w:gridCol w:w="1352"/>
      </w:tblGrid>
      <w:tr w:rsidR="000C163B" w:rsidRPr="000C163B" w14:paraId="20499701" w14:textId="77777777" w:rsidTr="00075A6E">
        <w:trPr>
          <w:trHeight w:val="239"/>
          <w:jc w:val="center"/>
        </w:trPr>
        <w:tc>
          <w:tcPr>
            <w:tcW w:w="3961" w:type="dxa"/>
          </w:tcPr>
          <w:p w14:paraId="13D3B47D" w14:textId="77777777" w:rsidR="000A205B" w:rsidRPr="000C163B" w:rsidRDefault="000A205B" w:rsidP="00234C2E">
            <w:pPr>
              <w:pStyle w:val="TableParagraph"/>
              <w:spacing w:line="220"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981" w:type="dxa"/>
          </w:tcPr>
          <w:p w14:paraId="3BBFDBF5" w14:textId="77777777" w:rsidR="000A205B" w:rsidRPr="000C163B" w:rsidRDefault="000A205B" w:rsidP="00234C2E">
            <w:pPr>
              <w:pStyle w:val="TableParagraph"/>
              <w:spacing w:line="220" w:lineRule="exact"/>
              <w:ind w:left="116" w:right="108"/>
              <w:jc w:val="center"/>
              <w:rPr>
                <w:rFonts w:ascii="Times New Roman" w:hAnsi="Times New Roman" w:cs="Times New Roman"/>
                <w:b/>
                <w:sz w:val="24"/>
                <w:szCs w:val="24"/>
              </w:rPr>
            </w:pPr>
            <w:r w:rsidRPr="000C163B">
              <w:rPr>
                <w:rFonts w:ascii="Times New Roman" w:hAnsi="Times New Roman" w:cs="Times New Roman"/>
                <w:b/>
                <w:sz w:val="24"/>
                <w:szCs w:val="24"/>
              </w:rPr>
              <w:t>Alvenaria</w:t>
            </w:r>
          </w:p>
        </w:tc>
        <w:tc>
          <w:tcPr>
            <w:tcW w:w="1981" w:type="dxa"/>
          </w:tcPr>
          <w:p w14:paraId="4A66077E" w14:textId="77777777" w:rsidR="000A205B" w:rsidRPr="000C163B" w:rsidRDefault="000A205B" w:rsidP="00234C2E">
            <w:pPr>
              <w:pStyle w:val="TableParagraph"/>
              <w:spacing w:line="220" w:lineRule="exact"/>
              <w:ind w:left="116" w:right="110"/>
              <w:jc w:val="center"/>
              <w:rPr>
                <w:rFonts w:ascii="Times New Roman" w:hAnsi="Times New Roman" w:cs="Times New Roman"/>
                <w:b/>
                <w:sz w:val="24"/>
                <w:szCs w:val="24"/>
              </w:rPr>
            </w:pPr>
            <w:r w:rsidRPr="000C163B">
              <w:rPr>
                <w:rFonts w:ascii="Times New Roman" w:hAnsi="Times New Roman" w:cs="Times New Roman"/>
                <w:b/>
                <w:sz w:val="24"/>
                <w:szCs w:val="24"/>
              </w:rPr>
              <w:t>Madeira</w:t>
            </w:r>
          </w:p>
        </w:tc>
        <w:tc>
          <w:tcPr>
            <w:tcW w:w="1352" w:type="dxa"/>
          </w:tcPr>
          <w:p w14:paraId="473A3D2C" w14:textId="77777777" w:rsidR="000A205B" w:rsidRPr="000C163B" w:rsidRDefault="000A205B" w:rsidP="00234C2E">
            <w:pPr>
              <w:pStyle w:val="TableParagraph"/>
              <w:spacing w:line="220" w:lineRule="exact"/>
              <w:ind w:left="141" w:right="140"/>
              <w:jc w:val="center"/>
              <w:rPr>
                <w:rFonts w:ascii="Times New Roman" w:hAnsi="Times New Roman" w:cs="Times New Roman"/>
                <w:b/>
                <w:sz w:val="24"/>
                <w:szCs w:val="24"/>
              </w:rPr>
            </w:pPr>
            <w:r w:rsidRPr="000C163B">
              <w:rPr>
                <w:rFonts w:ascii="Times New Roman" w:hAnsi="Times New Roman" w:cs="Times New Roman"/>
                <w:b/>
                <w:sz w:val="24"/>
                <w:szCs w:val="24"/>
              </w:rPr>
              <w:t>Mista</w:t>
            </w:r>
          </w:p>
        </w:tc>
      </w:tr>
      <w:tr w:rsidR="000C163B" w:rsidRPr="000C163B" w14:paraId="313DEA1E" w14:textId="77777777" w:rsidTr="00075A6E">
        <w:trPr>
          <w:trHeight w:val="249"/>
          <w:jc w:val="center"/>
        </w:trPr>
        <w:tc>
          <w:tcPr>
            <w:tcW w:w="3961" w:type="dxa"/>
          </w:tcPr>
          <w:p w14:paraId="4232C8EC" w14:textId="77777777" w:rsidR="000A205B" w:rsidRPr="000C163B" w:rsidRDefault="000A205B" w:rsidP="00234C2E">
            <w:pPr>
              <w:pStyle w:val="TableParagraph"/>
              <w:spacing w:line="230" w:lineRule="exact"/>
              <w:rPr>
                <w:rFonts w:ascii="Times New Roman" w:hAnsi="Times New Roman" w:cs="Times New Roman"/>
                <w:b/>
                <w:sz w:val="24"/>
                <w:szCs w:val="24"/>
              </w:rPr>
            </w:pPr>
            <w:r w:rsidRPr="000C163B">
              <w:rPr>
                <w:rFonts w:ascii="Times New Roman" w:hAnsi="Times New Roman" w:cs="Times New Roman"/>
                <w:b/>
                <w:sz w:val="24"/>
                <w:szCs w:val="24"/>
              </w:rPr>
              <w:t>Construção</w:t>
            </w:r>
          </w:p>
        </w:tc>
        <w:tc>
          <w:tcPr>
            <w:tcW w:w="1981" w:type="dxa"/>
          </w:tcPr>
          <w:p w14:paraId="3152CB1F" w14:textId="77777777" w:rsidR="000A205B" w:rsidRPr="000C163B" w:rsidRDefault="000A205B" w:rsidP="00234C2E">
            <w:pPr>
              <w:pStyle w:val="TableParagraph"/>
              <w:spacing w:line="230" w:lineRule="exact"/>
              <w:ind w:left="116" w:right="111"/>
              <w:jc w:val="center"/>
              <w:rPr>
                <w:rFonts w:ascii="Times New Roman" w:hAnsi="Times New Roman" w:cs="Times New Roman"/>
                <w:sz w:val="24"/>
                <w:szCs w:val="24"/>
              </w:rPr>
            </w:pPr>
            <w:r w:rsidRPr="000C163B">
              <w:rPr>
                <w:rFonts w:ascii="Times New Roman" w:hAnsi="Times New Roman" w:cs="Times New Roman"/>
                <w:sz w:val="24"/>
                <w:szCs w:val="24"/>
              </w:rPr>
              <w:t>6%</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UFMPG</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981" w:type="dxa"/>
          </w:tcPr>
          <w:p w14:paraId="50471F61" w14:textId="77777777" w:rsidR="000A205B" w:rsidRPr="000C163B" w:rsidRDefault="000A205B" w:rsidP="00234C2E">
            <w:pPr>
              <w:pStyle w:val="TableParagraph"/>
              <w:spacing w:line="230" w:lineRule="exact"/>
              <w:ind w:left="115" w:right="112"/>
              <w:jc w:val="center"/>
              <w:rPr>
                <w:rFonts w:ascii="Times New Roman" w:hAnsi="Times New Roman" w:cs="Times New Roman"/>
                <w:sz w:val="24"/>
                <w:szCs w:val="24"/>
              </w:rPr>
            </w:pPr>
            <w:r w:rsidRPr="000C163B">
              <w:rPr>
                <w:rFonts w:ascii="Times New Roman" w:hAnsi="Times New Roman" w:cs="Times New Roman"/>
                <w:sz w:val="24"/>
                <w:szCs w:val="24"/>
              </w:rPr>
              <w:t>4%</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UFMPG</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352" w:type="dxa"/>
          </w:tcPr>
          <w:p w14:paraId="538BB224" w14:textId="77777777" w:rsidR="000A205B" w:rsidRPr="000C163B" w:rsidRDefault="000A205B" w:rsidP="00234C2E">
            <w:pPr>
              <w:pStyle w:val="TableParagraph"/>
              <w:spacing w:line="230" w:lineRule="exact"/>
              <w:ind w:left="142" w:right="140"/>
              <w:jc w:val="center"/>
              <w:rPr>
                <w:rFonts w:ascii="Times New Roman" w:hAnsi="Times New Roman" w:cs="Times New Roman"/>
                <w:sz w:val="24"/>
                <w:szCs w:val="24"/>
              </w:rPr>
            </w:pPr>
            <w:r w:rsidRPr="000C163B">
              <w:rPr>
                <w:rFonts w:ascii="Times New Roman" w:hAnsi="Times New Roman" w:cs="Times New Roman"/>
                <w:sz w:val="24"/>
                <w:szCs w:val="24"/>
              </w:rPr>
              <w:t>5%</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UFMPG</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r>
    </w:tbl>
    <w:p w14:paraId="77218AA2" w14:textId="77777777" w:rsidR="000A205B" w:rsidRPr="000C163B" w:rsidRDefault="000A205B" w:rsidP="000A205B">
      <w:pPr>
        <w:pStyle w:val="Corpodetexto"/>
        <w:spacing w:before="198"/>
        <w:ind w:left="1826" w:right="1763"/>
        <w:jc w:val="center"/>
        <w:rPr>
          <w:rFonts w:ascii="Times New Roman" w:hAnsi="Times New Roman" w:cs="Times New Roman"/>
          <w:sz w:val="24"/>
          <w:szCs w:val="24"/>
        </w:rPr>
      </w:pPr>
      <w:r w:rsidRPr="000C163B">
        <w:rPr>
          <w:rFonts w:ascii="Times New Roman" w:hAnsi="Times New Roman" w:cs="Times New Roman"/>
          <w:w w:val="110"/>
          <w:sz w:val="24"/>
          <w:szCs w:val="24"/>
        </w:rPr>
        <w:t>HABITE-SE</w:t>
      </w:r>
    </w:p>
    <w:p w14:paraId="5CD0636F" w14:textId="77777777" w:rsidR="000A205B" w:rsidRPr="000C163B" w:rsidRDefault="000A205B" w:rsidP="000A205B">
      <w:pPr>
        <w:pStyle w:val="Corpodetexto"/>
        <w:spacing w:before="4"/>
        <w:rPr>
          <w:rFonts w:ascii="Times New Roman" w:hAnsi="Times New Roman" w:cs="Times New Roman"/>
          <w:sz w:val="24"/>
          <w:szCs w:val="24"/>
        </w:rPr>
      </w:pPr>
    </w:p>
    <w:tbl>
      <w:tblPr>
        <w:tblStyle w:val="TableNormal"/>
        <w:tblW w:w="9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0"/>
        <w:gridCol w:w="1912"/>
        <w:gridCol w:w="1981"/>
        <w:gridCol w:w="1352"/>
      </w:tblGrid>
      <w:tr w:rsidR="000C163B" w:rsidRPr="000C163B" w14:paraId="1704C4DB" w14:textId="77777777" w:rsidTr="00075A6E">
        <w:trPr>
          <w:trHeight w:val="241"/>
          <w:jc w:val="center"/>
        </w:trPr>
        <w:tc>
          <w:tcPr>
            <w:tcW w:w="4030" w:type="dxa"/>
          </w:tcPr>
          <w:p w14:paraId="41837975" w14:textId="77777777" w:rsidR="000A205B" w:rsidRPr="000C163B" w:rsidRDefault="000A205B" w:rsidP="00234C2E">
            <w:pPr>
              <w:pStyle w:val="TableParagraph"/>
              <w:spacing w:line="222"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912" w:type="dxa"/>
          </w:tcPr>
          <w:p w14:paraId="6BD75910" w14:textId="77777777" w:rsidR="000A205B" w:rsidRPr="000C163B" w:rsidRDefault="000A205B" w:rsidP="00234C2E">
            <w:pPr>
              <w:pStyle w:val="TableParagraph"/>
              <w:spacing w:line="222" w:lineRule="exact"/>
              <w:rPr>
                <w:rFonts w:ascii="Times New Roman" w:hAnsi="Times New Roman" w:cs="Times New Roman"/>
                <w:b/>
                <w:sz w:val="24"/>
                <w:szCs w:val="24"/>
              </w:rPr>
            </w:pPr>
            <w:r w:rsidRPr="000C163B">
              <w:rPr>
                <w:rFonts w:ascii="Times New Roman" w:hAnsi="Times New Roman" w:cs="Times New Roman"/>
                <w:b/>
                <w:sz w:val="24"/>
                <w:szCs w:val="24"/>
              </w:rPr>
              <w:t>Alvenaria</w:t>
            </w:r>
          </w:p>
        </w:tc>
        <w:tc>
          <w:tcPr>
            <w:tcW w:w="1981" w:type="dxa"/>
          </w:tcPr>
          <w:p w14:paraId="3F80B9AB" w14:textId="77777777" w:rsidR="000A205B" w:rsidRPr="000C163B" w:rsidRDefault="000A205B" w:rsidP="00234C2E">
            <w:pPr>
              <w:pStyle w:val="TableParagraph"/>
              <w:spacing w:line="222" w:lineRule="exact"/>
              <w:ind w:left="106"/>
              <w:rPr>
                <w:rFonts w:ascii="Times New Roman" w:hAnsi="Times New Roman" w:cs="Times New Roman"/>
                <w:b/>
                <w:sz w:val="24"/>
                <w:szCs w:val="24"/>
              </w:rPr>
            </w:pPr>
            <w:r w:rsidRPr="000C163B">
              <w:rPr>
                <w:rFonts w:ascii="Times New Roman" w:hAnsi="Times New Roman" w:cs="Times New Roman"/>
                <w:b/>
                <w:sz w:val="24"/>
                <w:szCs w:val="24"/>
              </w:rPr>
              <w:t>Madeira</w:t>
            </w:r>
          </w:p>
        </w:tc>
        <w:tc>
          <w:tcPr>
            <w:tcW w:w="1352" w:type="dxa"/>
          </w:tcPr>
          <w:p w14:paraId="485F9C87" w14:textId="77777777" w:rsidR="000A205B" w:rsidRPr="000C163B" w:rsidRDefault="000A205B" w:rsidP="00234C2E">
            <w:pPr>
              <w:pStyle w:val="TableParagraph"/>
              <w:spacing w:line="222" w:lineRule="exact"/>
              <w:ind w:left="106"/>
              <w:rPr>
                <w:rFonts w:ascii="Times New Roman" w:hAnsi="Times New Roman" w:cs="Times New Roman"/>
                <w:b/>
                <w:sz w:val="24"/>
                <w:szCs w:val="24"/>
              </w:rPr>
            </w:pPr>
            <w:r w:rsidRPr="000C163B">
              <w:rPr>
                <w:rFonts w:ascii="Times New Roman" w:hAnsi="Times New Roman" w:cs="Times New Roman"/>
                <w:b/>
                <w:sz w:val="24"/>
                <w:szCs w:val="24"/>
              </w:rPr>
              <w:t>Mista</w:t>
            </w:r>
          </w:p>
        </w:tc>
      </w:tr>
      <w:tr w:rsidR="000C163B" w:rsidRPr="000C163B" w14:paraId="10B74695" w14:textId="77777777" w:rsidTr="00075A6E">
        <w:trPr>
          <w:trHeight w:val="496"/>
          <w:jc w:val="center"/>
        </w:trPr>
        <w:tc>
          <w:tcPr>
            <w:tcW w:w="4030" w:type="dxa"/>
          </w:tcPr>
          <w:p w14:paraId="2D00C8EC" w14:textId="77777777" w:rsidR="000A205B" w:rsidRPr="000C163B" w:rsidRDefault="000A205B" w:rsidP="00234C2E">
            <w:pPr>
              <w:pStyle w:val="TableParagraph"/>
              <w:spacing w:line="231" w:lineRule="exact"/>
              <w:rPr>
                <w:rFonts w:ascii="Times New Roman" w:hAnsi="Times New Roman" w:cs="Times New Roman"/>
                <w:b/>
                <w:sz w:val="24"/>
                <w:szCs w:val="24"/>
              </w:rPr>
            </w:pPr>
            <w:r w:rsidRPr="000C163B">
              <w:rPr>
                <w:rFonts w:ascii="Times New Roman" w:hAnsi="Times New Roman" w:cs="Times New Roman"/>
                <w:b/>
                <w:sz w:val="24"/>
                <w:szCs w:val="24"/>
              </w:rPr>
              <w:t>Construção</w:t>
            </w:r>
          </w:p>
        </w:tc>
        <w:tc>
          <w:tcPr>
            <w:tcW w:w="1912" w:type="dxa"/>
          </w:tcPr>
          <w:p w14:paraId="1228C487" w14:textId="77777777" w:rsidR="000A205B" w:rsidRPr="000C163B" w:rsidRDefault="000A205B" w:rsidP="00234C2E">
            <w:pPr>
              <w:pStyle w:val="TableParagraph"/>
              <w:spacing w:line="240" w:lineRule="exact"/>
              <w:rPr>
                <w:rFonts w:ascii="Times New Roman" w:hAnsi="Times New Roman" w:cs="Times New Roman"/>
                <w:sz w:val="24"/>
                <w:szCs w:val="24"/>
              </w:rPr>
            </w:pPr>
            <w:r w:rsidRPr="000C163B">
              <w:rPr>
                <w:rFonts w:ascii="Times New Roman" w:hAnsi="Times New Roman" w:cs="Times New Roman"/>
                <w:sz w:val="24"/>
                <w:szCs w:val="24"/>
              </w:rPr>
              <w:t>7</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46"/>
                <w:sz w:val="24"/>
                <w:szCs w:val="24"/>
              </w:rPr>
              <w:t xml:space="preserve"> </w:t>
            </w:r>
            <w:r w:rsidRPr="000C163B">
              <w:rPr>
                <w:rFonts w:ascii="Times New Roman" w:hAnsi="Times New Roman" w:cs="Times New Roman"/>
                <w:sz w:val="24"/>
                <w:szCs w:val="24"/>
              </w:rPr>
              <w:t>UFMPG</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por</w:t>
            </w:r>
          </w:p>
          <w:p w14:paraId="41082AC3" w14:textId="77777777" w:rsidR="000A205B" w:rsidRPr="000C163B" w:rsidRDefault="000A205B" w:rsidP="00234C2E">
            <w:pPr>
              <w:pStyle w:val="TableParagraph"/>
              <w:spacing w:line="236" w:lineRule="exact"/>
              <w:rPr>
                <w:rFonts w:ascii="Times New Roman" w:hAnsi="Times New Roman" w:cs="Times New Roman"/>
                <w:sz w:val="24"/>
                <w:szCs w:val="24"/>
              </w:rPr>
            </w:pPr>
            <w:r w:rsidRPr="000C163B">
              <w:rPr>
                <w:rFonts w:ascii="Times New Roman" w:hAnsi="Times New Roman" w:cs="Times New Roman"/>
                <w:sz w:val="24"/>
                <w:szCs w:val="24"/>
              </w:rPr>
              <w:t>M²</w:t>
            </w:r>
          </w:p>
        </w:tc>
        <w:tc>
          <w:tcPr>
            <w:tcW w:w="1981" w:type="dxa"/>
          </w:tcPr>
          <w:p w14:paraId="715D4BC2" w14:textId="77777777" w:rsidR="000A205B" w:rsidRPr="000C163B" w:rsidRDefault="000A205B" w:rsidP="00234C2E">
            <w:pPr>
              <w:pStyle w:val="TableParagraph"/>
              <w:spacing w:line="252" w:lineRule="exact"/>
              <w:ind w:left="106"/>
              <w:rPr>
                <w:rFonts w:ascii="Times New Roman" w:hAnsi="Times New Roman" w:cs="Times New Roman"/>
                <w:sz w:val="24"/>
                <w:szCs w:val="24"/>
              </w:rPr>
            </w:pPr>
            <w:r w:rsidRPr="000C163B">
              <w:rPr>
                <w:rFonts w:ascii="Times New Roman" w:hAnsi="Times New Roman" w:cs="Times New Roman"/>
                <w:sz w:val="24"/>
                <w:szCs w:val="24"/>
              </w:rPr>
              <w:t>3</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UFMPG</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352" w:type="dxa"/>
          </w:tcPr>
          <w:p w14:paraId="23305846" w14:textId="77777777" w:rsidR="000A205B" w:rsidRPr="000C163B" w:rsidRDefault="000A205B" w:rsidP="00234C2E">
            <w:pPr>
              <w:pStyle w:val="TableParagraph"/>
              <w:spacing w:line="252" w:lineRule="exact"/>
              <w:ind w:left="106"/>
              <w:rPr>
                <w:rFonts w:ascii="Times New Roman" w:hAnsi="Times New Roman" w:cs="Times New Roman"/>
                <w:sz w:val="24"/>
                <w:szCs w:val="24"/>
              </w:rPr>
            </w:pPr>
            <w:r w:rsidRPr="000C163B">
              <w:rPr>
                <w:rFonts w:ascii="Times New Roman" w:hAnsi="Times New Roman" w:cs="Times New Roman"/>
                <w:sz w:val="24"/>
                <w:szCs w:val="24"/>
              </w:rPr>
              <w:t>4</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UFMPG</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r>
    </w:tbl>
    <w:p w14:paraId="621B6ABD" w14:textId="77777777" w:rsidR="000A205B" w:rsidRPr="000C163B" w:rsidRDefault="000A205B" w:rsidP="000A205B">
      <w:pPr>
        <w:pStyle w:val="Corpodetexto"/>
        <w:rPr>
          <w:rFonts w:ascii="Times New Roman" w:hAnsi="Times New Roman" w:cs="Times New Roman"/>
          <w:sz w:val="24"/>
          <w:szCs w:val="24"/>
        </w:rPr>
      </w:pPr>
    </w:p>
    <w:p w14:paraId="50DABFBB" w14:textId="77777777" w:rsidR="000A205B" w:rsidRPr="000C163B" w:rsidRDefault="000A205B" w:rsidP="000A205B">
      <w:pPr>
        <w:pStyle w:val="Corpodetexto"/>
        <w:spacing w:before="198"/>
        <w:ind w:left="1826" w:right="1771"/>
        <w:jc w:val="center"/>
        <w:rPr>
          <w:rFonts w:ascii="Times New Roman" w:hAnsi="Times New Roman" w:cs="Times New Roman"/>
          <w:sz w:val="24"/>
          <w:szCs w:val="24"/>
        </w:rPr>
      </w:pPr>
      <w:r w:rsidRPr="000C163B">
        <w:rPr>
          <w:rFonts w:ascii="Times New Roman" w:hAnsi="Times New Roman" w:cs="Times New Roman"/>
          <w:w w:val="115"/>
          <w:sz w:val="24"/>
          <w:szCs w:val="24"/>
        </w:rPr>
        <w:t>ALVARÁ</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DE</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CONSTRUÇÃO POR</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VALOR DE</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CONTRATO</w:t>
      </w:r>
    </w:p>
    <w:p w14:paraId="72FA586D" w14:textId="77777777" w:rsidR="000A205B" w:rsidRPr="000C163B" w:rsidRDefault="000A205B" w:rsidP="000A205B">
      <w:pPr>
        <w:pStyle w:val="Corpodetexto"/>
        <w:spacing w:before="4"/>
        <w:rPr>
          <w:rFonts w:ascii="Times New Roman" w:hAnsi="Times New Roman" w:cs="Times New Roman"/>
          <w:sz w:val="24"/>
          <w:szCs w:val="24"/>
        </w:rPr>
      </w:pPr>
    </w:p>
    <w:tbl>
      <w:tblPr>
        <w:tblStyle w:val="TableNormal"/>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260"/>
        <w:gridCol w:w="1150"/>
        <w:gridCol w:w="669"/>
        <w:gridCol w:w="2591"/>
        <w:gridCol w:w="2268"/>
      </w:tblGrid>
      <w:tr w:rsidR="000C163B" w:rsidRPr="000C163B" w14:paraId="7F670678" w14:textId="77777777" w:rsidTr="00075A6E">
        <w:trPr>
          <w:trHeight w:val="241"/>
          <w:jc w:val="center"/>
        </w:trPr>
        <w:tc>
          <w:tcPr>
            <w:tcW w:w="1620" w:type="dxa"/>
          </w:tcPr>
          <w:p w14:paraId="091F323B" w14:textId="77777777" w:rsidR="000A205B" w:rsidRPr="000C163B" w:rsidRDefault="000A205B" w:rsidP="000A205B">
            <w:pPr>
              <w:pStyle w:val="TableParagraph"/>
              <w:spacing w:line="222" w:lineRule="exact"/>
              <w:ind w:left="153" w:right="150"/>
              <w:jc w:val="center"/>
              <w:rPr>
                <w:rFonts w:ascii="Times New Roman" w:hAnsi="Times New Roman" w:cs="Times New Roman"/>
                <w:b/>
                <w:sz w:val="24"/>
                <w:szCs w:val="24"/>
              </w:rPr>
            </w:pPr>
            <w:r w:rsidRPr="000C163B">
              <w:rPr>
                <w:rFonts w:ascii="Times New Roman" w:hAnsi="Times New Roman" w:cs="Times New Roman"/>
                <w:b/>
                <w:w w:val="115"/>
                <w:sz w:val="24"/>
                <w:szCs w:val="24"/>
              </w:rPr>
              <w:t>Nº</w:t>
            </w:r>
            <w:r w:rsidRPr="000C163B">
              <w:rPr>
                <w:rFonts w:ascii="Times New Roman" w:hAnsi="Times New Roman" w:cs="Times New Roman"/>
                <w:b/>
                <w:spacing w:val="-6"/>
                <w:w w:val="115"/>
                <w:sz w:val="24"/>
                <w:szCs w:val="24"/>
              </w:rPr>
              <w:t xml:space="preserve"> </w:t>
            </w:r>
            <w:r w:rsidRPr="000C163B">
              <w:rPr>
                <w:rFonts w:ascii="Times New Roman" w:hAnsi="Times New Roman" w:cs="Times New Roman"/>
                <w:b/>
                <w:w w:val="115"/>
                <w:sz w:val="24"/>
                <w:szCs w:val="24"/>
              </w:rPr>
              <w:t>DE</w:t>
            </w:r>
            <w:r w:rsidRPr="000C163B">
              <w:rPr>
                <w:rFonts w:ascii="Times New Roman" w:hAnsi="Times New Roman" w:cs="Times New Roman"/>
                <w:b/>
                <w:spacing w:val="-3"/>
                <w:w w:val="115"/>
                <w:sz w:val="24"/>
                <w:szCs w:val="24"/>
              </w:rPr>
              <w:t xml:space="preserve"> </w:t>
            </w:r>
            <w:r w:rsidRPr="000C163B">
              <w:rPr>
                <w:rFonts w:ascii="Times New Roman" w:hAnsi="Times New Roman" w:cs="Times New Roman"/>
                <w:b/>
                <w:w w:val="115"/>
                <w:sz w:val="24"/>
                <w:szCs w:val="24"/>
              </w:rPr>
              <w:t>ORDEM</w:t>
            </w:r>
          </w:p>
        </w:tc>
        <w:tc>
          <w:tcPr>
            <w:tcW w:w="2410" w:type="dxa"/>
            <w:gridSpan w:val="2"/>
          </w:tcPr>
          <w:p w14:paraId="0CD6B2D1" w14:textId="77777777" w:rsidR="000A205B" w:rsidRPr="000C163B" w:rsidRDefault="000A205B" w:rsidP="000A205B">
            <w:pPr>
              <w:pStyle w:val="TableParagraph"/>
              <w:spacing w:line="222" w:lineRule="exact"/>
              <w:ind w:left="593"/>
              <w:jc w:val="center"/>
              <w:rPr>
                <w:rFonts w:ascii="Times New Roman" w:hAnsi="Times New Roman" w:cs="Times New Roman"/>
                <w:b/>
                <w:sz w:val="24"/>
                <w:szCs w:val="24"/>
              </w:rPr>
            </w:pPr>
            <w:r w:rsidRPr="000C163B">
              <w:rPr>
                <w:rFonts w:ascii="Times New Roman" w:hAnsi="Times New Roman" w:cs="Times New Roman"/>
                <w:b/>
                <w:sz w:val="24"/>
                <w:szCs w:val="24"/>
              </w:rPr>
              <w:t>Classes</w:t>
            </w:r>
            <w:r w:rsidRPr="000C163B">
              <w:rPr>
                <w:rFonts w:ascii="Times New Roman" w:hAnsi="Times New Roman" w:cs="Times New Roman"/>
                <w:b/>
                <w:spacing w:val="10"/>
                <w:sz w:val="24"/>
                <w:szCs w:val="24"/>
              </w:rPr>
              <w:t xml:space="preserve"> </w:t>
            </w:r>
            <w:r w:rsidRPr="000C163B">
              <w:rPr>
                <w:rFonts w:ascii="Times New Roman" w:hAnsi="Times New Roman" w:cs="Times New Roman"/>
                <w:b/>
                <w:sz w:val="24"/>
                <w:szCs w:val="24"/>
              </w:rPr>
              <w:t>R$</w:t>
            </w:r>
          </w:p>
        </w:tc>
        <w:tc>
          <w:tcPr>
            <w:tcW w:w="3260" w:type="dxa"/>
            <w:gridSpan w:val="2"/>
          </w:tcPr>
          <w:p w14:paraId="2396A3F1" w14:textId="77777777" w:rsidR="000A205B" w:rsidRPr="000C163B" w:rsidRDefault="000A205B" w:rsidP="000A205B">
            <w:pPr>
              <w:pStyle w:val="TableParagraph"/>
              <w:spacing w:line="222" w:lineRule="exact"/>
              <w:ind w:left="396"/>
              <w:jc w:val="center"/>
              <w:rPr>
                <w:rFonts w:ascii="Times New Roman" w:hAnsi="Times New Roman" w:cs="Times New Roman"/>
                <w:b/>
                <w:sz w:val="24"/>
                <w:szCs w:val="24"/>
              </w:rPr>
            </w:pPr>
            <w:r w:rsidRPr="000C163B">
              <w:rPr>
                <w:rFonts w:ascii="Times New Roman" w:hAnsi="Times New Roman" w:cs="Times New Roman"/>
                <w:b/>
                <w:sz w:val="24"/>
                <w:szCs w:val="24"/>
              </w:rPr>
              <w:t>Vlr</w:t>
            </w:r>
            <w:r w:rsidRPr="000C163B">
              <w:rPr>
                <w:rFonts w:ascii="Times New Roman" w:hAnsi="Times New Roman" w:cs="Times New Roman"/>
                <w:b/>
                <w:spacing w:val="5"/>
                <w:sz w:val="24"/>
                <w:szCs w:val="24"/>
              </w:rPr>
              <w:t xml:space="preserve"> </w:t>
            </w:r>
            <w:r w:rsidRPr="000C163B">
              <w:rPr>
                <w:rFonts w:ascii="Times New Roman" w:hAnsi="Times New Roman" w:cs="Times New Roman"/>
                <w:b/>
                <w:sz w:val="24"/>
                <w:szCs w:val="24"/>
              </w:rPr>
              <w:t>do</w:t>
            </w:r>
            <w:r w:rsidRPr="000C163B">
              <w:rPr>
                <w:rFonts w:ascii="Times New Roman" w:hAnsi="Times New Roman" w:cs="Times New Roman"/>
                <w:b/>
                <w:spacing w:val="6"/>
                <w:sz w:val="24"/>
                <w:szCs w:val="24"/>
              </w:rPr>
              <w:t xml:space="preserve"> </w:t>
            </w:r>
            <w:r w:rsidRPr="000C163B">
              <w:rPr>
                <w:rFonts w:ascii="Times New Roman" w:hAnsi="Times New Roman" w:cs="Times New Roman"/>
                <w:b/>
                <w:sz w:val="24"/>
                <w:szCs w:val="24"/>
              </w:rPr>
              <w:t>Contrato</w:t>
            </w:r>
            <w:r w:rsidRPr="000C163B">
              <w:rPr>
                <w:rFonts w:ascii="Times New Roman" w:hAnsi="Times New Roman" w:cs="Times New Roman"/>
                <w:b/>
                <w:spacing w:val="6"/>
                <w:sz w:val="24"/>
                <w:szCs w:val="24"/>
              </w:rPr>
              <w:t xml:space="preserve"> </w:t>
            </w:r>
            <w:r w:rsidRPr="000C163B">
              <w:rPr>
                <w:rFonts w:ascii="Times New Roman" w:hAnsi="Times New Roman" w:cs="Times New Roman"/>
                <w:b/>
                <w:sz w:val="24"/>
                <w:szCs w:val="24"/>
              </w:rPr>
              <w:t>R$</w:t>
            </w:r>
          </w:p>
        </w:tc>
        <w:tc>
          <w:tcPr>
            <w:tcW w:w="2268" w:type="dxa"/>
          </w:tcPr>
          <w:p w14:paraId="651C07E0" w14:textId="77777777" w:rsidR="000A205B" w:rsidRPr="000C163B" w:rsidRDefault="000A205B" w:rsidP="004922CD">
            <w:pPr>
              <w:pStyle w:val="TableParagraph"/>
              <w:spacing w:line="222" w:lineRule="exact"/>
              <w:ind w:left="945" w:right="425" w:hanging="522"/>
              <w:jc w:val="center"/>
              <w:rPr>
                <w:rFonts w:ascii="Times New Roman" w:hAnsi="Times New Roman" w:cs="Times New Roman"/>
                <w:b/>
                <w:sz w:val="24"/>
                <w:szCs w:val="24"/>
              </w:rPr>
            </w:pPr>
            <w:r w:rsidRPr="000C163B">
              <w:rPr>
                <w:rFonts w:ascii="Times New Roman" w:hAnsi="Times New Roman" w:cs="Times New Roman"/>
                <w:b/>
                <w:sz w:val="24"/>
                <w:szCs w:val="24"/>
              </w:rPr>
              <w:t>Taxa</w:t>
            </w:r>
            <w:r w:rsidRPr="000C163B">
              <w:rPr>
                <w:rFonts w:ascii="Times New Roman" w:hAnsi="Times New Roman" w:cs="Times New Roman"/>
                <w:b/>
                <w:spacing w:val="1"/>
                <w:sz w:val="24"/>
                <w:szCs w:val="24"/>
              </w:rPr>
              <w:t xml:space="preserve"> </w:t>
            </w:r>
            <w:r w:rsidRPr="000C163B">
              <w:rPr>
                <w:rFonts w:ascii="Times New Roman" w:hAnsi="Times New Roman" w:cs="Times New Roman"/>
                <w:b/>
                <w:sz w:val="24"/>
                <w:szCs w:val="24"/>
              </w:rPr>
              <w:t>R$</w:t>
            </w:r>
          </w:p>
        </w:tc>
      </w:tr>
      <w:tr w:rsidR="000C163B" w:rsidRPr="000C163B" w14:paraId="668D3023" w14:textId="77777777" w:rsidTr="00075A6E">
        <w:trPr>
          <w:trHeight w:val="246"/>
          <w:jc w:val="center"/>
        </w:trPr>
        <w:tc>
          <w:tcPr>
            <w:tcW w:w="1620" w:type="dxa"/>
          </w:tcPr>
          <w:p w14:paraId="2E703197" w14:textId="77777777" w:rsidR="000A205B" w:rsidRPr="000C163B" w:rsidRDefault="000A205B" w:rsidP="00234C2E">
            <w:pPr>
              <w:pStyle w:val="TableParagraph"/>
              <w:spacing w:line="227" w:lineRule="exact"/>
              <w:ind w:left="153" w:right="144"/>
              <w:jc w:val="center"/>
              <w:rPr>
                <w:rFonts w:ascii="Times New Roman" w:hAnsi="Times New Roman" w:cs="Times New Roman"/>
                <w:sz w:val="24"/>
                <w:szCs w:val="24"/>
              </w:rPr>
            </w:pPr>
            <w:r w:rsidRPr="000C163B">
              <w:rPr>
                <w:rFonts w:ascii="Times New Roman" w:hAnsi="Times New Roman" w:cs="Times New Roman"/>
                <w:sz w:val="24"/>
                <w:szCs w:val="24"/>
              </w:rPr>
              <w:t>01</w:t>
            </w:r>
          </w:p>
        </w:tc>
        <w:tc>
          <w:tcPr>
            <w:tcW w:w="1260" w:type="dxa"/>
            <w:tcBorders>
              <w:right w:val="nil"/>
            </w:tcBorders>
          </w:tcPr>
          <w:p w14:paraId="212B3B69" w14:textId="4B2BEF6C" w:rsidR="000A205B" w:rsidRPr="000C163B" w:rsidRDefault="000A205B" w:rsidP="000A205B">
            <w:pPr>
              <w:pStyle w:val="TableParagraph"/>
              <w:spacing w:line="227" w:lineRule="exact"/>
              <w:ind w:left="0"/>
              <w:jc w:val="center"/>
              <w:rPr>
                <w:rFonts w:ascii="Times New Roman" w:hAnsi="Times New Roman" w:cs="Times New Roman"/>
                <w:sz w:val="24"/>
                <w:szCs w:val="24"/>
              </w:rPr>
            </w:pPr>
            <w:r w:rsidRPr="000C163B">
              <w:rPr>
                <w:rFonts w:ascii="Times New Roman" w:hAnsi="Times New Roman" w:cs="Times New Roman"/>
                <w:sz w:val="24"/>
                <w:szCs w:val="24"/>
              </w:rPr>
              <w:t>De</w:t>
            </w:r>
          </w:p>
        </w:tc>
        <w:tc>
          <w:tcPr>
            <w:tcW w:w="1150" w:type="dxa"/>
            <w:tcBorders>
              <w:left w:val="nil"/>
            </w:tcBorders>
          </w:tcPr>
          <w:p w14:paraId="1292DE8C" w14:textId="5D85F972" w:rsidR="000A205B" w:rsidRPr="000C163B" w:rsidRDefault="000A205B" w:rsidP="000A205B">
            <w:pPr>
              <w:pStyle w:val="TableParagraph"/>
              <w:spacing w:line="227" w:lineRule="exact"/>
              <w:ind w:left="0" w:right="126"/>
              <w:jc w:val="center"/>
              <w:rPr>
                <w:rFonts w:ascii="Times New Roman" w:hAnsi="Times New Roman" w:cs="Times New Roman"/>
                <w:sz w:val="24"/>
                <w:szCs w:val="24"/>
              </w:rPr>
            </w:pPr>
            <w:r w:rsidRPr="000C163B">
              <w:rPr>
                <w:rFonts w:ascii="Times New Roman" w:hAnsi="Times New Roman" w:cs="Times New Roman"/>
                <w:sz w:val="24"/>
                <w:szCs w:val="24"/>
              </w:rPr>
              <w:t>0,00</w:t>
            </w:r>
          </w:p>
        </w:tc>
        <w:tc>
          <w:tcPr>
            <w:tcW w:w="669" w:type="dxa"/>
            <w:tcBorders>
              <w:right w:val="nil"/>
            </w:tcBorders>
          </w:tcPr>
          <w:p w14:paraId="27706B91" w14:textId="77777777" w:rsidR="000A205B" w:rsidRPr="000C163B" w:rsidRDefault="000A205B" w:rsidP="00234C2E">
            <w:pPr>
              <w:pStyle w:val="TableParagraph"/>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Até</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w:t>
            </w:r>
          </w:p>
        </w:tc>
        <w:tc>
          <w:tcPr>
            <w:tcW w:w="2591" w:type="dxa"/>
            <w:tcBorders>
              <w:left w:val="nil"/>
            </w:tcBorders>
          </w:tcPr>
          <w:p w14:paraId="1EDB50D3" w14:textId="77777777" w:rsidR="000A205B" w:rsidRPr="000C163B" w:rsidRDefault="000A205B" w:rsidP="00234C2E">
            <w:pPr>
              <w:pStyle w:val="TableParagraph"/>
              <w:spacing w:line="227" w:lineRule="exact"/>
              <w:ind w:left="124"/>
              <w:rPr>
                <w:rFonts w:ascii="Times New Roman" w:hAnsi="Times New Roman" w:cs="Times New Roman"/>
                <w:sz w:val="24"/>
                <w:szCs w:val="24"/>
              </w:rPr>
            </w:pPr>
            <w:r w:rsidRPr="000C163B">
              <w:rPr>
                <w:rFonts w:ascii="Times New Roman" w:hAnsi="Times New Roman" w:cs="Times New Roman"/>
                <w:sz w:val="24"/>
                <w:szCs w:val="24"/>
              </w:rPr>
              <w:t>6.000,00</w:t>
            </w:r>
          </w:p>
        </w:tc>
        <w:tc>
          <w:tcPr>
            <w:tcW w:w="2268" w:type="dxa"/>
          </w:tcPr>
          <w:p w14:paraId="5EB87C80" w14:textId="77777777" w:rsidR="000A205B" w:rsidRPr="000C163B" w:rsidRDefault="000A205B" w:rsidP="000A205B">
            <w:pPr>
              <w:pStyle w:val="TableParagraph"/>
              <w:spacing w:line="227" w:lineRule="exact"/>
              <w:ind w:left="0" w:right="92"/>
              <w:jc w:val="center"/>
              <w:rPr>
                <w:rFonts w:ascii="Times New Roman" w:hAnsi="Times New Roman" w:cs="Times New Roman"/>
                <w:sz w:val="24"/>
                <w:szCs w:val="24"/>
              </w:rPr>
            </w:pPr>
            <w:r w:rsidRPr="000C163B">
              <w:rPr>
                <w:rFonts w:ascii="Times New Roman" w:hAnsi="Times New Roman" w:cs="Times New Roman"/>
                <w:sz w:val="24"/>
                <w:szCs w:val="24"/>
              </w:rPr>
              <w:t>26,00</w:t>
            </w:r>
          </w:p>
        </w:tc>
      </w:tr>
      <w:tr w:rsidR="000C163B" w:rsidRPr="000C163B" w14:paraId="14662E0C" w14:textId="77777777" w:rsidTr="00075A6E">
        <w:trPr>
          <w:trHeight w:val="249"/>
          <w:jc w:val="center"/>
        </w:trPr>
        <w:tc>
          <w:tcPr>
            <w:tcW w:w="1620" w:type="dxa"/>
          </w:tcPr>
          <w:p w14:paraId="517C8F4C" w14:textId="77777777" w:rsidR="000A205B" w:rsidRPr="000C163B" w:rsidRDefault="000A205B" w:rsidP="00234C2E">
            <w:pPr>
              <w:pStyle w:val="TableParagraph"/>
              <w:spacing w:line="230" w:lineRule="exact"/>
              <w:ind w:left="153" w:right="144"/>
              <w:jc w:val="center"/>
              <w:rPr>
                <w:rFonts w:ascii="Times New Roman" w:hAnsi="Times New Roman" w:cs="Times New Roman"/>
                <w:sz w:val="24"/>
                <w:szCs w:val="24"/>
              </w:rPr>
            </w:pPr>
            <w:r w:rsidRPr="000C163B">
              <w:rPr>
                <w:rFonts w:ascii="Times New Roman" w:hAnsi="Times New Roman" w:cs="Times New Roman"/>
                <w:sz w:val="24"/>
                <w:szCs w:val="24"/>
              </w:rPr>
              <w:t>02</w:t>
            </w:r>
          </w:p>
        </w:tc>
        <w:tc>
          <w:tcPr>
            <w:tcW w:w="1260" w:type="dxa"/>
            <w:tcBorders>
              <w:right w:val="nil"/>
            </w:tcBorders>
          </w:tcPr>
          <w:p w14:paraId="3292359F" w14:textId="77777777" w:rsidR="000A205B" w:rsidRPr="000C163B" w:rsidRDefault="000A205B" w:rsidP="000A205B">
            <w:pPr>
              <w:pStyle w:val="TableParagraph"/>
              <w:spacing w:line="230" w:lineRule="exact"/>
              <w:ind w:left="0"/>
              <w:jc w:val="center"/>
              <w:rPr>
                <w:rFonts w:ascii="Times New Roman" w:hAnsi="Times New Roman" w:cs="Times New Roman"/>
                <w:sz w:val="24"/>
                <w:szCs w:val="24"/>
              </w:rPr>
            </w:pPr>
            <w:r w:rsidRPr="000C163B">
              <w:rPr>
                <w:rFonts w:ascii="Times New Roman" w:hAnsi="Times New Roman" w:cs="Times New Roman"/>
                <w:sz w:val="24"/>
                <w:szCs w:val="24"/>
              </w:rPr>
              <w:t>De</w:t>
            </w:r>
          </w:p>
        </w:tc>
        <w:tc>
          <w:tcPr>
            <w:tcW w:w="1150" w:type="dxa"/>
            <w:tcBorders>
              <w:left w:val="nil"/>
            </w:tcBorders>
          </w:tcPr>
          <w:p w14:paraId="2E1FD487" w14:textId="77777777" w:rsidR="000A205B" w:rsidRPr="000C163B" w:rsidRDefault="000A205B" w:rsidP="000A205B">
            <w:pPr>
              <w:pStyle w:val="TableParagraph"/>
              <w:spacing w:line="230" w:lineRule="exact"/>
              <w:ind w:left="0" w:right="142"/>
              <w:jc w:val="center"/>
              <w:rPr>
                <w:rFonts w:ascii="Times New Roman" w:hAnsi="Times New Roman" w:cs="Times New Roman"/>
                <w:sz w:val="24"/>
                <w:szCs w:val="24"/>
              </w:rPr>
            </w:pPr>
            <w:r w:rsidRPr="000C163B">
              <w:rPr>
                <w:rFonts w:ascii="Times New Roman" w:hAnsi="Times New Roman" w:cs="Times New Roman"/>
                <w:sz w:val="24"/>
                <w:szCs w:val="24"/>
              </w:rPr>
              <w:t>6.001,00</w:t>
            </w:r>
          </w:p>
        </w:tc>
        <w:tc>
          <w:tcPr>
            <w:tcW w:w="3260" w:type="dxa"/>
            <w:gridSpan w:val="2"/>
          </w:tcPr>
          <w:p w14:paraId="162908A0" w14:textId="77777777" w:rsidR="000A205B" w:rsidRPr="000C163B" w:rsidRDefault="000A205B" w:rsidP="00234C2E">
            <w:pPr>
              <w:pStyle w:val="TableParagraph"/>
              <w:spacing w:line="230" w:lineRule="exact"/>
              <w:ind w:left="108"/>
              <w:rPr>
                <w:rFonts w:ascii="Times New Roman" w:hAnsi="Times New Roman" w:cs="Times New Roman"/>
                <w:sz w:val="24"/>
                <w:szCs w:val="24"/>
              </w:rPr>
            </w:pPr>
            <w:r w:rsidRPr="000C163B">
              <w:rPr>
                <w:rFonts w:ascii="Times New Roman" w:hAnsi="Times New Roman" w:cs="Times New Roman"/>
                <w:sz w:val="24"/>
                <w:szCs w:val="24"/>
              </w:rPr>
              <w:t>Até</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R$</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11.753,00</w:t>
            </w:r>
          </w:p>
        </w:tc>
        <w:tc>
          <w:tcPr>
            <w:tcW w:w="2268" w:type="dxa"/>
          </w:tcPr>
          <w:p w14:paraId="3F3CA3D6" w14:textId="77777777" w:rsidR="000A205B" w:rsidRPr="000C163B" w:rsidRDefault="000A205B" w:rsidP="000A205B">
            <w:pPr>
              <w:pStyle w:val="TableParagraph"/>
              <w:spacing w:line="230" w:lineRule="exact"/>
              <w:ind w:left="0" w:right="92"/>
              <w:jc w:val="center"/>
              <w:rPr>
                <w:rFonts w:ascii="Times New Roman" w:hAnsi="Times New Roman" w:cs="Times New Roman"/>
                <w:sz w:val="24"/>
                <w:szCs w:val="24"/>
              </w:rPr>
            </w:pPr>
            <w:r w:rsidRPr="000C163B">
              <w:rPr>
                <w:rFonts w:ascii="Times New Roman" w:hAnsi="Times New Roman" w:cs="Times New Roman"/>
                <w:sz w:val="24"/>
                <w:szCs w:val="24"/>
              </w:rPr>
              <w:t>68,00</w:t>
            </w:r>
          </w:p>
        </w:tc>
      </w:tr>
      <w:tr w:rsidR="000C163B" w:rsidRPr="000C163B" w14:paraId="0EDE37BD" w14:textId="77777777" w:rsidTr="00075A6E">
        <w:trPr>
          <w:trHeight w:val="249"/>
          <w:jc w:val="center"/>
        </w:trPr>
        <w:tc>
          <w:tcPr>
            <w:tcW w:w="1620" w:type="dxa"/>
          </w:tcPr>
          <w:p w14:paraId="2F014C04" w14:textId="77777777" w:rsidR="000A205B" w:rsidRPr="000C163B" w:rsidRDefault="000A205B" w:rsidP="00234C2E">
            <w:pPr>
              <w:pStyle w:val="TableParagraph"/>
              <w:ind w:left="153" w:right="144"/>
              <w:jc w:val="center"/>
              <w:rPr>
                <w:rFonts w:ascii="Times New Roman" w:hAnsi="Times New Roman" w:cs="Times New Roman"/>
                <w:sz w:val="24"/>
                <w:szCs w:val="24"/>
              </w:rPr>
            </w:pPr>
            <w:r w:rsidRPr="000C163B">
              <w:rPr>
                <w:rFonts w:ascii="Times New Roman" w:hAnsi="Times New Roman" w:cs="Times New Roman"/>
                <w:sz w:val="24"/>
                <w:szCs w:val="24"/>
              </w:rPr>
              <w:t>03</w:t>
            </w:r>
          </w:p>
        </w:tc>
        <w:tc>
          <w:tcPr>
            <w:tcW w:w="1260" w:type="dxa"/>
            <w:tcBorders>
              <w:right w:val="nil"/>
            </w:tcBorders>
          </w:tcPr>
          <w:p w14:paraId="5FCDFE22" w14:textId="77777777" w:rsidR="000A205B" w:rsidRPr="000C163B" w:rsidRDefault="000A205B" w:rsidP="000A205B">
            <w:pPr>
              <w:pStyle w:val="TableParagraph"/>
              <w:ind w:left="0"/>
              <w:jc w:val="center"/>
              <w:rPr>
                <w:rFonts w:ascii="Times New Roman" w:hAnsi="Times New Roman" w:cs="Times New Roman"/>
                <w:sz w:val="24"/>
                <w:szCs w:val="24"/>
              </w:rPr>
            </w:pPr>
            <w:r w:rsidRPr="000C163B">
              <w:rPr>
                <w:rFonts w:ascii="Times New Roman" w:hAnsi="Times New Roman" w:cs="Times New Roman"/>
                <w:sz w:val="24"/>
                <w:szCs w:val="24"/>
              </w:rPr>
              <w:t>De</w:t>
            </w:r>
          </w:p>
        </w:tc>
        <w:tc>
          <w:tcPr>
            <w:tcW w:w="1150" w:type="dxa"/>
            <w:tcBorders>
              <w:left w:val="nil"/>
            </w:tcBorders>
          </w:tcPr>
          <w:p w14:paraId="7C9B3F88" w14:textId="77777777" w:rsidR="000A205B" w:rsidRPr="000C163B" w:rsidRDefault="000A205B" w:rsidP="000A205B">
            <w:pPr>
              <w:pStyle w:val="TableParagraph"/>
              <w:ind w:left="0" w:right="142"/>
              <w:jc w:val="center"/>
              <w:rPr>
                <w:rFonts w:ascii="Times New Roman" w:hAnsi="Times New Roman" w:cs="Times New Roman"/>
                <w:sz w:val="24"/>
                <w:szCs w:val="24"/>
              </w:rPr>
            </w:pPr>
            <w:r w:rsidRPr="000C163B">
              <w:rPr>
                <w:rFonts w:ascii="Times New Roman" w:hAnsi="Times New Roman" w:cs="Times New Roman"/>
                <w:sz w:val="24"/>
                <w:szCs w:val="24"/>
              </w:rPr>
              <w:t>11.753,01</w:t>
            </w:r>
          </w:p>
        </w:tc>
        <w:tc>
          <w:tcPr>
            <w:tcW w:w="669" w:type="dxa"/>
            <w:tcBorders>
              <w:right w:val="nil"/>
            </w:tcBorders>
          </w:tcPr>
          <w:p w14:paraId="6AE134CC" w14:textId="77777777" w:rsidR="000A205B" w:rsidRPr="000C163B" w:rsidRDefault="000A205B" w:rsidP="00234C2E">
            <w:pPr>
              <w:pStyle w:val="TableParagraph"/>
              <w:ind w:left="108"/>
              <w:rPr>
                <w:rFonts w:ascii="Times New Roman" w:hAnsi="Times New Roman" w:cs="Times New Roman"/>
                <w:sz w:val="24"/>
                <w:szCs w:val="24"/>
              </w:rPr>
            </w:pPr>
            <w:r w:rsidRPr="000C163B">
              <w:rPr>
                <w:rFonts w:ascii="Times New Roman" w:hAnsi="Times New Roman" w:cs="Times New Roman"/>
                <w:sz w:val="24"/>
                <w:szCs w:val="24"/>
              </w:rPr>
              <w:t>Até</w:t>
            </w:r>
          </w:p>
        </w:tc>
        <w:tc>
          <w:tcPr>
            <w:tcW w:w="2591" w:type="dxa"/>
            <w:tcBorders>
              <w:left w:val="nil"/>
            </w:tcBorders>
          </w:tcPr>
          <w:p w14:paraId="5CB361A1" w14:textId="77777777" w:rsidR="000A205B" w:rsidRPr="000C163B" w:rsidRDefault="000A205B" w:rsidP="00234C2E">
            <w:pPr>
              <w:pStyle w:val="TableParagraph"/>
              <w:ind w:left="39"/>
              <w:rPr>
                <w:rFonts w:ascii="Times New Roman" w:hAnsi="Times New Roman" w:cs="Times New Roman"/>
                <w:sz w:val="24"/>
                <w:szCs w:val="24"/>
              </w:rPr>
            </w:pPr>
            <w:r w:rsidRPr="000C163B">
              <w:rPr>
                <w:rFonts w:ascii="Times New Roman" w:hAnsi="Times New Roman" w:cs="Times New Roman"/>
                <w:sz w:val="24"/>
                <w:szCs w:val="24"/>
              </w:rPr>
              <w:t>23.505,00</w:t>
            </w:r>
          </w:p>
        </w:tc>
        <w:tc>
          <w:tcPr>
            <w:tcW w:w="2268" w:type="dxa"/>
          </w:tcPr>
          <w:p w14:paraId="68B55080" w14:textId="77777777" w:rsidR="000A205B" w:rsidRPr="000C163B" w:rsidRDefault="000A205B" w:rsidP="000A205B">
            <w:pPr>
              <w:pStyle w:val="TableParagraph"/>
              <w:ind w:left="0" w:right="92"/>
              <w:jc w:val="center"/>
              <w:rPr>
                <w:rFonts w:ascii="Times New Roman" w:hAnsi="Times New Roman" w:cs="Times New Roman"/>
                <w:sz w:val="24"/>
                <w:szCs w:val="24"/>
              </w:rPr>
            </w:pPr>
            <w:r w:rsidRPr="000C163B">
              <w:rPr>
                <w:rFonts w:ascii="Times New Roman" w:hAnsi="Times New Roman" w:cs="Times New Roman"/>
                <w:sz w:val="24"/>
                <w:szCs w:val="24"/>
              </w:rPr>
              <w:t>136,00</w:t>
            </w:r>
          </w:p>
        </w:tc>
      </w:tr>
      <w:tr w:rsidR="000C163B" w:rsidRPr="000C163B" w14:paraId="10D30C53" w14:textId="77777777" w:rsidTr="00075A6E">
        <w:trPr>
          <w:trHeight w:val="249"/>
          <w:jc w:val="center"/>
        </w:trPr>
        <w:tc>
          <w:tcPr>
            <w:tcW w:w="1620" w:type="dxa"/>
          </w:tcPr>
          <w:p w14:paraId="7E0CFD16" w14:textId="77777777" w:rsidR="000A205B" w:rsidRPr="000C163B" w:rsidRDefault="000A205B" w:rsidP="00234C2E">
            <w:pPr>
              <w:pStyle w:val="TableParagraph"/>
              <w:ind w:left="153" w:right="144"/>
              <w:jc w:val="center"/>
              <w:rPr>
                <w:rFonts w:ascii="Times New Roman" w:hAnsi="Times New Roman" w:cs="Times New Roman"/>
                <w:sz w:val="24"/>
                <w:szCs w:val="24"/>
              </w:rPr>
            </w:pPr>
            <w:r w:rsidRPr="000C163B">
              <w:rPr>
                <w:rFonts w:ascii="Times New Roman" w:hAnsi="Times New Roman" w:cs="Times New Roman"/>
                <w:sz w:val="24"/>
                <w:szCs w:val="24"/>
              </w:rPr>
              <w:t>04</w:t>
            </w:r>
          </w:p>
        </w:tc>
        <w:tc>
          <w:tcPr>
            <w:tcW w:w="1260" w:type="dxa"/>
            <w:tcBorders>
              <w:right w:val="nil"/>
            </w:tcBorders>
          </w:tcPr>
          <w:p w14:paraId="5356345F" w14:textId="77777777" w:rsidR="000A205B" w:rsidRPr="000C163B" w:rsidRDefault="000A205B" w:rsidP="000A205B">
            <w:pPr>
              <w:pStyle w:val="TableParagraph"/>
              <w:ind w:left="0"/>
              <w:jc w:val="center"/>
              <w:rPr>
                <w:rFonts w:ascii="Times New Roman" w:hAnsi="Times New Roman" w:cs="Times New Roman"/>
                <w:sz w:val="24"/>
                <w:szCs w:val="24"/>
              </w:rPr>
            </w:pPr>
            <w:r w:rsidRPr="000C163B">
              <w:rPr>
                <w:rFonts w:ascii="Times New Roman" w:hAnsi="Times New Roman" w:cs="Times New Roman"/>
                <w:sz w:val="24"/>
                <w:szCs w:val="24"/>
              </w:rPr>
              <w:t>De</w:t>
            </w:r>
          </w:p>
        </w:tc>
        <w:tc>
          <w:tcPr>
            <w:tcW w:w="1150" w:type="dxa"/>
            <w:tcBorders>
              <w:left w:val="nil"/>
            </w:tcBorders>
          </w:tcPr>
          <w:p w14:paraId="2D23F243" w14:textId="77777777" w:rsidR="000A205B" w:rsidRPr="000C163B" w:rsidRDefault="000A205B" w:rsidP="000A205B">
            <w:pPr>
              <w:pStyle w:val="TableParagraph"/>
              <w:ind w:left="0" w:right="142"/>
              <w:jc w:val="center"/>
              <w:rPr>
                <w:rFonts w:ascii="Times New Roman" w:hAnsi="Times New Roman" w:cs="Times New Roman"/>
                <w:sz w:val="24"/>
                <w:szCs w:val="24"/>
              </w:rPr>
            </w:pPr>
            <w:r w:rsidRPr="000C163B">
              <w:rPr>
                <w:rFonts w:ascii="Times New Roman" w:hAnsi="Times New Roman" w:cs="Times New Roman"/>
                <w:sz w:val="24"/>
                <w:szCs w:val="24"/>
              </w:rPr>
              <w:t>23.505,01</w:t>
            </w:r>
          </w:p>
        </w:tc>
        <w:tc>
          <w:tcPr>
            <w:tcW w:w="669" w:type="dxa"/>
            <w:tcBorders>
              <w:right w:val="nil"/>
            </w:tcBorders>
          </w:tcPr>
          <w:p w14:paraId="5711AE55" w14:textId="77777777" w:rsidR="000A205B" w:rsidRPr="000C163B" w:rsidRDefault="000A205B" w:rsidP="00234C2E">
            <w:pPr>
              <w:pStyle w:val="TableParagraph"/>
              <w:ind w:left="108"/>
              <w:rPr>
                <w:rFonts w:ascii="Times New Roman" w:hAnsi="Times New Roman" w:cs="Times New Roman"/>
                <w:sz w:val="24"/>
                <w:szCs w:val="24"/>
              </w:rPr>
            </w:pPr>
            <w:r w:rsidRPr="000C163B">
              <w:rPr>
                <w:rFonts w:ascii="Times New Roman" w:hAnsi="Times New Roman" w:cs="Times New Roman"/>
                <w:sz w:val="24"/>
                <w:szCs w:val="24"/>
              </w:rPr>
              <w:t>Até</w:t>
            </w:r>
          </w:p>
        </w:tc>
        <w:tc>
          <w:tcPr>
            <w:tcW w:w="2591" w:type="dxa"/>
            <w:tcBorders>
              <w:left w:val="nil"/>
            </w:tcBorders>
          </w:tcPr>
          <w:p w14:paraId="5C59E358" w14:textId="77777777" w:rsidR="000A205B" w:rsidRPr="000C163B" w:rsidRDefault="000A205B" w:rsidP="00234C2E">
            <w:pPr>
              <w:pStyle w:val="TableParagraph"/>
              <w:ind w:left="39"/>
              <w:rPr>
                <w:rFonts w:ascii="Times New Roman" w:hAnsi="Times New Roman" w:cs="Times New Roman"/>
                <w:sz w:val="24"/>
                <w:szCs w:val="24"/>
              </w:rPr>
            </w:pPr>
            <w:r w:rsidRPr="000C163B">
              <w:rPr>
                <w:rFonts w:ascii="Times New Roman" w:hAnsi="Times New Roman" w:cs="Times New Roman"/>
                <w:sz w:val="24"/>
                <w:szCs w:val="24"/>
              </w:rPr>
              <w:t>41.135,00</w:t>
            </w:r>
          </w:p>
        </w:tc>
        <w:tc>
          <w:tcPr>
            <w:tcW w:w="2268" w:type="dxa"/>
          </w:tcPr>
          <w:p w14:paraId="7F739975" w14:textId="77777777" w:rsidR="000A205B" w:rsidRPr="000C163B" w:rsidRDefault="000A205B" w:rsidP="000A205B">
            <w:pPr>
              <w:pStyle w:val="TableParagraph"/>
              <w:ind w:left="0" w:right="92"/>
              <w:jc w:val="center"/>
              <w:rPr>
                <w:rFonts w:ascii="Times New Roman" w:hAnsi="Times New Roman" w:cs="Times New Roman"/>
                <w:sz w:val="24"/>
                <w:szCs w:val="24"/>
              </w:rPr>
            </w:pPr>
            <w:r w:rsidRPr="000C163B">
              <w:rPr>
                <w:rFonts w:ascii="Times New Roman" w:hAnsi="Times New Roman" w:cs="Times New Roman"/>
                <w:sz w:val="24"/>
                <w:szCs w:val="24"/>
              </w:rPr>
              <w:t>204,00</w:t>
            </w:r>
          </w:p>
        </w:tc>
      </w:tr>
      <w:tr w:rsidR="000C163B" w:rsidRPr="000C163B" w14:paraId="313EFA8C" w14:textId="77777777" w:rsidTr="00075A6E">
        <w:trPr>
          <w:trHeight w:val="246"/>
          <w:jc w:val="center"/>
        </w:trPr>
        <w:tc>
          <w:tcPr>
            <w:tcW w:w="1620" w:type="dxa"/>
          </w:tcPr>
          <w:p w14:paraId="0B8C9882" w14:textId="77777777" w:rsidR="000A205B" w:rsidRPr="000C163B" w:rsidRDefault="000A205B" w:rsidP="00234C2E">
            <w:pPr>
              <w:pStyle w:val="TableParagraph"/>
              <w:spacing w:line="227" w:lineRule="exact"/>
              <w:ind w:left="153" w:right="144"/>
              <w:jc w:val="center"/>
              <w:rPr>
                <w:rFonts w:ascii="Times New Roman" w:hAnsi="Times New Roman" w:cs="Times New Roman"/>
                <w:sz w:val="24"/>
                <w:szCs w:val="24"/>
              </w:rPr>
            </w:pPr>
            <w:r w:rsidRPr="000C163B">
              <w:rPr>
                <w:rFonts w:ascii="Times New Roman" w:hAnsi="Times New Roman" w:cs="Times New Roman"/>
                <w:sz w:val="24"/>
                <w:szCs w:val="24"/>
              </w:rPr>
              <w:t>05</w:t>
            </w:r>
          </w:p>
        </w:tc>
        <w:tc>
          <w:tcPr>
            <w:tcW w:w="1260" w:type="dxa"/>
            <w:tcBorders>
              <w:right w:val="nil"/>
            </w:tcBorders>
          </w:tcPr>
          <w:p w14:paraId="2BC36A3A" w14:textId="77777777" w:rsidR="000A205B" w:rsidRPr="000C163B" w:rsidRDefault="000A205B" w:rsidP="000A205B">
            <w:pPr>
              <w:pStyle w:val="TableParagraph"/>
              <w:spacing w:line="227" w:lineRule="exact"/>
              <w:ind w:left="0"/>
              <w:jc w:val="center"/>
              <w:rPr>
                <w:rFonts w:ascii="Times New Roman" w:hAnsi="Times New Roman" w:cs="Times New Roman"/>
                <w:sz w:val="24"/>
                <w:szCs w:val="24"/>
              </w:rPr>
            </w:pPr>
            <w:r w:rsidRPr="000C163B">
              <w:rPr>
                <w:rFonts w:ascii="Times New Roman" w:hAnsi="Times New Roman" w:cs="Times New Roman"/>
                <w:sz w:val="24"/>
                <w:szCs w:val="24"/>
              </w:rPr>
              <w:t>De</w:t>
            </w:r>
          </w:p>
        </w:tc>
        <w:tc>
          <w:tcPr>
            <w:tcW w:w="1150" w:type="dxa"/>
            <w:tcBorders>
              <w:left w:val="nil"/>
            </w:tcBorders>
          </w:tcPr>
          <w:p w14:paraId="02CEF2FD" w14:textId="77777777" w:rsidR="000A205B" w:rsidRPr="000C163B" w:rsidRDefault="000A205B" w:rsidP="000A205B">
            <w:pPr>
              <w:pStyle w:val="TableParagraph"/>
              <w:spacing w:line="227" w:lineRule="exact"/>
              <w:ind w:left="0" w:right="142"/>
              <w:jc w:val="center"/>
              <w:rPr>
                <w:rFonts w:ascii="Times New Roman" w:hAnsi="Times New Roman" w:cs="Times New Roman"/>
                <w:sz w:val="24"/>
                <w:szCs w:val="24"/>
              </w:rPr>
            </w:pPr>
            <w:r w:rsidRPr="000C163B">
              <w:rPr>
                <w:rFonts w:ascii="Times New Roman" w:hAnsi="Times New Roman" w:cs="Times New Roman"/>
                <w:sz w:val="24"/>
                <w:szCs w:val="24"/>
              </w:rPr>
              <w:t>41.135,01</w:t>
            </w:r>
          </w:p>
        </w:tc>
        <w:tc>
          <w:tcPr>
            <w:tcW w:w="669" w:type="dxa"/>
            <w:tcBorders>
              <w:right w:val="nil"/>
            </w:tcBorders>
          </w:tcPr>
          <w:p w14:paraId="584C8510" w14:textId="77777777" w:rsidR="000A205B" w:rsidRPr="000C163B" w:rsidRDefault="000A205B" w:rsidP="00234C2E">
            <w:pPr>
              <w:pStyle w:val="TableParagraph"/>
              <w:spacing w:line="227" w:lineRule="exact"/>
              <w:ind w:left="108"/>
              <w:rPr>
                <w:rFonts w:ascii="Times New Roman" w:hAnsi="Times New Roman" w:cs="Times New Roman"/>
                <w:sz w:val="24"/>
                <w:szCs w:val="24"/>
              </w:rPr>
            </w:pPr>
            <w:r w:rsidRPr="000C163B">
              <w:rPr>
                <w:rFonts w:ascii="Times New Roman" w:hAnsi="Times New Roman" w:cs="Times New Roman"/>
                <w:sz w:val="24"/>
                <w:szCs w:val="24"/>
              </w:rPr>
              <w:t>Até</w:t>
            </w:r>
          </w:p>
        </w:tc>
        <w:tc>
          <w:tcPr>
            <w:tcW w:w="2591" w:type="dxa"/>
            <w:tcBorders>
              <w:left w:val="nil"/>
            </w:tcBorders>
          </w:tcPr>
          <w:p w14:paraId="0A9996A7" w14:textId="77777777" w:rsidR="000A205B" w:rsidRPr="000C163B" w:rsidRDefault="000A205B" w:rsidP="00234C2E">
            <w:pPr>
              <w:pStyle w:val="TableParagraph"/>
              <w:spacing w:line="227" w:lineRule="exact"/>
              <w:ind w:left="39"/>
              <w:rPr>
                <w:rFonts w:ascii="Times New Roman" w:hAnsi="Times New Roman" w:cs="Times New Roman"/>
                <w:sz w:val="24"/>
                <w:szCs w:val="24"/>
              </w:rPr>
            </w:pPr>
            <w:r w:rsidRPr="000C163B">
              <w:rPr>
                <w:rFonts w:ascii="Times New Roman" w:hAnsi="Times New Roman" w:cs="Times New Roman"/>
                <w:sz w:val="24"/>
                <w:szCs w:val="24"/>
              </w:rPr>
              <w:t>61.114,00</w:t>
            </w:r>
          </w:p>
        </w:tc>
        <w:tc>
          <w:tcPr>
            <w:tcW w:w="2268" w:type="dxa"/>
          </w:tcPr>
          <w:p w14:paraId="413534FF" w14:textId="77777777" w:rsidR="000A205B" w:rsidRPr="000C163B" w:rsidRDefault="000A205B" w:rsidP="000A205B">
            <w:pPr>
              <w:pStyle w:val="TableParagraph"/>
              <w:spacing w:line="227" w:lineRule="exact"/>
              <w:ind w:left="0" w:right="92"/>
              <w:jc w:val="center"/>
              <w:rPr>
                <w:rFonts w:ascii="Times New Roman" w:hAnsi="Times New Roman" w:cs="Times New Roman"/>
                <w:sz w:val="24"/>
                <w:szCs w:val="24"/>
              </w:rPr>
            </w:pPr>
            <w:r w:rsidRPr="000C163B">
              <w:rPr>
                <w:rFonts w:ascii="Times New Roman" w:hAnsi="Times New Roman" w:cs="Times New Roman"/>
                <w:sz w:val="24"/>
                <w:szCs w:val="24"/>
              </w:rPr>
              <w:t>272,00</w:t>
            </w:r>
          </w:p>
        </w:tc>
      </w:tr>
      <w:tr w:rsidR="000C163B" w:rsidRPr="000C163B" w14:paraId="5884780E" w14:textId="77777777" w:rsidTr="00075A6E">
        <w:trPr>
          <w:trHeight w:val="249"/>
          <w:jc w:val="center"/>
        </w:trPr>
        <w:tc>
          <w:tcPr>
            <w:tcW w:w="1620" w:type="dxa"/>
          </w:tcPr>
          <w:p w14:paraId="581E9384" w14:textId="77777777" w:rsidR="000A205B" w:rsidRPr="000C163B" w:rsidRDefault="000A205B" w:rsidP="00234C2E">
            <w:pPr>
              <w:pStyle w:val="TableParagraph"/>
              <w:ind w:left="153" w:right="144"/>
              <w:jc w:val="center"/>
              <w:rPr>
                <w:rFonts w:ascii="Times New Roman" w:hAnsi="Times New Roman" w:cs="Times New Roman"/>
                <w:sz w:val="24"/>
                <w:szCs w:val="24"/>
              </w:rPr>
            </w:pPr>
            <w:r w:rsidRPr="000C163B">
              <w:rPr>
                <w:rFonts w:ascii="Times New Roman" w:hAnsi="Times New Roman" w:cs="Times New Roman"/>
                <w:sz w:val="24"/>
                <w:szCs w:val="24"/>
              </w:rPr>
              <w:t>06</w:t>
            </w:r>
          </w:p>
        </w:tc>
        <w:tc>
          <w:tcPr>
            <w:tcW w:w="1260" w:type="dxa"/>
            <w:tcBorders>
              <w:right w:val="nil"/>
            </w:tcBorders>
          </w:tcPr>
          <w:p w14:paraId="280E13CF" w14:textId="77777777" w:rsidR="000A205B" w:rsidRPr="000C163B" w:rsidRDefault="000A205B" w:rsidP="000A205B">
            <w:pPr>
              <w:pStyle w:val="TableParagraph"/>
              <w:ind w:left="0"/>
              <w:jc w:val="center"/>
              <w:rPr>
                <w:rFonts w:ascii="Times New Roman" w:hAnsi="Times New Roman" w:cs="Times New Roman"/>
                <w:sz w:val="24"/>
                <w:szCs w:val="24"/>
              </w:rPr>
            </w:pPr>
            <w:r w:rsidRPr="000C163B">
              <w:rPr>
                <w:rFonts w:ascii="Times New Roman" w:hAnsi="Times New Roman" w:cs="Times New Roman"/>
                <w:sz w:val="24"/>
                <w:szCs w:val="24"/>
              </w:rPr>
              <w:t>De</w:t>
            </w:r>
          </w:p>
        </w:tc>
        <w:tc>
          <w:tcPr>
            <w:tcW w:w="1150" w:type="dxa"/>
            <w:tcBorders>
              <w:left w:val="nil"/>
            </w:tcBorders>
          </w:tcPr>
          <w:p w14:paraId="3F1AB268" w14:textId="77777777" w:rsidR="000A205B" w:rsidRPr="000C163B" w:rsidRDefault="000A205B" w:rsidP="000A205B">
            <w:pPr>
              <w:pStyle w:val="TableParagraph"/>
              <w:ind w:left="0" w:right="138"/>
              <w:jc w:val="center"/>
              <w:rPr>
                <w:rFonts w:ascii="Times New Roman" w:hAnsi="Times New Roman" w:cs="Times New Roman"/>
                <w:sz w:val="24"/>
                <w:szCs w:val="24"/>
              </w:rPr>
            </w:pPr>
            <w:r w:rsidRPr="000C163B">
              <w:rPr>
                <w:rFonts w:ascii="Times New Roman" w:hAnsi="Times New Roman" w:cs="Times New Roman"/>
                <w:sz w:val="24"/>
                <w:szCs w:val="24"/>
              </w:rPr>
              <w:t>61.114,01</w:t>
            </w:r>
          </w:p>
        </w:tc>
        <w:tc>
          <w:tcPr>
            <w:tcW w:w="669" w:type="dxa"/>
            <w:tcBorders>
              <w:right w:val="nil"/>
            </w:tcBorders>
          </w:tcPr>
          <w:p w14:paraId="7E3B212F" w14:textId="77777777" w:rsidR="000A205B" w:rsidRPr="000C163B" w:rsidRDefault="000A205B" w:rsidP="00234C2E">
            <w:pPr>
              <w:pStyle w:val="TableParagraph"/>
              <w:ind w:left="108"/>
              <w:rPr>
                <w:rFonts w:ascii="Times New Roman" w:hAnsi="Times New Roman" w:cs="Times New Roman"/>
                <w:sz w:val="24"/>
                <w:szCs w:val="24"/>
              </w:rPr>
            </w:pPr>
            <w:r w:rsidRPr="000C163B">
              <w:rPr>
                <w:rFonts w:ascii="Times New Roman" w:hAnsi="Times New Roman" w:cs="Times New Roman"/>
                <w:sz w:val="24"/>
                <w:szCs w:val="24"/>
              </w:rPr>
              <w:t>Até</w:t>
            </w:r>
          </w:p>
        </w:tc>
        <w:tc>
          <w:tcPr>
            <w:tcW w:w="2591" w:type="dxa"/>
            <w:tcBorders>
              <w:left w:val="nil"/>
            </w:tcBorders>
          </w:tcPr>
          <w:p w14:paraId="3D750D5F" w14:textId="77777777" w:rsidR="000A205B" w:rsidRPr="000C163B" w:rsidRDefault="000A205B" w:rsidP="00234C2E">
            <w:pPr>
              <w:pStyle w:val="TableParagraph"/>
              <w:ind w:left="39"/>
              <w:rPr>
                <w:rFonts w:ascii="Times New Roman" w:hAnsi="Times New Roman" w:cs="Times New Roman"/>
                <w:sz w:val="24"/>
                <w:szCs w:val="24"/>
              </w:rPr>
            </w:pPr>
            <w:r w:rsidRPr="000C163B">
              <w:rPr>
                <w:rFonts w:ascii="Times New Roman" w:hAnsi="Times New Roman" w:cs="Times New Roman"/>
                <w:sz w:val="24"/>
                <w:szCs w:val="24"/>
              </w:rPr>
              <w:t>76.393,00</w:t>
            </w:r>
          </w:p>
        </w:tc>
        <w:tc>
          <w:tcPr>
            <w:tcW w:w="2268" w:type="dxa"/>
          </w:tcPr>
          <w:p w14:paraId="4E8ED4BF" w14:textId="77777777" w:rsidR="000A205B" w:rsidRPr="000C163B" w:rsidRDefault="000A205B" w:rsidP="000A205B">
            <w:pPr>
              <w:pStyle w:val="TableParagraph"/>
              <w:ind w:left="0" w:right="92"/>
              <w:jc w:val="center"/>
              <w:rPr>
                <w:rFonts w:ascii="Times New Roman" w:hAnsi="Times New Roman" w:cs="Times New Roman"/>
                <w:sz w:val="24"/>
                <w:szCs w:val="24"/>
              </w:rPr>
            </w:pPr>
            <w:r w:rsidRPr="000C163B">
              <w:rPr>
                <w:rFonts w:ascii="Times New Roman" w:hAnsi="Times New Roman" w:cs="Times New Roman"/>
                <w:sz w:val="24"/>
                <w:szCs w:val="24"/>
              </w:rPr>
              <w:t>323,00</w:t>
            </w:r>
          </w:p>
        </w:tc>
      </w:tr>
      <w:tr w:rsidR="000C163B" w:rsidRPr="000C163B" w14:paraId="2E860DC0" w14:textId="77777777" w:rsidTr="00075A6E">
        <w:trPr>
          <w:trHeight w:val="249"/>
          <w:jc w:val="center"/>
        </w:trPr>
        <w:tc>
          <w:tcPr>
            <w:tcW w:w="1620" w:type="dxa"/>
          </w:tcPr>
          <w:p w14:paraId="6CFE94AA" w14:textId="77777777" w:rsidR="000A205B" w:rsidRPr="000C163B" w:rsidRDefault="000A205B" w:rsidP="00234C2E">
            <w:pPr>
              <w:pStyle w:val="TableParagraph"/>
              <w:ind w:left="153" w:right="144"/>
              <w:jc w:val="center"/>
              <w:rPr>
                <w:rFonts w:ascii="Times New Roman" w:hAnsi="Times New Roman" w:cs="Times New Roman"/>
                <w:sz w:val="24"/>
                <w:szCs w:val="24"/>
              </w:rPr>
            </w:pPr>
            <w:r w:rsidRPr="000C163B">
              <w:rPr>
                <w:rFonts w:ascii="Times New Roman" w:hAnsi="Times New Roman" w:cs="Times New Roman"/>
                <w:sz w:val="24"/>
                <w:szCs w:val="24"/>
              </w:rPr>
              <w:t>07</w:t>
            </w:r>
          </w:p>
        </w:tc>
        <w:tc>
          <w:tcPr>
            <w:tcW w:w="1260" w:type="dxa"/>
            <w:tcBorders>
              <w:right w:val="nil"/>
            </w:tcBorders>
          </w:tcPr>
          <w:p w14:paraId="7D9A26F4" w14:textId="77777777" w:rsidR="000A205B" w:rsidRPr="000C163B" w:rsidRDefault="000A205B" w:rsidP="000A205B">
            <w:pPr>
              <w:pStyle w:val="TableParagraph"/>
              <w:jc w:val="center"/>
              <w:rPr>
                <w:rFonts w:ascii="Times New Roman" w:hAnsi="Times New Roman" w:cs="Times New Roman"/>
                <w:sz w:val="24"/>
                <w:szCs w:val="24"/>
              </w:rPr>
            </w:pPr>
            <w:r w:rsidRPr="000C163B">
              <w:rPr>
                <w:rFonts w:ascii="Times New Roman" w:hAnsi="Times New Roman" w:cs="Times New Roman"/>
                <w:sz w:val="24"/>
                <w:szCs w:val="24"/>
              </w:rPr>
              <w:t>De</w:t>
            </w:r>
          </w:p>
        </w:tc>
        <w:tc>
          <w:tcPr>
            <w:tcW w:w="1150" w:type="dxa"/>
            <w:tcBorders>
              <w:left w:val="nil"/>
            </w:tcBorders>
          </w:tcPr>
          <w:p w14:paraId="1DD55FBF" w14:textId="77777777" w:rsidR="000A205B" w:rsidRPr="000C163B" w:rsidRDefault="000A205B" w:rsidP="000A205B">
            <w:pPr>
              <w:pStyle w:val="TableParagraph"/>
              <w:ind w:left="0" w:right="142"/>
              <w:jc w:val="center"/>
              <w:rPr>
                <w:rFonts w:ascii="Times New Roman" w:hAnsi="Times New Roman" w:cs="Times New Roman"/>
                <w:sz w:val="24"/>
                <w:szCs w:val="24"/>
              </w:rPr>
            </w:pPr>
            <w:r w:rsidRPr="000C163B">
              <w:rPr>
                <w:rFonts w:ascii="Times New Roman" w:hAnsi="Times New Roman" w:cs="Times New Roman"/>
                <w:sz w:val="24"/>
                <w:szCs w:val="24"/>
              </w:rPr>
              <w:t>76.393,01</w:t>
            </w:r>
          </w:p>
        </w:tc>
        <w:tc>
          <w:tcPr>
            <w:tcW w:w="669" w:type="dxa"/>
            <w:tcBorders>
              <w:right w:val="nil"/>
            </w:tcBorders>
          </w:tcPr>
          <w:p w14:paraId="1DC6D4AB" w14:textId="77777777" w:rsidR="000A205B" w:rsidRPr="000C163B" w:rsidRDefault="000A205B" w:rsidP="00234C2E">
            <w:pPr>
              <w:pStyle w:val="TableParagraph"/>
              <w:ind w:left="108"/>
              <w:rPr>
                <w:rFonts w:ascii="Times New Roman" w:hAnsi="Times New Roman" w:cs="Times New Roman"/>
                <w:sz w:val="24"/>
                <w:szCs w:val="24"/>
              </w:rPr>
            </w:pPr>
            <w:r w:rsidRPr="000C163B">
              <w:rPr>
                <w:rFonts w:ascii="Times New Roman" w:hAnsi="Times New Roman" w:cs="Times New Roman"/>
                <w:sz w:val="24"/>
                <w:szCs w:val="24"/>
              </w:rPr>
              <w:t>Até</w:t>
            </w:r>
          </w:p>
        </w:tc>
        <w:tc>
          <w:tcPr>
            <w:tcW w:w="2591" w:type="dxa"/>
            <w:tcBorders>
              <w:left w:val="nil"/>
            </w:tcBorders>
          </w:tcPr>
          <w:p w14:paraId="6FD95306" w14:textId="77777777" w:rsidR="000A205B" w:rsidRPr="000C163B" w:rsidRDefault="000A205B" w:rsidP="00234C2E">
            <w:pPr>
              <w:pStyle w:val="TableParagraph"/>
              <w:ind w:left="39"/>
              <w:rPr>
                <w:rFonts w:ascii="Times New Roman" w:hAnsi="Times New Roman" w:cs="Times New Roman"/>
                <w:sz w:val="24"/>
                <w:szCs w:val="24"/>
              </w:rPr>
            </w:pPr>
            <w:r w:rsidRPr="000C163B">
              <w:rPr>
                <w:rFonts w:ascii="Times New Roman" w:hAnsi="Times New Roman" w:cs="Times New Roman"/>
                <w:sz w:val="24"/>
                <w:szCs w:val="24"/>
              </w:rPr>
              <w:t>95.785,00</w:t>
            </w:r>
          </w:p>
        </w:tc>
        <w:tc>
          <w:tcPr>
            <w:tcW w:w="2268" w:type="dxa"/>
          </w:tcPr>
          <w:p w14:paraId="7F530224" w14:textId="77777777" w:rsidR="000A205B" w:rsidRPr="000C163B" w:rsidRDefault="000A205B" w:rsidP="000A205B">
            <w:pPr>
              <w:pStyle w:val="TableParagraph"/>
              <w:ind w:left="0" w:right="92"/>
              <w:jc w:val="center"/>
              <w:rPr>
                <w:rFonts w:ascii="Times New Roman" w:hAnsi="Times New Roman" w:cs="Times New Roman"/>
                <w:sz w:val="24"/>
                <w:szCs w:val="24"/>
              </w:rPr>
            </w:pPr>
            <w:r w:rsidRPr="000C163B">
              <w:rPr>
                <w:rFonts w:ascii="Times New Roman" w:hAnsi="Times New Roman" w:cs="Times New Roman"/>
                <w:sz w:val="24"/>
                <w:szCs w:val="24"/>
              </w:rPr>
              <w:t>391,00</w:t>
            </w:r>
          </w:p>
        </w:tc>
      </w:tr>
      <w:tr w:rsidR="000C163B" w:rsidRPr="000C163B" w14:paraId="182D350B" w14:textId="77777777" w:rsidTr="00075A6E">
        <w:trPr>
          <w:trHeight w:val="249"/>
          <w:jc w:val="center"/>
        </w:trPr>
        <w:tc>
          <w:tcPr>
            <w:tcW w:w="1620" w:type="dxa"/>
          </w:tcPr>
          <w:p w14:paraId="67CA3D2A" w14:textId="77777777" w:rsidR="000A205B" w:rsidRPr="000C163B" w:rsidRDefault="000A205B" w:rsidP="00234C2E">
            <w:pPr>
              <w:pStyle w:val="TableParagraph"/>
              <w:ind w:left="153" w:right="144"/>
              <w:jc w:val="center"/>
              <w:rPr>
                <w:rFonts w:ascii="Times New Roman" w:hAnsi="Times New Roman" w:cs="Times New Roman"/>
                <w:sz w:val="24"/>
                <w:szCs w:val="24"/>
              </w:rPr>
            </w:pPr>
            <w:r w:rsidRPr="000C163B">
              <w:rPr>
                <w:rFonts w:ascii="Times New Roman" w:hAnsi="Times New Roman" w:cs="Times New Roman"/>
                <w:sz w:val="24"/>
                <w:szCs w:val="24"/>
              </w:rPr>
              <w:t>08</w:t>
            </w:r>
          </w:p>
        </w:tc>
        <w:tc>
          <w:tcPr>
            <w:tcW w:w="1260" w:type="dxa"/>
            <w:tcBorders>
              <w:right w:val="nil"/>
            </w:tcBorders>
          </w:tcPr>
          <w:p w14:paraId="549959DC" w14:textId="77777777" w:rsidR="000A205B" w:rsidRPr="000C163B" w:rsidRDefault="000A205B" w:rsidP="000A205B">
            <w:pPr>
              <w:pStyle w:val="TableParagraph"/>
              <w:jc w:val="center"/>
              <w:rPr>
                <w:rFonts w:ascii="Times New Roman" w:hAnsi="Times New Roman" w:cs="Times New Roman"/>
                <w:sz w:val="24"/>
                <w:szCs w:val="24"/>
              </w:rPr>
            </w:pPr>
            <w:r w:rsidRPr="000C163B">
              <w:rPr>
                <w:rFonts w:ascii="Times New Roman" w:hAnsi="Times New Roman" w:cs="Times New Roman"/>
                <w:sz w:val="24"/>
                <w:szCs w:val="24"/>
              </w:rPr>
              <w:t>Acima</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p>
        </w:tc>
        <w:tc>
          <w:tcPr>
            <w:tcW w:w="1150" w:type="dxa"/>
            <w:tcBorders>
              <w:left w:val="nil"/>
            </w:tcBorders>
          </w:tcPr>
          <w:p w14:paraId="1A193274" w14:textId="77777777" w:rsidR="000A205B" w:rsidRPr="000C163B" w:rsidRDefault="000A205B" w:rsidP="000A205B">
            <w:pPr>
              <w:pStyle w:val="TableParagraph"/>
              <w:ind w:left="0" w:right="141"/>
              <w:jc w:val="center"/>
              <w:rPr>
                <w:rFonts w:ascii="Times New Roman" w:hAnsi="Times New Roman" w:cs="Times New Roman"/>
                <w:sz w:val="24"/>
                <w:szCs w:val="24"/>
              </w:rPr>
            </w:pPr>
            <w:r w:rsidRPr="000C163B">
              <w:rPr>
                <w:rFonts w:ascii="Times New Roman" w:hAnsi="Times New Roman" w:cs="Times New Roman"/>
                <w:sz w:val="24"/>
                <w:szCs w:val="24"/>
              </w:rPr>
              <w:t>95.785,01</w:t>
            </w:r>
          </w:p>
        </w:tc>
        <w:tc>
          <w:tcPr>
            <w:tcW w:w="3260" w:type="dxa"/>
            <w:gridSpan w:val="2"/>
          </w:tcPr>
          <w:p w14:paraId="53B14456" w14:textId="77777777" w:rsidR="000A205B" w:rsidRPr="000C163B" w:rsidRDefault="000A205B" w:rsidP="00234C2E">
            <w:pPr>
              <w:pStyle w:val="TableParagraph"/>
              <w:spacing w:line="240" w:lineRule="auto"/>
              <w:ind w:left="0"/>
              <w:rPr>
                <w:rFonts w:ascii="Times New Roman" w:hAnsi="Times New Roman" w:cs="Times New Roman"/>
                <w:sz w:val="24"/>
                <w:szCs w:val="24"/>
              </w:rPr>
            </w:pPr>
          </w:p>
        </w:tc>
        <w:tc>
          <w:tcPr>
            <w:tcW w:w="2268" w:type="dxa"/>
          </w:tcPr>
          <w:p w14:paraId="529779EC" w14:textId="77777777" w:rsidR="000A205B" w:rsidRPr="000C163B" w:rsidRDefault="000A205B" w:rsidP="000A205B">
            <w:pPr>
              <w:pStyle w:val="TableParagraph"/>
              <w:ind w:left="0" w:right="92"/>
              <w:jc w:val="center"/>
              <w:rPr>
                <w:rFonts w:ascii="Times New Roman" w:hAnsi="Times New Roman" w:cs="Times New Roman"/>
                <w:sz w:val="24"/>
                <w:szCs w:val="24"/>
              </w:rPr>
            </w:pPr>
            <w:r w:rsidRPr="000C163B">
              <w:rPr>
                <w:rFonts w:ascii="Times New Roman" w:hAnsi="Times New Roman" w:cs="Times New Roman"/>
                <w:sz w:val="24"/>
                <w:szCs w:val="24"/>
              </w:rPr>
              <w:t>424,00</w:t>
            </w:r>
          </w:p>
        </w:tc>
      </w:tr>
    </w:tbl>
    <w:p w14:paraId="18A1589E" w14:textId="2C4C6354" w:rsidR="0040435B" w:rsidRPr="000C163B" w:rsidRDefault="0040435B" w:rsidP="00F256E0">
      <w:pPr>
        <w:rPr>
          <w:sz w:val="24"/>
          <w:szCs w:val="24"/>
        </w:rPr>
      </w:pPr>
    </w:p>
    <w:p w14:paraId="098B4CAF" w14:textId="40098DC5" w:rsidR="000A205B" w:rsidRDefault="000A205B" w:rsidP="000A205B">
      <w:pPr>
        <w:rPr>
          <w:sz w:val="24"/>
          <w:szCs w:val="24"/>
        </w:rPr>
      </w:pPr>
    </w:p>
    <w:p w14:paraId="30D626C0" w14:textId="77777777" w:rsidR="00075A6E" w:rsidRDefault="00075A6E" w:rsidP="000A205B">
      <w:pPr>
        <w:rPr>
          <w:sz w:val="24"/>
          <w:szCs w:val="24"/>
        </w:rPr>
      </w:pPr>
    </w:p>
    <w:p w14:paraId="5AB13110" w14:textId="77777777" w:rsidR="00D96019" w:rsidRDefault="000A205B" w:rsidP="000A205B">
      <w:pPr>
        <w:pStyle w:val="Corpodetexto"/>
        <w:spacing w:before="94"/>
        <w:ind w:left="1826" w:right="1765"/>
        <w:jc w:val="center"/>
        <w:rPr>
          <w:rFonts w:ascii="Times New Roman" w:hAnsi="Times New Roman" w:cs="Times New Roman"/>
          <w:sz w:val="24"/>
          <w:szCs w:val="24"/>
        </w:rPr>
      </w:pPr>
      <w:r w:rsidRPr="000C163B">
        <w:rPr>
          <w:rFonts w:ascii="Times New Roman" w:hAnsi="Times New Roman" w:cs="Times New Roman"/>
          <w:sz w:val="24"/>
          <w:szCs w:val="24"/>
        </w:rPr>
        <w:tab/>
      </w:r>
    </w:p>
    <w:p w14:paraId="4AB4B90D"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122C0DEE"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3F1F0DA5"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255B56E6"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3C2174DF"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6A8D5524"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4B0846E1"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179408CC"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25223288"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2BF95CA1"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1863626F"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37C3FCEA"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74CA6682"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13CB90B3"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037AE618"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1CD9C9A3"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6A193E6A" w14:textId="77777777" w:rsidR="00D96019" w:rsidRDefault="00D96019" w:rsidP="000A205B">
      <w:pPr>
        <w:pStyle w:val="Corpodetexto"/>
        <w:spacing w:before="94"/>
        <w:ind w:left="1826" w:right="1765"/>
        <w:jc w:val="center"/>
        <w:rPr>
          <w:rFonts w:ascii="Times New Roman" w:hAnsi="Times New Roman" w:cs="Times New Roman"/>
          <w:sz w:val="24"/>
          <w:szCs w:val="24"/>
        </w:rPr>
      </w:pPr>
    </w:p>
    <w:p w14:paraId="7DACDB02" w14:textId="5AB41C76" w:rsidR="000A205B" w:rsidRPr="000C163B" w:rsidRDefault="000A205B" w:rsidP="000A205B">
      <w:pPr>
        <w:pStyle w:val="Corpodetexto"/>
        <w:spacing w:before="94"/>
        <w:ind w:left="1826" w:right="1765"/>
        <w:jc w:val="center"/>
        <w:rPr>
          <w:rFonts w:ascii="Times New Roman" w:hAnsi="Times New Roman" w:cs="Times New Roman"/>
          <w:sz w:val="24"/>
          <w:szCs w:val="24"/>
        </w:rPr>
      </w:pPr>
      <w:r w:rsidRPr="000C163B">
        <w:rPr>
          <w:rFonts w:ascii="Times New Roman" w:hAnsi="Times New Roman" w:cs="Times New Roman"/>
          <w:w w:val="115"/>
          <w:sz w:val="24"/>
          <w:szCs w:val="24"/>
        </w:rPr>
        <w:lastRenderedPageBreak/>
        <w:t>ANEXO</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V</w:t>
      </w:r>
    </w:p>
    <w:p w14:paraId="6B5ACCA4" w14:textId="77777777" w:rsidR="000A205B" w:rsidRPr="000C163B" w:rsidRDefault="000A205B" w:rsidP="00D96019">
      <w:pPr>
        <w:pStyle w:val="Corpodetexto"/>
        <w:spacing w:before="100" w:beforeAutospacing="1" w:after="100" w:afterAutospacing="1"/>
        <w:ind w:right="114"/>
        <w:jc w:val="center"/>
        <w:rPr>
          <w:rFonts w:ascii="Times New Roman" w:hAnsi="Times New Roman" w:cs="Times New Roman"/>
          <w:sz w:val="24"/>
          <w:szCs w:val="24"/>
        </w:rPr>
      </w:pPr>
      <w:r w:rsidRPr="000C163B">
        <w:rPr>
          <w:rFonts w:ascii="Times New Roman" w:hAnsi="Times New Roman" w:cs="Times New Roman"/>
          <w:w w:val="115"/>
          <w:sz w:val="24"/>
          <w:szCs w:val="24"/>
        </w:rPr>
        <w:t>TAXA</w:t>
      </w:r>
      <w:r w:rsidRPr="000C163B">
        <w:rPr>
          <w:rFonts w:ascii="Times New Roman" w:hAnsi="Times New Roman" w:cs="Times New Roman"/>
          <w:spacing w:val="-11"/>
          <w:w w:val="115"/>
          <w:sz w:val="24"/>
          <w:szCs w:val="24"/>
        </w:rPr>
        <w:t xml:space="preserve"> </w:t>
      </w:r>
      <w:r w:rsidRPr="000C163B">
        <w:rPr>
          <w:rFonts w:ascii="Times New Roman" w:hAnsi="Times New Roman" w:cs="Times New Roman"/>
          <w:w w:val="115"/>
          <w:sz w:val="24"/>
          <w:szCs w:val="24"/>
        </w:rPr>
        <w:t>DE</w:t>
      </w:r>
      <w:r w:rsidRPr="000C163B">
        <w:rPr>
          <w:rFonts w:ascii="Times New Roman" w:hAnsi="Times New Roman" w:cs="Times New Roman"/>
          <w:spacing w:val="-11"/>
          <w:w w:val="115"/>
          <w:sz w:val="24"/>
          <w:szCs w:val="24"/>
        </w:rPr>
        <w:t xml:space="preserve"> </w:t>
      </w:r>
      <w:r w:rsidRPr="000C163B">
        <w:rPr>
          <w:rFonts w:ascii="Times New Roman" w:hAnsi="Times New Roman" w:cs="Times New Roman"/>
          <w:w w:val="115"/>
          <w:sz w:val="24"/>
          <w:szCs w:val="24"/>
        </w:rPr>
        <w:t>LICENÇA</w:t>
      </w:r>
      <w:r w:rsidRPr="000C163B">
        <w:rPr>
          <w:rFonts w:ascii="Times New Roman" w:hAnsi="Times New Roman" w:cs="Times New Roman"/>
          <w:spacing w:val="-8"/>
          <w:w w:val="115"/>
          <w:sz w:val="24"/>
          <w:szCs w:val="24"/>
        </w:rPr>
        <w:t xml:space="preserve"> </w:t>
      </w:r>
      <w:r w:rsidRPr="000C163B">
        <w:rPr>
          <w:rFonts w:ascii="Times New Roman" w:hAnsi="Times New Roman" w:cs="Times New Roman"/>
          <w:w w:val="115"/>
          <w:sz w:val="24"/>
          <w:szCs w:val="24"/>
        </w:rPr>
        <w:t>PARA</w:t>
      </w:r>
      <w:r w:rsidRPr="000C163B">
        <w:rPr>
          <w:rFonts w:ascii="Times New Roman" w:hAnsi="Times New Roman" w:cs="Times New Roman"/>
          <w:spacing w:val="-10"/>
          <w:w w:val="115"/>
          <w:sz w:val="24"/>
          <w:szCs w:val="24"/>
        </w:rPr>
        <w:t xml:space="preserve"> </w:t>
      </w:r>
      <w:r w:rsidRPr="000C163B">
        <w:rPr>
          <w:rFonts w:ascii="Times New Roman" w:hAnsi="Times New Roman" w:cs="Times New Roman"/>
          <w:w w:val="115"/>
          <w:sz w:val="24"/>
          <w:szCs w:val="24"/>
        </w:rPr>
        <w:t>PROPAGANDA</w:t>
      </w:r>
      <w:r w:rsidRPr="000C163B">
        <w:rPr>
          <w:rFonts w:ascii="Times New Roman" w:hAnsi="Times New Roman" w:cs="Times New Roman"/>
          <w:spacing w:val="-10"/>
          <w:w w:val="115"/>
          <w:sz w:val="24"/>
          <w:szCs w:val="24"/>
        </w:rPr>
        <w:t xml:space="preserve"> </w:t>
      </w:r>
      <w:r w:rsidRPr="000C163B">
        <w:rPr>
          <w:rFonts w:ascii="Times New Roman" w:hAnsi="Times New Roman" w:cs="Times New Roman"/>
          <w:w w:val="115"/>
          <w:sz w:val="24"/>
          <w:szCs w:val="24"/>
        </w:rPr>
        <w:t>E</w:t>
      </w:r>
      <w:r w:rsidRPr="000C163B">
        <w:rPr>
          <w:rFonts w:ascii="Times New Roman" w:hAnsi="Times New Roman" w:cs="Times New Roman"/>
          <w:spacing w:val="-11"/>
          <w:w w:val="115"/>
          <w:sz w:val="24"/>
          <w:szCs w:val="24"/>
        </w:rPr>
        <w:t xml:space="preserve"> </w:t>
      </w:r>
      <w:r w:rsidRPr="000C163B">
        <w:rPr>
          <w:rFonts w:ascii="Times New Roman" w:hAnsi="Times New Roman" w:cs="Times New Roman"/>
          <w:w w:val="115"/>
          <w:sz w:val="24"/>
          <w:szCs w:val="24"/>
        </w:rPr>
        <w:t>PUBLICIDADE</w:t>
      </w:r>
      <w:r w:rsidRPr="000C163B">
        <w:rPr>
          <w:rFonts w:ascii="Times New Roman" w:hAnsi="Times New Roman" w:cs="Times New Roman"/>
          <w:spacing w:val="-48"/>
          <w:w w:val="115"/>
          <w:sz w:val="24"/>
          <w:szCs w:val="24"/>
        </w:rPr>
        <w:t xml:space="preserve"> </w:t>
      </w:r>
      <w:r w:rsidRPr="000C163B">
        <w:rPr>
          <w:rFonts w:ascii="Times New Roman" w:hAnsi="Times New Roman" w:cs="Times New Roman"/>
          <w:w w:val="115"/>
          <w:sz w:val="24"/>
          <w:szCs w:val="24"/>
        </w:rPr>
        <w:t>ATIVIDADES</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PERÍODO DE</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INCIDÊNCIA</w:t>
      </w:r>
    </w:p>
    <w:p w14:paraId="1569A598" w14:textId="77777777" w:rsidR="000A205B" w:rsidRPr="000C163B" w:rsidRDefault="000A205B" w:rsidP="000A205B">
      <w:pPr>
        <w:pStyle w:val="Corpodetexto"/>
        <w:spacing w:after="9" w:line="234" w:lineRule="exact"/>
        <w:ind w:left="1826" w:right="1769"/>
        <w:jc w:val="center"/>
        <w:rPr>
          <w:rFonts w:ascii="Times New Roman" w:hAnsi="Times New Roman" w:cs="Times New Roman"/>
          <w:sz w:val="24"/>
          <w:szCs w:val="24"/>
        </w:rPr>
      </w:pPr>
      <w:r w:rsidRPr="000C163B">
        <w:rPr>
          <w:rFonts w:ascii="Times New Roman" w:hAnsi="Times New Roman" w:cs="Times New Roman"/>
          <w:w w:val="115"/>
          <w:sz w:val="24"/>
          <w:szCs w:val="24"/>
        </w:rPr>
        <w:t>VALOR</w:t>
      </w:r>
      <w:r w:rsidRPr="000C163B">
        <w:rPr>
          <w:rFonts w:ascii="Times New Roman" w:hAnsi="Times New Roman" w:cs="Times New Roman"/>
          <w:spacing w:val="-6"/>
          <w:w w:val="115"/>
          <w:sz w:val="24"/>
          <w:szCs w:val="24"/>
        </w:rPr>
        <w:t xml:space="preserve"> </w:t>
      </w:r>
      <w:r w:rsidRPr="000C163B">
        <w:rPr>
          <w:rFonts w:ascii="Times New Roman" w:hAnsi="Times New Roman" w:cs="Times New Roman"/>
          <w:w w:val="115"/>
          <w:sz w:val="24"/>
          <w:szCs w:val="24"/>
        </w:rPr>
        <w:t>DA</w:t>
      </w:r>
      <w:r w:rsidRPr="000C163B">
        <w:rPr>
          <w:rFonts w:ascii="Times New Roman" w:hAnsi="Times New Roman" w:cs="Times New Roman"/>
          <w:spacing w:val="-3"/>
          <w:w w:val="115"/>
          <w:sz w:val="24"/>
          <w:szCs w:val="24"/>
        </w:rPr>
        <w:t xml:space="preserve"> </w:t>
      </w:r>
      <w:r w:rsidRPr="000C163B">
        <w:rPr>
          <w:rFonts w:ascii="Times New Roman" w:hAnsi="Times New Roman" w:cs="Times New Roman"/>
          <w:w w:val="115"/>
          <w:sz w:val="24"/>
          <w:szCs w:val="24"/>
        </w:rPr>
        <w:t>TAXA</w:t>
      </w:r>
      <w:r w:rsidRPr="000C163B">
        <w:rPr>
          <w:rFonts w:ascii="Times New Roman" w:hAnsi="Times New Roman" w:cs="Times New Roman"/>
          <w:spacing w:val="-4"/>
          <w:w w:val="115"/>
          <w:sz w:val="24"/>
          <w:szCs w:val="24"/>
        </w:rPr>
        <w:t xml:space="preserve"> </w:t>
      </w:r>
      <w:r w:rsidRPr="000C163B">
        <w:rPr>
          <w:rFonts w:ascii="Times New Roman" w:hAnsi="Times New Roman" w:cs="Times New Roman"/>
          <w:w w:val="115"/>
          <w:sz w:val="24"/>
          <w:szCs w:val="24"/>
        </w:rPr>
        <w:t>EM</w:t>
      </w:r>
      <w:r w:rsidRPr="000C163B">
        <w:rPr>
          <w:rFonts w:ascii="Times New Roman" w:hAnsi="Times New Roman" w:cs="Times New Roman"/>
          <w:spacing w:val="-5"/>
          <w:w w:val="115"/>
          <w:sz w:val="24"/>
          <w:szCs w:val="24"/>
        </w:rPr>
        <w:t xml:space="preserve"> </w:t>
      </w:r>
      <w:r w:rsidRPr="000C163B">
        <w:rPr>
          <w:rFonts w:ascii="Times New Roman" w:hAnsi="Times New Roman" w:cs="Times New Roman"/>
          <w:w w:val="115"/>
          <w:sz w:val="24"/>
          <w:szCs w:val="24"/>
        </w:rPr>
        <w:t>UFMPG</w:t>
      </w:r>
    </w:p>
    <w:tbl>
      <w:tblPr>
        <w:tblStyle w:val="TableNormal"/>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9"/>
        <w:gridCol w:w="1980"/>
        <w:gridCol w:w="1277"/>
      </w:tblGrid>
      <w:tr w:rsidR="000C163B" w:rsidRPr="000C163B" w14:paraId="1F87DD42" w14:textId="77777777" w:rsidTr="00075A6E">
        <w:trPr>
          <w:trHeight w:val="481"/>
          <w:jc w:val="center"/>
        </w:trPr>
        <w:tc>
          <w:tcPr>
            <w:tcW w:w="6409" w:type="dxa"/>
          </w:tcPr>
          <w:p w14:paraId="11026EFF" w14:textId="77777777" w:rsidR="000A205B" w:rsidRPr="000C163B" w:rsidRDefault="000A205B" w:rsidP="004A3B12">
            <w:pPr>
              <w:pStyle w:val="TableParagraph"/>
              <w:spacing w:line="231" w:lineRule="exact"/>
              <w:ind w:left="2576" w:right="2572" w:hanging="423"/>
              <w:jc w:val="center"/>
              <w:rPr>
                <w:rFonts w:ascii="Times New Roman" w:hAnsi="Times New Roman" w:cs="Times New Roman"/>
                <w:b/>
                <w:sz w:val="24"/>
                <w:szCs w:val="24"/>
              </w:rPr>
            </w:pPr>
            <w:r w:rsidRPr="000C163B">
              <w:rPr>
                <w:rFonts w:ascii="Times New Roman" w:hAnsi="Times New Roman" w:cs="Times New Roman"/>
                <w:b/>
                <w:w w:val="115"/>
                <w:sz w:val="24"/>
                <w:szCs w:val="24"/>
              </w:rPr>
              <w:t>ATIVIDADE</w:t>
            </w:r>
          </w:p>
        </w:tc>
        <w:tc>
          <w:tcPr>
            <w:tcW w:w="1980" w:type="dxa"/>
          </w:tcPr>
          <w:p w14:paraId="2568D7A6" w14:textId="77777777" w:rsidR="000A205B" w:rsidRPr="000C163B" w:rsidRDefault="000A205B" w:rsidP="00234C2E">
            <w:pPr>
              <w:pStyle w:val="TableParagraph"/>
              <w:spacing w:line="231" w:lineRule="exact"/>
              <w:ind w:left="496" w:right="488"/>
              <w:jc w:val="center"/>
              <w:rPr>
                <w:rFonts w:ascii="Times New Roman" w:hAnsi="Times New Roman" w:cs="Times New Roman"/>
                <w:b/>
                <w:sz w:val="24"/>
                <w:szCs w:val="24"/>
              </w:rPr>
            </w:pPr>
            <w:r w:rsidRPr="000C163B">
              <w:rPr>
                <w:rFonts w:ascii="Times New Roman" w:hAnsi="Times New Roman" w:cs="Times New Roman"/>
                <w:b/>
                <w:w w:val="110"/>
                <w:sz w:val="24"/>
                <w:szCs w:val="24"/>
              </w:rPr>
              <w:t>PERÍODO</w:t>
            </w:r>
          </w:p>
        </w:tc>
        <w:tc>
          <w:tcPr>
            <w:tcW w:w="1277" w:type="dxa"/>
          </w:tcPr>
          <w:p w14:paraId="4225B8D2" w14:textId="77777777" w:rsidR="000A205B" w:rsidRPr="000C163B" w:rsidRDefault="000A205B" w:rsidP="00234C2E">
            <w:pPr>
              <w:pStyle w:val="TableParagraph"/>
              <w:spacing w:line="231" w:lineRule="exact"/>
              <w:ind w:left="127" w:right="117"/>
              <w:jc w:val="center"/>
              <w:rPr>
                <w:rFonts w:ascii="Times New Roman" w:hAnsi="Times New Roman" w:cs="Times New Roman"/>
                <w:b/>
                <w:sz w:val="24"/>
                <w:szCs w:val="24"/>
              </w:rPr>
            </w:pPr>
            <w:r w:rsidRPr="000C163B">
              <w:rPr>
                <w:rFonts w:ascii="Times New Roman" w:hAnsi="Times New Roman" w:cs="Times New Roman"/>
                <w:b/>
                <w:w w:val="110"/>
                <w:sz w:val="24"/>
                <w:szCs w:val="24"/>
              </w:rPr>
              <w:t>UFMPG</w:t>
            </w:r>
            <w:r w:rsidRPr="000C163B">
              <w:rPr>
                <w:rFonts w:ascii="Times New Roman" w:hAnsi="Times New Roman" w:cs="Times New Roman"/>
                <w:b/>
                <w:spacing w:val="7"/>
                <w:w w:val="110"/>
                <w:sz w:val="24"/>
                <w:szCs w:val="24"/>
              </w:rPr>
              <w:t xml:space="preserve"> </w:t>
            </w:r>
            <w:r w:rsidRPr="000C163B">
              <w:rPr>
                <w:rFonts w:ascii="Times New Roman" w:hAnsi="Times New Roman" w:cs="Times New Roman"/>
                <w:b/>
                <w:w w:val="110"/>
                <w:sz w:val="24"/>
                <w:szCs w:val="24"/>
              </w:rPr>
              <w:t>POR</w:t>
            </w:r>
          </w:p>
          <w:p w14:paraId="3C302F00" w14:textId="77777777" w:rsidR="000A205B" w:rsidRPr="000C163B" w:rsidRDefault="000A205B" w:rsidP="00234C2E">
            <w:pPr>
              <w:pStyle w:val="TableParagraph"/>
              <w:spacing w:before="8" w:line="223" w:lineRule="exact"/>
              <w:ind w:left="127" w:right="115"/>
              <w:jc w:val="center"/>
              <w:rPr>
                <w:rFonts w:ascii="Times New Roman" w:hAnsi="Times New Roman" w:cs="Times New Roman"/>
                <w:b/>
                <w:sz w:val="24"/>
                <w:szCs w:val="24"/>
              </w:rPr>
            </w:pPr>
            <w:r w:rsidRPr="000C163B">
              <w:rPr>
                <w:rFonts w:ascii="Times New Roman" w:hAnsi="Times New Roman" w:cs="Times New Roman"/>
                <w:b/>
                <w:w w:val="105"/>
                <w:sz w:val="24"/>
                <w:szCs w:val="24"/>
              </w:rPr>
              <w:t>M²</w:t>
            </w:r>
          </w:p>
        </w:tc>
      </w:tr>
      <w:tr w:rsidR="000C163B" w:rsidRPr="000C163B" w14:paraId="3FF0740A" w14:textId="77777777" w:rsidTr="00075A6E">
        <w:trPr>
          <w:trHeight w:val="746"/>
          <w:jc w:val="center"/>
        </w:trPr>
        <w:tc>
          <w:tcPr>
            <w:tcW w:w="6409" w:type="dxa"/>
          </w:tcPr>
          <w:p w14:paraId="3F9B336D" w14:textId="1C856EE4" w:rsidR="000A205B" w:rsidRPr="000C163B" w:rsidRDefault="000A205B" w:rsidP="008D2D4E">
            <w:pPr>
              <w:pStyle w:val="TableParagraph"/>
              <w:spacing w:line="242" w:lineRule="exact"/>
              <w:ind w:left="108"/>
              <w:rPr>
                <w:rFonts w:ascii="Times New Roman" w:hAnsi="Times New Roman" w:cs="Times New Roman"/>
                <w:sz w:val="24"/>
                <w:szCs w:val="24"/>
              </w:rPr>
            </w:pPr>
            <w:r w:rsidRPr="000C163B">
              <w:rPr>
                <w:rFonts w:ascii="Times New Roman" w:hAnsi="Times New Roman" w:cs="Times New Roman"/>
                <w:sz w:val="24"/>
                <w:szCs w:val="24"/>
              </w:rPr>
              <w:t>Anúncios,</w:t>
            </w:r>
            <w:r w:rsidRPr="000C163B">
              <w:rPr>
                <w:rFonts w:ascii="Times New Roman" w:hAnsi="Times New Roman" w:cs="Times New Roman"/>
                <w:spacing w:val="35"/>
                <w:sz w:val="24"/>
                <w:szCs w:val="24"/>
              </w:rPr>
              <w:t xml:space="preserve"> </w:t>
            </w:r>
            <w:r w:rsidRPr="000C163B">
              <w:rPr>
                <w:rFonts w:ascii="Times New Roman" w:hAnsi="Times New Roman" w:cs="Times New Roman"/>
                <w:sz w:val="24"/>
                <w:szCs w:val="24"/>
              </w:rPr>
              <w:t>placas</w:t>
            </w:r>
            <w:r w:rsidRPr="000C163B">
              <w:rPr>
                <w:rFonts w:ascii="Times New Roman" w:hAnsi="Times New Roman" w:cs="Times New Roman"/>
                <w:spacing w:val="8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painéis,</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luminosos</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próprios</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de</w:t>
            </w:r>
            <w:r w:rsidR="008D2D4E">
              <w:rPr>
                <w:rFonts w:ascii="Times New Roman" w:hAnsi="Times New Roman" w:cs="Times New Roman"/>
                <w:sz w:val="24"/>
                <w:szCs w:val="24"/>
              </w:rPr>
              <w:t xml:space="preserve"> </w:t>
            </w:r>
            <w:r w:rsidRPr="000C163B">
              <w:rPr>
                <w:rFonts w:ascii="Times New Roman" w:hAnsi="Times New Roman" w:cs="Times New Roman"/>
                <w:sz w:val="24"/>
                <w:szCs w:val="24"/>
              </w:rPr>
              <w:t>terceiros,</w:t>
            </w:r>
            <w:r w:rsidRPr="000C163B">
              <w:rPr>
                <w:rFonts w:ascii="Times New Roman" w:hAnsi="Times New Roman" w:cs="Times New Roman"/>
                <w:spacing w:val="38"/>
                <w:sz w:val="24"/>
                <w:szCs w:val="24"/>
              </w:rPr>
              <w:t xml:space="preserve"> </w:t>
            </w:r>
            <w:r w:rsidRPr="000C163B">
              <w:rPr>
                <w:rFonts w:ascii="Times New Roman" w:hAnsi="Times New Roman" w:cs="Times New Roman"/>
                <w:sz w:val="24"/>
                <w:szCs w:val="24"/>
              </w:rPr>
              <w:t>colocados</w:t>
            </w:r>
            <w:r w:rsidRPr="000C163B">
              <w:rPr>
                <w:rFonts w:ascii="Times New Roman" w:hAnsi="Times New Roman" w:cs="Times New Roman"/>
                <w:spacing w:val="38"/>
                <w:sz w:val="24"/>
                <w:szCs w:val="24"/>
              </w:rPr>
              <w:t xml:space="preserve"> </w:t>
            </w:r>
            <w:r w:rsidRPr="000C163B">
              <w:rPr>
                <w:rFonts w:ascii="Times New Roman" w:hAnsi="Times New Roman" w:cs="Times New Roman"/>
                <w:sz w:val="24"/>
                <w:szCs w:val="24"/>
              </w:rPr>
              <w:t>na</w:t>
            </w:r>
            <w:r w:rsidRPr="000C163B">
              <w:rPr>
                <w:rFonts w:ascii="Times New Roman" w:hAnsi="Times New Roman" w:cs="Times New Roman"/>
                <w:spacing w:val="39"/>
                <w:sz w:val="24"/>
                <w:szCs w:val="24"/>
              </w:rPr>
              <w:t xml:space="preserve"> </w:t>
            </w:r>
            <w:r w:rsidRPr="000C163B">
              <w:rPr>
                <w:rFonts w:ascii="Times New Roman" w:hAnsi="Times New Roman" w:cs="Times New Roman"/>
                <w:sz w:val="24"/>
                <w:szCs w:val="24"/>
              </w:rPr>
              <w:t>fachada</w:t>
            </w:r>
            <w:r w:rsidRPr="000C163B">
              <w:rPr>
                <w:rFonts w:ascii="Times New Roman" w:hAnsi="Times New Roman" w:cs="Times New Roman"/>
                <w:spacing w:val="39"/>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38"/>
                <w:sz w:val="24"/>
                <w:szCs w:val="24"/>
              </w:rPr>
              <w:t xml:space="preserve"> </w:t>
            </w:r>
            <w:r w:rsidRPr="000C163B">
              <w:rPr>
                <w:rFonts w:ascii="Times New Roman" w:hAnsi="Times New Roman" w:cs="Times New Roman"/>
                <w:sz w:val="24"/>
                <w:szCs w:val="24"/>
              </w:rPr>
              <w:t>interior</w:t>
            </w:r>
            <w:r w:rsidRPr="000C163B">
              <w:rPr>
                <w:rFonts w:ascii="Times New Roman" w:hAnsi="Times New Roman" w:cs="Times New Roman"/>
                <w:spacing w:val="38"/>
                <w:sz w:val="24"/>
                <w:szCs w:val="24"/>
              </w:rPr>
              <w:t xml:space="preserve"> </w:t>
            </w:r>
            <w:r w:rsidRPr="000C163B">
              <w:rPr>
                <w:rFonts w:ascii="Times New Roman" w:hAnsi="Times New Roman" w:cs="Times New Roman"/>
                <w:sz w:val="24"/>
                <w:szCs w:val="24"/>
              </w:rPr>
              <w:t>de</w:t>
            </w:r>
            <w:r w:rsidR="00A9427F">
              <w:rPr>
                <w:rFonts w:ascii="Times New Roman" w:hAnsi="Times New Roman" w:cs="Times New Roman"/>
                <w:spacing w:val="41"/>
                <w:sz w:val="24"/>
                <w:szCs w:val="24"/>
              </w:rPr>
              <w:t xml:space="preserve"> </w:t>
            </w:r>
            <w:r w:rsidRPr="000C163B">
              <w:rPr>
                <w:rFonts w:ascii="Times New Roman" w:hAnsi="Times New Roman" w:cs="Times New Roman"/>
                <w:sz w:val="24"/>
                <w:szCs w:val="24"/>
              </w:rPr>
              <w:t>estabelecimentos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comerciais,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industriais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 prestação</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serviços.</w:t>
            </w:r>
          </w:p>
        </w:tc>
        <w:tc>
          <w:tcPr>
            <w:tcW w:w="1980" w:type="dxa"/>
          </w:tcPr>
          <w:p w14:paraId="4010A9A0" w14:textId="77777777" w:rsidR="000A205B" w:rsidRPr="000C163B" w:rsidRDefault="000A205B" w:rsidP="00234C2E">
            <w:pPr>
              <w:pStyle w:val="TableParagraph"/>
              <w:spacing w:before="8" w:line="240" w:lineRule="auto"/>
              <w:ind w:left="0"/>
              <w:rPr>
                <w:rFonts w:ascii="Times New Roman" w:hAnsi="Times New Roman" w:cs="Times New Roman"/>
                <w:b/>
                <w:sz w:val="24"/>
                <w:szCs w:val="24"/>
              </w:rPr>
            </w:pPr>
          </w:p>
          <w:p w14:paraId="5A482E79" w14:textId="77777777" w:rsidR="000A205B" w:rsidRPr="000C163B" w:rsidRDefault="000A205B" w:rsidP="00234C2E">
            <w:pPr>
              <w:pStyle w:val="TableParagraph"/>
              <w:spacing w:line="240" w:lineRule="auto"/>
              <w:ind w:left="494" w:right="488"/>
              <w:jc w:val="center"/>
              <w:rPr>
                <w:rFonts w:ascii="Times New Roman" w:hAnsi="Times New Roman" w:cs="Times New Roman"/>
                <w:sz w:val="24"/>
                <w:szCs w:val="24"/>
              </w:rPr>
            </w:pPr>
            <w:r w:rsidRPr="000C163B">
              <w:rPr>
                <w:rFonts w:ascii="Times New Roman" w:hAnsi="Times New Roman" w:cs="Times New Roman"/>
                <w:sz w:val="24"/>
                <w:szCs w:val="24"/>
              </w:rPr>
              <w:t>Anual</w:t>
            </w:r>
          </w:p>
        </w:tc>
        <w:tc>
          <w:tcPr>
            <w:tcW w:w="1277" w:type="dxa"/>
          </w:tcPr>
          <w:p w14:paraId="1E2BBF83" w14:textId="77777777" w:rsidR="000A205B" w:rsidRPr="000C163B" w:rsidRDefault="000A205B" w:rsidP="00234C2E">
            <w:pPr>
              <w:pStyle w:val="TableParagraph"/>
              <w:spacing w:before="8" w:line="240" w:lineRule="auto"/>
              <w:ind w:left="0"/>
              <w:rPr>
                <w:rFonts w:ascii="Times New Roman" w:hAnsi="Times New Roman" w:cs="Times New Roman"/>
                <w:b/>
                <w:sz w:val="24"/>
                <w:szCs w:val="24"/>
              </w:rPr>
            </w:pPr>
          </w:p>
          <w:p w14:paraId="0F5EB91E" w14:textId="77777777" w:rsidR="000A205B" w:rsidRPr="000C163B" w:rsidRDefault="000A205B" w:rsidP="00234C2E">
            <w:pPr>
              <w:pStyle w:val="TableParagraph"/>
              <w:spacing w:line="240" w:lineRule="auto"/>
              <w:ind w:left="127" w:right="113"/>
              <w:jc w:val="center"/>
              <w:rPr>
                <w:rFonts w:ascii="Times New Roman" w:hAnsi="Times New Roman" w:cs="Times New Roman"/>
                <w:sz w:val="24"/>
                <w:szCs w:val="24"/>
              </w:rPr>
            </w:pPr>
            <w:r w:rsidRPr="000C163B">
              <w:rPr>
                <w:rFonts w:ascii="Times New Roman" w:hAnsi="Times New Roman" w:cs="Times New Roman"/>
                <w:sz w:val="24"/>
                <w:szCs w:val="24"/>
              </w:rPr>
              <w:t>01</w:t>
            </w:r>
          </w:p>
        </w:tc>
      </w:tr>
      <w:tr w:rsidR="000C163B" w:rsidRPr="000C163B" w14:paraId="65E87049" w14:textId="77777777" w:rsidTr="00075A6E">
        <w:trPr>
          <w:trHeight w:val="745"/>
          <w:jc w:val="center"/>
        </w:trPr>
        <w:tc>
          <w:tcPr>
            <w:tcW w:w="6409" w:type="dxa"/>
          </w:tcPr>
          <w:p w14:paraId="53037EC5" w14:textId="5715CB65" w:rsidR="000A205B" w:rsidRPr="000C163B" w:rsidRDefault="000A205B" w:rsidP="008D2D4E">
            <w:pPr>
              <w:pStyle w:val="TableParagraph"/>
              <w:spacing w:line="242" w:lineRule="exact"/>
              <w:ind w:left="108"/>
              <w:rPr>
                <w:rFonts w:ascii="Times New Roman" w:hAnsi="Times New Roman" w:cs="Times New Roman"/>
                <w:sz w:val="24"/>
                <w:szCs w:val="24"/>
              </w:rPr>
            </w:pPr>
            <w:r w:rsidRPr="000C163B">
              <w:rPr>
                <w:rFonts w:ascii="Times New Roman" w:hAnsi="Times New Roman" w:cs="Times New Roman"/>
                <w:sz w:val="24"/>
                <w:szCs w:val="24"/>
              </w:rPr>
              <w:t>Anúncios,</w:t>
            </w:r>
            <w:r w:rsidRPr="000C163B">
              <w:rPr>
                <w:rFonts w:ascii="Times New Roman" w:hAnsi="Times New Roman" w:cs="Times New Roman"/>
                <w:spacing w:val="35"/>
                <w:sz w:val="24"/>
                <w:szCs w:val="24"/>
              </w:rPr>
              <w:t xml:space="preserve"> </w:t>
            </w:r>
            <w:r w:rsidRPr="000C163B">
              <w:rPr>
                <w:rFonts w:ascii="Times New Roman" w:hAnsi="Times New Roman" w:cs="Times New Roman"/>
                <w:sz w:val="24"/>
                <w:szCs w:val="24"/>
              </w:rPr>
              <w:t>placas</w:t>
            </w:r>
            <w:r w:rsidRPr="000C163B">
              <w:rPr>
                <w:rFonts w:ascii="Times New Roman" w:hAnsi="Times New Roman" w:cs="Times New Roman"/>
                <w:spacing w:val="8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painéis,</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luminosos</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próprios</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de</w:t>
            </w:r>
            <w:r w:rsidR="008D2D4E">
              <w:rPr>
                <w:rFonts w:ascii="Times New Roman" w:hAnsi="Times New Roman" w:cs="Times New Roman"/>
                <w:sz w:val="24"/>
                <w:szCs w:val="24"/>
              </w:rPr>
              <w:t xml:space="preserve"> </w:t>
            </w:r>
            <w:r w:rsidRPr="000C163B">
              <w:rPr>
                <w:rFonts w:ascii="Times New Roman" w:hAnsi="Times New Roman" w:cs="Times New Roman"/>
                <w:sz w:val="24"/>
                <w:szCs w:val="24"/>
              </w:rPr>
              <w:t>terceiros,</w:t>
            </w:r>
            <w:r w:rsidRPr="000C163B">
              <w:rPr>
                <w:rFonts w:ascii="Times New Roman" w:hAnsi="Times New Roman" w:cs="Times New Roman"/>
                <w:spacing w:val="26"/>
                <w:sz w:val="24"/>
                <w:szCs w:val="24"/>
              </w:rPr>
              <w:t xml:space="preserve"> </w:t>
            </w:r>
            <w:r w:rsidRPr="000C163B">
              <w:rPr>
                <w:rFonts w:ascii="Times New Roman" w:hAnsi="Times New Roman" w:cs="Times New Roman"/>
                <w:sz w:val="24"/>
                <w:szCs w:val="24"/>
              </w:rPr>
              <w:t>colocados</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imóveis</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particulares,</w:t>
            </w:r>
            <w:r w:rsidRPr="000C163B">
              <w:rPr>
                <w:rFonts w:ascii="Times New Roman" w:hAnsi="Times New Roman" w:cs="Times New Roman"/>
                <w:spacing w:val="26"/>
                <w:sz w:val="24"/>
                <w:szCs w:val="24"/>
              </w:rPr>
              <w:t xml:space="preserve"> </w:t>
            </w:r>
            <w:r w:rsidRPr="000C163B">
              <w:rPr>
                <w:rFonts w:ascii="Times New Roman" w:hAnsi="Times New Roman" w:cs="Times New Roman"/>
                <w:sz w:val="24"/>
                <w:szCs w:val="24"/>
              </w:rPr>
              <w:t>visíveis</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das</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vias</w:t>
            </w:r>
            <w:r w:rsidRPr="000C163B">
              <w:rPr>
                <w:rFonts w:ascii="Times New Roman" w:hAnsi="Times New Roman" w:cs="Times New Roman"/>
                <w:spacing w:val="27"/>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logradouros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públicos</w:t>
            </w:r>
          </w:p>
        </w:tc>
        <w:tc>
          <w:tcPr>
            <w:tcW w:w="1980" w:type="dxa"/>
          </w:tcPr>
          <w:p w14:paraId="482332BE" w14:textId="77777777" w:rsidR="000A205B" w:rsidRPr="000C163B" w:rsidRDefault="000A205B" w:rsidP="00234C2E">
            <w:pPr>
              <w:pStyle w:val="TableParagraph"/>
              <w:spacing w:before="8" w:line="240" w:lineRule="auto"/>
              <w:ind w:left="0"/>
              <w:rPr>
                <w:rFonts w:ascii="Times New Roman" w:hAnsi="Times New Roman" w:cs="Times New Roman"/>
                <w:b/>
                <w:sz w:val="24"/>
                <w:szCs w:val="24"/>
              </w:rPr>
            </w:pPr>
          </w:p>
          <w:p w14:paraId="095E8170" w14:textId="77777777" w:rsidR="000A205B" w:rsidRPr="000C163B" w:rsidRDefault="000A205B" w:rsidP="00234C2E">
            <w:pPr>
              <w:pStyle w:val="TableParagraph"/>
              <w:spacing w:line="240" w:lineRule="auto"/>
              <w:ind w:left="494" w:right="488"/>
              <w:jc w:val="center"/>
              <w:rPr>
                <w:rFonts w:ascii="Times New Roman" w:hAnsi="Times New Roman" w:cs="Times New Roman"/>
                <w:sz w:val="24"/>
                <w:szCs w:val="24"/>
              </w:rPr>
            </w:pPr>
            <w:r w:rsidRPr="000C163B">
              <w:rPr>
                <w:rFonts w:ascii="Times New Roman" w:hAnsi="Times New Roman" w:cs="Times New Roman"/>
                <w:sz w:val="24"/>
                <w:szCs w:val="24"/>
              </w:rPr>
              <w:t>Anual</w:t>
            </w:r>
          </w:p>
        </w:tc>
        <w:tc>
          <w:tcPr>
            <w:tcW w:w="1277" w:type="dxa"/>
          </w:tcPr>
          <w:p w14:paraId="09985412" w14:textId="77777777" w:rsidR="000A205B" w:rsidRPr="000C163B" w:rsidRDefault="000A205B" w:rsidP="00234C2E">
            <w:pPr>
              <w:pStyle w:val="TableParagraph"/>
              <w:spacing w:before="8" w:line="240" w:lineRule="auto"/>
              <w:ind w:left="0"/>
              <w:rPr>
                <w:rFonts w:ascii="Times New Roman" w:hAnsi="Times New Roman" w:cs="Times New Roman"/>
                <w:b/>
                <w:sz w:val="24"/>
                <w:szCs w:val="24"/>
              </w:rPr>
            </w:pPr>
          </w:p>
          <w:p w14:paraId="33DDFABA" w14:textId="77777777" w:rsidR="000A205B" w:rsidRPr="000C163B" w:rsidRDefault="000A205B" w:rsidP="00234C2E">
            <w:pPr>
              <w:pStyle w:val="TableParagraph"/>
              <w:spacing w:line="240" w:lineRule="auto"/>
              <w:ind w:left="127" w:right="113"/>
              <w:jc w:val="center"/>
              <w:rPr>
                <w:rFonts w:ascii="Times New Roman" w:hAnsi="Times New Roman" w:cs="Times New Roman"/>
                <w:sz w:val="24"/>
                <w:szCs w:val="24"/>
              </w:rPr>
            </w:pPr>
            <w:r w:rsidRPr="000C163B">
              <w:rPr>
                <w:rFonts w:ascii="Times New Roman" w:hAnsi="Times New Roman" w:cs="Times New Roman"/>
                <w:sz w:val="24"/>
                <w:szCs w:val="24"/>
              </w:rPr>
              <w:t>02</w:t>
            </w:r>
          </w:p>
        </w:tc>
      </w:tr>
      <w:tr w:rsidR="000C163B" w:rsidRPr="000C163B" w14:paraId="5A5E7DDB" w14:textId="77777777" w:rsidTr="00075A6E">
        <w:trPr>
          <w:trHeight w:val="746"/>
          <w:jc w:val="center"/>
        </w:trPr>
        <w:tc>
          <w:tcPr>
            <w:tcW w:w="6409" w:type="dxa"/>
          </w:tcPr>
          <w:p w14:paraId="291BCAE6" w14:textId="09C2EA28" w:rsidR="000A205B" w:rsidRPr="000C163B" w:rsidRDefault="000A205B" w:rsidP="008D2D4E">
            <w:pPr>
              <w:pStyle w:val="TableParagraph"/>
              <w:spacing w:line="242" w:lineRule="exact"/>
              <w:ind w:left="108"/>
              <w:rPr>
                <w:rFonts w:ascii="Times New Roman" w:hAnsi="Times New Roman" w:cs="Times New Roman"/>
                <w:sz w:val="24"/>
                <w:szCs w:val="24"/>
              </w:rPr>
            </w:pPr>
            <w:r w:rsidRPr="000C163B">
              <w:rPr>
                <w:rFonts w:ascii="Times New Roman" w:hAnsi="Times New Roman" w:cs="Times New Roman"/>
                <w:sz w:val="24"/>
                <w:szCs w:val="24"/>
              </w:rPr>
              <w:t>Anúncios,</w:t>
            </w:r>
            <w:r w:rsidRPr="000C163B">
              <w:rPr>
                <w:rFonts w:ascii="Times New Roman" w:hAnsi="Times New Roman" w:cs="Times New Roman"/>
                <w:spacing w:val="35"/>
                <w:sz w:val="24"/>
                <w:szCs w:val="24"/>
              </w:rPr>
              <w:t xml:space="preserve"> </w:t>
            </w:r>
            <w:r w:rsidRPr="000C163B">
              <w:rPr>
                <w:rFonts w:ascii="Times New Roman" w:hAnsi="Times New Roman" w:cs="Times New Roman"/>
                <w:sz w:val="24"/>
                <w:szCs w:val="24"/>
              </w:rPr>
              <w:t>placas</w:t>
            </w:r>
            <w:r w:rsidRPr="000C163B">
              <w:rPr>
                <w:rFonts w:ascii="Times New Roman" w:hAnsi="Times New Roman" w:cs="Times New Roman"/>
                <w:spacing w:val="8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painéis,</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luminosos</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não,</w:t>
            </w:r>
            <w:r w:rsidRPr="000C163B">
              <w:rPr>
                <w:rFonts w:ascii="Times New Roman" w:hAnsi="Times New Roman" w:cs="Times New Roman"/>
                <w:spacing w:val="90"/>
                <w:sz w:val="24"/>
                <w:szCs w:val="24"/>
              </w:rPr>
              <w:t xml:space="preserve"> </w:t>
            </w:r>
            <w:r w:rsidRPr="000C163B">
              <w:rPr>
                <w:rFonts w:ascii="Times New Roman" w:hAnsi="Times New Roman" w:cs="Times New Roman"/>
                <w:sz w:val="24"/>
                <w:szCs w:val="24"/>
              </w:rPr>
              <w:t>próprios</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de</w:t>
            </w:r>
            <w:r w:rsidR="008D2D4E">
              <w:rPr>
                <w:rFonts w:ascii="Times New Roman" w:hAnsi="Times New Roman" w:cs="Times New Roman"/>
                <w:sz w:val="24"/>
                <w:szCs w:val="24"/>
              </w:rPr>
              <w:t xml:space="preserve"> </w:t>
            </w:r>
            <w:r w:rsidRPr="000C163B">
              <w:rPr>
                <w:rFonts w:ascii="Times New Roman" w:hAnsi="Times New Roman" w:cs="Times New Roman"/>
                <w:sz w:val="24"/>
                <w:szCs w:val="24"/>
              </w:rPr>
              <w:t>terceiros,</w:t>
            </w:r>
            <w:r w:rsidRPr="000C163B">
              <w:rPr>
                <w:rFonts w:ascii="Times New Roman" w:hAnsi="Times New Roman" w:cs="Times New Roman"/>
                <w:spacing w:val="7"/>
                <w:sz w:val="24"/>
                <w:szCs w:val="24"/>
              </w:rPr>
              <w:t xml:space="preserve"> </w:t>
            </w:r>
            <w:r w:rsidRPr="000C163B">
              <w:rPr>
                <w:rFonts w:ascii="Times New Roman" w:hAnsi="Times New Roman" w:cs="Times New Roman"/>
                <w:sz w:val="24"/>
                <w:szCs w:val="24"/>
              </w:rPr>
              <w:t>colocados</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canteiros,</w:t>
            </w:r>
            <w:r w:rsidRPr="000C163B">
              <w:rPr>
                <w:rFonts w:ascii="Times New Roman" w:hAnsi="Times New Roman" w:cs="Times New Roman"/>
                <w:spacing w:val="9"/>
                <w:sz w:val="24"/>
                <w:szCs w:val="24"/>
              </w:rPr>
              <w:t xml:space="preserve"> </w:t>
            </w:r>
            <w:r w:rsidRPr="000C163B">
              <w:rPr>
                <w:rFonts w:ascii="Times New Roman" w:hAnsi="Times New Roman" w:cs="Times New Roman"/>
                <w:sz w:val="24"/>
                <w:szCs w:val="24"/>
              </w:rPr>
              <w:t>calçadas</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(fixados</w:t>
            </w:r>
            <w:r w:rsidRPr="000C163B">
              <w:rPr>
                <w:rFonts w:ascii="Times New Roman" w:hAnsi="Times New Roman" w:cs="Times New Roman"/>
                <w:spacing w:val="8"/>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9"/>
                <w:sz w:val="24"/>
                <w:szCs w:val="24"/>
              </w:rPr>
              <w:t xml:space="preserve"> </w:t>
            </w:r>
            <w:r w:rsidRPr="000C163B">
              <w:rPr>
                <w:rFonts w:ascii="Times New Roman" w:hAnsi="Times New Roman" w:cs="Times New Roman"/>
                <w:sz w:val="24"/>
                <w:szCs w:val="24"/>
              </w:rPr>
              <w:t>projetados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sobre</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a mesma), praças,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vias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 logradouros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públicos.</w:t>
            </w:r>
          </w:p>
        </w:tc>
        <w:tc>
          <w:tcPr>
            <w:tcW w:w="1980" w:type="dxa"/>
          </w:tcPr>
          <w:p w14:paraId="2A439340" w14:textId="77777777" w:rsidR="000A205B" w:rsidRPr="000C163B" w:rsidRDefault="000A205B" w:rsidP="00234C2E">
            <w:pPr>
              <w:pStyle w:val="TableParagraph"/>
              <w:spacing w:before="8" w:line="240" w:lineRule="auto"/>
              <w:ind w:left="0"/>
              <w:rPr>
                <w:rFonts w:ascii="Times New Roman" w:hAnsi="Times New Roman" w:cs="Times New Roman"/>
                <w:b/>
                <w:sz w:val="24"/>
                <w:szCs w:val="24"/>
              </w:rPr>
            </w:pPr>
          </w:p>
          <w:p w14:paraId="7D74D2D7" w14:textId="77777777" w:rsidR="000A205B" w:rsidRPr="000C163B" w:rsidRDefault="000A205B" w:rsidP="00234C2E">
            <w:pPr>
              <w:pStyle w:val="TableParagraph"/>
              <w:spacing w:line="240" w:lineRule="auto"/>
              <w:ind w:left="494" w:right="488"/>
              <w:jc w:val="center"/>
              <w:rPr>
                <w:rFonts w:ascii="Times New Roman" w:hAnsi="Times New Roman" w:cs="Times New Roman"/>
                <w:sz w:val="24"/>
                <w:szCs w:val="24"/>
              </w:rPr>
            </w:pPr>
            <w:r w:rsidRPr="000C163B">
              <w:rPr>
                <w:rFonts w:ascii="Times New Roman" w:hAnsi="Times New Roman" w:cs="Times New Roman"/>
                <w:sz w:val="24"/>
                <w:szCs w:val="24"/>
              </w:rPr>
              <w:t>Anual</w:t>
            </w:r>
          </w:p>
        </w:tc>
        <w:tc>
          <w:tcPr>
            <w:tcW w:w="1277" w:type="dxa"/>
          </w:tcPr>
          <w:p w14:paraId="05C98516" w14:textId="77777777" w:rsidR="000A205B" w:rsidRPr="000C163B" w:rsidRDefault="000A205B" w:rsidP="00234C2E">
            <w:pPr>
              <w:pStyle w:val="TableParagraph"/>
              <w:spacing w:before="8" w:line="240" w:lineRule="auto"/>
              <w:ind w:left="0"/>
              <w:rPr>
                <w:rFonts w:ascii="Times New Roman" w:hAnsi="Times New Roman" w:cs="Times New Roman"/>
                <w:b/>
                <w:sz w:val="24"/>
                <w:szCs w:val="24"/>
              </w:rPr>
            </w:pPr>
          </w:p>
          <w:p w14:paraId="1F033D97" w14:textId="77777777" w:rsidR="000A205B" w:rsidRPr="000C163B" w:rsidRDefault="000A205B" w:rsidP="00234C2E">
            <w:pPr>
              <w:pStyle w:val="TableParagraph"/>
              <w:spacing w:line="240" w:lineRule="auto"/>
              <w:ind w:left="127" w:right="113"/>
              <w:jc w:val="center"/>
              <w:rPr>
                <w:rFonts w:ascii="Times New Roman" w:hAnsi="Times New Roman" w:cs="Times New Roman"/>
                <w:sz w:val="24"/>
                <w:szCs w:val="24"/>
              </w:rPr>
            </w:pPr>
            <w:r w:rsidRPr="000C163B">
              <w:rPr>
                <w:rFonts w:ascii="Times New Roman" w:hAnsi="Times New Roman" w:cs="Times New Roman"/>
                <w:sz w:val="24"/>
                <w:szCs w:val="24"/>
              </w:rPr>
              <w:t>03</w:t>
            </w:r>
          </w:p>
        </w:tc>
      </w:tr>
      <w:tr w:rsidR="000C163B" w:rsidRPr="000C163B" w14:paraId="2A723D0B" w14:textId="77777777" w:rsidTr="00075A6E">
        <w:trPr>
          <w:trHeight w:val="496"/>
          <w:jc w:val="center"/>
        </w:trPr>
        <w:tc>
          <w:tcPr>
            <w:tcW w:w="6409" w:type="dxa"/>
          </w:tcPr>
          <w:p w14:paraId="3BE49AD9" w14:textId="5EBBFAA3" w:rsidR="000A205B" w:rsidRPr="000C163B" w:rsidRDefault="000A205B" w:rsidP="008D2D4E">
            <w:pPr>
              <w:pStyle w:val="TableParagraph"/>
              <w:spacing w:line="242" w:lineRule="exact"/>
              <w:ind w:left="108"/>
              <w:rPr>
                <w:rFonts w:ascii="Times New Roman" w:hAnsi="Times New Roman" w:cs="Times New Roman"/>
                <w:sz w:val="24"/>
                <w:szCs w:val="24"/>
              </w:rPr>
            </w:pPr>
            <w:r w:rsidRPr="000C163B">
              <w:rPr>
                <w:rFonts w:ascii="Times New Roman" w:hAnsi="Times New Roman" w:cs="Times New Roman"/>
                <w:sz w:val="24"/>
                <w:szCs w:val="24"/>
              </w:rPr>
              <w:t>Anúncios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Outdoor</w:t>
            </w:r>
            <w:r w:rsidRPr="000C163B">
              <w:rPr>
                <w:rFonts w:ascii="Times New Roman" w:hAnsi="Times New Roman" w:cs="Times New Roman"/>
                <w:spacing w:val="49"/>
                <w:sz w:val="24"/>
                <w:szCs w:val="24"/>
              </w:rPr>
              <w:t xml:space="preserve"> </w:t>
            </w:r>
            <w:r w:rsidRPr="000C163B">
              <w:rPr>
                <w:rFonts w:ascii="Times New Roman" w:hAnsi="Times New Roman" w:cs="Times New Roman"/>
                <w:sz w:val="24"/>
                <w:szCs w:val="24"/>
              </w:rPr>
              <w:t>colocados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48"/>
                <w:sz w:val="24"/>
                <w:szCs w:val="24"/>
              </w:rPr>
              <w:t xml:space="preserve"> </w:t>
            </w:r>
            <w:r w:rsidRPr="000C163B">
              <w:rPr>
                <w:rFonts w:ascii="Times New Roman" w:hAnsi="Times New Roman" w:cs="Times New Roman"/>
                <w:sz w:val="24"/>
                <w:szCs w:val="24"/>
              </w:rPr>
              <w:t>imóveis</w:t>
            </w:r>
            <w:r w:rsidRPr="000C163B">
              <w:rPr>
                <w:rFonts w:ascii="Times New Roman" w:hAnsi="Times New Roman" w:cs="Times New Roman"/>
                <w:spacing w:val="46"/>
                <w:sz w:val="24"/>
                <w:szCs w:val="24"/>
              </w:rPr>
              <w:t xml:space="preserve"> </w:t>
            </w:r>
            <w:r w:rsidRPr="000C163B">
              <w:rPr>
                <w:rFonts w:ascii="Times New Roman" w:hAnsi="Times New Roman" w:cs="Times New Roman"/>
                <w:sz w:val="24"/>
                <w:szCs w:val="24"/>
              </w:rPr>
              <w:t>particulares,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visíveis</w:t>
            </w:r>
            <w:r w:rsidR="008D2D4E">
              <w:rPr>
                <w:rFonts w:ascii="Times New Roman" w:hAnsi="Times New Roman" w:cs="Times New Roman"/>
                <w:sz w:val="24"/>
                <w:szCs w:val="24"/>
              </w:rPr>
              <w:t xml:space="preserve"> </w:t>
            </w:r>
            <w:r w:rsidRPr="000C163B">
              <w:rPr>
                <w:rFonts w:ascii="Times New Roman" w:hAnsi="Times New Roman" w:cs="Times New Roman"/>
                <w:sz w:val="24"/>
                <w:szCs w:val="24"/>
              </w:rPr>
              <w:t>das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logradouros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públicos.</w:t>
            </w:r>
          </w:p>
        </w:tc>
        <w:tc>
          <w:tcPr>
            <w:tcW w:w="1980" w:type="dxa"/>
          </w:tcPr>
          <w:p w14:paraId="4C1547AE" w14:textId="77777777" w:rsidR="000A205B" w:rsidRPr="000C163B" w:rsidRDefault="000A205B" w:rsidP="00234C2E">
            <w:pPr>
              <w:pStyle w:val="TableParagraph"/>
              <w:spacing w:before="106" w:line="240" w:lineRule="auto"/>
              <w:ind w:left="496" w:right="487"/>
              <w:jc w:val="center"/>
              <w:rPr>
                <w:rFonts w:ascii="Times New Roman" w:hAnsi="Times New Roman" w:cs="Times New Roman"/>
                <w:sz w:val="24"/>
                <w:szCs w:val="24"/>
              </w:rPr>
            </w:pPr>
            <w:r w:rsidRPr="000C163B">
              <w:rPr>
                <w:rFonts w:ascii="Times New Roman" w:hAnsi="Times New Roman" w:cs="Times New Roman"/>
                <w:sz w:val="24"/>
                <w:szCs w:val="24"/>
              </w:rPr>
              <w:t>Trimestral</w:t>
            </w:r>
          </w:p>
        </w:tc>
        <w:tc>
          <w:tcPr>
            <w:tcW w:w="1277" w:type="dxa"/>
          </w:tcPr>
          <w:p w14:paraId="676BB7AC" w14:textId="77777777" w:rsidR="000A205B" w:rsidRPr="000C163B" w:rsidRDefault="000A205B" w:rsidP="00234C2E">
            <w:pPr>
              <w:pStyle w:val="TableParagraph"/>
              <w:spacing w:before="106" w:line="240" w:lineRule="auto"/>
              <w:ind w:left="127" w:right="115"/>
              <w:jc w:val="center"/>
              <w:rPr>
                <w:rFonts w:ascii="Times New Roman" w:hAnsi="Times New Roman" w:cs="Times New Roman"/>
                <w:sz w:val="24"/>
                <w:szCs w:val="24"/>
              </w:rPr>
            </w:pPr>
            <w:r w:rsidRPr="000C163B">
              <w:rPr>
                <w:rFonts w:ascii="Times New Roman" w:hAnsi="Times New Roman" w:cs="Times New Roman"/>
                <w:sz w:val="24"/>
                <w:szCs w:val="24"/>
              </w:rPr>
              <w:t>0,30</w:t>
            </w:r>
          </w:p>
        </w:tc>
      </w:tr>
      <w:tr w:rsidR="000C163B" w:rsidRPr="000C163B" w14:paraId="33187661" w14:textId="77777777" w:rsidTr="00075A6E">
        <w:trPr>
          <w:trHeight w:val="249"/>
          <w:jc w:val="center"/>
        </w:trPr>
        <w:tc>
          <w:tcPr>
            <w:tcW w:w="6409" w:type="dxa"/>
          </w:tcPr>
          <w:p w14:paraId="7B9C96A0" w14:textId="77777777" w:rsidR="000A205B" w:rsidRPr="000C163B" w:rsidRDefault="000A205B" w:rsidP="00234C2E">
            <w:pPr>
              <w:pStyle w:val="TableParagraph"/>
              <w:ind w:left="108"/>
              <w:rPr>
                <w:rFonts w:ascii="Times New Roman" w:hAnsi="Times New Roman" w:cs="Times New Roman"/>
                <w:sz w:val="24"/>
                <w:szCs w:val="24"/>
              </w:rPr>
            </w:pPr>
            <w:r w:rsidRPr="000C163B">
              <w:rPr>
                <w:rFonts w:ascii="Times New Roman" w:hAnsi="Times New Roman" w:cs="Times New Roman"/>
                <w:sz w:val="24"/>
                <w:szCs w:val="24"/>
              </w:rPr>
              <w:t>Anúncios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Outdoor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colocados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vias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logradouros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públicos.</w:t>
            </w:r>
          </w:p>
        </w:tc>
        <w:tc>
          <w:tcPr>
            <w:tcW w:w="1980" w:type="dxa"/>
          </w:tcPr>
          <w:p w14:paraId="414B6AD7" w14:textId="77777777" w:rsidR="000A205B" w:rsidRPr="000C163B" w:rsidRDefault="000A205B" w:rsidP="00234C2E">
            <w:pPr>
              <w:pStyle w:val="TableParagraph"/>
              <w:ind w:left="496" w:right="487"/>
              <w:jc w:val="center"/>
              <w:rPr>
                <w:rFonts w:ascii="Times New Roman" w:hAnsi="Times New Roman" w:cs="Times New Roman"/>
                <w:sz w:val="24"/>
                <w:szCs w:val="24"/>
              </w:rPr>
            </w:pPr>
            <w:r w:rsidRPr="000C163B">
              <w:rPr>
                <w:rFonts w:ascii="Times New Roman" w:hAnsi="Times New Roman" w:cs="Times New Roman"/>
                <w:sz w:val="24"/>
                <w:szCs w:val="24"/>
              </w:rPr>
              <w:t>Trimestral</w:t>
            </w:r>
          </w:p>
        </w:tc>
        <w:tc>
          <w:tcPr>
            <w:tcW w:w="1277" w:type="dxa"/>
          </w:tcPr>
          <w:p w14:paraId="054E978C" w14:textId="77777777" w:rsidR="000A205B" w:rsidRPr="000C163B" w:rsidRDefault="000A205B" w:rsidP="00234C2E">
            <w:pPr>
              <w:pStyle w:val="TableParagraph"/>
              <w:ind w:left="127" w:right="117"/>
              <w:jc w:val="center"/>
              <w:rPr>
                <w:rFonts w:ascii="Times New Roman" w:hAnsi="Times New Roman" w:cs="Times New Roman"/>
                <w:sz w:val="24"/>
                <w:szCs w:val="24"/>
              </w:rPr>
            </w:pPr>
            <w:r w:rsidRPr="000C163B">
              <w:rPr>
                <w:rFonts w:ascii="Times New Roman" w:hAnsi="Times New Roman" w:cs="Times New Roman"/>
                <w:sz w:val="24"/>
                <w:szCs w:val="24"/>
              </w:rPr>
              <w:t>0,50</w:t>
            </w:r>
          </w:p>
        </w:tc>
      </w:tr>
      <w:tr w:rsidR="000C163B" w:rsidRPr="000C163B" w14:paraId="51522271" w14:textId="77777777" w:rsidTr="00075A6E">
        <w:trPr>
          <w:trHeight w:val="496"/>
          <w:jc w:val="center"/>
        </w:trPr>
        <w:tc>
          <w:tcPr>
            <w:tcW w:w="6409" w:type="dxa"/>
          </w:tcPr>
          <w:p w14:paraId="3B10390F" w14:textId="326C1BCE" w:rsidR="000A205B" w:rsidRPr="000C163B" w:rsidRDefault="000A205B" w:rsidP="008D2D4E">
            <w:pPr>
              <w:pStyle w:val="TableParagraph"/>
              <w:spacing w:line="242" w:lineRule="exact"/>
              <w:ind w:left="108"/>
              <w:rPr>
                <w:rFonts w:ascii="Times New Roman" w:hAnsi="Times New Roman" w:cs="Times New Roman"/>
                <w:sz w:val="24"/>
                <w:szCs w:val="24"/>
              </w:rPr>
            </w:pPr>
            <w:r w:rsidRPr="000C163B">
              <w:rPr>
                <w:rFonts w:ascii="Times New Roman" w:hAnsi="Times New Roman" w:cs="Times New Roman"/>
                <w:sz w:val="24"/>
                <w:szCs w:val="24"/>
              </w:rPr>
              <w:t>Anúncios</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fixados</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veículos</w:t>
            </w:r>
            <w:r w:rsidRPr="000C163B">
              <w:rPr>
                <w:rFonts w:ascii="Times New Roman" w:hAnsi="Times New Roman" w:cs="Times New Roman"/>
                <w:spacing w:val="9"/>
                <w:sz w:val="24"/>
                <w:szCs w:val="24"/>
              </w:rPr>
              <w:t xml:space="preserve"> </w:t>
            </w:r>
            <w:r w:rsidRPr="000C163B">
              <w:rPr>
                <w:rFonts w:ascii="Times New Roman" w:hAnsi="Times New Roman" w:cs="Times New Roman"/>
                <w:sz w:val="24"/>
                <w:szCs w:val="24"/>
              </w:rPr>
              <w:t>quando</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divulguem</w:t>
            </w:r>
            <w:r w:rsidRPr="000C163B">
              <w:rPr>
                <w:rFonts w:ascii="Times New Roman" w:hAnsi="Times New Roman" w:cs="Times New Roman"/>
                <w:spacing w:val="6"/>
                <w:sz w:val="24"/>
                <w:szCs w:val="24"/>
              </w:rPr>
              <w:t xml:space="preserve"> </w:t>
            </w:r>
            <w:r w:rsidRPr="000C163B">
              <w:rPr>
                <w:rFonts w:ascii="Times New Roman" w:hAnsi="Times New Roman" w:cs="Times New Roman"/>
                <w:sz w:val="24"/>
                <w:szCs w:val="24"/>
              </w:rPr>
              <w:t>terceiros</w:t>
            </w:r>
            <w:r w:rsidRPr="000C163B">
              <w:rPr>
                <w:rFonts w:ascii="Times New Roman" w:hAnsi="Times New Roman" w:cs="Times New Roman"/>
                <w:spacing w:val="7"/>
                <w:sz w:val="24"/>
                <w:szCs w:val="24"/>
              </w:rPr>
              <w:t xml:space="preserve"> </w:t>
            </w:r>
            <w:r w:rsidRPr="000C163B">
              <w:rPr>
                <w:rFonts w:ascii="Times New Roman" w:hAnsi="Times New Roman" w:cs="Times New Roman"/>
                <w:sz w:val="24"/>
                <w:szCs w:val="24"/>
              </w:rPr>
              <w:t>(Busdoor,</w:t>
            </w:r>
            <w:r w:rsidR="008D2D4E">
              <w:rPr>
                <w:rFonts w:ascii="Times New Roman" w:hAnsi="Times New Roman" w:cs="Times New Roman"/>
                <w:sz w:val="24"/>
                <w:szCs w:val="24"/>
              </w:rPr>
              <w:t xml:space="preserve"> </w:t>
            </w:r>
            <w:r w:rsidRPr="000C163B">
              <w:rPr>
                <w:rFonts w:ascii="Times New Roman" w:hAnsi="Times New Roman" w:cs="Times New Roman"/>
                <w:sz w:val="24"/>
                <w:szCs w:val="24"/>
              </w:rPr>
              <w:t>Plotagem,</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Painéis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fixos</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removíveis)</w:t>
            </w:r>
          </w:p>
        </w:tc>
        <w:tc>
          <w:tcPr>
            <w:tcW w:w="1980" w:type="dxa"/>
          </w:tcPr>
          <w:p w14:paraId="7869D6FA" w14:textId="77777777" w:rsidR="000A205B" w:rsidRPr="000C163B" w:rsidRDefault="000A205B" w:rsidP="00234C2E">
            <w:pPr>
              <w:pStyle w:val="TableParagraph"/>
              <w:spacing w:before="106" w:line="240" w:lineRule="auto"/>
              <w:ind w:left="496" w:right="487"/>
              <w:jc w:val="center"/>
              <w:rPr>
                <w:rFonts w:ascii="Times New Roman" w:hAnsi="Times New Roman" w:cs="Times New Roman"/>
                <w:sz w:val="24"/>
                <w:szCs w:val="24"/>
              </w:rPr>
            </w:pPr>
            <w:r w:rsidRPr="000C163B">
              <w:rPr>
                <w:rFonts w:ascii="Times New Roman" w:hAnsi="Times New Roman" w:cs="Times New Roman"/>
                <w:sz w:val="24"/>
                <w:szCs w:val="24"/>
              </w:rPr>
              <w:t>Trimestral</w:t>
            </w:r>
          </w:p>
        </w:tc>
        <w:tc>
          <w:tcPr>
            <w:tcW w:w="1277" w:type="dxa"/>
          </w:tcPr>
          <w:p w14:paraId="0F692F8E" w14:textId="77777777" w:rsidR="000A205B" w:rsidRPr="000C163B" w:rsidRDefault="000A205B" w:rsidP="00234C2E">
            <w:pPr>
              <w:pStyle w:val="TableParagraph"/>
              <w:spacing w:before="106" w:line="240" w:lineRule="auto"/>
              <w:ind w:left="127" w:right="113"/>
              <w:jc w:val="center"/>
              <w:rPr>
                <w:rFonts w:ascii="Times New Roman" w:hAnsi="Times New Roman" w:cs="Times New Roman"/>
                <w:sz w:val="24"/>
                <w:szCs w:val="24"/>
              </w:rPr>
            </w:pPr>
            <w:r w:rsidRPr="000C163B">
              <w:rPr>
                <w:rFonts w:ascii="Times New Roman" w:hAnsi="Times New Roman" w:cs="Times New Roman"/>
                <w:sz w:val="24"/>
                <w:szCs w:val="24"/>
              </w:rPr>
              <w:t>02</w:t>
            </w:r>
          </w:p>
        </w:tc>
      </w:tr>
      <w:tr w:rsidR="000C163B" w:rsidRPr="000C163B" w14:paraId="5CDF0E20" w14:textId="77777777" w:rsidTr="00075A6E">
        <w:trPr>
          <w:trHeight w:val="249"/>
          <w:jc w:val="center"/>
        </w:trPr>
        <w:tc>
          <w:tcPr>
            <w:tcW w:w="6409" w:type="dxa"/>
          </w:tcPr>
          <w:p w14:paraId="57002A4E" w14:textId="77777777" w:rsidR="000A205B" w:rsidRPr="000C163B" w:rsidRDefault="000A205B" w:rsidP="00234C2E">
            <w:pPr>
              <w:pStyle w:val="TableParagraph"/>
              <w:ind w:left="108"/>
              <w:rPr>
                <w:rFonts w:ascii="Times New Roman" w:hAnsi="Times New Roman" w:cs="Times New Roman"/>
                <w:sz w:val="24"/>
                <w:szCs w:val="24"/>
              </w:rPr>
            </w:pPr>
            <w:r w:rsidRPr="000C163B">
              <w:rPr>
                <w:rFonts w:ascii="Times New Roman" w:hAnsi="Times New Roman" w:cs="Times New Roman"/>
                <w:sz w:val="24"/>
                <w:szCs w:val="24"/>
              </w:rPr>
              <w:t>Anúncios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provisórios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por meio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faixas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afins.</w:t>
            </w:r>
          </w:p>
        </w:tc>
        <w:tc>
          <w:tcPr>
            <w:tcW w:w="1980" w:type="dxa"/>
          </w:tcPr>
          <w:p w14:paraId="3C63E9B2" w14:textId="77777777" w:rsidR="000A205B" w:rsidRPr="000C163B" w:rsidRDefault="000A205B" w:rsidP="00234C2E">
            <w:pPr>
              <w:pStyle w:val="TableParagraph"/>
              <w:ind w:left="496" w:right="487"/>
              <w:jc w:val="center"/>
              <w:rPr>
                <w:rFonts w:ascii="Times New Roman" w:hAnsi="Times New Roman" w:cs="Times New Roman"/>
                <w:sz w:val="24"/>
                <w:szCs w:val="24"/>
              </w:rPr>
            </w:pPr>
            <w:r w:rsidRPr="000C163B">
              <w:rPr>
                <w:rFonts w:ascii="Times New Roman" w:hAnsi="Times New Roman" w:cs="Times New Roman"/>
                <w:sz w:val="24"/>
                <w:szCs w:val="24"/>
              </w:rPr>
              <w:t>Quinzenal</w:t>
            </w:r>
          </w:p>
        </w:tc>
        <w:tc>
          <w:tcPr>
            <w:tcW w:w="1277" w:type="dxa"/>
          </w:tcPr>
          <w:p w14:paraId="60093910" w14:textId="77777777" w:rsidR="000A205B" w:rsidRPr="000C163B" w:rsidRDefault="000A205B" w:rsidP="00234C2E">
            <w:pPr>
              <w:pStyle w:val="TableParagraph"/>
              <w:ind w:left="127" w:right="118"/>
              <w:jc w:val="center"/>
              <w:rPr>
                <w:rFonts w:ascii="Times New Roman" w:hAnsi="Times New Roman" w:cs="Times New Roman"/>
                <w:sz w:val="24"/>
                <w:szCs w:val="24"/>
              </w:rPr>
            </w:pPr>
            <w:r w:rsidRPr="000C163B">
              <w:rPr>
                <w:rFonts w:ascii="Times New Roman" w:hAnsi="Times New Roman" w:cs="Times New Roman"/>
                <w:sz w:val="24"/>
                <w:szCs w:val="24"/>
              </w:rPr>
              <w:t>01</w:t>
            </w:r>
            <w:r w:rsidRPr="000C163B">
              <w:rPr>
                <w:rFonts w:ascii="Times New Roman" w:hAnsi="Times New Roman" w:cs="Times New Roman"/>
                <w:spacing w:val="-1"/>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Unidade</w:t>
            </w:r>
          </w:p>
        </w:tc>
      </w:tr>
      <w:tr w:rsidR="000C163B" w:rsidRPr="000C163B" w14:paraId="04CA255F" w14:textId="77777777" w:rsidTr="00075A6E">
        <w:trPr>
          <w:trHeight w:val="249"/>
          <w:jc w:val="center"/>
        </w:trPr>
        <w:tc>
          <w:tcPr>
            <w:tcW w:w="6409" w:type="dxa"/>
          </w:tcPr>
          <w:p w14:paraId="742DD05E" w14:textId="77777777" w:rsidR="000A205B" w:rsidRPr="000C163B" w:rsidRDefault="000A205B" w:rsidP="00234C2E">
            <w:pPr>
              <w:pStyle w:val="TableParagraph"/>
              <w:ind w:left="108"/>
              <w:rPr>
                <w:rFonts w:ascii="Times New Roman" w:hAnsi="Times New Roman" w:cs="Times New Roman"/>
                <w:sz w:val="24"/>
                <w:szCs w:val="24"/>
              </w:rPr>
            </w:pPr>
            <w:r w:rsidRPr="000C163B">
              <w:rPr>
                <w:rFonts w:ascii="Times New Roman" w:hAnsi="Times New Roman" w:cs="Times New Roman"/>
                <w:sz w:val="24"/>
                <w:szCs w:val="24"/>
              </w:rPr>
              <w:t>Publicidade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propaganda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sonora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no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próprio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estabelecimento.</w:t>
            </w:r>
          </w:p>
        </w:tc>
        <w:tc>
          <w:tcPr>
            <w:tcW w:w="1980" w:type="dxa"/>
          </w:tcPr>
          <w:p w14:paraId="1C9F91D3" w14:textId="77777777" w:rsidR="000A205B" w:rsidRPr="000C163B" w:rsidRDefault="000A205B" w:rsidP="00234C2E">
            <w:pPr>
              <w:pStyle w:val="TableParagraph"/>
              <w:ind w:left="496" w:right="486"/>
              <w:jc w:val="center"/>
              <w:rPr>
                <w:rFonts w:ascii="Times New Roman" w:hAnsi="Times New Roman" w:cs="Times New Roman"/>
                <w:sz w:val="24"/>
                <w:szCs w:val="24"/>
              </w:rPr>
            </w:pPr>
            <w:r w:rsidRPr="000C163B">
              <w:rPr>
                <w:rFonts w:ascii="Times New Roman" w:hAnsi="Times New Roman" w:cs="Times New Roman"/>
                <w:sz w:val="24"/>
                <w:szCs w:val="24"/>
              </w:rPr>
              <w:t>Diária</w:t>
            </w:r>
          </w:p>
        </w:tc>
        <w:tc>
          <w:tcPr>
            <w:tcW w:w="1277" w:type="dxa"/>
          </w:tcPr>
          <w:p w14:paraId="30A9FFE1" w14:textId="77777777" w:rsidR="000A205B" w:rsidRPr="000C163B" w:rsidRDefault="000A205B" w:rsidP="00234C2E">
            <w:pPr>
              <w:pStyle w:val="TableParagraph"/>
              <w:ind w:left="127" w:right="113"/>
              <w:jc w:val="center"/>
              <w:rPr>
                <w:rFonts w:ascii="Times New Roman" w:hAnsi="Times New Roman" w:cs="Times New Roman"/>
                <w:sz w:val="24"/>
                <w:szCs w:val="24"/>
              </w:rPr>
            </w:pPr>
            <w:r w:rsidRPr="000C163B">
              <w:rPr>
                <w:rFonts w:ascii="Times New Roman" w:hAnsi="Times New Roman" w:cs="Times New Roman"/>
                <w:sz w:val="24"/>
                <w:szCs w:val="24"/>
              </w:rPr>
              <w:t>01</w:t>
            </w:r>
          </w:p>
        </w:tc>
      </w:tr>
      <w:tr w:rsidR="000C163B" w:rsidRPr="000C163B" w14:paraId="1D520A29" w14:textId="77777777" w:rsidTr="00075A6E">
        <w:trPr>
          <w:trHeight w:val="746"/>
          <w:jc w:val="center"/>
        </w:trPr>
        <w:tc>
          <w:tcPr>
            <w:tcW w:w="6409" w:type="dxa"/>
          </w:tcPr>
          <w:p w14:paraId="0DFF2147" w14:textId="03E0C13F" w:rsidR="000A205B" w:rsidRPr="000C163B" w:rsidRDefault="000A205B" w:rsidP="008D2D4E">
            <w:pPr>
              <w:pStyle w:val="TableParagraph"/>
              <w:spacing w:line="220" w:lineRule="auto"/>
              <w:ind w:left="108"/>
              <w:rPr>
                <w:rFonts w:ascii="Times New Roman" w:hAnsi="Times New Roman" w:cs="Times New Roman"/>
                <w:sz w:val="24"/>
                <w:szCs w:val="24"/>
              </w:rPr>
            </w:pPr>
            <w:r w:rsidRPr="000C163B">
              <w:rPr>
                <w:rFonts w:ascii="Times New Roman" w:hAnsi="Times New Roman" w:cs="Times New Roman"/>
                <w:sz w:val="24"/>
                <w:szCs w:val="24"/>
              </w:rPr>
              <w:t>Publicidade</w:t>
            </w:r>
            <w:r w:rsidRPr="000C163B">
              <w:rPr>
                <w:rFonts w:ascii="Times New Roman" w:hAnsi="Times New Roman" w:cs="Times New Roman"/>
                <w:spacing w:val="19"/>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16"/>
                <w:sz w:val="24"/>
                <w:szCs w:val="24"/>
              </w:rPr>
              <w:t xml:space="preserve"> </w:t>
            </w:r>
            <w:r w:rsidRPr="000C163B">
              <w:rPr>
                <w:rFonts w:ascii="Times New Roman" w:hAnsi="Times New Roman" w:cs="Times New Roman"/>
                <w:sz w:val="24"/>
                <w:szCs w:val="24"/>
              </w:rPr>
              <w:t>propaganda</w:t>
            </w:r>
            <w:r w:rsidRPr="000C163B">
              <w:rPr>
                <w:rFonts w:ascii="Times New Roman" w:hAnsi="Times New Roman" w:cs="Times New Roman"/>
                <w:spacing w:val="17"/>
                <w:sz w:val="24"/>
                <w:szCs w:val="24"/>
              </w:rPr>
              <w:t xml:space="preserve"> </w:t>
            </w:r>
            <w:r w:rsidRPr="000C163B">
              <w:rPr>
                <w:rFonts w:ascii="Times New Roman" w:hAnsi="Times New Roman" w:cs="Times New Roman"/>
                <w:sz w:val="24"/>
                <w:szCs w:val="24"/>
              </w:rPr>
              <w:t>sonora</w:t>
            </w:r>
            <w:r w:rsidRPr="000C163B">
              <w:rPr>
                <w:rFonts w:ascii="Times New Roman" w:hAnsi="Times New Roman" w:cs="Times New Roman"/>
                <w:spacing w:val="18"/>
                <w:sz w:val="24"/>
                <w:szCs w:val="24"/>
              </w:rPr>
              <w:t xml:space="preserve"> </w:t>
            </w:r>
            <w:r w:rsidRPr="000C163B">
              <w:rPr>
                <w:rFonts w:ascii="Times New Roman" w:hAnsi="Times New Roman" w:cs="Times New Roman"/>
                <w:sz w:val="24"/>
                <w:szCs w:val="24"/>
              </w:rPr>
              <w:t>transitando</w:t>
            </w:r>
            <w:r w:rsidRPr="000C163B">
              <w:rPr>
                <w:rFonts w:ascii="Times New Roman" w:hAnsi="Times New Roman" w:cs="Times New Roman"/>
                <w:spacing w:val="15"/>
                <w:sz w:val="24"/>
                <w:szCs w:val="24"/>
              </w:rPr>
              <w:t xml:space="preserve"> </w:t>
            </w:r>
            <w:r w:rsidRPr="000C163B">
              <w:rPr>
                <w:rFonts w:ascii="Times New Roman" w:hAnsi="Times New Roman" w:cs="Times New Roman"/>
                <w:sz w:val="24"/>
                <w:szCs w:val="24"/>
              </w:rPr>
              <w:t>em</w:t>
            </w:r>
            <w:r w:rsidRPr="000C163B">
              <w:rPr>
                <w:rFonts w:ascii="Times New Roman" w:hAnsi="Times New Roman" w:cs="Times New Roman"/>
                <w:spacing w:val="16"/>
                <w:sz w:val="24"/>
                <w:szCs w:val="24"/>
              </w:rPr>
              <w:t xml:space="preserve"> </w:t>
            </w:r>
            <w:r w:rsidRPr="000C163B">
              <w:rPr>
                <w:rFonts w:ascii="Times New Roman" w:hAnsi="Times New Roman" w:cs="Times New Roman"/>
                <w:sz w:val="24"/>
                <w:szCs w:val="24"/>
              </w:rPr>
              <w:t>vias</w:t>
            </w:r>
            <w:r w:rsidRPr="000C163B">
              <w:rPr>
                <w:rFonts w:ascii="Times New Roman" w:hAnsi="Times New Roman" w:cs="Times New Roman"/>
                <w:spacing w:val="16"/>
                <w:sz w:val="24"/>
                <w:szCs w:val="24"/>
              </w:rPr>
              <w:t xml:space="preserve"> </w:t>
            </w:r>
            <w:r w:rsidRPr="000C163B">
              <w:rPr>
                <w:rFonts w:ascii="Times New Roman" w:hAnsi="Times New Roman" w:cs="Times New Roman"/>
                <w:sz w:val="24"/>
                <w:szCs w:val="24"/>
              </w:rPr>
              <w:t>públicas</w:t>
            </w:r>
            <w:r w:rsidRPr="000C163B">
              <w:rPr>
                <w:rFonts w:ascii="Times New Roman" w:hAnsi="Times New Roman" w:cs="Times New Roman"/>
                <w:spacing w:val="-47"/>
                <w:sz w:val="24"/>
                <w:szCs w:val="24"/>
              </w:rPr>
              <w:t xml:space="preserve"> </w:t>
            </w:r>
            <w:r w:rsidRPr="000C163B">
              <w:rPr>
                <w:rFonts w:ascii="Times New Roman" w:hAnsi="Times New Roman" w:cs="Times New Roman"/>
                <w:sz w:val="24"/>
                <w:szCs w:val="24"/>
              </w:rPr>
              <w:t>(exceto</w:t>
            </w:r>
            <w:r w:rsidRPr="000C163B">
              <w:rPr>
                <w:rFonts w:ascii="Times New Roman" w:hAnsi="Times New Roman" w:cs="Times New Roman"/>
                <w:spacing w:val="15"/>
                <w:sz w:val="24"/>
                <w:szCs w:val="24"/>
              </w:rPr>
              <w:t xml:space="preserve"> </w:t>
            </w:r>
            <w:r w:rsidRPr="000C163B">
              <w:rPr>
                <w:rFonts w:ascii="Times New Roman" w:hAnsi="Times New Roman" w:cs="Times New Roman"/>
                <w:sz w:val="24"/>
                <w:szCs w:val="24"/>
              </w:rPr>
              <w:t>aquelas</w:t>
            </w:r>
            <w:r w:rsidRPr="000C163B">
              <w:rPr>
                <w:rFonts w:ascii="Times New Roman" w:hAnsi="Times New Roman" w:cs="Times New Roman"/>
                <w:spacing w:val="17"/>
                <w:sz w:val="24"/>
                <w:szCs w:val="24"/>
              </w:rPr>
              <w:t xml:space="preserve"> </w:t>
            </w:r>
            <w:r w:rsidRPr="000C163B">
              <w:rPr>
                <w:rFonts w:ascii="Times New Roman" w:hAnsi="Times New Roman" w:cs="Times New Roman"/>
                <w:sz w:val="24"/>
                <w:szCs w:val="24"/>
              </w:rPr>
              <w:t>executadas</w:t>
            </w:r>
            <w:r w:rsidRPr="000C163B">
              <w:rPr>
                <w:rFonts w:ascii="Times New Roman" w:hAnsi="Times New Roman" w:cs="Times New Roman"/>
                <w:spacing w:val="16"/>
                <w:sz w:val="24"/>
                <w:szCs w:val="24"/>
              </w:rPr>
              <w:t xml:space="preserve"> </w:t>
            </w:r>
            <w:r w:rsidRPr="000C163B">
              <w:rPr>
                <w:rFonts w:ascii="Times New Roman" w:hAnsi="Times New Roman" w:cs="Times New Roman"/>
                <w:sz w:val="24"/>
                <w:szCs w:val="24"/>
              </w:rPr>
              <w:t>por</w:t>
            </w:r>
            <w:r w:rsidRPr="000C163B">
              <w:rPr>
                <w:rFonts w:ascii="Times New Roman" w:hAnsi="Times New Roman" w:cs="Times New Roman"/>
                <w:spacing w:val="17"/>
                <w:sz w:val="24"/>
                <w:szCs w:val="24"/>
              </w:rPr>
              <w:t xml:space="preserve"> </w:t>
            </w:r>
            <w:r w:rsidRPr="000C163B">
              <w:rPr>
                <w:rFonts w:ascii="Times New Roman" w:hAnsi="Times New Roman" w:cs="Times New Roman"/>
                <w:sz w:val="24"/>
                <w:szCs w:val="24"/>
              </w:rPr>
              <w:t>atividade</w:t>
            </w:r>
            <w:r w:rsidRPr="000C163B">
              <w:rPr>
                <w:rFonts w:ascii="Times New Roman" w:hAnsi="Times New Roman" w:cs="Times New Roman"/>
                <w:spacing w:val="18"/>
                <w:sz w:val="24"/>
                <w:szCs w:val="24"/>
              </w:rPr>
              <w:t xml:space="preserve"> </w:t>
            </w:r>
            <w:r w:rsidRPr="000C163B">
              <w:rPr>
                <w:rFonts w:ascii="Times New Roman" w:hAnsi="Times New Roman" w:cs="Times New Roman"/>
                <w:sz w:val="24"/>
                <w:szCs w:val="24"/>
              </w:rPr>
              <w:t>regularmente</w:t>
            </w:r>
            <w:r w:rsidRPr="000C163B">
              <w:rPr>
                <w:rFonts w:ascii="Times New Roman" w:hAnsi="Times New Roman" w:cs="Times New Roman"/>
                <w:spacing w:val="17"/>
                <w:sz w:val="24"/>
                <w:szCs w:val="24"/>
              </w:rPr>
              <w:t xml:space="preserve"> </w:t>
            </w:r>
            <w:r w:rsidRPr="000C163B">
              <w:rPr>
                <w:rFonts w:ascii="Times New Roman" w:hAnsi="Times New Roman" w:cs="Times New Roman"/>
                <w:sz w:val="24"/>
                <w:szCs w:val="24"/>
              </w:rPr>
              <w:t>constituída</w:t>
            </w:r>
            <w:r w:rsidRPr="000C163B">
              <w:rPr>
                <w:rFonts w:ascii="Times New Roman" w:hAnsi="Times New Roman" w:cs="Times New Roman"/>
                <w:spacing w:val="18"/>
                <w:sz w:val="24"/>
                <w:szCs w:val="24"/>
              </w:rPr>
              <w:t xml:space="preserve"> </w:t>
            </w:r>
            <w:r w:rsidRPr="000C163B">
              <w:rPr>
                <w:rFonts w:ascii="Times New Roman" w:hAnsi="Times New Roman" w:cs="Times New Roman"/>
                <w:sz w:val="24"/>
                <w:szCs w:val="24"/>
              </w:rPr>
              <w:t>e</w:t>
            </w:r>
            <w:r w:rsidR="008D2D4E">
              <w:rPr>
                <w:rFonts w:ascii="Times New Roman" w:hAnsi="Times New Roman" w:cs="Times New Roman"/>
                <w:sz w:val="24"/>
                <w:szCs w:val="24"/>
              </w:rPr>
              <w:t xml:space="preserve"> </w:t>
            </w:r>
            <w:r w:rsidRPr="000C163B">
              <w:rPr>
                <w:rFonts w:ascii="Times New Roman" w:hAnsi="Times New Roman" w:cs="Times New Roman"/>
                <w:sz w:val="24"/>
                <w:szCs w:val="24"/>
              </w:rPr>
              <w:t>que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tenha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Alvará</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Funcionamento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anual).</w:t>
            </w:r>
          </w:p>
        </w:tc>
        <w:tc>
          <w:tcPr>
            <w:tcW w:w="1980" w:type="dxa"/>
          </w:tcPr>
          <w:p w14:paraId="0FAC4955" w14:textId="77777777" w:rsidR="000A205B" w:rsidRPr="000C163B" w:rsidRDefault="000A205B" w:rsidP="00234C2E">
            <w:pPr>
              <w:pStyle w:val="TableParagraph"/>
              <w:spacing w:before="6" w:line="240" w:lineRule="auto"/>
              <w:ind w:left="0"/>
              <w:rPr>
                <w:rFonts w:ascii="Times New Roman" w:hAnsi="Times New Roman" w:cs="Times New Roman"/>
                <w:b/>
                <w:sz w:val="24"/>
                <w:szCs w:val="24"/>
              </w:rPr>
            </w:pPr>
          </w:p>
          <w:p w14:paraId="5F85FF9E" w14:textId="77777777" w:rsidR="000A205B" w:rsidRPr="000C163B" w:rsidRDefault="000A205B" w:rsidP="00234C2E">
            <w:pPr>
              <w:pStyle w:val="TableParagraph"/>
              <w:spacing w:line="240" w:lineRule="auto"/>
              <w:ind w:left="496" w:right="486"/>
              <w:jc w:val="center"/>
              <w:rPr>
                <w:rFonts w:ascii="Times New Roman" w:hAnsi="Times New Roman" w:cs="Times New Roman"/>
                <w:sz w:val="24"/>
                <w:szCs w:val="24"/>
              </w:rPr>
            </w:pPr>
            <w:r w:rsidRPr="000C163B">
              <w:rPr>
                <w:rFonts w:ascii="Times New Roman" w:hAnsi="Times New Roman" w:cs="Times New Roman"/>
                <w:sz w:val="24"/>
                <w:szCs w:val="24"/>
              </w:rPr>
              <w:t>Diária</w:t>
            </w:r>
          </w:p>
        </w:tc>
        <w:tc>
          <w:tcPr>
            <w:tcW w:w="1277" w:type="dxa"/>
          </w:tcPr>
          <w:p w14:paraId="32AC4404" w14:textId="77777777" w:rsidR="000A205B" w:rsidRPr="000C163B" w:rsidRDefault="000A205B" w:rsidP="00234C2E">
            <w:pPr>
              <w:pStyle w:val="TableParagraph"/>
              <w:spacing w:before="6" w:line="240" w:lineRule="auto"/>
              <w:ind w:left="0"/>
              <w:rPr>
                <w:rFonts w:ascii="Times New Roman" w:hAnsi="Times New Roman" w:cs="Times New Roman"/>
                <w:b/>
                <w:sz w:val="24"/>
                <w:szCs w:val="24"/>
              </w:rPr>
            </w:pPr>
          </w:p>
          <w:p w14:paraId="15BA0B59" w14:textId="77777777" w:rsidR="000A205B" w:rsidRPr="000C163B" w:rsidRDefault="000A205B" w:rsidP="00234C2E">
            <w:pPr>
              <w:pStyle w:val="TableParagraph"/>
              <w:spacing w:line="240" w:lineRule="auto"/>
              <w:ind w:left="127" w:right="113"/>
              <w:jc w:val="center"/>
              <w:rPr>
                <w:rFonts w:ascii="Times New Roman" w:hAnsi="Times New Roman" w:cs="Times New Roman"/>
                <w:sz w:val="24"/>
                <w:szCs w:val="24"/>
              </w:rPr>
            </w:pPr>
            <w:r w:rsidRPr="000C163B">
              <w:rPr>
                <w:rFonts w:ascii="Times New Roman" w:hAnsi="Times New Roman" w:cs="Times New Roman"/>
                <w:sz w:val="24"/>
                <w:szCs w:val="24"/>
              </w:rPr>
              <w:t>01</w:t>
            </w:r>
          </w:p>
        </w:tc>
      </w:tr>
    </w:tbl>
    <w:p w14:paraId="05FE03FE" w14:textId="407F819E" w:rsidR="000A205B" w:rsidRPr="000C163B" w:rsidRDefault="000A205B" w:rsidP="000A205B">
      <w:pPr>
        <w:tabs>
          <w:tab w:val="left" w:pos="600"/>
        </w:tabs>
        <w:rPr>
          <w:sz w:val="24"/>
          <w:szCs w:val="24"/>
        </w:rPr>
      </w:pPr>
    </w:p>
    <w:p w14:paraId="0623B216"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2273AC51"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4AA66D5A"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6DBDEBEF"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2A1132A7"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70D0E9D6"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19A7A74A"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4FC96EC4"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7DAB2779"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657C5E4B" w14:textId="77777777" w:rsidR="00D96019" w:rsidRDefault="00D96019" w:rsidP="006E4740">
      <w:pPr>
        <w:pStyle w:val="Corpodetexto"/>
        <w:spacing w:before="95"/>
        <w:ind w:left="1826" w:right="1767"/>
        <w:jc w:val="center"/>
        <w:rPr>
          <w:rFonts w:ascii="Times New Roman" w:hAnsi="Times New Roman" w:cs="Times New Roman"/>
          <w:w w:val="110"/>
          <w:sz w:val="24"/>
          <w:szCs w:val="24"/>
        </w:rPr>
      </w:pPr>
    </w:p>
    <w:p w14:paraId="1219D761" w14:textId="77777777" w:rsidR="00D96019" w:rsidRDefault="00D96019" w:rsidP="006E4740">
      <w:pPr>
        <w:pStyle w:val="Corpodetexto"/>
        <w:spacing w:before="95"/>
        <w:ind w:left="1826" w:right="1767"/>
        <w:jc w:val="center"/>
        <w:rPr>
          <w:rFonts w:ascii="Times New Roman" w:hAnsi="Times New Roman" w:cs="Times New Roman"/>
          <w:w w:val="110"/>
          <w:sz w:val="24"/>
          <w:szCs w:val="24"/>
        </w:rPr>
      </w:pPr>
    </w:p>
    <w:p w14:paraId="2A1637BB"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3164D4A1" w14:textId="77777777" w:rsidR="00075A6E" w:rsidRDefault="00075A6E" w:rsidP="006E4740">
      <w:pPr>
        <w:pStyle w:val="Corpodetexto"/>
        <w:spacing w:before="95"/>
        <w:ind w:left="1826" w:right="1767"/>
        <w:jc w:val="center"/>
        <w:rPr>
          <w:rFonts w:ascii="Times New Roman" w:hAnsi="Times New Roman" w:cs="Times New Roman"/>
          <w:w w:val="110"/>
          <w:sz w:val="24"/>
          <w:szCs w:val="24"/>
        </w:rPr>
      </w:pPr>
    </w:p>
    <w:p w14:paraId="34B0A56A" w14:textId="7D2F239A" w:rsidR="006E4740" w:rsidRPr="000C163B" w:rsidRDefault="006E4740" w:rsidP="006E4740">
      <w:pPr>
        <w:pStyle w:val="Corpodetexto"/>
        <w:spacing w:before="95"/>
        <w:ind w:left="1826" w:right="1767"/>
        <w:jc w:val="center"/>
        <w:rPr>
          <w:rFonts w:ascii="Times New Roman" w:hAnsi="Times New Roman" w:cs="Times New Roman"/>
          <w:sz w:val="24"/>
          <w:szCs w:val="24"/>
        </w:rPr>
      </w:pPr>
      <w:r w:rsidRPr="000C163B">
        <w:rPr>
          <w:rFonts w:ascii="Times New Roman" w:hAnsi="Times New Roman" w:cs="Times New Roman"/>
          <w:w w:val="110"/>
          <w:sz w:val="24"/>
          <w:szCs w:val="24"/>
        </w:rPr>
        <w:lastRenderedPageBreak/>
        <w:t>ANEXO</w:t>
      </w:r>
      <w:r w:rsidRPr="000C163B">
        <w:rPr>
          <w:rFonts w:ascii="Times New Roman" w:hAnsi="Times New Roman" w:cs="Times New Roman"/>
          <w:spacing w:val="15"/>
          <w:w w:val="110"/>
          <w:sz w:val="24"/>
          <w:szCs w:val="24"/>
        </w:rPr>
        <w:t xml:space="preserve"> </w:t>
      </w:r>
      <w:r w:rsidRPr="000C163B">
        <w:rPr>
          <w:rFonts w:ascii="Times New Roman" w:hAnsi="Times New Roman" w:cs="Times New Roman"/>
          <w:w w:val="110"/>
          <w:sz w:val="24"/>
          <w:szCs w:val="24"/>
        </w:rPr>
        <w:t>VI</w:t>
      </w:r>
    </w:p>
    <w:p w14:paraId="77C6B044" w14:textId="47E42C83" w:rsidR="006E4740" w:rsidRPr="000C163B" w:rsidRDefault="006E4740" w:rsidP="00D96019">
      <w:pPr>
        <w:pStyle w:val="Corpodetexto"/>
        <w:spacing w:before="100" w:beforeAutospacing="1" w:after="100" w:afterAutospacing="1"/>
        <w:ind w:right="-27"/>
        <w:jc w:val="center"/>
        <w:rPr>
          <w:rFonts w:ascii="Times New Roman" w:hAnsi="Times New Roman" w:cs="Times New Roman"/>
          <w:sz w:val="24"/>
          <w:szCs w:val="24"/>
        </w:rPr>
      </w:pPr>
      <w:r w:rsidRPr="000C163B">
        <w:rPr>
          <w:rFonts w:ascii="Times New Roman" w:hAnsi="Times New Roman" w:cs="Times New Roman"/>
          <w:spacing w:val="-1"/>
          <w:w w:val="115"/>
          <w:sz w:val="24"/>
          <w:szCs w:val="24"/>
        </w:rPr>
        <w:t>TAXAS</w:t>
      </w:r>
      <w:r w:rsidRPr="000C163B">
        <w:rPr>
          <w:rFonts w:ascii="Times New Roman" w:hAnsi="Times New Roman" w:cs="Times New Roman"/>
          <w:spacing w:val="-11"/>
          <w:w w:val="115"/>
          <w:sz w:val="24"/>
          <w:szCs w:val="24"/>
        </w:rPr>
        <w:t xml:space="preserve"> </w:t>
      </w:r>
      <w:r w:rsidRPr="000C163B">
        <w:rPr>
          <w:rFonts w:ascii="Times New Roman" w:hAnsi="Times New Roman" w:cs="Times New Roman"/>
          <w:spacing w:val="-1"/>
          <w:w w:val="115"/>
          <w:sz w:val="24"/>
          <w:szCs w:val="24"/>
        </w:rPr>
        <w:t>DECORRENTES</w:t>
      </w:r>
      <w:r w:rsidRPr="000C163B">
        <w:rPr>
          <w:rFonts w:ascii="Times New Roman" w:hAnsi="Times New Roman" w:cs="Times New Roman"/>
          <w:spacing w:val="-11"/>
          <w:w w:val="115"/>
          <w:sz w:val="24"/>
          <w:szCs w:val="24"/>
        </w:rPr>
        <w:t xml:space="preserve"> </w:t>
      </w:r>
      <w:r w:rsidRPr="000C163B">
        <w:rPr>
          <w:rFonts w:ascii="Times New Roman" w:hAnsi="Times New Roman" w:cs="Times New Roman"/>
          <w:w w:val="115"/>
          <w:sz w:val="24"/>
          <w:szCs w:val="24"/>
        </w:rPr>
        <w:t>DE</w:t>
      </w:r>
      <w:r w:rsidRPr="000C163B">
        <w:rPr>
          <w:rFonts w:ascii="Times New Roman" w:hAnsi="Times New Roman" w:cs="Times New Roman"/>
          <w:spacing w:val="-11"/>
          <w:w w:val="115"/>
          <w:sz w:val="24"/>
          <w:szCs w:val="24"/>
        </w:rPr>
        <w:t xml:space="preserve"> </w:t>
      </w:r>
      <w:r w:rsidRPr="000C163B">
        <w:rPr>
          <w:rFonts w:ascii="Times New Roman" w:hAnsi="Times New Roman" w:cs="Times New Roman"/>
          <w:w w:val="115"/>
          <w:sz w:val="24"/>
          <w:szCs w:val="24"/>
        </w:rPr>
        <w:t>SERVIÇOS</w:t>
      </w:r>
      <w:r w:rsidRPr="000C163B">
        <w:rPr>
          <w:rFonts w:ascii="Times New Roman" w:hAnsi="Times New Roman" w:cs="Times New Roman"/>
          <w:spacing w:val="-11"/>
          <w:w w:val="115"/>
          <w:sz w:val="24"/>
          <w:szCs w:val="24"/>
        </w:rPr>
        <w:t xml:space="preserve"> </w:t>
      </w:r>
      <w:r w:rsidRPr="000C163B">
        <w:rPr>
          <w:rFonts w:ascii="Times New Roman" w:hAnsi="Times New Roman" w:cs="Times New Roman"/>
          <w:w w:val="115"/>
          <w:sz w:val="24"/>
          <w:szCs w:val="24"/>
        </w:rPr>
        <w:t>PÚBLICOS</w:t>
      </w:r>
      <w:r w:rsidRPr="000C163B">
        <w:rPr>
          <w:rFonts w:ascii="Times New Roman" w:hAnsi="Times New Roman" w:cs="Times New Roman"/>
          <w:spacing w:val="-47"/>
          <w:w w:val="115"/>
          <w:sz w:val="24"/>
          <w:szCs w:val="24"/>
        </w:rPr>
        <w:t xml:space="preserve"> </w:t>
      </w:r>
      <w:r w:rsidRPr="000C163B">
        <w:rPr>
          <w:rFonts w:ascii="Times New Roman" w:hAnsi="Times New Roman" w:cs="Times New Roman"/>
          <w:w w:val="115"/>
          <w:sz w:val="24"/>
          <w:szCs w:val="24"/>
        </w:rPr>
        <w:t>SERVIÇOS</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VALOR</w:t>
      </w:r>
      <w:r w:rsidRPr="000C163B">
        <w:rPr>
          <w:rFonts w:ascii="Times New Roman" w:hAnsi="Times New Roman" w:cs="Times New Roman"/>
          <w:spacing w:val="-2"/>
          <w:w w:val="115"/>
          <w:sz w:val="24"/>
          <w:szCs w:val="24"/>
        </w:rPr>
        <w:t xml:space="preserve"> </w:t>
      </w:r>
      <w:r w:rsidRPr="000C163B">
        <w:rPr>
          <w:rFonts w:ascii="Times New Roman" w:hAnsi="Times New Roman" w:cs="Times New Roman"/>
          <w:w w:val="115"/>
          <w:sz w:val="24"/>
          <w:szCs w:val="24"/>
        </w:rPr>
        <w:t>EM</w:t>
      </w:r>
      <w:r w:rsidRPr="000C163B">
        <w:rPr>
          <w:rFonts w:ascii="Times New Roman" w:hAnsi="Times New Roman" w:cs="Times New Roman"/>
          <w:spacing w:val="-1"/>
          <w:w w:val="115"/>
          <w:sz w:val="24"/>
          <w:szCs w:val="24"/>
        </w:rPr>
        <w:t xml:space="preserve"> </w:t>
      </w:r>
      <w:r w:rsidRPr="000C163B">
        <w:rPr>
          <w:rFonts w:ascii="Times New Roman" w:hAnsi="Times New Roman" w:cs="Times New Roman"/>
          <w:w w:val="115"/>
          <w:sz w:val="24"/>
          <w:szCs w:val="24"/>
        </w:rPr>
        <w:t>UFMPG</w:t>
      </w:r>
    </w:p>
    <w:tbl>
      <w:tblPr>
        <w:tblStyle w:val="TableNormal"/>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1"/>
        <w:gridCol w:w="1981"/>
        <w:gridCol w:w="1276"/>
      </w:tblGrid>
      <w:tr w:rsidR="000C163B" w:rsidRPr="000C163B" w14:paraId="79ADDCA3" w14:textId="77777777" w:rsidTr="00075A6E">
        <w:trPr>
          <w:trHeight w:val="239"/>
          <w:jc w:val="center"/>
        </w:trPr>
        <w:tc>
          <w:tcPr>
            <w:tcW w:w="6301" w:type="dxa"/>
          </w:tcPr>
          <w:p w14:paraId="1C651BF6" w14:textId="77777777" w:rsidR="006E4740" w:rsidRPr="000C163B" w:rsidRDefault="006E4740" w:rsidP="00234C2E">
            <w:pPr>
              <w:pStyle w:val="TableParagraph"/>
              <w:spacing w:line="220" w:lineRule="exact"/>
              <w:rPr>
                <w:rFonts w:ascii="Times New Roman" w:hAnsi="Times New Roman" w:cs="Times New Roman"/>
                <w:b/>
                <w:sz w:val="24"/>
                <w:szCs w:val="24"/>
              </w:rPr>
            </w:pPr>
            <w:r w:rsidRPr="000C163B">
              <w:rPr>
                <w:rFonts w:ascii="Times New Roman" w:hAnsi="Times New Roman" w:cs="Times New Roman"/>
                <w:b/>
                <w:w w:val="115"/>
                <w:sz w:val="24"/>
                <w:szCs w:val="24"/>
              </w:rPr>
              <w:t>DESCRIÇÃO</w:t>
            </w:r>
          </w:p>
        </w:tc>
        <w:tc>
          <w:tcPr>
            <w:tcW w:w="1981" w:type="dxa"/>
          </w:tcPr>
          <w:p w14:paraId="6DEE7E90" w14:textId="77777777" w:rsidR="006E4740" w:rsidRPr="000C163B" w:rsidRDefault="006E4740" w:rsidP="00234C2E">
            <w:pPr>
              <w:pStyle w:val="TableParagraph"/>
              <w:spacing w:line="220" w:lineRule="exact"/>
              <w:ind w:left="116" w:right="111"/>
              <w:jc w:val="center"/>
              <w:rPr>
                <w:rFonts w:ascii="Times New Roman" w:hAnsi="Times New Roman" w:cs="Times New Roman"/>
                <w:b/>
                <w:sz w:val="24"/>
                <w:szCs w:val="24"/>
              </w:rPr>
            </w:pPr>
            <w:r w:rsidRPr="000C163B">
              <w:rPr>
                <w:rFonts w:ascii="Times New Roman" w:hAnsi="Times New Roman" w:cs="Times New Roman"/>
                <w:b/>
                <w:w w:val="110"/>
                <w:sz w:val="24"/>
                <w:szCs w:val="24"/>
              </w:rPr>
              <w:t>TIPO</w:t>
            </w:r>
          </w:p>
        </w:tc>
        <w:tc>
          <w:tcPr>
            <w:tcW w:w="1276" w:type="dxa"/>
          </w:tcPr>
          <w:p w14:paraId="717A3E1D" w14:textId="77777777" w:rsidR="006E4740" w:rsidRPr="000C163B" w:rsidRDefault="006E4740" w:rsidP="00234C2E">
            <w:pPr>
              <w:pStyle w:val="TableParagraph"/>
              <w:spacing w:line="220" w:lineRule="exact"/>
              <w:ind w:left="378" w:right="374"/>
              <w:jc w:val="center"/>
              <w:rPr>
                <w:rFonts w:ascii="Times New Roman" w:hAnsi="Times New Roman" w:cs="Times New Roman"/>
                <w:b/>
                <w:sz w:val="24"/>
                <w:szCs w:val="24"/>
              </w:rPr>
            </w:pPr>
            <w:r w:rsidRPr="000C163B">
              <w:rPr>
                <w:rFonts w:ascii="Times New Roman" w:hAnsi="Times New Roman" w:cs="Times New Roman"/>
                <w:b/>
                <w:w w:val="115"/>
                <w:sz w:val="24"/>
                <w:szCs w:val="24"/>
              </w:rPr>
              <w:t>UFMPG</w:t>
            </w:r>
          </w:p>
        </w:tc>
      </w:tr>
      <w:tr w:rsidR="000C163B" w:rsidRPr="000C163B" w14:paraId="12005DC3" w14:textId="77777777" w:rsidTr="00075A6E">
        <w:trPr>
          <w:trHeight w:val="249"/>
          <w:jc w:val="center"/>
        </w:trPr>
        <w:tc>
          <w:tcPr>
            <w:tcW w:w="6301" w:type="dxa"/>
          </w:tcPr>
          <w:p w14:paraId="1DF64E08"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Limpeza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Terrenos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Baldios</w:t>
            </w:r>
          </w:p>
        </w:tc>
        <w:tc>
          <w:tcPr>
            <w:tcW w:w="1981" w:type="dxa"/>
          </w:tcPr>
          <w:p w14:paraId="0D1C4347"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Limpeza</w:t>
            </w:r>
          </w:p>
        </w:tc>
        <w:tc>
          <w:tcPr>
            <w:tcW w:w="1276" w:type="dxa"/>
          </w:tcPr>
          <w:p w14:paraId="104DC161" w14:textId="77777777" w:rsidR="006E4740" w:rsidRPr="000C163B" w:rsidRDefault="006E4740" w:rsidP="00234C2E">
            <w:pPr>
              <w:pStyle w:val="TableParagraph"/>
              <w:ind w:left="378" w:right="372"/>
              <w:jc w:val="center"/>
              <w:rPr>
                <w:rFonts w:ascii="Times New Roman" w:hAnsi="Times New Roman" w:cs="Times New Roman"/>
                <w:sz w:val="24"/>
                <w:szCs w:val="24"/>
              </w:rPr>
            </w:pPr>
            <w:r w:rsidRPr="000C163B">
              <w:rPr>
                <w:rFonts w:ascii="Times New Roman" w:hAnsi="Times New Roman" w:cs="Times New Roman"/>
                <w:sz w:val="24"/>
                <w:szCs w:val="24"/>
              </w:rPr>
              <w:t>2,5</w:t>
            </w:r>
          </w:p>
        </w:tc>
      </w:tr>
      <w:tr w:rsidR="000C163B" w:rsidRPr="000C163B" w14:paraId="166ECBE0" w14:textId="77777777" w:rsidTr="00075A6E">
        <w:trPr>
          <w:trHeight w:val="246"/>
          <w:jc w:val="center"/>
        </w:trPr>
        <w:tc>
          <w:tcPr>
            <w:tcW w:w="6301" w:type="dxa"/>
          </w:tcPr>
          <w:p w14:paraId="008B441E" w14:textId="77777777" w:rsidR="006E4740" w:rsidRPr="000C163B" w:rsidRDefault="006E4740" w:rsidP="00234C2E">
            <w:pPr>
              <w:pStyle w:val="TableParagraph"/>
              <w:spacing w:line="227" w:lineRule="exact"/>
              <w:rPr>
                <w:rFonts w:ascii="Times New Roman" w:hAnsi="Times New Roman" w:cs="Times New Roman"/>
                <w:sz w:val="24"/>
                <w:szCs w:val="24"/>
              </w:rPr>
            </w:pPr>
            <w:r w:rsidRPr="000C163B">
              <w:rPr>
                <w:rFonts w:ascii="Times New Roman" w:hAnsi="Times New Roman" w:cs="Times New Roman"/>
                <w:sz w:val="24"/>
                <w:szCs w:val="24"/>
              </w:rPr>
              <w:t>Taxa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Limpeza</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Pública</w:t>
            </w:r>
          </w:p>
        </w:tc>
        <w:tc>
          <w:tcPr>
            <w:tcW w:w="1981" w:type="dxa"/>
          </w:tcPr>
          <w:p w14:paraId="79C0D73C" w14:textId="77777777" w:rsidR="006E4740" w:rsidRPr="000C163B" w:rsidRDefault="006E4740" w:rsidP="00234C2E">
            <w:pPr>
              <w:pStyle w:val="TableParagraph"/>
              <w:spacing w:line="227" w:lineRule="exact"/>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Limpeza</w:t>
            </w:r>
          </w:p>
        </w:tc>
        <w:tc>
          <w:tcPr>
            <w:tcW w:w="1276" w:type="dxa"/>
          </w:tcPr>
          <w:p w14:paraId="760E1CAB" w14:textId="77777777" w:rsidR="006E4740" w:rsidRPr="000C163B" w:rsidRDefault="006E4740" w:rsidP="00234C2E">
            <w:pPr>
              <w:pStyle w:val="TableParagraph"/>
              <w:spacing w:line="227" w:lineRule="exact"/>
              <w:ind w:left="4"/>
              <w:jc w:val="center"/>
              <w:rPr>
                <w:rFonts w:ascii="Times New Roman" w:hAnsi="Times New Roman" w:cs="Times New Roman"/>
                <w:sz w:val="24"/>
                <w:szCs w:val="24"/>
              </w:rPr>
            </w:pPr>
            <w:r w:rsidRPr="000C163B">
              <w:rPr>
                <w:rFonts w:ascii="Times New Roman" w:hAnsi="Times New Roman" w:cs="Times New Roman"/>
                <w:w w:val="99"/>
                <w:sz w:val="24"/>
                <w:szCs w:val="24"/>
              </w:rPr>
              <w:t>1</w:t>
            </w:r>
          </w:p>
        </w:tc>
      </w:tr>
      <w:tr w:rsidR="000C163B" w:rsidRPr="000C163B" w14:paraId="5C65C772" w14:textId="77777777" w:rsidTr="00075A6E">
        <w:trPr>
          <w:trHeight w:val="249"/>
          <w:jc w:val="center"/>
        </w:trPr>
        <w:tc>
          <w:tcPr>
            <w:tcW w:w="6301" w:type="dxa"/>
          </w:tcPr>
          <w:p w14:paraId="33901EAD"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Embarque</w:t>
            </w:r>
            <w:r w:rsidRPr="000C163B">
              <w:rPr>
                <w:rFonts w:ascii="Times New Roman" w:hAnsi="Times New Roman" w:cs="Times New Roman"/>
                <w:spacing w:val="-5"/>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Desembarque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Passageiros</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Terrestres</w:t>
            </w:r>
          </w:p>
        </w:tc>
        <w:tc>
          <w:tcPr>
            <w:tcW w:w="1981" w:type="dxa"/>
          </w:tcPr>
          <w:p w14:paraId="3AF5A592"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Passageiro</w:t>
            </w:r>
          </w:p>
        </w:tc>
        <w:tc>
          <w:tcPr>
            <w:tcW w:w="1276" w:type="dxa"/>
          </w:tcPr>
          <w:p w14:paraId="7CDD99E4" w14:textId="77777777" w:rsidR="006E4740" w:rsidRPr="000C163B" w:rsidRDefault="006E4740" w:rsidP="00234C2E">
            <w:pPr>
              <w:pStyle w:val="TableParagraph"/>
              <w:ind w:left="378" w:right="367"/>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5B75372A" w14:textId="77777777" w:rsidTr="00075A6E">
        <w:trPr>
          <w:trHeight w:val="249"/>
          <w:jc w:val="center"/>
        </w:trPr>
        <w:tc>
          <w:tcPr>
            <w:tcW w:w="6301" w:type="dxa"/>
          </w:tcPr>
          <w:p w14:paraId="47A157ED"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Apreensão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bens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móveis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ou</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semoventes</w:t>
            </w:r>
          </w:p>
        </w:tc>
        <w:tc>
          <w:tcPr>
            <w:tcW w:w="1981" w:type="dxa"/>
          </w:tcPr>
          <w:p w14:paraId="13B6EE13"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Unidade</w:t>
            </w:r>
          </w:p>
        </w:tc>
        <w:tc>
          <w:tcPr>
            <w:tcW w:w="1276" w:type="dxa"/>
          </w:tcPr>
          <w:p w14:paraId="6BD8139C" w14:textId="77777777" w:rsidR="006E4740" w:rsidRPr="000C163B" w:rsidRDefault="006E4740" w:rsidP="00234C2E">
            <w:pPr>
              <w:pStyle w:val="TableParagraph"/>
              <w:ind w:left="4"/>
              <w:jc w:val="center"/>
              <w:rPr>
                <w:rFonts w:ascii="Times New Roman" w:hAnsi="Times New Roman" w:cs="Times New Roman"/>
                <w:sz w:val="24"/>
                <w:szCs w:val="24"/>
              </w:rPr>
            </w:pPr>
            <w:r w:rsidRPr="000C163B">
              <w:rPr>
                <w:rFonts w:ascii="Times New Roman" w:hAnsi="Times New Roman" w:cs="Times New Roman"/>
                <w:w w:val="99"/>
                <w:sz w:val="24"/>
                <w:szCs w:val="24"/>
              </w:rPr>
              <w:t>7</w:t>
            </w:r>
          </w:p>
        </w:tc>
      </w:tr>
      <w:tr w:rsidR="000C163B" w:rsidRPr="000C163B" w14:paraId="52E3B73E" w14:textId="77777777" w:rsidTr="00075A6E">
        <w:trPr>
          <w:trHeight w:val="496"/>
          <w:jc w:val="center"/>
        </w:trPr>
        <w:tc>
          <w:tcPr>
            <w:tcW w:w="6301" w:type="dxa"/>
          </w:tcPr>
          <w:p w14:paraId="2BC41E22" w14:textId="2DA10E2F" w:rsidR="006E4740" w:rsidRPr="000C163B" w:rsidRDefault="006E4740" w:rsidP="00A9427F">
            <w:pPr>
              <w:pStyle w:val="TableParagraph"/>
              <w:spacing w:line="242" w:lineRule="exact"/>
              <w:rPr>
                <w:rFonts w:ascii="Times New Roman" w:hAnsi="Times New Roman" w:cs="Times New Roman"/>
                <w:sz w:val="24"/>
                <w:szCs w:val="24"/>
              </w:rPr>
            </w:pPr>
            <w:r w:rsidRPr="000C163B">
              <w:rPr>
                <w:rFonts w:ascii="Times New Roman" w:hAnsi="Times New Roman" w:cs="Times New Roman"/>
                <w:sz w:val="24"/>
                <w:szCs w:val="24"/>
              </w:rPr>
              <w:t>Alinhamento,</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nivelamento</w:t>
            </w:r>
            <w:r w:rsidRPr="000C163B">
              <w:rPr>
                <w:rFonts w:ascii="Times New Roman" w:hAnsi="Times New Roman" w:cs="Times New Roman"/>
                <w:spacing w:val="26"/>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rebaixamento</w:t>
            </w:r>
            <w:r w:rsidRPr="000C163B">
              <w:rPr>
                <w:rFonts w:ascii="Times New Roman" w:hAnsi="Times New Roman" w:cs="Times New Roman"/>
                <w:spacing w:val="2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7"/>
                <w:sz w:val="24"/>
                <w:szCs w:val="24"/>
              </w:rPr>
              <w:t xml:space="preserve"> </w:t>
            </w:r>
            <w:r w:rsidRPr="000C163B">
              <w:rPr>
                <w:rFonts w:ascii="Times New Roman" w:hAnsi="Times New Roman" w:cs="Times New Roman"/>
                <w:sz w:val="24"/>
                <w:szCs w:val="24"/>
              </w:rPr>
              <w:t>meio</w:t>
            </w:r>
            <w:r w:rsidRPr="000C163B">
              <w:rPr>
                <w:rFonts w:ascii="Times New Roman" w:hAnsi="Times New Roman" w:cs="Times New Roman"/>
                <w:spacing w:val="23"/>
                <w:sz w:val="24"/>
                <w:szCs w:val="24"/>
              </w:rPr>
              <w:t xml:space="preserve"> </w:t>
            </w:r>
            <w:r w:rsidRPr="000C163B">
              <w:rPr>
                <w:rFonts w:ascii="Times New Roman" w:hAnsi="Times New Roman" w:cs="Times New Roman"/>
                <w:sz w:val="24"/>
                <w:szCs w:val="24"/>
              </w:rPr>
              <w:t>fio</w:t>
            </w:r>
            <w:r w:rsidRPr="000C163B">
              <w:rPr>
                <w:rFonts w:ascii="Times New Roman" w:hAnsi="Times New Roman" w:cs="Times New Roman"/>
                <w:spacing w:val="23"/>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25"/>
                <w:sz w:val="24"/>
                <w:szCs w:val="24"/>
              </w:rPr>
              <w:t xml:space="preserve"> </w:t>
            </w:r>
            <w:r w:rsidRPr="000C163B">
              <w:rPr>
                <w:rFonts w:ascii="Times New Roman" w:hAnsi="Times New Roman" w:cs="Times New Roman"/>
                <w:sz w:val="24"/>
                <w:szCs w:val="24"/>
              </w:rPr>
              <w:t>colocação</w:t>
            </w:r>
            <w:r w:rsidR="00A9427F">
              <w:rPr>
                <w:rFonts w:ascii="Times New Roman" w:hAnsi="Times New Roman" w:cs="Times New Roman"/>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guias</w:t>
            </w:r>
          </w:p>
        </w:tc>
        <w:tc>
          <w:tcPr>
            <w:tcW w:w="1981" w:type="dxa"/>
          </w:tcPr>
          <w:p w14:paraId="1DC4C5C3" w14:textId="77777777" w:rsidR="006E4740" w:rsidRPr="000C163B" w:rsidRDefault="006E4740" w:rsidP="00234C2E">
            <w:pPr>
              <w:pStyle w:val="TableParagraph"/>
              <w:spacing w:before="106" w:line="240" w:lineRule="auto"/>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276" w:type="dxa"/>
          </w:tcPr>
          <w:p w14:paraId="20E3814A" w14:textId="77777777" w:rsidR="006E4740" w:rsidRPr="000C163B" w:rsidRDefault="006E4740" w:rsidP="00234C2E">
            <w:pPr>
              <w:pStyle w:val="TableParagraph"/>
              <w:spacing w:before="106" w:line="240" w:lineRule="auto"/>
              <w:ind w:left="378" w:right="372"/>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1B384F09" w14:textId="77777777" w:rsidTr="00075A6E">
        <w:trPr>
          <w:trHeight w:val="249"/>
          <w:jc w:val="center"/>
        </w:trPr>
        <w:tc>
          <w:tcPr>
            <w:tcW w:w="6301" w:type="dxa"/>
          </w:tcPr>
          <w:p w14:paraId="04F9AAAE"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Construção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calçadas</w:t>
            </w:r>
          </w:p>
        </w:tc>
        <w:tc>
          <w:tcPr>
            <w:tcW w:w="1981" w:type="dxa"/>
          </w:tcPr>
          <w:p w14:paraId="791590ED"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M²</w:t>
            </w:r>
          </w:p>
        </w:tc>
        <w:tc>
          <w:tcPr>
            <w:tcW w:w="1276" w:type="dxa"/>
          </w:tcPr>
          <w:p w14:paraId="4B65CB62" w14:textId="77777777" w:rsidR="006E4740" w:rsidRPr="000C163B" w:rsidRDefault="006E4740" w:rsidP="00234C2E">
            <w:pPr>
              <w:pStyle w:val="TableParagraph"/>
              <w:ind w:left="378" w:right="372"/>
              <w:jc w:val="center"/>
              <w:rPr>
                <w:rFonts w:ascii="Times New Roman" w:hAnsi="Times New Roman" w:cs="Times New Roman"/>
                <w:sz w:val="24"/>
                <w:szCs w:val="24"/>
              </w:rPr>
            </w:pPr>
            <w:r w:rsidRPr="000C163B">
              <w:rPr>
                <w:rFonts w:ascii="Times New Roman" w:hAnsi="Times New Roman" w:cs="Times New Roman"/>
                <w:sz w:val="24"/>
                <w:szCs w:val="24"/>
              </w:rPr>
              <w:t>1,5</w:t>
            </w:r>
          </w:p>
        </w:tc>
      </w:tr>
      <w:tr w:rsidR="000C163B" w:rsidRPr="000C163B" w14:paraId="2456F26D" w14:textId="77777777" w:rsidTr="00075A6E">
        <w:trPr>
          <w:trHeight w:val="249"/>
          <w:jc w:val="center"/>
        </w:trPr>
        <w:tc>
          <w:tcPr>
            <w:tcW w:w="6301" w:type="dxa"/>
          </w:tcPr>
          <w:p w14:paraId="5A3CDD57"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Medição</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Lotes</w:t>
            </w:r>
          </w:p>
        </w:tc>
        <w:tc>
          <w:tcPr>
            <w:tcW w:w="1981" w:type="dxa"/>
          </w:tcPr>
          <w:p w14:paraId="6C0440F9" w14:textId="77777777" w:rsidR="006E4740" w:rsidRPr="000C163B" w:rsidRDefault="006E4740" w:rsidP="00234C2E">
            <w:pPr>
              <w:pStyle w:val="TableParagraph"/>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Imóvel</w:t>
            </w:r>
          </w:p>
        </w:tc>
        <w:tc>
          <w:tcPr>
            <w:tcW w:w="1276" w:type="dxa"/>
          </w:tcPr>
          <w:p w14:paraId="7A3D7FA6" w14:textId="77777777" w:rsidR="006E4740" w:rsidRPr="000C163B" w:rsidRDefault="006E4740" w:rsidP="00234C2E">
            <w:pPr>
              <w:pStyle w:val="TableParagraph"/>
              <w:ind w:left="4"/>
              <w:jc w:val="center"/>
              <w:rPr>
                <w:rFonts w:ascii="Times New Roman" w:hAnsi="Times New Roman" w:cs="Times New Roman"/>
                <w:sz w:val="24"/>
                <w:szCs w:val="24"/>
              </w:rPr>
            </w:pPr>
            <w:r w:rsidRPr="000C163B">
              <w:rPr>
                <w:rFonts w:ascii="Times New Roman" w:hAnsi="Times New Roman" w:cs="Times New Roman"/>
                <w:w w:val="99"/>
                <w:sz w:val="24"/>
                <w:szCs w:val="24"/>
              </w:rPr>
              <w:t>3</w:t>
            </w:r>
          </w:p>
        </w:tc>
      </w:tr>
      <w:tr w:rsidR="000C163B" w:rsidRPr="000C163B" w14:paraId="4B13F9E7" w14:textId="77777777" w:rsidTr="00075A6E">
        <w:trPr>
          <w:trHeight w:val="246"/>
          <w:jc w:val="center"/>
        </w:trPr>
        <w:tc>
          <w:tcPr>
            <w:tcW w:w="6301" w:type="dxa"/>
          </w:tcPr>
          <w:p w14:paraId="369F0176" w14:textId="77777777" w:rsidR="006E4740" w:rsidRPr="000C163B" w:rsidRDefault="006E4740" w:rsidP="00234C2E">
            <w:pPr>
              <w:pStyle w:val="TableParagraph"/>
              <w:spacing w:line="227" w:lineRule="exact"/>
              <w:rPr>
                <w:rFonts w:ascii="Times New Roman" w:hAnsi="Times New Roman" w:cs="Times New Roman"/>
                <w:sz w:val="24"/>
                <w:szCs w:val="24"/>
              </w:rPr>
            </w:pPr>
            <w:r w:rsidRPr="000C163B">
              <w:rPr>
                <w:rFonts w:ascii="Times New Roman" w:hAnsi="Times New Roman" w:cs="Times New Roman"/>
                <w:sz w:val="24"/>
                <w:szCs w:val="24"/>
              </w:rPr>
              <w:t>Aquisição</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Edital de</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Licitação</w:t>
            </w:r>
          </w:p>
        </w:tc>
        <w:tc>
          <w:tcPr>
            <w:tcW w:w="1981" w:type="dxa"/>
          </w:tcPr>
          <w:p w14:paraId="0D07D8BF" w14:textId="77777777" w:rsidR="006E4740" w:rsidRPr="000C163B" w:rsidRDefault="006E4740" w:rsidP="00234C2E">
            <w:pPr>
              <w:pStyle w:val="TableParagraph"/>
              <w:spacing w:line="227" w:lineRule="exact"/>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Edital</w:t>
            </w:r>
          </w:p>
        </w:tc>
        <w:tc>
          <w:tcPr>
            <w:tcW w:w="1276" w:type="dxa"/>
          </w:tcPr>
          <w:p w14:paraId="0112D8CE" w14:textId="77777777" w:rsidR="006E4740" w:rsidRPr="000C163B" w:rsidRDefault="006E4740" w:rsidP="00234C2E">
            <w:pPr>
              <w:pStyle w:val="TableParagraph"/>
              <w:spacing w:line="227" w:lineRule="exact"/>
              <w:ind w:left="378" w:right="368"/>
              <w:jc w:val="center"/>
              <w:rPr>
                <w:rFonts w:ascii="Times New Roman" w:hAnsi="Times New Roman" w:cs="Times New Roman"/>
                <w:sz w:val="24"/>
                <w:szCs w:val="24"/>
              </w:rPr>
            </w:pPr>
            <w:r w:rsidRPr="000C163B">
              <w:rPr>
                <w:rFonts w:ascii="Times New Roman" w:hAnsi="Times New Roman" w:cs="Times New Roman"/>
                <w:sz w:val="24"/>
                <w:szCs w:val="24"/>
              </w:rPr>
              <w:t>10</w:t>
            </w:r>
          </w:p>
        </w:tc>
      </w:tr>
      <w:tr w:rsidR="000C163B" w:rsidRPr="000C163B" w14:paraId="7202B352" w14:textId="77777777" w:rsidTr="00075A6E">
        <w:trPr>
          <w:trHeight w:val="498"/>
          <w:jc w:val="center"/>
        </w:trPr>
        <w:tc>
          <w:tcPr>
            <w:tcW w:w="6301" w:type="dxa"/>
          </w:tcPr>
          <w:p w14:paraId="7FA12B17" w14:textId="10178B30" w:rsidR="006E4740" w:rsidRPr="000C163B" w:rsidRDefault="006E4740" w:rsidP="00A9427F">
            <w:pPr>
              <w:pStyle w:val="TableParagraph"/>
              <w:spacing w:line="242" w:lineRule="exact"/>
              <w:rPr>
                <w:rFonts w:ascii="Times New Roman" w:hAnsi="Times New Roman" w:cs="Times New Roman"/>
                <w:sz w:val="24"/>
                <w:szCs w:val="24"/>
              </w:rPr>
            </w:pPr>
            <w:r w:rsidRPr="000C163B">
              <w:rPr>
                <w:rFonts w:ascii="Times New Roman" w:hAnsi="Times New Roman" w:cs="Times New Roman"/>
                <w:sz w:val="24"/>
                <w:szCs w:val="24"/>
              </w:rPr>
              <w:t>Emissão</w:t>
            </w:r>
            <w:r w:rsidRPr="000C163B">
              <w:rPr>
                <w:rFonts w:ascii="Times New Roman" w:hAnsi="Times New Roman" w:cs="Times New Roman"/>
                <w:spacing w:val="3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declarações</w:t>
            </w:r>
            <w:r w:rsidRPr="000C163B">
              <w:rPr>
                <w:rFonts w:ascii="Times New Roman" w:hAnsi="Times New Roman" w:cs="Times New Roman"/>
                <w:spacing w:val="88"/>
                <w:sz w:val="24"/>
                <w:szCs w:val="24"/>
              </w:rPr>
              <w:t xml:space="preserve"> </w:t>
            </w:r>
            <w:r w:rsidRPr="000C163B">
              <w:rPr>
                <w:rFonts w:ascii="Times New Roman" w:hAnsi="Times New Roman" w:cs="Times New Roman"/>
                <w:sz w:val="24"/>
                <w:szCs w:val="24"/>
              </w:rPr>
              <w:t>diversas,</w:t>
            </w:r>
            <w:r w:rsidRPr="000C163B">
              <w:rPr>
                <w:rFonts w:ascii="Times New Roman" w:hAnsi="Times New Roman" w:cs="Times New Roman"/>
                <w:spacing w:val="83"/>
                <w:sz w:val="24"/>
                <w:szCs w:val="24"/>
              </w:rPr>
              <w:t xml:space="preserve"> </w:t>
            </w:r>
            <w:r w:rsidRPr="000C163B">
              <w:rPr>
                <w:rFonts w:ascii="Times New Roman" w:hAnsi="Times New Roman" w:cs="Times New Roman"/>
                <w:sz w:val="24"/>
                <w:szCs w:val="24"/>
              </w:rPr>
              <w:t>certidões</w:t>
            </w:r>
            <w:r w:rsidRPr="000C163B">
              <w:rPr>
                <w:rFonts w:ascii="Times New Roman" w:hAnsi="Times New Roman" w:cs="Times New Roman"/>
                <w:spacing w:val="85"/>
                <w:sz w:val="24"/>
                <w:szCs w:val="24"/>
              </w:rPr>
              <w:t xml:space="preserve"> </w:t>
            </w:r>
            <w:r w:rsidRPr="000C163B">
              <w:rPr>
                <w:rFonts w:ascii="Times New Roman" w:hAnsi="Times New Roman" w:cs="Times New Roman"/>
                <w:sz w:val="24"/>
                <w:szCs w:val="24"/>
              </w:rPr>
              <w:t>negativas,</w:t>
            </w:r>
            <w:r w:rsidRPr="000C163B">
              <w:rPr>
                <w:rFonts w:ascii="Times New Roman" w:hAnsi="Times New Roman" w:cs="Times New Roman"/>
                <w:spacing w:val="84"/>
                <w:sz w:val="24"/>
                <w:szCs w:val="24"/>
              </w:rPr>
              <w:t xml:space="preserve"> </w:t>
            </w:r>
            <w:r w:rsidRPr="000C163B">
              <w:rPr>
                <w:rFonts w:ascii="Times New Roman" w:hAnsi="Times New Roman" w:cs="Times New Roman"/>
                <w:sz w:val="24"/>
                <w:szCs w:val="24"/>
              </w:rPr>
              <w:t>certidões</w:t>
            </w:r>
            <w:r w:rsidR="00A9427F">
              <w:rPr>
                <w:rFonts w:ascii="Times New Roman" w:hAnsi="Times New Roman" w:cs="Times New Roman"/>
                <w:sz w:val="24"/>
                <w:szCs w:val="24"/>
              </w:rPr>
              <w:t xml:space="preserve"> </w:t>
            </w:r>
            <w:r w:rsidRPr="000C163B">
              <w:rPr>
                <w:rFonts w:ascii="Times New Roman" w:hAnsi="Times New Roman" w:cs="Times New Roman"/>
                <w:sz w:val="24"/>
                <w:szCs w:val="24"/>
              </w:rPr>
              <w:t>diversas,</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atestados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diversos</w:t>
            </w:r>
            <w:r w:rsidRPr="000C163B">
              <w:rPr>
                <w:rFonts w:ascii="Times New Roman" w:hAnsi="Times New Roman" w:cs="Times New Roman"/>
                <w:spacing w:val="-4"/>
                <w:sz w:val="24"/>
                <w:szCs w:val="24"/>
              </w:rPr>
              <w:t xml:space="preserve"> </w:t>
            </w:r>
            <w:r w:rsidRPr="000C163B">
              <w:rPr>
                <w:rFonts w:ascii="Times New Roman" w:hAnsi="Times New Roman" w:cs="Times New Roman"/>
                <w:sz w:val="24"/>
                <w:szCs w:val="24"/>
              </w:rPr>
              <w:t>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cópia</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de</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quaisquer</w:t>
            </w:r>
            <w:r w:rsidRPr="000C163B">
              <w:rPr>
                <w:rFonts w:ascii="Times New Roman" w:hAnsi="Times New Roman" w:cs="Times New Roman"/>
                <w:spacing w:val="-3"/>
                <w:sz w:val="24"/>
                <w:szCs w:val="24"/>
              </w:rPr>
              <w:t xml:space="preserve"> </w:t>
            </w:r>
            <w:r w:rsidRPr="000C163B">
              <w:rPr>
                <w:rFonts w:ascii="Times New Roman" w:hAnsi="Times New Roman" w:cs="Times New Roman"/>
                <w:sz w:val="24"/>
                <w:szCs w:val="24"/>
              </w:rPr>
              <w:t>Documentos.</w:t>
            </w:r>
          </w:p>
        </w:tc>
        <w:tc>
          <w:tcPr>
            <w:tcW w:w="1981" w:type="dxa"/>
          </w:tcPr>
          <w:p w14:paraId="64FF1EF8" w14:textId="77777777" w:rsidR="006E4740" w:rsidRPr="000C163B" w:rsidRDefault="006E4740" w:rsidP="00234C2E">
            <w:pPr>
              <w:pStyle w:val="TableParagraph"/>
              <w:spacing w:before="106" w:line="240" w:lineRule="auto"/>
              <w:rPr>
                <w:rFonts w:ascii="Times New Roman" w:hAnsi="Times New Roman" w:cs="Times New Roman"/>
                <w:sz w:val="24"/>
                <w:szCs w:val="24"/>
              </w:rPr>
            </w:pPr>
            <w:r w:rsidRPr="000C163B">
              <w:rPr>
                <w:rFonts w:ascii="Times New Roman" w:hAnsi="Times New Roman" w:cs="Times New Roman"/>
                <w:sz w:val="24"/>
                <w:szCs w:val="24"/>
              </w:rPr>
              <w:t>Por</w:t>
            </w:r>
            <w:r w:rsidRPr="000C163B">
              <w:rPr>
                <w:rFonts w:ascii="Times New Roman" w:hAnsi="Times New Roman" w:cs="Times New Roman"/>
                <w:spacing w:val="-2"/>
                <w:sz w:val="24"/>
                <w:szCs w:val="24"/>
              </w:rPr>
              <w:t xml:space="preserve"> </w:t>
            </w:r>
            <w:r w:rsidRPr="000C163B">
              <w:rPr>
                <w:rFonts w:ascii="Times New Roman" w:hAnsi="Times New Roman" w:cs="Times New Roman"/>
                <w:sz w:val="24"/>
                <w:szCs w:val="24"/>
              </w:rPr>
              <w:t>Documento</w:t>
            </w:r>
          </w:p>
        </w:tc>
        <w:tc>
          <w:tcPr>
            <w:tcW w:w="1276" w:type="dxa"/>
          </w:tcPr>
          <w:p w14:paraId="2A53F5A0" w14:textId="77777777" w:rsidR="006E4740" w:rsidRPr="000C163B" w:rsidRDefault="006E4740" w:rsidP="00234C2E">
            <w:pPr>
              <w:pStyle w:val="TableParagraph"/>
              <w:spacing w:before="106" w:line="240" w:lineRule="auto"/>
              <w:ind w:left="4"/>
              <w:jc w:val="center"/>
              <w:rPr>
                <w:rFonts w:ascii="Times New Roman" w:hAnsi="Times New Roman" w:cs="Times New Roman"/>
                <w:sz w:val="24"/>
                <w:szCs w:val="24"/>
              </w:rPr>
            </w:pPr>
            <w:r w:rsidRPr="000C163B">
              <w:rPr>
                <w:rFonts w:ascii="Times New Roman" w:hAnsi="Times New Roman" w:cs="Times New Roman"/>
                <w:w w:val="99"/>
                <w:sz w:val="24"/>
                <w:szCs w:val="24"/>
              </w:rPr>
              <w:t>1</w:t>
            </w:r>
          </w:p>
        </w:tc>
      </w:tr>
    </w:tbl>
    <w:p w14:paraId="6CA63378" w14:textId="77777777" w:rsidR="006E4740" w:rsidRPr="000C163B" w:rsidRDefault="006E4740" w:rsidP="006E4740">
      <w:pPr>
        <w:rPr>
          <w:sz w:val="24"/>
          <w:szCs w:val="24"/>
        </w:rPr>
      </w:pPr>
    </w:p>
    <w:p w14:paraId="04686CB3" w14:textId="77777777" w:rsidR="00D96019" w:rsidRDefault="00D96019" w:rsidP="006E4740">
      <w:pPr>
        <w:pStyle w:val="Corpodetexto"/>
        <w:spacing w:before="95"/>
        <w:ind w:left="1826" w:right="1767"/>
        <w:jc w:val="center"/>
        <w:rPr>
          <w:rFonts w:ascii="Times New Roman" w:hAnsi="Times New Roman" w:cs="Times New Roman"/>
          <w:w w:val="110"/>
          <w:sz w:val="24"/>
          <w:szCs w:val="24"/>
        </w:rPr>
      </w:pPr>
    </w:p>
    <w:p w14:paraId="531A5C16" w14:textId="2FBBE354" w:rsidR="006E4740" w:rsidRPr="000C163B" w:rsidRDefault="006E4740" w:rsidP="006E4740">
      <w:pPr>
        <w:pStyle w:val="Corpodetexto"/>
        <w:spacing w:before="95"/>
        <w:ind w:left="1826" w:right="1767"/>
        <w:jc w:val="center"/>
        <w:rPr>
          <w:rFonts w:ascii="Times New Roman" w:hAnsi="Times New Roman" w:cs="Times New Roman"/>
          <w:sz w:val="24"/>
          <w:szCs w:val="24"/>
        </w:rPr>
      </w:pPr>
      <w:r w:rsidRPr="000C163B">
        <w:rPr>
          <w:rFonts w:ascii="Times New Roman" w:hAnsi="Times New Roman" w:cs="Times New Roman"/>
          <w:w w:val="110"/>
          <w:sz w:val="24"/>
          <w:szCs w:val="24"/>
        </w:rPr>
        <w:t>ANEXO</w:t>
      </w:r>
      <w:r w:rsidRPr="000C163B">
        <w:rPr>
          <w:rFonts w:ascii="Times New Roman" w:hAnsi="Times New Roman" w:cs="Times New Roman"/>
          <w:spacing w:val="15"/>
          <w:w w:val="110"/>
          <w:sz w:val="24"/>
          <w:szCs w:val="24"/>
        </w:rPr>
        <w:t xml:space="preserve"> </w:t>
      </w:r>
      <w:r w:rsidRPr="000C163B">
        <w:rPr>
          <w:rFonts w:ascii="Times New Roman" w:hAnsi="Times New Roman" w:cs="Times New Roman"/>
          <w:w w:val="110"/>
          <w:sz w:val="24"/>
          <w:szCs w:val="24"/>
        </w:rPr>
        <w:t>VII</w:t>
      </w:r>
    </w:p>
    <w:p w14:paraId="521D8F96" w14:textId="77777777" w:rsidR="006E4740" w:rsidRPr="000C163B" w:rsidRDefault="006E4740" w:rsidP="006E4740">
      <w:pPr>
        <w:rPr>
          <w:sz w:val="24"/>
          <w:szCs w:val="24"/>
        </w:rPr>
      </w:pPr>
    </w:p>
    <w:p w14:paraId="5D0B4A7E" w14:textId="354B95BA" w:rsidR="006E4740" w:rsidRPr="000C163B" w:rsidRDefault="006E4740" w:rsidP="006E4740">
      <w:pPr>
        <w:jc w:val="center"/>
        <w:rPr>
          <w:b/>
          <w:bCs/>
          <w:sz w:val="24"/>
          <w:szCs w:val="24"/>
        </w:rPr>
      </w:pPr>
      <w:r w:rsidRPr="000C163B">
        <w:rPr>
          <w:b/>
          <w:bCs/>
          <w:sz w:val="24"/>
          <w:szCs w:val="24"/>
        </w:rPr>
        <w:t>TAXA DE LICENÇA PARA OCUPAÇÃO DO SOLO EM ÁREAS E VIAS PÚBLICAS</w:t>
      </w:r>
    </w:p>
    <w:p w14:paraId="1535AB7A" w14:textId="77777777" w:rsidR="006E4740" w:rsidRPr="000C163B" w:rsidRDefault="006E4740" w:rsidP="006E4740">
      <w:pPr>
        <w:rPr>
          <w:sz w:val="24"/>
          <w:szCs w:val="24"/>
        </w:rPr>
      </w:pPr>
    </w:p>
    <w:p w14:paraId="470029C8" w14:textId="77777777" w:rsidR="006E4740" w:rsidRPr="000C163B" w:rsidRDefault="006E4740" w:rsidP="006E4740">
      <w:pPr>
        <w:rPr>
          <w:sz w:val="24"/>
          <w:szCs w:val="24"/>
        </w:rPr>
      </w:pPr>
      <w:r w:rsidRPr="000C163B">
        <w:rPr>
          <w:sz w:val="24"/>
          <w:szCs w:val="24"/>
        </w:rPr>
        <w:t>1) Espaço ocupado por balcões, barracas, mesas, tabuleiros e semelhantes, nas feiras, vias e logradouros públicos ou como depósitos e materiais ou estacionamento privativo de veículos, inclusive para fins comerciais, em locais designados pela Prefeitura Municipal, por prazo a critério desta:</w:t>
      </w:r>
    </w:p>
    <w:p w14:paraId="6C4FBBEA" w14:textId="77777777" w:rsidR="006E4740" w:rsidRPr="000C163B" w:rsidRDefault="006E4740" w:rsidP="006E4740">
      <w:pPr>
        <w:rPr>
          <w:sz w:val="24"/>
          <w:szCs w:val="24"/>
        </w:rPr>
      </w:pPr>
    </w:p>
    <w:p w14:paraId="49E8ED2E" w14:textId="453E5FC2" w:rsidR="006E4740" w:rsidRPr="000C163B" w:rsidRDefault="006E4740" w:rsidP="006E4740">
      <w:pPr>
        <w:rPr>
          <w:sz w:val="24"/>
          <w:szCs w:val="24"/>
        </w:rPr>
      </w:pPr>
      <w:r w:rsidRPr="000C163B">
        <w:rPr>
          <w:sz w:val="24"/>
          <w:szCs w:val="24"/>
        </w:rPr>
        <w:t xml:space="preserve"> a) Por metro linear e por dia - 0,20 UFMPG</w:t>
      </w:r>
    </w:p>
    <w:p w14:paraId="07DFCA37" w14:textId="41BA1555" w:rsidR="006E4740" w:rsidRPr="000C163B" w:rsidRDefault="006E4740" w:rsidP="006E4740">
      <w:pPr>
        <w:rPr>
          <w:sz w:val="24"/>
          <w:szCs w:val="24"/>
        </w:rPr>
      </w:pPr>
      <w:r w:rsidRPr="000C163B">
        <w:rPr>
          <w:sz w:val="24"/>
          <w:szCs w:val="24"/>
        </w:rPr>
        <w:t xml:space="preserve"> b) Por metro linear e por mês - 2,10 UFMPG </w:t>
      </w:r>
    </w:p>
    <w:p w14:paraId="2F5D64EA" w14:textId="7ECDD46A" w:rsidR="006E4740" w:rsidRPr="000C163B" w:rsidRDefault="006E4740" w:rsidP="006E4740">
      <w:pPr>
        <w:rPr>
          <w:sz w:val="24"/>
          <w:szCs w:val="24"/>
        </w:rPr>
      </w:pPr>
      <w:r w:rsidRPr="000C163B">
        <w:rPr>
          <w:sz w:val="24"/>
          <w:szCs w:val="24"/>
        </w:rPr>
        <w:t>c) Por metro linear e por ano - 55,00 UFMPG</w:t>
      </w:r>
    </w:p>
    <w:p w14:paraId="0F1DD291" w14:textId="77777777" w:rsidR="00075A6E" w:rsidRDefault="00075A6E" w:rsidP="00463E6B">
      <w:pPr>
        <w:pStyle w:val="Corpodetexto"/>
        <w:spacing w:before="95"/>
        <w:ind w:left="1826" w:right="1767"/>
        <w:jc w:val="center"/>
        <w:rPr>
          <w:rFonts w:ascii="Times New Roman" w:hAnsi="Times New Roman" w:cs="Times New Roman"/>
          <w:w w:val="110"/>
          <w:sz w:val="24"/>
          <w:szCs w:val="24"/>
        </w:rPr>
      </w:pPr>
    </w:p>
    <w:p w14:paraId="09663DDE" w14:textId="029E3D92" w:rsidR="00463E6B" w:rsidRPr="000C163B" w:rsidRDefault="00463E6B" w:rsidP="00463E6B">
      <w:pPr>
        <w:pStyle w:val="Corpodetexto"/>
        <w:spacing w:before="95"/>
        <w:ind w:left="1826" w:right="1767"/>
        <w:jc w:val="center"/>
        <w:rPr>
          <w:rFonts w:ascii="Times New Roman" w:hAnsi="Times New Roman" w:cs="Times New Roman"/>
          <w:sz w:val="24"/>
          <w:szCs w:val="24"/>
        </w:rPr>
      </w:pPr>
      <w:r w:rsidRPr="000C163B">
        <w:rPr>
          <w:rFonts w:ascii="Times New Roman" w:hAnsi="Times New Roman" w:cs="Times New Roman"/>
          <w:w w:val="110"/>
          <w:sz w:val="24"/>
          <w:szCs w:val="24"/>
        </w:rPr>
        <w:t>ANEXO</w:t>
      </w:r>
      <w:r w:rsidRPr="000C163B">
        <w:rPr>
          <w:rFonts w:ascii="Times New Roman" w:hAnsi="Times New Roman" w:cs="Times New Roman"/>
          <w:spacing w:val="15"/>
          <w:w w:val="110"/>
          <w:sz w:val="24"/>
          <w:szCs w:val="24"/>
        </w:rPr>
        <w:t xml:space="preserve"> </w:t>
      </w:r>
      <w:r w:rsidRPr="000C163B">
        <w:rPr>
          <w:rFonts w:ascii="Times New Roman" w:hAnsi="Times New Roman" w:cs="Times New Roman"/>
          <w:w w:val="110"/>
          <w:sz w:val="24"/>
          <w:szCs w:val="24"/>
        </w:rPr>
        <w:t>VIII</w:t>
      </w:r>
    </w:p>
    <w:p w14:paraId="32601AFB" w14:textId="77777777" w:rsidR="00463E6B" w:rsidRPr="000C163B" w:rsidRDefault="00463E6B" w:rsidP="00463E6B">
      <w:pPr>
        <w:rPr>
          <w:sz w:val="24"/>
          <w:szCs w:val="24"/>
        </w:rPr>
      </w:pPr>
    </w:p>
    <w:p w14:paraId="2BF7E4E7" w14:textId="20161B14" w:rsidR="00463E6B" w:rsidRPr="000C163B" w:rsidRDefault="00463E6B" w:rsidP="00463E6B">
      <w:pPr>
        <w:jc w:val="center"/>
        <w:rPr>
          <w:b/>
          <w:bCs/>
          <w:sz w:val="24"/>
          <w:szCs w:val="24"/>
        </w:rPr>
      </w:pPr>
      <w:r w:rsidRPr="000C163B">
        <w:rPr>
          <w:b/>
          <w:bCs/>
          <w:sz w:val="24"/>
          <w:szCs w:val="24"/>
        </w:rPr>
        <w:t>TAXA DE LOCALIZAÇÃO ESPECIAL - EVENTOS</w:t>
      </w:r>
    </w:p>
    <w:p w14:paraId="28557235" w14:textId="77777777" w:rsidR="00463E6B" w:rsidRPr="000C163B" w:rsidRDefault="00463E6B" w:rsidP="006E4740">
      <w:pPr>
        <w:rPr>
          <w:sz w:val="24"/>
          <w:szCs w:val="24"/>
        </w:rPr>
      </w:pPr>
    </w:p>
    <w:tbl>
      <w:tblPr>
        <w:tblW w:w="6400" w:type="dxa"/>
        <w:jc w:val="center"/>
        <w:tblCellMar>
          <w:left w:w="70" w:type="dxa"/>
          <w:right w:w="70" w:type="dxa"/>
        </w:tblCellMar>
        <w:tblLook w:val="04A0" w:firstRow="1" w:lastRow="0" w:firstColumn="1" w:lastColumn="0" w:noHBand="0" w:noVBand="1"/>
      </w:tblPr>
      <w:tblGrid>
        <w:gridCol w:w="4780"/>
        <w:gridCol w:w="1620"/>
      </w:tblGrid>
      <w:tr w:rsidR="000C163B" w:rsidRPr="000C163B" w14:paraId="1DDEF93B" w14:textId="77777777" w:rsidTr="00075A6E">
        <w:trPr>
          <w:trHeight w:val="300"/>
          <w:jc w:val="center"/>
        </w:trPr>
        <w:tc>
          <w:tcPr>
            <w:tcW w:w="4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ABED5B" w14:textId="77777777" w:rsidR="00463E6B" w:rsidRPr="000C163B" w:rsidRDefault="00463E6B" w:rsidP="00463E6B">
            <w:pPr>
              <w:rPr>
                <w:rFonts w:ascii="Calibri" w:eastAsia="Times New Roman" w:hAnsi="Calibri" w:cs="Calibri"/>
                <w:b/>
                <w:bCs/>
              </w:rPr>
            </w:pPr>
            <w:r w:rsidRPr="000C163B">
              <w:rPr>
                <w:rFonts w:ascii="Calibri" w:eastAsia="Times New Roman" w:hAnsi="Calibri" w:cs="Calibri"/>
                <w:b/>
                <w:bCs/>
              </w:rPr>
              <w:t>EVENTO COM ATÉ 100 PESSOAS</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14:paraId="57BD8D34" w14:textId="77777777" w:rsidR="00463E6B" w:rsidRPr="000C163B" w:rsidRDefault="00463E6B" w:rsidP="00463E6B">
            <w:pPr>
              <w:jc w:val="center"/>
              <w:rPr>
                <w:rFonts w:ascii="Calibri" w:eastAsia="Times New Roman" w:hAnsi="Calibri" w:cs="Calibri"/>
                <w:b/>
                <w:bCs/>
              </w:rPr>
            </w:pPr>
            <w:r w:rsidRPr="000C163B">
              <w:rPr>
                <w:rFonts w:ascii="Calibri" w:eastAsia="Times New Roman" w:hAnsi="Calibri" w:cs="Calibri"/>
                <w:b/>
                <w:bCs/>
              </w:rPr>
              <w:t>06 UFMPG</w:t>
            </w:r>
          </w:p>
        </w:tc>
      </w:tr>
      <w:tr w:rsidR="000C163B" w:rsidRPr="000C163B" w14:paraId="4849A2AB" w14:textId="77777777" w:rsidTr="00075A6E">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bottom"/>
            <w:hideMark/>
          </w:tcPr>
          <w:p w14:paraId="0E0C1125" w14:textId="77777777" w:rsidR="00463E6B" w:rsidRPr="000C163B" w:rsidRDefault="00463E6B" w:rsidP="00463E6B">
            <w:pPr>
              <w:rPr>
                <w:rFonts w:ascii="Calibri" w:eastAsia="Times New Roman" w:hAnsi="Calibri" w:cs="Calibri"/>
                <w:b/>
                <w:bCs/>
              </w:rPr>
            </w:pPr>
            <w:r w:rsidRPr="000C163B">
              <w:rPr>
                <w:rFonts w:ascii="Calibri" w:eastAsia="Times New Roman" w:hAnsi="Calibri" w:cs="Calibri"/>
                <w:b/>
                <w:bCs/>
              </w:rPr>
              <w:t>EVENTO COM 101 ATÉ 400 PESSOAS</w:t>
            </w:r>
          </w:p>
        </w:tc>
        <w:tc>
          <w:tcPr>
            <w:tcW w:w="1620" w:type="dxa"/>
            <w:tcBorders>
              <w:top w:val="nil"/>
              <w:left w:val="nil"/>
              <w:bottom w:val="single" w:sz="4" w:space="0" w:color="auto"/>
              <w:right w:val="single" w:sz="4" w:space="0" w:color="auto"/>
            </w:tcBorders>
            <w:shd w:val="clear" w:color="auto" w:fill="auto"/>
            <w:noWrap/>
            <w:vAlign w:val="bottom"/>
            <w:hideMark/>
          </w:tcPr>
          <w:p w14:paraId="7FFA8191" w14:textId="77777777" w:rsidR="00463E6B" w:rsidRPr="000C163B" w:rsidRDefault="00463E6B" w:rsidP="00463E6B">
            <w:pPr>
              <w:jc w:val="center"/>
              <w:rPr>
                <w:rFonts w:ascii="Calibri" w:eastAsia="Times New Roman" w:hAnsi="Calibri" w:cs="Calibri"/>
                <w:b/>
                <w:bCs/>
              </w:rPr>
            </w:pPr>
            <w:r w:rsidRPr="000C163B">
              <w:rPr>
                <w:rFonts w:ascii="Calibri" w:eastAsia="Times New Roman" w:hAnsi="Calibri" w:cs="Calibri"/>
                <w:b/>
                <w:bCs/>
              </w:rPr>
              <w:t>10 UFMPG</w:t>
            </w:r>
          </w:p>
        </w:tc>
      </w:tr>
      <w:tr w:rsidR="000C163B" w:rsidRPr="000C163B" w14:paraId="41EB8215" w14:textId="77777777" w:rsidTr="00075A6E">
        <w:trPr>
          <w:trHeight w:val="300"/>
          <w:jc w:val="center"/>
        </w:trPr>
        <w:tc>
          <w:tcPr>
            <w:tcW w:w="4780" w:type="dxa"/>
            <w:tcBorders>
              <w:top w:val="nil"/>
              <w:left w:val="single" w:sz="8" w:space="0" w:color="auto"/>
              <w:bottom w:val="single" w:sz="4" w:space="0" w:color="auto"/>
              <w:right w:val="single" w:sz="4" w:space="0" w:color="auto"/>
            </w:tcBorders>
            <w:shd w:val="clear" w:color="auto" w:fill="auto"/>
            <w:noWrap/>
            <w:vAlign w:val="bottom"/>
            <w:hideMark/>
          </w:tcPr>
          <w:p w14:paraId="4BF251DD" w14:textId="77777777" w:rsidR="00463E6B" w:rsidRPr="000C163B" w:rsidRDefault="00463E6B" w:rsidP="00463E6B">
            <w:pPr>
              <w:rPr>
                <w:rFonts w:ascii="Calibri" w:eastAsia="Times New Roman" w:hAnsi="Calibri" w:cs="Calibri"/>
                <w:b/>
                <w:bCs/>
              </w:rPr>
            </w:pPr>
            <w:r w:rsidRPr="000C163B">
              <w:rPr>
                <w:rFonts w:ascii="Calibri" w:eastAsia="Times New Roman" w:hAnsi="Calibri" w:cs="Calibri"/>
                <w:b/>
                <w:bCs/>
              </w:rPr>
              <w:t>EVENTO COM 401 ATÉ 1000 PESSOAS</w:t>
            </w:r>
          </w:p>
        </w:tc>
        <w:tc>
          <w:tcPr>
            <w:tcW w:w="1620" w:type="dxa"/>
            <w:tcBorders>
              <w:top w:val="nil"/>
              <w:left w:val="nil"/>
              <w:bottom w:val="single" w:sz="4" w:space="0" w:color="auto"/>
              <w:right w:val="single" w:sz="4" w:space="0" w:color="auto"/>
            </w:tcBorders>
            <w:shd w:val="clear" w:color="auto" w:fill="auto"/>
            <w:noWrap/>
            <w:vAlign w:val="bottom"/>
            <w:hideMark/>
          </w:tcPr>
          <w:p w14:paraId="2A3B59A9" w14:textId="77777777" w:rsidR="00463E6B" w:rsidRPr="000C163B" w:rsidRDefault="00463E6B" w:rsidP="00463E6B">
            <w:pPr>
              <w:jc w:val="center"/>
              <w:rPr>
                <w:rFonts w:ascii="Calibri" w:eastAsia="Times New Roman" w:hAnsi="Calibri" w:cs="Calibri"/>
                <w:b/>
                <w:bCs/>
              </w:rPr>
            </w:pPr>
            <w:r w:rsidRPr="000C163B">
              <w:rPr>
                <w:rFonts w:ascii="Calibri" w:eastAsia="Times New Roman" w:hAnsi="Calibri" w:cs="Calibri"/>
                <w:b/>
                <w:bCs/>
              </w:rPr>
              <w:t>15 UFMPG</w:t>
            </w:r>
          </w:p>
        </w:tc>
      </w:tr>
      <w:tr w:rsidR="00463E6B" w:rsidRPr="000C163B" w14:paraId="3E61065F" w14:textId="77777777" w:rsidTr="00075A6E">
        <w:trPr>
          <w:trHeight w:val="315"/>
          <w:jc w:val="center"/>
        </w:trPr>
        <w:tc>
          <w:tcPr>
            <w:tcW w:w="4780" w:type="dxa"/>
            <w:tcBorders>
              <w:top w:val="nil"/>
              <w:left w:val="single" w:sz="8" w:space="0" w:color="auto"/>
              <w:bottom w:val="single" w:sz="8" w:space="0" w:color="auto"/>
              <w:right w:val="single" w:sz="4" w:space="0" w:color="auto"/>
            </w:tcBorders>
            <w:shd w:val="clear" w:color="auto" w:fill="auto"/>
            <w:noWrap/>
            <w:vAlign w:val="bottom"/>
            <w:hideMark/>
          </w:tcPr>
          <w:p w14:paraId="02EA49BB" w14:textId="77777777" w:rsidR="00463E6B" w:rsidRPr="000C163B" w:rsidRDefault="00463E6B" w:rsidP="00463E6B">
            <w:pPr>
              <w:rPr>
                <w:rFonts w:ascii="Calibri" w:eastAsia="Times New Roman" w:hAnsi="Calibri" w:cs="Calibri"/>
                <w:b/>
                <w:bCs/>
              </w:rPr>
            </w:pPr>
            <w:r w:rsidRPr="000C163B">
              <w:rPr>
                <w:rFonts w:ascii="Calibri" w:eastAsia="Times New Roman" w:hAnsi="Calibri" w:cs="Calibri"/>
                <w:b/>
                <w:bCs/>
              </w:rPr>
              <w:t>EVENTO ACIMA DE 1001 PESSOAS</w:t>
            </w:r>
          </w:p>
        </w:tc>
        <w:tc>
          <w:tcPr>
            <w:tcW w:w="1620" w:type="dxa"/>
            <w:tcBorders>
              <w:top w:val="nil"/>
              <w:left w:val="nil"/>
              <w:bottom w:val="single" w:sz="8" w:space="0" w:color="auto"/>
              <w:right w:val="single" w:sz="4" w:space="0" w:color="auto"/>
            </w:tcBorders>
            <w:shd w:val="clear" w:color="auto" w:fill="auto"/>
            <w:noWrap/>
            <w:vAlign w:val="bottom"/>
            <w:hideMark/>
          </w:tcPr>
          <w:p w14:paraId="711B4633" w14:textId="77777777" w:rsidR="00463E6B" w:rsidRPr="000C163B" w:rsidRDefault="00463E6B" w:rsidP="00463E6B">
            <w:pPr>
              <w:jc w:val="center"/>
              <w:rPr>
                <w:rFonts w:ascii="Calibri" w:eastAsia="Times New Roman" w:hAnsi="Calibri" w:cs="Calibri"/>
                <w:b/>
                <w:bCs/>
              </w:rPr>
            </w:pPr>
            <w:r w:rsidRPr="000C163B">
              <w:rPr>
                <w:rFonts w:ascii="Calibri" w:eastAsia="Times New Roman" w:hAnsi="Calibri" w:cs="Calibri"/>
                <w:b/>
                <w:bCs/>
              </w:rPr>
              <w:t>20 UFMPG</w:t>
            </w:r>
          </w:p>
        </w:tc>
      </w:tr>
    </w:tbl>
    <w:p w14:paraId="7B1AB7B4" w14:textId="77777777" w:rsidR="00463E6B" w:rsidRDefault="00463E6B" w:rsidP="00075A6E">
      <w:pPr>
        <w:rPr>
          <w:sz w:val="24"/>
          <w:szCs w:val="24"/>
        </w:rPr>
      </w:pPr>
    </w:p>
    <w:p w14:paraId="351EB4F1" w14:textId="77777777" w:rsidR="00D96019" w:rsidRDefault="00D96019" w:rsidP="00D033EB">
      <w:pPr>
        <w:spacing w:line="360" w:lineRule="auto"/>
        <w:jc w:val="center"/>
        <w:rPr>
          <w:b/>
          <w:szCs w:val="28"/>
        </w:rPr>
      </w:pPr>
    </w:p>
    <w:p w14:paraId="761057F1" w14:textId="77777777" w:rsidR="00D96019" w:rsidRDefault="00D96019" w:rsidP="00D033EB">
      <w:pPr>
        <w:spacing w:line="360" w:lineRule="auto"/>
        <w:jc w:val="center"/>
        <w:rPr>
          <w:b/>
          <w:szCs w:val="28"/>
        </w:rPr>
      </w:pPr>
    </w:p>
    <w:p w14:paraId="7894F581" w14:textId="49B7D5F3" w:rsidR="009C4948" w:rsidRPr="000C163B" w:rsidRDefault="009C4948" w:rsidP="009C4948">
      <w:pPr>
        <w:pStyle w:val="Corpodetexto"/>
        <w:spacing w:before="95"/>
        <w:ind w:left="1826" w:right="1767"/>
        <w:jc w:val="center"/>
        <w:rPr>
          <w:rFonts w:ascii="Times New Roman" w:hAnsi="Times New Roman" w:cs="Times New Roman"/>
          <w:sz w:val="24"/>
          <w:szCs w:val="24"/>
        </w:rPr>
      </w:pPr>
      <w:r w:rsidRPr="000C163B">
        <w:rPr>
          <w:rFonts w:ascii="Times New Roman" w:hAnsi="Times New Roman" w:cs="Times New Roman"/>
          <w:w w:val="110"/>
          <w:sz w:val="24"/>
          <w:szCs w:val="24"/>
        </w:rPr>
        <w:lastRenderedPageBreak/>
        <w:t>ANEXO</w:t>
      </w:r>
      <w:r>
        <w:rPr>
          <w:rFonts w:ascii="Times New Roman" w:hAnsi="Times New Roman" w:cs="Times New Roman"/>
          <w:spacing w:val="15"/>
          <w:w w:val="110"/>
          <w:sz w:val="24"/>
          <w:szCs w:val="24"/>
        </w:rPr>
        <w:t xml:space="preserve"> IX</w:t>
      </w:r>
    </w:p>
    <w:p w14:paraId="059B50D3" w14:textId="77777777" w:rsidR="009C4948" w:rsidRPr="000C163B" w:rsidRDefault="009C4948" w:rsidP="009C4948">
      <w:pPr>
        <w:rPr>
          <w:sz w:val="24"/>
          <w:szCs w:val="24"/>
        </w:rPr>
      </w:pPr>
    </w:p>
    <w:p w14:paraId="327864FA" w14:textId="21EC1431" w:rsidR="009C4948" w:rsidRPr="000C163B" w:rsidRDefault="009C4948" w:rsidP="009C4948">
      <w:pPr>
        <w:jc w:val="center"/>
        <w:rPr>
          <w:b/>
          <w:bCs/>
          <w:sz w:val="24"/>
          <w:szCs w:val="24"/>
        </w:rPr>
      </w:pPr>
      <w:r>
        <w:rPr>
          <w:b/>
          <w:bCs/>
          <w:sz w:val="24"/>
          <w:szCs w:val="24"/>
        </w:rPr>
        <w:t>PLANTA GENÉRICA DE VALORES DE PORTO DOS GAÚCHOS</w:t>
      </w:r>
    </w:p>
    <w:p w14:paraId="6C0AA2F2" w14:textId="77777777" w:rsidR="00D96019" w:rsidRDefault="00D96019" w:rsidP="00D033EB">
      <w:pPr>
        <w:spacing w:line="360" w:lineRule="auto"/>
        <w:jc w:val="center"/>
        <w:rPr>
          <w:b/>
          <w:szCs w:val="28"/>
        </w:rPr>
      </w:pPr>
    </w:p>
    <w:p w14:paraId="78CF6FA4" w14:textId="77777777" w:rsidR="009C4948" w:rsidRDefault="009C4948" w:rsidP="00D033EB">
      <w:pPr>
        <w:spacing w:line="360" w:lineRule="auto"/>
        <w:jc w:val="center"/>
        <w:rPr>
          <w:b/>
          <w:szCs w:val="28"/>
        </w:rPr>
      </w:pPr>
    </w:p>
    <w:p w14:paraId="48FAF099" w14:textId="77777777" w:rsidR="009C4948" w:rsidRDefault="009C4948" w:rsidP="00D033EB">
      <w:pPr>
        <w:spacing w:line="360" w:lineRule="auto"/>
        <w:jc w:val="center"/>
        <w:rPr>
          <w:b/>
          <w:szCs w:val="28"/>
        </w:rPr>
      </w:pPr>
    </w:p>
    <w:p w14:paraId="5DECE789" w14:textId="77777777" w:rsidR="009C4948" w:rsidRDefault="009C4948" w:rsidP="00D033EB">
      <w:pPr>
        <w:spacing w:line="360" w:lineRule="auto"/>
        <w:jc w:val="center"/>
        <w:rPr>
          <w:b/>
          <w:szCs w:val="28"/>
        </w:rPr>
      </w:pPr>
    </w:p>
    <w:p w14:paraId="647B5752" w14:textId="77777777" w:rsidR="009C4948" w:rsidRDefault="009C4948" w:rsidP="00D033EB">
      <w:pPr>
        <w:spacing w:line="360" w:lineRule="auto"/>
        <w:jc w:val="center"/>
        <w:rPr>
          <w:b/>
          <w:szCs w:val="28"/>
        </w:rPr>
      </w:pPr>
    </w:p>
    <w:p w14:paraId="6AD1DBD9" w14:textId="77777777" w:rsidR="009C4948" w:rsidRDefault="009C4948" w:rsidP="00D033EB">
      <w:pPr>
        <w:spacing w:line="360" w:lineRule="auto"/>
        <w:jc w:val="center"/>
        <w:rPr>
          <w:b/>
          <w:szCs w:val="28"/>
        </w:rPr>
      </w:pPr>
    </w:p>
    <w:p w14:paraId="0FEC05BA" w14:textId="77777777" w:rsidR="009C4948" w:rsidRDefault="009C4948" w:rsidP="00D033EB">
      <w:pPr>
        <w:spacing w:line="360" w:lineRule="auto"/>
        <w:jc w:val="center"/>
        <w:rPr>
          <w:b/>
          <w:szCs w:val="28"/>
        </w:rPr>
      </w:pPr>
    </w:p>
    <w:p w14:paraId="6CA467A4" w14:textId="77777777" w:rsidR="009C4948" w:rsidRDefault="009C4948" w:rsidP="00D033EB">
      <w:pPr>
        <w:spacing w:line="360" w:lineRule="auto"/>
        <w:jc w:val="center"/>
        <w:rPr>
          <w:b/>
          <w:szCs w:val="28"/>
        </w:rPr>
      </w:pPr>
    </w:p>
    <w:p w14:paraId="7A28EBD2" w14:textId="77777777" w:rsidR="009C4948" w:rsidRDefault="009C4948" w:rsidP="00D033EB">
      <w:pPr>
        <w:spacing w:line="360" w:lineRule="auto"/>
        <w:jc w:val="center"/>
        <w:rPr>
          <w:b/>
          <w:szCs w:val="28"/>
        </w:rPr>
      </w:pPr>
    </w:p>
    <w:p w14:paraId="0EEBD133" w14:textId="77777777" w:rsidR="009C4948" w:rsidRDefault="009C4948" w:rsidP="00D033EB">
      <w:pPr>
        <w:spacing w:line="360" w:lineRule="auto"/>
        <w:jc w:val="center"/>
        <w:rPr>
          <w:b/>
          <w:szCs w:val="28"/>
        </w:rPr>
      </w:pPr>
    </w:p>
    <w:p w14:paraId="07C55963" w14:textId="77777777" w:rsidR="009C4948" w:rsidRDefault="009C4948" w:rsidP="00D033EB">
      <w:pPr>
        <w:spacing w:line="360" w:lineRule="auto"/>
        <w:jc w:val="center"/>
        <w:rPr>
          <w:b/>
          <w:szCs w:val="28"/>
        </w:rPr>
      </w:pPr>
    </w:p>
    <w:p w14:paraId="3902E5DC" w14:textId="77777777" w:rsidR="009C4948" w:rsidRDefault="009C4948" w:rsidP="00D033EB">
      <w:pPr>
        <w:spacing w:line="360" w:lineRule="auto"/>
        <w:jc w:val="center"/>
        <w:rPr>
          <w:b/>
          <w:szCs w:val="28"/>
        </w:rPr>
      </w:pPr>
    </w:p>
    <w:p w14:paraId="3F38F9EB" w14:textId="77777777" w:rsidR="009C4948" w:rsidRDefault="009C4948" w:rsidP="00D033EB">
      <w:pPr>
        <w:spacing w:line="360" w:lineRule="auto"/>
        <w:jc w:val="center"/>
        <w:rPr>
          <w:b/>
          <w:szCs w:val="28"/>
        </w:rPr>
      </w:pPr>
    </w:p>
    <w:p w14:paraId="07D893C7" w14:textId="77777777" w:rsidR="009C4948" w:rsidRDefault="009C4948" w:rsidP="00D033EB">
      <w:pPr>
        <w:spacing w:line="360" w:lineRule="auto"/>
        <w:jc w:val="center"/>
        <w:rPr>
          <w:b/>
          <w:szCs w:val="28"/>
        </w:rPr>
      </w:pPr>
    </w:p>
    <w:p w14:paraId="1AA9DFE2" w14:textId="77777777" w:rsidR="009C4948" w:rsidRDefault="009C4948" w:rsidP="00D033EB">
      <w:pPr>
        <w:spacing w:line="360" w:lineRule="auto"/>
        <w:jc w:val="center"/>
        <w:rPr>
          <w:b/>
          <w:szCs w:val="28"/>
        </w:rPr>
      </w:pPr>
    </w:p>
    <w:p w14:paraId="01FEA97D" w14:textId="77777777" w:rsidR="009C4948" w:rsidRDefault="009C4948" w:rsidP="00D033EB">
      <w:pPr>
        <w:spacing w:line="360" w:lineRule="auto"/>
        <w:jc w:val="center"/>
        <w:rPr>
          <w:b/>
          <w:szCs w:val="28"/>
        </w:rPr>
      </w:pPr>
    </w:p>
    <w:p w14:paraId="21B8BF5C" w14:textId="77777777" w:rsidR="009C4948" w:rsidRDefault="009C4948" w:rsidP="00D033EB">
      <w:pPr>
        <w:spacing w:line="360" w:lineRule="auto"/>
        <w:jc w:val="center"/>
        <w:rPr>
          <w:b/>
          <w:szCs w:val="28"/>
        </w:rPr>
      </w:pPr>
    </w:p>
    <w:p w14:paraId="4791E093" w14:textId="77777777" w:rsidR="009C4948" w:rsidRDefault="009C4948" w:rsidP="00D033EB">
      <w:pPr>
        <w:spacing w:line="360" w:lineRule="auto"/>
        <w:jc w:val="center"/>
        <w:rPr>
          <w:b/>
          <w:szCs w:val="28"/>
        </w:rPr>
      </w:pPr>
    </w:p>
    <w:p w14:paraId="42614211" w14:textId="77777777" w:rsidR="009C4948" w:rsidRDefault="009C4948" w:rsidP="00D033EB">
      <w:pPr>
        <w:spacing w:line="360" w:lineRule="auto"/>
        <w:jc w:val="center"/>
        <w:rPr>
          <w:b/>
          <w:szCs w:val="28"/>
        </w:rPr>
      </w:pPr>
    </w:p>
    <w:p w14:paraId="283057C6" w14:textId="77777777" w:rsidR="009C4948" w:rsidRDefault="009C4948" w:rsidP="00D033EB">
      <w:pPr>
        <w:spacing w:line="360" w:lineRule="auto"/>
        <w:jc w:val="center"/>
        <w:rPr>
          <w:b/>
          <w:szCs w:val="28"/>
        </w:rPr>
      </w:pPr>
    </w:p>
    <w:p w14:paraId="61A41959" w14:textId="77777777" w:rsidR="009C4948" w:rsidRDefault="009C4948" w:rsidP="00D033EB">
      <w:pPr>
        <w:spacing w:line="360" w:lineRule="auto"/>
        <w:jc w:val="center"/>
        <w:rPr>
          <w:b/>
          <w:szCs w:val="28"/>
        </w:rPr>
      </w:pPr>
    </w:p>
    <w:p w14:paraId="7245EB93" w14:textId="77777777" w:rsidR="00D64374" w:rsidRDefault="00D64374" w:rsidP="00D033EB">
      <w:pPr>
        <w:spacing w:line="360" w:lineRule="auto"/>
        <w:jc w:val="center"/>
        <w:rPr>
          <w:b/>
          <w:szCs w:val="28"/>
        </w:rPr>
      </w:pPr>
    </w:p>
    <w:p w14:paraId="7F6B5C56" w14:textId="77777777" w:rsidR="00D64374" w:rsidRDefault="00D64374" w:rsidP="00D033EB">
      <w:pPr>
        <w:spacing w:line="360" w:lineRule="auto"/>
        <w:jc w:val="center"/>
        <w:rPr>
          <w:b/>
          <w:szCs w:val="28"/>
        </w:rPr>
      </w:pPr>
    </w:p>
    <w:p w14:paraId="54C24BD9" w14:textId="77777777" w:rsidR="00D64374" w:rsidRDefault="00D64374" w:rsidP="00D033EB">
      <w:pPr>
        <w:spacing w:line="360" w:lineRule="auto"/>
        <w:jc w:val="center"/>
        <w:rPr>
          <w:b/>
          <w:szCs w:val="28"/>
        </w:rPr>
      </w:pPr>
    </w:p>
    <w:p w14:paraId="3CE4A05E" w14:textId="77777777" w:rsidR="00D64374" w:rsidRDefault="00D64374" w:rsidP="00D033EB">
      <w:pPr>
        <w:spacing w:line="360" w:lineRule="auto"/>
        <w:jc w:val="center"/>
        <w:rPr>
          <w:b/>
          <w:szCs w:val="28"/>
        </w:rPr>
      </w:pPr>
    </w:p>
    <w:p w14:paraId="29E91C81" w14:textId="77777777" w:rsidR="00D64374" w:rsidRDefault="00D64374" w:rsidP="00D033EB">
      <w:pPr>
        <w:spacing w:line="360" w:lineRule="auto"/>
        <w:jc w:val="center"/>
        <w:rPr>
          <w:b/>
          <w:szCs w:val="28"/>
        </w:rPr>
      </w:pPr>
    </w:p>
    <w:p w14:paraId="6EF738FB" w14:textId="77777777" w:rsidR="00D64374" w:rsidRDefault="00D64374" w:rsidP="00D033EB">
      <w:pPr>
        <w:spacing w:line="360" w:lineRule="auto"/>
        <w:jc w:val="center"/>
        <w:rPr>
          <w:b/>
          <w:szCs w:val="28"/>
        </w:rPr>
      </w:pPr>
    </w:p>
    <w:p w14:paraId="1D51F743" w14:textId="77777777" w:rsidR="00D64374" w:rsidRDefault="00D64374" w:rsidP="00D033EB">
      <w:pPr>
        <w:spacing w:line="360" w:lineRule="auto"/>
        <w:jc w:val="center"/>
        <w:rPr>
          <w:b/>
          <w:szCs w:val="28"/>
        </w:rPr>
      </w:pPr>
    </w:p>
    <w:p w14:paraId="6C878567" w14:textId="77777777" w:rsidR="00D64374" w:rsidRDefault="00D64374" w:rsidP="00D033EB">
      <w:pPr>
        <w:spacing w:line="360" w:lineRule="auto"/>
        <w:jc w:val="center"/>
        <w:rPr>
          <w:b/>
          <w:szCs w:val="28"/>
        </w:rPr>
      </w:pPr>
    </w:p>
    <w:p w14:paraId="2615A5DF" w14:textId="77777777" w:rsidR="00D64374" w:rsidRDefault="00D64374" w:rsidP="00D033EB">
      <w:pPr>
        <w:spacing w:line="360" w:lineRule="auto"/>
        <w:jc w:val="center"/>
        <w:rPr>
          <w:b/>
          <w:szCs w:val="28"/>
        </w:rPr>
      </w:pPr>
    </w:p>
    <w:p w14:paraId="278933C1" w14:textId="77777777" w:rsidR="00D64374" w:rsidRDefault="00D64374" w:rsidP="00D033EB">
      <w:pPr>
        <w:spacing w:line="360" w:lineRule="auto"/>
        <w:jc w:val="center"/>
        <w:rPr>
          <w:b/>
          <w:szCs w:val="28"/>
        </w:rPr>
      </w:pPr>
    </w:p>
    <w:p w14:paraId="5593417D" w14:textId="77777777" w:rsidR="00D64374" w:rsidRDefault="00D64374" w:rsidP="00D033EB">
      <w:pPr>
        <w:spacing w:line="360" w:lineRule="auto"/>
        <w:jc w:val="center"/>
        <w:rPr>
          <w:b/>
          <w:szCs w:val="28"/>
        </w:rPr>
      </w:pPr>
    </w:p>
    <w:p w14:paraId="0D44321A" w14:textId="77777777" w:rsidR="00D64374" w:rsidRDefault="00D64374" w:rsidP="00D033EB">
      <w:pPr>
        <w:spacing w:line="360" w:lineRule="auto"/>
        <w:jc w:val="center"/>
        <w:rPr>
          <w:b/>
          <w:szCs w:val="28"/>
        </w:rPr>
      </w:pPr>
    </w:p>
    <w:p w14:paraId="7CE99F73" w14:textId="77777777" w:rsidR="00D033EB" w:rsidRPr="00390A6C" w:rsidRDefault="00D033EB" w:rsidP="00D033EB">
      <w:pPr>
        <w:spacing w:line="360" w:lineRule="auto"/>
        <w:jc w:val="center"/>
        <w:rPr>
          <w:b/>
          <w:szCs w:val="28"/>
        </w:rPr>
      </w:pPr>
      <w:r w:rsidRPr="00390A6C">
        <w:rPr>
          <w:b/>
          <w:szCs w:val="28"/>
        </w:rPr>
        <w:t>JUSTIFICATIVA</w:t>
      </w:r>
    </w:p>
    <w:p w14:paraId="2996F923" w14:textId="77777777" w:rsidR="00D033EB" w:rsidRPr="00390A6C" w:rsidRDefault="00D033EB" w:rsidP="00D033EB">
      <w:pPr>
        <w:spacing w:line="360" w:lineRule="auto"/>
        <w:rPr>
          <w:sz w:val="24"/>
        </w:rPr>
      </w:pPr>
    </w:p>
    <w:p w14:paraId="1FE07F05" w14:textId="77777777" w:rsidR="00D033EB" w:rsidRPr="00390A6C" w:rsidRDefault="00D033EB" w:rsidP="00D033EB">
      <w:pPr>
        <w:spacing w:line="360" w:lineRule="auto"/>
        <w:ind w:firstLine="2410"/>
        <w:rPr>
          <w:b/>
          <w:sz w:val="24"/>
        </w:rPr>
      </w:pPr>
      <w:r w:rsidRPr="00390A6C">
        <w:rPr>
          <w:b/>
          <w:sz w:val="24"/>
        </w:rPr>
        <w:t xml:space="preserve">Exma. Sra. Presidente, </w:t>
      </w:r>
    </w:p>
    <w:p w14:paraId="0275AB5A" w14:textId="77777777" w:rsidR="00D033EB" w:rsidRPr="00390A6C" w:rsidRDefault="00D033EB" w:rsidP="00D033EB">
      <w:pPr>
        <w:spacing w:line="360" w:lineRule="auto"/>
        <w:ind w:firstLine="2410"/>
        <w:rPr>
          <w:b/>
          <w:sz w:val="24"/>
        </w:rPr>
      </w:pPr>
      <w:r w:rsidRPr="00390A6C">
        <w:rPr>
          <w:b/>
          <w:sz w:val="24"/>
        </w:rPr>
        <w:t xml:space="preserve">Srs. Vereadores: </w:t>
      </w:r>
    </w:p>
    <w:p w14:paraId="773B4893" w14:textId="77777777" w:rsidR="00D033EB" w:rsidRPr="00390A6C" w:rsidRDefault="00D033EB" w:rsidP="00D033EB">
      <w:pPr>
        <w:spacing w:line="360" w:lineRule="auto"/>
        <w:rPr>
          <w:sz w:val="24"/>
        </w:rPr>
      </w:pPr>
    </w:p>
    <w:p w14:paraId="385C280A" w14:textId="77777777" w:rsidR="00D033EB" w:rsidRPr="00390A6C" w:rsidRDefault="00D033EB" w:rsidP="00D033EB">
      <w:pPr>
        <w:spacing w:line="360" w:lineRule="auto"/>
        <w:jc w:val="both"/>
        <w:rPr>
          <w:sz w:val="24"/>
        </w:rPr>
      </w:pPr>
    </w:p>
    <w:p w14:paraId="4278E31F" w14:textId="77777777" w:rsidR="00D033EB" w:rsidRPr="00390A6C" w:rsidRDefault="00D033EB" w:rsidP="00D033EB">
      <w:pPr>
        <w:spacing w:line="360" w:lineRule="auto"/>
        <w:ind w:left="2278"/>
        <w:jc w:val="both"/>
        <w:rPr>
          <w:i/>
          <w:sz w:val="24"/>
        </w:rPr>
      </w:pPr>
      <w:r w:rsidRPr="008E0CB6">
        <w:rPr>
          <w:b/>
          <w:i/>
          <w:sz w:val="24"/>
        </w:rPr>
        <w:t>Sumula:</w:t>
      </w:r>
      <w:r w:rsidRPr="008E0CB6">
        <w:rPr>
          <w:i/>
          <w:sz w:val="24"/>
        </w:rPr>
        <w:t xml:space="preserve"> “D</w:t>
      </w:r>
      <w:r w:rsidRPr="008E0CB6">
        <w:rPr>
          <w:bCs/>
          <w:i/>
          <w:sz w:val="24"/>
        </w:rPr>
        <w:t xml:space="preserve">ispões sobre o código tributário do município de </w:t>
      </w:r>
      <w:r>
        <w:rPr>
          <w:bCs/>
          <w:i/>
          <w:sz w:val="24"/>
        </w:rPr>
        <w:t>P</w:t>
      </w:r>
      <w:r w:rsidRPr="008E0CB6">
        <w:rPr>
          <w:bCs/>
          <w:i/>
          <w:sz w:val="24"/>
        </w:rPr>
        <w:t xml:space="preserve">orto dos </w:t>
      </w:r>
      <w:r>
        <w:rPr>
          <w:bCs/>
          <w:i/>
          <w:sz w:val="24"/>
        </w:rPr>
        <w:t>G</w:t>
      </w:r>
      <w:r w:rsidRPr="008E0CB6">
        <w:rPr>
          <w:bCs/>
          <w:i/>
          <w:sz w:val="24"/>
        </w:rPr>
        <w:t>aúchos, consolida a legislação tributária</w:t>
      </w:r>
      <w:r w:rsidRPr="008E0CB6">
        <w:rPr>
          <w:b/>
          <w:bCs/>
          <w:sz w:val="24"/>
        </w:rPr>
        <w:t xml:space="preserve"> </w:t>
      </w:r>
      <w:r w:rsidRPr="008E0CB6">
        <w:rPr>
          <w:i/>
          <w:sz w:val="24"/>
        </w:rPr>
        <w:t>e dá outras providências”.</w:t>
      </w:r>
    </w:p>
    <w:p w14:paraId="55880379" w14:textId="77777777" w:rsidR="00D033EB" w:rsidRPr="00390A6C" w:rsidRDefault="00D033EB" w:rsidP="00D033EB">
      <w:pPr>
        <w:spacing w:line="360" w:lineRule="auto"/>
        <w:ind w:firstLine="2278"/>
        <w:jc w:val="both"/>
        <w:rPr>
          <w:sz w:val="24"/>
        </w:rPr>
      </w:pPr>
    </w:p>
    <w:p w14:paraId="5DFA0F6C" w14:textId="77777777" w:rsidR="00D033EB" w:rsidRPr="00F16901" w:rsidRDefault="00D033EB" w:rsidP="00D033EB">
      <w:pPr>
        <w:spacing w:line="360" w:lineRule="auto"/>
        <w:ind w:firstLine="2268"/>
        <w:jc w:val="both"/>
        <w:rPr>
          <w:b/>
          <w:sz w:val="24"/>
        </w:rPr>
      </w:pPr>
      <w:r w:rsidRPr="00F16901">
        <w:rPr>
          <w:sz w:val="24"/>
        </w:rPr>
        <w:t xml:space="preserve">É com satisfação que saudamos Vossas Excelências e encaminhamos o presente Projeto de </w:t>
      </w:r>
      <w:r w:rsidRPr="008E0CB6">
        <w:rPr>
          <w:sz w:val="24"/>
        </w:rPr>
        <w:t>Lei que D</w:t>
      </w:r>
      <w:r w:rsidRPr="008E0CB6">
        <w:rPr>
          <w:bCs/>
          <w:sz w:val="24"/>
        </w:rPr>
        <w:t>ispões sobre o código tributário</w:t>
      </w:r>
      <w:r w:rsidRPr="008E0CB6">
        <w:rPr>
          <w:bCs/>
          <w:i/>
          <w:sz w:val="24"/>
        </w:rPr>
        <w:t xml:space="preserve"> </w:t>
      </w:r>
      <w:r w:rsidRPr="008E0CB6">
        <w:rPr>
          <w:bCs/>
          <w:sz w:val="24"/>
        </w:rPr>
        <w:t xml:space="preserve">do município de </w:t>
      </w:r>
      <w:r>
        <w:rPr>
          <w:bCs/>
          <w:sz w:val="24"/>
        </w:rPr>
        <w:t>Porto dos G</w:t>
      </w:r>
      <w:r w:rsidRPr="008E0CB6">
        <w:rPr>
          <w:bCs/>
          <w:sz w:val="24"/>
        </w:rPr>
        <w:t>aúchos, consolida a legislação tributária</w:t>
      </w:r>
      <w:r w:rsidRPr="008E0CB6">
        <w:rPr>
          <w:b/>
          <w:bCs/>
          <w:sz w:val="24"/>
        </w:rPr>
        <w:t xml:space="preserve"> </w:t>
      </w:r>
      <w:r w:rsidRPr="008E0CB6">
        <w:rPr>
          <w:sz w:val="24"/>
        </w:rPr>
        <w:t>e</w:t>
      </w:r>
      <w:r>
        <w:rPr>
          <w:sz w:val="24"/>
        </w:rPr>
        <w:t xml:space="preserve"> tem como </w:t>
      </w:r>
      <w:r w:rsidRPr="00825915">
        <w:t>finalidade apresentar descrição sintética das principais ações realizadas na Reformulação da Legislação Tributária Municipal, IPTU, ISSQN, ITBI, Contribuição de Melhoria e atualização da Planta Genérica de Valores, conforme determina a portaria do Ministér</w:t>
      </w:r>
      <w:r>
        <w:t xml:space="preserve">io das Cidades nº </w:t>
      </w:r>
      <w:r w:rsidRPr="00825915">
        <w:t>511, de 07 de dezembro de 2009 em seu artigo 30 § 2° ao 5</w:t>
      </w:r>
      <w:r>
        <w:t>.</w:t>
      </w:r>
      <w:r w:rsidRPr="00F16901">
        <w:rPr>
          <w:sz w:val="24"/>
        </w:rPr>
        <w:t xml:space="preserve"> </w:t>
      </w:r>
      <w:r w:rsidRPr="00F16901">
        <w:rPr>
          <w:b/>
          <w:sz w:val="24"/>
        </w:rPr>
        <w:t xml:space="preserve"> </w:t>
      </w:r>
    </w:p>
    <w:p w14:paraId="5D2E9399" w14:textId="77777777" w:rsidR="00D033EB" w:rsidRDefault="00D033EB" w:rsidP="00D033EB">
      <w:pPr>
        <w:spacing w:line="360" w:lineRule="auto"/>
        <w:ind w:firstLine="2127"/>
        <w:jc w:val="both"/>
      </w:pPr>
      <w:r w:rsidRPr="00B67047">
        <w:rPr>
          <w:sz w:val="24"/>
        </w:rPr>
        <w:t>O processo de nº 27.582-4/2018, refere-se ao Relatório de Levantamento realizado pela Secex de Receita e Governo sobre o IPTU de 116 Prefeituras do Estado de Mato Grosso, para conhecimento da situação dos 116 municípios mato-grossenses, sendo que 25 municípios já integraram levantamento anterior (Processo nº 1.012-9/2017), totalizando os 141 municípios.</w:t>
      </w:r>
      <w:r>
        <w:t xml:space="preserve"> </w:t>
      </w:r>
    </w:p>
    <w:p w14:paraId="5EE14DF7" w14:textId="77777777" w:rsidR="00D033EB" w:rsidRDefault="00D033EB" w:rsidP="00D033EB">
      <w:pPr>
        <w:spacing w:line="360" w:lineRule="auto"/>
        <w:ind w:firstLine="2127"/>
        <w:jc w:val="both"/>
        <w:rPr>
          <w:sz w:val="24"/>
        </w:rPr>
      </w:pPr>
      <w:r w:rsidRPr="00B67047">
        <w:rPr>
          <w:sz w:val="24"/>
        </w:rPr>
        <w:t xml:space="preserve">Considerando os estudos preliminares sobre o tema, o levantamento concentrou-se nas seguintes áreas: </w:t>
      </w:r>
    </w:p>
    <w:p w14:paraId="0478E077" w14:textId="77777777" w:rsidR="00D033EB" w:rsidRDefault="00D033EB" w:rsidP="00D033EB">
      <w:pPr>
        <w:spacing w:line="360" w:lineRule="auto"/>
        <w:ind w:firstLine="2127"/>
        <w:jc w:val="both"/>
        <w:rPr>
          <w:sz w:val="24"/>
        </w:rPr>
      </w:pPr>
      <w:r w:rsidRPr="00B67047">
        <w:rPr>
          <w:sz w:val="24"/>
        </w:rPr>
        <w:t>1. Legislação municipal sobre o IPTU e suas atualizações;</w:t>
      </w:r>
    </w:p>
    <w:p w14:paraId="2C47DFA4" w14:textId="77777777" w:rsidR="00D033EB" w:rsidRDefault="00D033EB" w:rsidP="00D033EB">
      <w:pPr>
        <w:spacing w:line="360" w:lineRule="auto"/>
        <w:ind w:firstLine="2127"/>
        <w:jc w:val="both"/>
        <w:rPr>
          <w:sz w:val="24"/>
        </w:rPr>
      </w:pPr>
      <w:r w:rsidRPr="00B67047">
        <w:rPr>
          <w:sz w:val="24"/>
        </w:rPr>
        <w:t xml:space="preserve">2. Atualização da Planta Genérica de Valores; </w:t>
      </w:r>
    </w:p>
    <w:p w14:paraId="5C5B6913" w14:textId="77777777" w:rsidR="00D033EB" w:rsidRDefault="00D033EB" w:rsidP="00D033EB">
      <w:pPr>
        <w:spacing w:line="360" w:lineRule="auto"/>
        <w:ind w:firstLine="2127"/>
        <w:jc w:val="both"/>
        <w:rPr>
          <w:sz w:val="24"/>
        </w:rPr>
      </w:pPr>
      <w:r w:rsidRPr="00B67047">
        <w:rPr>
          <w:sz w:val="24"/>
        </w:rPr>
        <w:t>a. Correção pela inflação do período definido na Resolução TCE-MT n° 31/2012.</w:t>
      </w:r>
    </w:p>
    <w:p w14:paraId="39DAD738" w14:textId="77777777" w:rsidR="00D033EB" w:rsidRDefault="00D033EB" w:rsidP="00D033EB">
      <w:pPr>
        <w:spacing w:line="360" w:lineRule="auto"/>
        <w:ind w:firstLine="2127"/>
        <w:jc w:val="both"/>
        <w:rPr>
          <w:sz w:val="24"/>
        </w:rPr>
      </w:pPr>
      <w:r w:rsidRPr="00B67047">
        <w:rPr>
          <w:sz w:val="24"/>
        </w:rPr>
        <w:t>3. Revisão da Planta Genérica de Valores; a. Prevista na Portaria n° 511/2009, do Ministério das Cidades nº 511, de 7 de dezembro de 2009, nos termos dos §§ 2º a 5º do artigo 30.</w:t>
      </w:r>
      <w:r>
        <w:rPr>
          <w:sz w:val="24"/>
        </w:rPr>
        <w:t xml:space="preserve"> </w:t>
      </w:r>
    </w:p>
    <w:p w14:paraId="1B7F469A" w14:textId="77777777" w:rsidR="00D033EB" w:rsidRDefault="00D033EB" w:rsidP="00D033EB">
      <w:pPr>
        <w:spacing w:line="360" w:lineRule="auto"/>
        <w:ind w:left="1418" w:firstLine="709"/>
        <w:jc w:val="both"/>
        <w:rPr>
          <w:sz w:val="24"/>
        </w:rPr>
      </w:pPr>
      <w:r w:rsidRPr="00F16901">
        <w:rPr>
          <w:sz w:val="24"/>
        </w:rPr>
        <w:lastRenderedPageBreak/>
        <w:t>Diante do exposto, solicitamos aos nobres Vereadores a aprovação do Projeto.</w:t>
      </w:r>
    </w:p>
    <w:p w14:paraId="7CC451D1" w14:textId="55D951B3" w:rsidR="00D033EB" w:rsidRPr="00F16901" w:rsidRDefault="00D033EB" w:rsidP="00D033EB">
      <w:pPr>
        <w:spacing w:line="360" w:lineRule="auto"/>
        <w:ind w:firstLine="2127"/>
        <w:jc w:val="both"/>
        <w:rPr>
          <w:sz w:val="24"/>
        </w:rPr>
      </w:pPr>
      <w:r w:rsidRPr="00F16901">
        <w:rPr>
          <w:sz w:val="24"/>
        </w:rPr>
        <w:t xml:space="preserve">Prefeitura Municipal de Porto dos Gaúchos/MT, Gabinete do Prefeito, em </w:t>
      </w:r>
      <w:r>
        <w:rPr>
          <w:sz w:val="24"/>
        </w:rPr>
        <w:t>26</w:t>
      </w:r>
      <w:r w:rsidRPr="00F16901">
        <w:rPr>
          <w:sz w:val="24"/>
        </w:rPr>
        <w:t xml:space="preserve"> de </w:t>
      </w:r>
      <w:r>
        <w:rPr>
          <w:sz w:val="24"/>
        </w:rPr>
        <w:t>Novembro</w:t>
      </w:r>
      <w:r w:rsidRPr="00F16901">
        <w:rPr>
          <w:sz w:val="24"/>
        </w:rPr>
        <w:t xml:space="preserve"> de 2021.</w:t>
      </w:r>
    </w:p>
    <w:p w14:paraId="1283B0E5" w14:textId="77777777" w:rsidR="00D033EB" w:rsidRDefault="00D033EB" w:rsidP="00D033EB">
      <w:pPr>
        <w:spacing w:line="360" w:lineRule="auto"/>
        <w:ind w:firstLine="2278"/>
        <w:jc w:val="both"/>
        <w:rPr>
          <w:sz w:val="24"/>
        </w:rPr>
      </w:pPr>
    </w:p>
    <w:p w14:paraId="6125FF4E" w14:textId="77777777" w:rsidR="00D033EB" w:rsidRPr="00390A6C" w:rsidRDefault="00D033EB" w:rsidP="00D033EB">
      <w:pPr>
        <w:spacing w:line="360" w:lineRule="auto"/>
        <w:ind w:firstLine="2278"/>
        <w:jc w:val="both"/>
        <w:rPr>
          <w:sz w:val="24"/>
        </w:rPr>
      </w:pPr>
    </w:p>
    <w:p w14:paraId="09C0436F" w14:textId="77777777" w:rsidR="00D033EB" w:rsidRPr="00390A6C" w:rsidRDefault="00D033EB" w:rsidP="00D033EB">
      <w:pPr>
        <w:spacing w:line="360" w:lineRule="auto"/>
        <w:jc w:val="center"/>
        <w:rPr>
          <w:b/>
          <w:sz w:val="24"/>
        </w:rPr>
      </w:pPr>
      <w:r w:rsidRPr="00390A6C">
        <w:rPr>
          <w:b/>
          <w:sz w:val="24"/>
        </w:rPr>
        <w:t>VANDERLEI ANTONIO DE ABREU</w:t>
      </w:r>
    </w:p>
    <w:p w14:paraId="2FE7A29C" w14:textId="77777777" w:rsidR="00D033EB" w:rsidRPr="00390A6C" w:rsidRDefault="00D033EB" w:rsidP="00D033EB">
      <w:pPr>
        <w:spacing w:line="360" w:lineRule="auto"/>
        <w:jc w:val="center"/>
        <w:rPr>
          <w:sz w:val="24"/>
        </w:rPr>
      </w:pPr>
      <w:r w:rsidRPr="00390A6C">
        <w:rPr>
          <w:sz w:val="24"/>
        </w:rPr>
        <w:t>Prefeito Municipal</w:t>
      </w:r>
    </w:p>
    <w:p w14:paraId="703677FB" w14:textId="77777777" w:rsidR="00D033EB" w:rsidRPr="000C163B" w:rsidRDefault="00D033EB" w:rsidP="00075A6E">
      <w:pPr>
        <w:rPr>
          <w:sz w:val="24"/>
          <w:szCs w:val="24"/>
        </w:rPr>
      </w:pPr>
    </w:p>
    <w:sectPr w:rsidR="00D033EB" w:rsidRPr="000C163B" w:rsidSect="00C21332">
      <w:headerReference w:type="default" r:id="rId8"/>
      <w:footerReference w:type="default" r:id="rId9"/>
      <w:pgSz w:w="11880" w:h="16800"/>
      <w:pgMar w:top="2268" w:right="1134" w:bottom="567" w:left="1701" w:header="567" w:footer="283"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36D6F" w14:textId="77777777" w:rsidR="00CA0B69" w:rsidRDefault="00CA0B69">
      <w:r>
        <w:separator/>
      </w:r>
    </w:p>
  </w:endnote>
  <w:endnote w:type="continuationSeparator" w:id="0">
    <w:p w14:paraId="4E85F6F2" w14:textId="77777777" w:rsidR="00CA0B69" w:rsidRDefault="00CA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863391"/>
      <w:docPartObj>
        <w:docPartGallery w:val="Page Numbers (Bottom of Page)"/>
        <w:docPartUnique/>
      </w:docPartObj>
    </w:sdtPr>
    <w:sdtEndPr>
      <w:rPr>
        <w:sz w:val="18"/>
        <w:szCs w:val="18"/>
      </w:rPr>
    </w:sdtEndPr>
    <w:sdtContent>
      <w:p w14:paraId="2D2EA970" w14:textId="4DB82A83" w:rsidR="00CA0B69" w:rsidRPr="00C21332" w:rsidRDefault="00CA0B69">
        <w:pPr>
          <w:pStyle w:val="Rodap"/>
          <w:jc w:val="right"/>
          <w:rPr>
            <w:sz w:val="18"/>
            <w:szCs w:val="18"/>
          </w:rPr>
        </w:pPr>
        <w:r w:rsidRPr="00785896">
          <w:rPr>
            <w:sz w:val="18"/>
            <w:szCs w:val="18"/>
          </w:rPr>
          <w:t>Projeto de Lei nº 0</w:t>
        </w:r>
        <w:r>
          <w:rPr>
            <w:sz w:val="18"/>
            <w:szCs w:val="18"/>
          </w:rPr>
          <w:t>72</w:t>
        </w:r>
        <w:r w:rsidRPr="00785896">
          <w:rPr>
            <w:sz w:val="18"/>
            <w:szCs w:val="18"/>
          </w:rPr>
          <w:t>/2021 -</w:t>
        </w:r>
        <w:r>
          <w:t xml:space="preserve"> </w:t>
        </w:r>
        <w:r w:rsidRPr="00C21332">
          <w:rPr>
            <w:sz w:val="18"/>
            <w:szCs w:val="18"/>
          </w:rPr>
          <w:fldChar w:fldCharType="begin"/>
        </w:r>
        <w:r w:rsidRPr="00C21332">
          <w:rPr>
            <w:sz w:val="18"/>
            <w:szCs w:val="18"/>
          </w:rPr>
          <w:instrText>PAGE   \* MERGEFORMAT</w:instrText>
        </w:r>
        <w:r w:rsidRPr="00C21332">
          <w:rPr>
            <w:sz w:val="18"/>
            <w:szCs w:val="18"/>
          </w:rPr>
          <w:fldChar w:fldCharType="separate"/>
        </w:r>
        <w:r w:rsidR="001E61F2" w:rsidRPr="001E61F2">
          <w:rPr>
            <w:noProof/>
            <w:sz w:val="18"/>
            <w:szCs w:val="18"/>
            <w:lang w:val="pt-BR"/>
          </w:rPr>
          <w:t>21</w:t>
        </w:r>
        <w:r w:rsidRPr="00C21332">
          <w:rPr>
            <w:sz w:val="18"/>
            <w:szCs w:val="18"/>
          </w:rPr>
          <w:fldChar w:fldCharType="end"/>
        </w:r>
      </w:p>
    </w:sdtContent>
  </w:sdt>
  <w:p w14:paraId="08DBC8DA" w14:textId="70E67FCF" w:rsidR="00CA0B69" w:rsidRPr="007F7D1C" w:rsidRDefault="00CA0B69" w:rsidP="00C21332">
    <w:pPr>
      <w:pStyle w:val="SemEspaamento"/>
      <w:jc w:val="center"/>
      <w:rPr>
        <w:sz w:val="20"/>
        <w:szCs w:val="20"/>
      </w:rPr>
    </w:pPr>
    <w:r>
      <w:rPr>
        <w:sz w:val="20"/>
        <w:szCs w:val="20"/>
      </w:rPr>
      <w:t>___</w:t>
    </w:r>
    <w:r w:rsidRPr="007F7D1C">
      <w:rPr>
        <w:sz w:val="20"/>
        <w:szCs w:val="20"/>
      </w:rPr>
      <w:t>_____________</w:t>
    </w:r>
    <w:r>
      <w:rPr>
        <w:sz w:val="20"/>
        <w:szCs w:val="20"/>
      </w:rPr>
      <w:t>______________________________</w:t>
    </w:r>
    <w:r w:rsidRPr="007F7D1C">
      <w:rPr>
        <w:sz w:val="20"/>
        <w:szCs w:val="20"/>
      </w:rPr>
      <w:t>_________________</w:t>
    </w:r>
    <w:r>
      <w:rPr>
        <w:sz w:val="20"/>
        <w:szCs w:val="20"/>
      </w:rPr>
      <w:t>___________________________</w:t>
    </w:r>
  </w:p>
  <w:p w14:paraId="72B51009" w14:textId="77777777" w:rsidR="00CA0B69" w:rsidRPr="007F7D1C" w:rsidRDefault="00CA0B69" w:rsidP="00C21332">
    <w:pPr>
      <w:pStyle w:val="SemEspaamento"/>
      <w:jc w:val="center"/>
      <w:rPr>
        <w:rFonts w:ascii="Times New Roman" w:hAnsi="Times New Roman"/>
        <w:sz w:val="20"/>
        <w:szCs w:val="20"/>
      </w:rPr>
    </w:pPr>
    <w:r w:rsidRPr="007F7D1C">
      <w:rPr>
        <w:rFonts w:ascii="Times New Roman" w:hAnsi="Times New Roman"/>
        <w:sz w:val="20"/>
        <w:szCs w:val="20"/>
      </w:rPr>
      <w:t>Estado de Mato Grosso, Porto dos Gaúchos - Praça Leopoldina Wilke, 19 - caixa postal 1</w:t>
    </w:r>
    <w:r>
      <w:rPr>
        <w:rFonts w:ascii="Times New Roman" w:hAnsi="Times New Roman"/>
        <w:sz w:val="20"/>
        <w:szCs w:val="20"/>
      </w:rPr>
      <w:t>5</w:t>
    </w:r>
    <w:r w:rsidRPr="007F7D1C">
      <w:rPr>
        <w:rFonts w:ascii="Times New Roman" w:hAnsi="Times New Roman"/>
        <w:sz w:val="20"/>
        <w:szCs w:val="20"/>
      </w:rPr>
      <w:t xml:space="preserve"> - CEP: 78560 - 000</w:t>
    </w:r>
  </w:p>
  <w:p w14:paraId="273515FE" w14:textId="77777777" w:rsidR="00CA0B69" w:rsidRPr="007F7D1C" w:rsidRDefault="00CA0B69" w:rsidP="00C21332">
    <w:pPr>
      <w:pStyle w:val="SemEspaamento"/>
      <w:jc w:val="center"/>
      <w:rPr>
        <w:rFonts w:ascii="Times New Roman" w:hAnsi="Times New Roman"/>
        <w:sz w:val="20"/>
        <w:szCs w:val="20"/>
      </w:rPr>
    </w:pPr>
    <w:r w:rsidRPr="007F7D1C">
      <w:rPr>
        <w:rFonts w:ascii="Times New Roman" w:hAnsi="Times New Roman"/>
        <w:sz w:val="20"/>
        <w:szCs w:val="20"/>
      </w:rPr>
      <w:t>www.portodosgauchos.mt</w:t>
    </w:r>
    <w:r>
      <w:rPr>
        <w:rFonts w:ascii="Times New Roman" w:hAnsi="Times New Roman"/>
        <w:sz w:val="20"/>
        <w:szCs w:val="20"/>
      </w:rPr>
      <w:t>.gov.br - Fone: 66 3526 2000 - CNPJ</w:t>
    </w:r>
    <w:r w:rsidRPr="007F7D1C">
      <w:rPr>
        <w:rFonts w:ascii="Times New Roman" w:hAnsi="Times New Roman"/>
        <w:sz w:val="20"/>
        <w:szCs w:val="20"/>
      </w:rPr>
      <w:t xml:space="preserve"> 03.204.187/0001-33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B6A62" w14:textId="77777777" w:rsidR="00CA0B69" w:rsidRDefault="00CA0B69">
      <w:r>
        <w:separator/>
      </w:r>
    </w:p>
  </w:footnote>
  <w:footnote w:type="continuationSeparator" w:id="0">
    <w:p w14:paraId="5E88751E" w14:textId="77777777" w:rsidR="00CA0B69" w:rsidRDefault="00CA0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C4537" w14:textId="6F1BDBAB" w:rsidR="00CA0B69" w:rsidRDefault="00CA0B69">
    <w:pPr>
      <w:pStyle w:val="Cabealho"/>
      <w:jc w:val="right"/>
    </w:pPr>
    <w:r>
      <w:rPr>
        <w:noProof/>
        <w:lang w:val="pt-BR" w:eastAsia="pt-BR"/>
      </w:rPr>
      <w:drawing>
        <wp:anchor distT="0" distB="0" distL="114300" distR="114300" simplePos="0" relativeHeight="251664384" behindDoc="0" locked="0" layoutInCell="1" allowOverlap="1" wp14:anchorId="721DD190" wp14:editId="3D6DE1A6">
          <wp:simplePos x="0" y="0"/>
          <wp:positionH relativeFrom="column">
            <wp:posOffset>-676275</wp:posOffset>
          </wp:positionH>
          <wp:positionV relativeFrom="paragraph">
            <wp:posOffset>-164465</wp:posOffset>
          </wp:positionV>
          <wp:extent cx="6686550" cy="914400"/>
          <wp:effectExtent l="0" t="0" r="0" b="0"/>
          <wp:wrapNone/>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FFFD9" w14:textId="49341BD0" w:rsidR="00CA0B69" w:rsidRDefault="00CA0B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5"/>
    <w:multiLevelType w:val="hybridMultilevel"/>
    <w:tmpl w:val="DBAACAA0"/>
    <w:lvl w:ilvl="0" w:tplc="D28CBCEE">
      <w:start w:val="35"/>
      <w:numFmt w:val="upperLetter"/>
      <w:lvlText w:val="%1"/>
      <w:lvlJc w:val="left"/>
      <w:rPr>
        <w:b/>
      </w:rPr>
    </w:lvl>
    <w:lvl w:ilvl="1" w:tplc="C1F45C52">
      <w:numFmt w:val="decimal"/>
      <w:lvlText w:val=""/>
      <w:lvlJc w:val="left"/>
    </w:lvl>
    <w:lvl w:ilvl="2" w:tplc="28CA1ECE">
      <w:numFmt w:val="decimal"/>
      <w:lvlText w:val=""/>
      <w:lvlJc w:val="left"/>
    </w:lvl>
    <w:lvl w:ilvl="3" w:tplc="5074E26C">
      <w:numFmt w:val="decimal"/>
      <w:lvlText w:val=""/>
      <w:lvlJc w:val="left"/>
    </w:lvl>
    <w:lvl w:ilvl="4" w:tplc="F6F4760C">
      <w:numFmt w:val="decimal"/>
      <w:lvlText w:val=""/>
      <w:lvlJc w:val="left"/>
    </w:lvl>
    <w:lvl w:ilvl="5" w:tplc="1F5A43AC">
      <w:numFmt w:val="decimal"/>
      <w:lvlText w:val=""/>
      <w:lvlJc w:val="left"/>
    </w:lvl>
    <w:lvl w:ilvl="6" w:tplc="6E564256">
      <w:numFmt w:val="decimal"/>
      <w:lvlText w:val=""/>
      <w:lvlJc w:val="left"/>
    </w:lvl>
    <w:lvl w:ilvl="7" w:tplc="6C28CA44">
      <w:numFmt w:val="decimal"/>
      <w:lvlText w:val=""/>
      <w:lvlJc w:val="left"/>
    </w:lvl>
    <w:lvl w:ilvl="8" w:tplc="4DA66806">
      <w:numFmt w:val="decimal"/>
      <w:lvlText w:val=""/>
      <w:lvlJc w:val="left"/>
    </w:lvl>
  </w:abstractNum>
  <w:abstractNum w:abstractNumId="1">
    <w:nsid w:val="00000384"/>
    <w:multiLevelType w:val="hybridMultilevel"/>
    <w:tmpl w:val="07CED1F8"/>
    <w:lvl w:ilvl="0" w:tplc="CD2C8722">
      <w:start w:val="1"/>
      <w:numFmt w:val="bullet"/>
      <w:lvlText w:val="-"/>
      <w:lvlJc w:val="left"/>
    </w:lvl>
    <w:lvl w:ilvl="1" w:tplc="B11E5306">
      <w:numFmt w:val="decimal"/>
      <w:lvlText w:val=""/>
      <w:lvlJc w:val="left"/>
    </w:lvl>
    <w:lvl w:ilvl="2" w:tplc="74E4D758">
      <w:numFmt w:val="decimal"/>
      <w:lvlText w:val=""/>
      <w:lvlJc w:val="left"/>
    </w:lvl>
    <w:lvl w:ilvl="3" w:tplc="029C8E14">
      <w:numFmt w:val="decimal"/>
      <w:lvlText w:val=""/>
      <w:lvlJc w:val="left"/>
    </w:lvl>
    <w:lvl w:ilvl="4" w:tplc="2BB2BFF2">
      <w:numFmt w:val="decimal"/>
      <w:lvlText w:val=""/>
      <w:lvlJc w:val="left"/>
    </w:lvl>
    <w:lvl w:ilvl="5" w:tplc="58A63586">
      <w:numFmt w:val="decimal"/>
      <w:lvlText w:val=""/>
      <w:lvlJc w:val="left"/>
    </w:lvl>
    <w:lvl w:ilvl="6" w:tplc="CD84F980">
      <w:numFmt w:val="decimal"/>
      <w:lvlText w:val=""/>
      <w:lvlJc w:val="left"/>
    </w:lvl>
    <w:lvl w:ilvl="7" w:tplc="6BA62F9A">
      <w:numFmt w:val="decimal"/>
      <w:lvlText w:val=""/>
      <w:lvlJc w:val="left"/>
    </w:lvl>
    <w:lvl w:ilvl="8" w:tplc="AD68E750">
      <w:numFmt w:val="decimal"/>
      <w:lvlText w:val=""/>
      <w:lvlJc w:val="left"/>
    </w:lvl>
  </w:abstractNum>
  <w:abstractNum w:abstractNumId="2">
    <w:nsid w:val="00000633"/>
    <w:multiLevelType w:val="hybridMultilevel"/>
    <w:tmpl w:val="9CB42DB4"/>
    <w:lvl w:ilvl="0" w:tplc="DAC0738A">
      <w:start w:val="61"/>
      <w:numFmt w:val="upperLetter"/>
      <w:lvlText w:val="%1"/>
      <w:lvlJc w:val="left"/>
      <w:rPr>
        <w:b/>
      </w:rPr>
    </w:lvl>
    <w:lvl w:ilvl="1" w:tplc="DAA0DBEE">
      <w:numFmt w:val="decimal"/>
      <w:lvlText w:val=""/>
      <w:lvlJc w:val="left"/>
    </w:lvl>
    <w:lvl w:ilvl="2" w:tplc="DA2A2918">
      <w:numFmt w:val="decimal"/>
      <w:lvlText w:val=""/>
      <w:lvlJc w:val="left"/>
    </w:lvl>
    <w:lvl w:ilvl="3" w:tplc="EE0249BE">
      <w:numFmt w:val="decimal"/>
      <w:lvlText w:val=""/>
      <w:lvlJc w:val="left"/>
    </w:lvl>
    <w:lvl w:ilvl="4" w:tplc="609498A0">
      <w:numFmt w:val="decimal"/>
      <w:lvlText w:val=""/>
      <w:lvlJc w:val="left"/>
    </w:lvl>
    <w:lvl w:ilvl="5" w:tplc="CB6698F6">
      <w:numFmt w:val="decimal"/>
      <w:lvlText w:val=""/>
      <w:lvlJc w:val="left"/>
    </w:lvl>
    <w:lvl w:ilvl="6" w:tplc="9AE85C2C">
      <w:numFmt w:val="decimal"/>
      <w:lvlText w:val=""/>
      <w:lvlJc w:val="left"/>
    </w:lvl>
    <w:lvl w:ilvl="7" w:tplc="946EBE0E">
      <w:numFmt w:val="decimal"/>
      <w:lvlText w:val=""/>
      <w:lvlJc w:val="left"/>
    </w:lvl>
    <w:lvl w:ilvl="8" w:tplc="BB7AEB38">
      <w:numFmt w:val="decimal"/>
      <w:lvlText w:val=""/>
      <w:lvlJc w:val="left"/>
    </w:lvl>
  </w:abstractNum>
  <w:abstractNum w:abstractNumId="3">
    <w:nsid w:val="000007CF"/>
    <w:multiLevelType w:val="hybridMultilevel"/>
    <w:tmpl w:val="C1320E2A"/>
    <w:lvl w:ilvl="0" w:tplc="A38C9E0E">
      <w:start w:val="61"/>
      <w:numFmt w:val="upperLetter"/>
      <w:lvlText w:val="%1"/>
      <w:lvlJc w:val="left"/>
      <w:rPr>
        <w:b/>
      </w:rPr>
    </w:lvl>
    <w:lvl w:ilvl="1" w:tplc="88D8331A">
      <w:numFmt w:val="decimal"/>
      <w:lvlText w:val=""/>
      <w:lvlJc w:val="left"/>
    </w:lvl>
    <w:lvl w:ilvl="2" w:tplc="D38639CC">
      <w:numFmt w:val="decimal"/>
      <w:lvlText w:val=""/>
      <w:lvlJc w:val="left"/>
    </w:lvl>
    <w:lvl w:ilvl="3" w:tplc="B512E3AA">
      <w:numFmt w:val="decimal"/>
      <w:lvlText w:val=""/>
      <w:lvlJc w:val="left"/>
    </w:lvl>
    <w:lvl w:ilvl="4" w:tplc="823A6B38">
      <w:numFmt w:val="decimal"/>
      <w:lvlText w:val=""/>
      <w:lvlJc w:val="left"/>
    </w:lvl>
    <w:lvl w:ilvl="5" w:tplc="C0F4D508">
      <w:numFmt w:val="decimal"/>
      <w:lvlText w:val=""/>
      <w:lvlJc w:val="left"/>
    </w:lvl>
    <w:lvl w:ilvl="6" w:tplc="3898892E">
      <w:numFmt w:val="decimal"/>
      <w:lvlText w:val=""/>
      <w:lvlJc w:val="left"/>
    </w:lvl>
    <w:lvl w:ilvl="7" w:tplc="47F4C0C8">
      <w:numFmt w:val="decimal"/>
      <w:lvlText w:val=""/>
      <w:lvlJc w:val="left"/>
    </w:lvl>
    <w:lvl w:ilvl="8" w:tplc="47E8F672">
      <w:numFmt w:val="decimal"/>
      <w:lvlText w:val=""/>
      <w:lvlJc w:val="left"/>
    </w:lvl>
  </w:abstractNum>
  <w:abstractNum w:abstractNumId="4">
    <w:nsid w:val="00000E12"/>
    <w:multiLevelType w:val="hybridMultilevel"/>
    <w:tmpl w:val="2F30ABA2"/>
    <w:lvl w:ilvl="0" w:tplc="F822B3E6">
      <w:start w:val="61"/>
      <w:numFmt w:val="upperLetter"/>
      <w:lvlText w:val="%1"/>
      <w:lvlJc w:val="left"/>
      <w:rPr>
        <w:b/>
      </w:rPr>
    </w:lvl>
    <w:lvl w:ilvl="1" w:tplc="616AA0BA">
      <w:numFmt w:val="decimal"/>
      <w:lvlText w:val=""/>
      <w:lvlJc w:val="left"/>
    </w:lvl>
    <w:lvl w:ilvl="2" w:tplc="6FF22B86">
      <w:numFmt w:val="decimal"/>
      <w:lvlText w:val=""/>
      <w:lvlJc w:val="left"/>
    </w:lvl>
    <w:lvl w:ilvl="3" w:tplc="26366970">
      <w:numFmt w:val="decimal"/>
      <w:lvlText w:val=""/>
      <w:lvlJc w:val="left"/>
    </w:lvl>
    <w:lvl w:ilvl="4" w:tplc="4D46C7A0">
      <w:numFmt w:val="decimal"/>
      <w:lvlText w:val=""/>
      <w:lvlJc w:val="left"/>
    </w:lvl>
    <w:lvl w:ilvl="5" w:tplc="C5803424">
      <w:numFmt w:val="decimal"/>
      <w:lvlText w:val=""/>
      <w:lvlJc w:val="left"/>
    </w:lvl>
    <w:lvl w:ilvl="6" w:tplc="C5A498D6">
      <w:numFmt w:val="decimal"/>
      <w:lvlText w:val=""/>
      <w:lvlJc w:val="left"/>
    </w:lvl>
    <w:lvl w:ilvl="7" w:tplc="C9B4859E">
      <w:numFmt w:val="decimal"/>
      <w:lvlText w:val=""/>
      <w:lvlJc w:val="left"/>
    </w:lvl>
    <w:lvl w:ilvl="8" w:tplc="A5E4AE1C">
      <w:numFmt w:val="decimal"/>
      <w:lvlText w:val=""/>
      <w:lvlJc w:val="left"/>
    </w:lvl>
  </w:abstractNum>
  <w:abstractNum w:abstractNumId="5">
    <w:nsid w:val="00000FC9"/>
    <w:multiLevelType w:val="hybridMultilevel"/>
    <w:tmpl w:val="8FAE9932"/>
    <w:lvl w:ilvl="0" w:tplc="8AD0D2AC">
      <w:start w:val="35"/>
      <w:numFmt w:val="upperLetter"/>
      <w:lvlText w:val="%1"/>
      <w:lvlJc w:val="left"/>
      <w:rPr>
        <w:b/>
      </w:rPr>
    </w:lvl>
    <w:lvl w:ilvl="1" w:tplc="BFD4ABF0">
      <w:numFmt w:val="decimal"/>
      <w:lvlText w:val=""/>
      <w:lvlJc w:val="left"/>
    </w:lvl>
    <w:lvl w:ilvl="2" w:tplc="B7527300">
      <w:numFmt w:val="decimal"/>
      <w:lvlText w:val=""/>
      <w:lvlJc w:val="left"/>
    </w:lvl>
    <w:lvl w:ilvl="3" w:tplc="68829F46">
      <w:numFmt w:val="decimal"/>
      <w:lvlText w:val=""/>
      <w:lvlJc w:val="left"/>
    </w:lvl>
    <w:lvl w:ilvl="4" w:tplc="CECCE876">
      <w:numFmt w:val="decimal"/>
      <w:lvlText w:val=""/>
      <w:lvlJc w:val="left"/>
    </w:lvl>
    <w:lvl w:ilvl="5" w:tplc="B4F0D9C0">
      <w:numFmt w:val="decimal"/>
      <w:lvlText w:val=""/>
      <w:lvlJc w:val="left"/>
    </w:lvl>
    <w:lvl w:ilvl="6" w:tplc="4E4C4A90">
      <w:numFmt w:val="decimal"/>
      <w:lvlText w:val=""/>
      <w:lvlJc w:val="left"/>
    </w:lvl>
    <w:lvl w:ilvl="7" w:tplc="F086C60C">
      <w:numFmt w:val="decimal"/>
      <w:lvlText w:val=""/>
      <w:lvlJc w:val="left"/>
    </w:lvl>
    <w:lvl w:ilvl="8" w:tplc="2F2E3E2E">
      <w:numFmt w:val="decimal"/>
      <w:lvlText w:val=""/>
      <w:lvlJc w:val="left"/>
    </w:lvl>
  </w:abstractNum>
  <w:abstractNum w:abstractNumId="6">
    <w:nsid w:val="0000127E"/>
    <w:multiLevelType w:val="hybridMultilevel"/>
    <w:tmpl w:val="11E61620"/>
    <w:lvl w:ilvl="0" w:tplc="38101F94">
      <w:start w:val="1"/>
      <w:numFmt w:val="lowerLetter"/>
      <w:lvlText w:val="%1)"/>
      <w:lvlJc w:val="left"/>
      <w:rPr>
        <w:b/>
      </w:rPr>
    </w:lvl>
    <w:lvl w:ilvl="1" w:tplc="B5B6A784">
      <w:numFmt w:val="decimal"/>
      <w:lvlText w:val=""/>
      <w:lvlJc w:val="left"/>
    </w:lvl>
    <w:lvl w:ilvl="2" w:tplc="F5402528">
      <w:numFmt w:val="decimal"/>
      <w:lvlText w:val=""/>
      <w:lvlJc w:val="left"/>
    </w:lvl>
    <w:lvl w:ilvl="3" w:tplc="BAF0306A">
      <w:numFmt w:val="decimal"/>
      <w:lvlText w:val=""/>
      <w:lvlJc w:val="left"/>
    </w:lvl>
    <w:lvl w:ilvl="4" w:tplc="9DFEB686">
      <w:numFmt w:val="decimal"/>
      <w:lvlText w:val=""/>
      <w:lvlJc w:val="left"/>
    </w:lvl>
    <w:lvl w:ilvl="5" w:tplc="B4FA5A62">
      <w:numFmt w:val="decimal"/>
      <w:lvlText w:val=""/>
      <w:lvlJc w:val="left"/>
    </w:lvl>
    <w:lvl w:ilvl="6" w:tplc="D736F0E6">
      <w:numFmt w:val="decimal"/>
      <w:lvlText w:val=""/>
      <w:lvlJc w:val="left"/>
    </w:lvl>
    <w:lvl w:ilvl="7" w:tplc="3872D328">
      <w:numFmt w:val="decimal"/>
      <w:lvlText w:val=""/>
      <w:lvlJc w:val="left"/>
    </w:lvl>
    <w:lvl w:ilvl="8" w:tplc="61DE0272">
      <w:numFmt w:val="decimal"/>
      <w:lvlText w:val=""/>
      <w:lvlJc w:val="left"/>
    </w:lvl>
  </w:abstractNum>
  <w:abstractNum w:abstractNumId="7">
    <w:nsid w:val="000018D7"/>
    <w:multiLevelType w:val="hybridMultilevel"/>
    <w:tmpl w:val="692676E8"/>
    <w:lvl w:ilvl="0" w:tplc="00E6AF56">
      <w:start w:val="1"/>
      <w:numFmt w:val="bullet"/>
      <w:lvlText w:val="§"/>
      <w:lvlJc w:val="left"/>
    </w:lvl>
    <w:lvl w:ilvl="1" w:tplc="11182C56">
      <w:numFmt w:val="decimal"/>
      <w:lvlText w:val=""/>
      <w:lvlJc w:val="left"/>
    </w:lvl>
    <w:lvl w:ilvl="2" w:tplc="45B82DD8">
      <w:numFmt w:val="decimal"/>
      <w:lvlText w:val=""/>
      <w:lvlJc w:val="left"/>
    </w:lvl>
    <w:lvl w:ilvl="3" w:tplc="39529092">
      <w:numFmt w:val="decimal"/>
      <w:lvlText w:val=""/>
      <w:lvlJc w:val="left"/>
    </w:lvl>
    <w:lvl w:ilvl="4" w:tplc="9AE85744">
      <w:numFmt w:val="decimal"/>
      <w:lvlText w:val=""/>
      <w:lvlJc w:val="left"/>
    </w:lvl>
    <w:lvl w:ilvl="5" w:tplc="45F6703C">
      <w:numFmt w:val="decimal"/>
      <w:lvlText w:val=""/>
      <w:lvlJc w:val="left"/>
    </w:lvl>
    <w:lvl w:ilvl="6" w:tplc="3FFAD046">
      <w:numFmt w:val="decimal"/>
      <w:lvlText w:val=""/>
      <w:lvlJc w:val="left"/>
    </w:lvl>
    <w:lvl w:ilvl="7" w:tplc="A04E6684">
      <w:numFmt w:val="decimal"/>
      <w:lvlText w:val=""/>
      <w:lvlJc w:val="left"/>
    </w:lvl>
    <w:lvl w:ilvl="8" w:tplc="3C8C3516">
      <w:numFmt w:val="decimal"/>
      <w:lvlText w:val=""/>
      <w:lvlJc w:val="left"/>
    </w:lvl>
  </w:abstractNum>
  <w:abstractNum w:abstractNumId="8">
    <w:nsid w:val="00001953"/>
    <w:multiLevelType w:val="hybridMultilevel"/>
    <w:tmpl w:val="A536AE42"/>
    <w:lvl w:ilvl="0" w:tplc="AA96A5BC">
      <w:start w:val="1"/>
      <w:numFmt w:val="bullet"/>
      <w:lvlText w:val="§"/>
      <w:lvlJc w:val="left"/>
    </w:lvl>
    <w:lvl w:ilvl="1" w:tplc="A4748FE6">
      <w:numFmt w:val="decimal"/>
      <w:lvlText w:val=""/>
      <w:lvlJc w:val="left"/>
    </w:lvl>
    <w:lvl w:ilvl="2" w:tplc="FA60D828">
      <w:numFmt w:val="decimal"/>
      <w:lvlText w:val=""/>
      <w:lvlJc w:val="left"/>
    </w:lvl>
    <w:lvl w:ilvl="3" w:tplc="2594F9E2">
      <w:numFmt w:val="decimal"/>
      <w:lvlText w:val=""/>
      <w:lvlJc w:val="left"/>
    </w:lvl>
    <w:lvl w:ilvl="4" w:tplc="E12E671C">
      <w:numFmt w:val="decimal"/>
      <w:lvlText w:val=""/>
      <w:lvlJc w:val="left"/>
    </w:lvl>
    <w:lvl w:ilvl="5" w:tplc="FFE2493A">
      <w:numFmt w:val="decimal"/>
      <w:lvlText w:val=""/>
      <w:lvlJc w:val="left"/>
    </w:lvl>
    <w:lvl w:ilvl="6" w:tplc="B0CE5A8C">
      <w:numFmt w:val="decimal"/>
      <w:lvlText w:val=""/>
      <w:lvlJc w:val="left"/>
    </w:lvl>
    <w:lvl w:ilvl="7" w:tplc="4814AA92">
      <w:numFmt w:val="decimal"/>
      <w:lvlText w:val=""/>
      <w:lvlJc w:val="left"/>
    </w:lvl>
    <w:lvl w:ilvl="8" w:tplc="517C5E1E">
      <w:numFmt w:val="decimal"/>
      <w:lvlText w:val=""/>
      <w:lvlJc w:val="left"/>
    </w:lvl>
  </w:abstractNum>
  <w:abstractNum w:abstractNumId="9">
    <w:nsid w:val="000019D9"/>
    <w:multiLevelType w:val="hybridMultilevel"/>
    <w:tmpl w:val="851ACBC0"/>
    <w:lvl w:ilvl="0" w:tplc="26141462">
      <w:start w:val="1"/>
      <w:numFmt w:val="lowerLetter"/>
      <w:lvlText w:val="%1)"/>
      <w:lvlJc w:val="left"/>
      <w:rPr>
        <w:b/>
      </w:rPr>
    </w:lvl>
    <w:lvl w:ilvl="1" w:tplc="37A29B52">
      <w:numFmt w:val="decimal"/>
      <w:lvlText w:val=""/>
      <w:lvlJc w:val="left"/>
    </w:lvl>
    <w:lvl w:ilvl="2" w:tplc="27FEA370">
      <w:numFmt w:val="decimal"/>
      <w:lvlText w:val=""/>
      <w:lvlJc w:val="left"/>
    </w:lvl>
    <w:lvl w:ilvl="3" w:tplc="967446FA">
      <w:numFmt w:val="decimal"/>
      <w:lvlText w:val=""/>
      <w:lvlJc w:val="left"/>
    </w:lvl>
    <w:lvl w:ilvl="4" w:tplc="7CD8DC1E">
      <w:numFmt w:val="decimal"/>
      <w:lvlText w:val=""/>
      <w:lvlJc w:val="left"/>
    </w:lvl>
    <w:lvl w:ilvl="5" w:tplc="E5E2B0C0">
      <w:numFmt w:val="decimal"/>
      <w:lvlText w:val=""/>
      <w:lvlJc w:val="left"/>
    </w:lvl>
    <w:lvl w:ilvl="6" w:tplc="3FB46CA8">
      <w:numFmt w:val="decimal"/>
      <w:lvlText w:val=""/>
      <w:lvlJc w:val="left"/>
    </w:lvl>
    <w:lvl w:ilvl="7" w:tplc="C3B48926">
      <w:numFmt w:val="decimal"/>
      <w:lvlText w:val=""/>
      <w:lvlJc w:val="left"/>
    </w:lvl>
    <w:lvl w:ilvl="8" w:tplc="FCA620DA">
      <w:numFmt w:val="decimal"/>
      <w:lvlText w:val=""/>
      <w:lvlJc w:val="left"/>
    </w:lvl>
  </w:abstractNum>
  <w:abstractNum w:abstractNumId="10">
    <w:nsid w:val="00001DC0"/>
    <w:multiLevelType w:val="hybridMultilevel"/>
    <w:tmpl w:val="050CF1CC"/>
    <w:lvl w:ilvl="0" w:tplc="C5668C44">
      <w:start w:val="1"/>
      <w:numFmt w:val="bullet"/>
      <w:lvlText w:val="é"/>
      <w:lvlJc w:val="left"/>
    </w:lvl>
    <w:lvl w:ilvl="1" w:tplc="B6F8D468">
      <w:start w:val="9"/>
      <w:numFmt w:val="upperLetter"/>
      <w:lvlText w:val="%2"/>
      <w:lvlJc w:val="left"/>
      <w:rPr>
        <w:b/>
      </w:rPr>
    </w:lvl>
    <w:lvl w:ilvl="2" w:tplc="EE886A3A">
      <w:numFmt w:val="decimal"/>
      <w:lvlText w:val=""/>
      <w:lvlJc w:val="left"/>
    </w:lvl>
    <w:lvl w:ilvl="3" w:tplc="B35A3328">
      <w:numFmt w:val="decimal"/>
      <w:lvlText w:val=""/>
      <w:lvlJc w:val="left"/>
    </w:lvl>
    <w:lvl w:ilvl="4" w:tplc="F98E6480">
      <w:numFmt w:val="decimal"/>
      <w:lvlText w:val=""/>
      <w:lvlJc w:val="left"/>
    </w:lvl>
    <w:lvl w:ilvl="5" w:tplc="F7040048">
      <w:numFmt w:val="decimal"/>
      <w:lvlText w:val=""/>
      <w:lvlJc w:val="left"/>
    </w:lvl>
    <w:lvl w:ilvl="6" w:tplc="25B04A02">
      <w:numFmt w:val="decimal"/>
      <w:lvlText w:val=""/>
      <w:lvlJc w:val="left"/>
    </w:lvl>
    <w:lvl w:ilvl="7" w:tplc="A702A686">
      <w:numFmt w:val="decimal"/>
      <w:lvlText w:val=""/>
      <w:lvlJc w:val="left"/>
    </w:lvl>
    <w:lvl w:ilvl="8" w:tplc="E73C7AAC">
      <w:numFmt w:val="decimal"/>
      <w:lvlText w:val=""/>
      <w:lvlJc w:val="left"/>
    </w:lvl>
  </w:abstractNum>
  <w:abstractNum w:abstractNumId="11">
    <w:nsid w:val="00002059"/>
    <w:multiLevelType w:val="hybridMultilevel"/>
    <w:tmpl w:val="41FE1A24"/>
    <w:lvl w:ilvl="0" w:tplc="469412A6">
      <w:start w:val="1"/>
      <w:numFmt w:val="lowerLetter"/>
      <w:lvlText w:val="%1)"/>
      <w:lvlJc w:val="left"/>
      <w:rPr>
        <w:b/>
      </w:rPr>
    </w:lvl>
    <w:lvl w:ilvl="1" w:tplc="8FE0E7B2">
      <w:numFmt w:val="decimal"/>
      <w:lvlText w:val=""/>
      <w:lvlJc w:val="left"/>
    </w:lvl>
    <w:lvl w:ilvl="2" w:tplc="42B0E054">
      <w:numFmt w:val="decimal"/>
      <w:lvlText w:val=""/>
      <w:lvlJc w:val="left"/>
    </w:lvl>
    <w:lvl w:ilvl="3" w:tplc="B78C06C4">
      <w:numFmt w:val="decimal"/>
      <w:lvlText w:val=""/>
      <w:lvlJc w:val="left"/>
    </w:lvl>
    <w:lvl w:ilvl="4" w:tplc="EF0EB2CC">
      <w:numFmt w:val="decimal"/>
      <w:lvlText w:val=""/>
      <w:lvlJc w:val="left"/>
    </w:lvl>
    <w:lvl w:ilvl="5" w:tplc="B818FC90">
      <w:numFmt w:val="decimal"/>
      <w:lvlText w:val=""/>
      <w:lvlJc w:val="left"/>
    </w:lvl>
    <w:lvl w:ilvl="6" w:tplc="C2441B58">
      <w:numFmt w:val="decimal"/>
      <w:lvlText w:val=""/>
      <w:lvlJc w:val="left"/>
    </w:lvl>
    <w:lvl w:ilvl="7" w:tplc="56208B64">
      <w:numFmt w:val="decimal"/>
      <w:lvlText w:val=""/>
      <w:lvlJc w:val="left"/>
    </w:lvl>
    <w:lvl w:ilvl="8" w:tplc="F298648A">
      <w:numFmt w:val="decimal"/>
      <w:lvlText w:val=""/>
      <w:lvlJc w:val="left"/>
    </w:lvl>
  </w:abstractNum>
  <w:abstractNum w:abstractNumId="12">
    <w:nsid w:val="0000249E"/>
    <w:multiLevelType w:val="hybridMultilevel"/>
    <w:tmpl w:val="CCC40BAE"/>
    <w:lvl w:ilvl="0" w:tplc="4F5ABD4C">
      <w:start w:val="1"/>
      <w:numFmt w:val="lowerLetter"/>
      <w:lvlText w:val="%1)"/>
      <w:lvlJc w:val="left"/>
      <w:rPr>
        <w:b/>
      </w:rPr>
    </w:lvl>
    <w:lvl w:ilvl="1" w:tplc="D9D08F06">
      <w:numFmt w:val="decimal"/>
      <w:lvlText w:val=""/>
      <w:lvlJc w:val="left"/>
    </w:lvl>
    <w:lvl w:ilvl="2" w:tplc="5A584B48">
      <w:numFmt w:val="decimal"/>
      <w:lvlText w:val=""/>
      <w:lvlJc w:val="left"/>
    </w:lvl>
    <w:lvl w:ilvl="3" w:tplc="59F0CE1A">
      <w:numFmt w:val="decimal"/>
      <w:lvlText w:val=""/>
      <w:lvlJc w:val="left"/>
    </w:lvl>
    <w:lvl w:ilvl="4" w:tplc="6ED8F2F2">
      <w:numFmt w:val="decimal"/>
      <w:lvlText w:val=""/>
      <w:lvlJc w:val="left"/>
    </w:lvl>
    <w:lvl w:ilvl="5" w:tplc="D73CA32A">
      <w:numFmt w:val="decimal"/>
      <w:lvlText w:val=""/>
      <w:lvlJc w:val="left"/>
    </w:lvl>
    <w:lvl w:ilvl="6" w:tplc="17603844">
      <w:numFmt w:val="decimal"/>
      <w:lvlText w:val=""/>
      <w:lvlJc w:val="left"/>
    </w:lvl>
    <w:lvl w:ilvl="7" w:tplc="0D2CD79E">
      <w:numFmt w:val="decimal"/>
      <w:lvlText w:val=""/>
      <w:lvlJc w:val="left"/>
    </w:lvl>
    <w:lvl w:ilvl="8" w:tplc="78A4BC3C">
      <w:numFmt w:val="decimal"/>
      <w:lvlText w:val=""/>
      <w:lvlJc w:val="left"/>
    </w:lvl>
  </w:abstractNum>
  <w:abstractNum w:abstractNumId="13">
    <w:nsid w:val="0000251F"/>
    <w:multiLevelType w:val="hybridMultilevel"/>
    <w:tmpl w:val="3E22FA7C"/>
    <w:lvl w:ilvl="0" w:tplc="FFF4C93E">
      <w:start w:val="61"/>
      <w:numFmt w:val="upperLetter"/>
      <w:lvlText w:val="%1"/>
      <w:lvlJc w:val="left"/>
      <w:rPr>
        <w:b/>
      </w:rPr>
    </w:lvl>
    <w:lvl w:ilvl="1" w:tplc="1B7E3BBC">
      <w:numFmt w:val="decimal"/>
      <w:lvlText w:val=""/>
      <w:lvlJc w:val="left"/>
    </w:lvl>
    <w:lvl w:ilvl="2" w:tplc="F0024596">
      <w:numFmt w:val="decimal"/>
      <w:lvlText w:val=""/>
      <w:lvlJc w:val="left"/>
    </w:lvl>
    <w:lvl w:ilvl="3" w:tplc="207A2A70">
      <w:numFmt w:val="decimal"/>
      <w:lvlText w:val=""/>
      <w:lvlJc w:val="left"/>
    </w:lvl>
    <w:lvl w:ilvl="4" w:tplc="976EC360">
      <w:numFmt w:val="decimal"/>
      <w:lvlText w:val=""/>
      <w:lvlJc w:val="left"/>
    </w:lvl>
    <w:lvl w:ilvl="5" w:tplc="B1688402">
      <w:numFmt w:val="decimal"/>
      <w:lvlText w:val=""/>
      <w:lvlJc w:val="left"/>
    </w:lvl>
    <w:lvl w:ilvl="6" w:tplc="E94CA396">
      <w:numFmt w:val="decimal"/>
      <w:lvlText w:val=""/>
      <w:lvlJc w:val="left"/>
    </w:lvl>
    <w:lvl w:ilvl="7" w:tplc="4C1A11B6">
      <w:numFmt w:val="decimal"/>
      <w:lvlText w:val=""/>
      <w:lvlJc w:val="left"/>
    </w:lvl>
    <w:lvl w:ilvl="8" w:tplc="DB72459C">
      <w:numFmt w:val="decimal"/>
      <w:lvlText w:val=""/>
      <w:lvlJc w:val="left"/>
    </w:lvl>
  </w:abstractNum>
  <w:abstractNum w:abstractNumId="14">
    <w:nsid w:val="00002833"/>
    <w:multiLevelType w:val="hybridMultilevel"/>
    <w:tmpl w:val="21308A7A"/>
    <w:lvl w:ilvl="0" w:tplc="DCC2C05E">
      <w:start w:val="61"/>
      <w:numFmt w:val="upperLetter"/>
      <w:lvlText w:val="%1"/>
      <w:lvlJc w:val="left"/>
      <w:rPr>
        <w:b/>
      </w:rPr>
    </w:lvl>
    <w:lvl w:ilvl="1" w:tplc="4322E8EC">
      <w:numFmt w:val="decimal"/>
      <w:lvlText w:val=""/>
      <w:lvlJc w:val="left"/>
    </w:lvl>
    <w:lvl w:ilvl="2" w:tplc="2C865836">
      <w:numFmt w:val="decimal"/>
      <w:lvlText w:val=""/>
      <w:lvlJc w:val="left"/>
    </w:lvl>
    <w:lvl w:ilvl="3" w:tplc="63BEF236">
      <w:numFmt w:val="decimal"/>
      <w:lvlText w:val=""/>
      <w:lvlJc w:val="left"/>
    </w:lvl>
    <w:lvl w:ilvl="4" w:tplc="999EE720">
      <w:numFmt w:val="decimal"/>
      <w:lvlText w:val=""/>
      <w:lvlJc w:val="left"/>
    </w:lvl>
    <w:lvl w:ilvl="5" w:tplc="7700DD28">
      <w:numFmt w:val="decimal"/>
      <w:lvlText w:val=""/>
      <w:lvlJc w:val="left"/>
    </w:lvl>
    <w:lvl w:ilvl="6" w:tplc="EA4C0932">
      <w:numFmt w:val="decimal"/>
      <w:lvlText w:val=""/>
      <w:lvlJc w:val="left"/>
    </w:lvl>
    <w:lvl w:ilvl="7" w:tplc="1876DB54">
      <w:numFmt w:val="decimal"/>
      <w:lvlText w:val=""/>
      <w:lvlJc w:val="left"/>
    </w:lvl>
    <w:lvl w:ilvl="8" w:tplc="E6840FE6">
      <w:numFmt w:val="decimal"/>
      <w:lvlText w:val=""/>
      <w:lvlJc w:val="left"/>
    </w:lvl>
  </w:abstractNum>
  <w:abstractNum w:abstractNumId="15">
    <w:nsid w:val="00003492"/>
    <w:multiLevelType w:val="hybridMultilevel"/>
    <w:tmpl w:val="A9521D80"/>
    <w:lvl w:ilvl="0" w:tplc="22EC1BF6">
      <w:start w:val="1"/>
      <w:numFmt w:val="bullet"/>
      <w:lvlText w:val="§"/>
      <w:lvlJc w:val="left"/>
      <w:rPr>
        <w:b/>
      </w:rPr>
    </w:lvl>
    <w:lvl w:ilvl="1" w:tplc="41C46C7A">
      <w:numFmt w:val="decimal"/>
      <w:lvlText w:val=""/>
      <w:lvlJc w:val="left"/>
    </w:lvl>
    <w:lvl w:ilvl="2" w:tplc="DB249C88">
      <w:numFmt w:val="decimal"/>
      <w:lvlText w:val=""/>
      <w:lvlJc w:val="left"/>
    </w:lvl>
    <w:lvl w:ilvl="3" w:tplc="95BE42D0">
      <w:numFmt w:val="decimal"/>
      <w:lvlText w:val=""/>
      <w:lvlJc w:val="left"/>
    </w:lvl>
    <w:lvl w:ilvl="4" w:tplc="B830B614">
      <w:numFmt w:val="decimal"/>
      <w:lvlText w:val=""/>
      <w:lvlJc w:val="left"/>
    </w:lvl>
    <w:lvl w:ilvl="5" w:tplc="8BA6F110">
      <w:numFmt w:val="decimal"/>
      <w:lvlText w:val=""/>
      <w:lvlJc w:val="left"/>
    </w:lvl>
    <w:lvl w:ilvl="6" w:tplc="74263F2E">
      <w:numFmt w:val="decimal"/>
      <w:lvlText w:val=""/>
      <w:lvlJc w:val="left"/>
    </w:lvl>
    <w:lvl w:ilvl="7" w:tplc="1A9089CE">
      <w:numFmt w:val="decimal"/>
      <w:lvlText w:val=""/>
      <w:lvlJc w:val="left"/>
    </w:lvl>
    <w:lvl w:ilvl="8" w:tplc="06C0482A">
      <w:numFmt w:val="decimal"/>
      <w:lvlText w:val=""/>
      <w:lvlJc w:val="left"/>
    </w:lvl>
  </w:abstractNum>
  <w:abstractNum w:abstractNumId="16">
    <w:nsid w:val="000037E5"/>
    <w:multiLevelType w:val="hybridMultilevel"/>
    <w:tmpl w:val="500E8DFA"/>
    <w:lvl w:ilvl="0" w:tplc="3DD6C900">
      <w:start w:val="1"/>
      <w:numFmt w:val="bullet"/>
      <w:lvlText w:val="é"/>
      <w:lvlJc w:val="left"/>
    </w:lvl>
    <w:lvl w:ilvl="1" w:tplc="91BE982A">
      <w:start w:val="22"/>
      <w:numFmt w:val="upperLetter"/>
      <w:lvlText w:val="%2"/>
      <w:lvlJc w:val="left"/>
    </w:lvl>
    <w:lvl w:ilvl="2" w:tplc="FA7E799A">
      <w:numFmt w:val="decimal"/>
      <w:lvlText w:val=""/>
      <w:lvlJc w:val="left"/>
    </w:lvl>
    <w:lvl w:ilvl="3" w:tplc="A90A5B66">
      <w:numFmt w:val="decimal"/>
      <w:lvlText w:val=""/>
      <w:lvlJc w:val="left"/>
    </w:lvl>
    <w:lvl w:ilvl="4" w:tplc="CDCEDA18">
      <w:numFmt w:val="decimal"/>
      <w:lvlText w:val=""/>
      <w:lvlJc w:val="left"/>
    </w:lvl>
    <w:lvl w:ilvl="5" w:tplc="5E16FF58">
      <w:numFmt w:val="decimal"/>
      <w:lvlText w:val=""/>
      <w:lvlJc w:val="left"/>
    </w:lvl>
    <w:lvl w:ilvl="6" w:tplc="79B490EA">
      <w:numFmt w:val="decimal"/>
      <w:lvlText w:val=""/>
      <w:lvlJc w:val="left"/>
    </w:lvl>
    <w:lvl w:ilvl="7" w:tplc="008A279A">
      <w:numFmt w:val="decimal"/>
      <w:lvlText w:val=""/>
      <w:lvlJc w:val="left"/>
    </w:lvl>
    <w:lvl w:ilvl="8" w:tplc="94ECC252">
      <w:numFmt w:val="decimal"/>
      <w:lvlText w:val=""/>
      <w:lvlJc w:val="left"/>
    </w:lvl>
  </w:abstractNum>
  <w:abstractNum w:abstractNumId="17">
    <w:nsid w:val="00003807"/>
    <w:multiLevelType w:val="hybridMultilevel"/>
    <w:tmpl w:val="6A1AD96E"/>
    <w:lvl w:ilvl="0" w:tplc="D55CC7E2">
      <w:start w:val="35"/>
      <w:numFmt w:val="upperLetter"/>
      <w:lvlText w:val="%1"/>
      <w:lvlJc w:val="left"/>
      <w:rPr>
        <w:b/>
      </w:rPr>
    </w:lvl>
    <w:lvl w:ilvl="1" w:tplc="DED651B2">
      <w:numFmt w:val="decimal"/>
      <w:lvlText w:val=""/>
      <w:lvlJc w:val="left"/>
    </w:lvl>
    <w:lvl w:ilvl="2" w:tplc="814A7AC2">
      <w:numFmt w:val="decimal"/>
      <w:lvlText w:val=""/>
      <w:lvlJc w:val="left"/>
    </w:lvl>
    <w:lvl w:ilvl="3" w:tplc="D1286A16">
      <w:numFmt w:val="decimal"/>
      <w:lvlText w:val=""/>
      <w:lvlJc w:val="left"/>
    </w:lvl>
    <w:lvl w:ilvl="4" w:tplc="4B6A7E30">
      <w:numFmt w:val="decimal"/>
      <w:lvlText w:val=""/>
      <w:lvlJc w:val="left"/>
    </w:lvl>
    <w:lvl w:ilvl="5" w:tplc="5E288EBE">
      <w:numFmt w:val="decimal"/>
      <w:lvlText w:val=""/>
      <w:lvlJc w:val="left"/>
    </w:lvl>
    <w:lvl w:ilvl="6" w:tplc="842AA998">
      <w:numFmt w:val="decimal"/>
      <w:lvlText w:val=""/>
      <w:lvlJc w:val="left"/>
    </w:lvl>
    <w:lvl w:ilvl="7" w:tplc="CC4E4390">
      <w:numFmt w:val="decimal"/>
      <w:lvlText w:val=""/>
      <w:lvlJc w:val="left"/>
    </w:lvl>
    <w:lvl w:ilvl="8" w:tplc="719AB9C6">
      <w:numFmt w:val="decimal"/>
      <w:lvlText w:val=""/>
      <w:lvlJc w:val="left"/>
    </w:lvl>
  </w:abstractNum>
  <w:abstractNum w:abstractNumId="18">
    <w:nsid w:val="00004402"/>
    <w:multiLevelType w:val="hybridMultilevel"/>
    <w:tmpl w:val="2250B684"/>
    <w:lvl w:ilvl="0" w:tplc="601EC5FA">
      <w:start w:val="1"/>
      <w:numFmt w:val="lowerLetter"/>
      <w:lvlText w:val="%1)"/>
      <w:lvlJc w:val="left"/>
      <w:rPr>
        <w:b/>
      </w:rPr>
    </w:lvl>
    <w:lvl w:ilvl="1" w:tplc="C534E0EE">
      <w:numFmt w:val="decimal"/>
      <w:lvlText w:val=""/>
      <w:lvlJc w:val="left"/>
    </w:lvl>
    <w:lvl w:ilvl="2" w:tplc="8C680D88">
      <w:numFmt w:val="decimal"/>
      <w:lvlText w:val=""/>
      <w:lvlJc w:val="left"/>
    </w:lvl>
    <w:lvl w:ilvl="3" w:tplc="6C6E18FE">
      <w:numFmt w:val="decimal"/>
      <w:lvlText w:val=""/>
      <w:lvlJc w:val="left"/>
    </w:lvl>
    <w:lvl w:ilvl="4" w:tplc="5010E026">
      <w:numFmt w:val="decimal"/>
      <w:lvlText w:val=""/>
      <w:lvlJc w:val="left"/>
    </w:lvl>
    <w:lvl w:ilvl="5" w:tplc="AC12CC94">
      <w:numFmt w:val="decimal"/>
      <w:lvlText w:val=""/>
      <w:lvlJc w:val="left"/>
    </w:lvl>
    <w:lvl w:ilvl="6" w:tplc="C602B55A">
      <w:numFmt w:val="decimal"/>
      <w:lvlText w:val=""/>
      <w:lvlJc w:val="left"/>
    </w:lvl>
    <w:lvl w:ilvl="7" w:tplc="D0A6F86C">
      <w:numFmt w:val="decimal"/>
      <w:lvlText w:val=""/>
      <w:lvlJc w:val="left"/>
    </w:lvl>
    <w:lvl w:ilvl="8" w:tplc="D8827AE0">
      <w:numFmt w:val="decimal"/>
      <w:lvlText w:val=""/>
      <w:lvlJc w:val="left"/>
    </w:lvl>
  </w:abstractNum>
  <w:abstractNum w:abstractNumId="19">
    <w:nsid w:val="000046CF"/>
    <w:multiLevelType w:val="hybridMultilevel"/>
    <w:tmpl w:val="B08A3D1A"/>
    <w:lvl w:ilvl="0" w:tplc="A20E73EC">
      <w:start w:val="1"/>
      <w:numFmt w:val="lowerLetter"/>
      <w:lvlText w:val="%1)"/>
      <w:lvlJc w:val="left"/>
    </w:lvl>
    <w:lvl w:ilvl="1" w:tplc="8A4C0298">
      <w:numFmt w:val="decimal"/>
      <w:lvlText w:val=""/>
      <w:lvlJc w:val="left"/>
    </w:lvl>
    <w:lvl w:ilvl="2" w:tplc="DB808104">
      <w:numFmt w:val="decimal"/>
      <w:lvlText w:val=""/>
      <w:lvlJc w:val="left"/>
    </w:lvl>
    <w:lvl w:ilvl="3" w:tplc="F724C86A">
      <w:numFmt w:val="decimal"/>
      <w:lvlText w:val=""/>
      <w:lvlJc w:val="left"/>
    </w:lvl>
    <w:lvl w:ilvl="4" w:tplc="0AB4D6B6">
      <w:numFmt w:val="decimal"/>
      <w:lvlText w:val=""/>
      <w:lvlJc w:val="left"/>
    </w:lvl>
    <w:lvl w:ilvl="5" w:tplc="B93EFBDA">
      <w:numFmt w:val="decimal"/>
      <w:lvlText w:val=""/>
      <w:lvlJc w:val="left"/>
    </w:lvl>
    <w:lvl w:ilvl="6" w:tplc="75FA8294">
      <w:numFmt w:val="decimal"/>
      <w:lvlText w:val=""/>
      <w:lvlJc w:val="left"/>
    </w:lvl>
    <w:lvl w:ilvl="7" w:tplc="FE18665C">
      <w:numFmt w:val="decimal"/>
      <w:lvlText w:val=""/>
      <w:lvlJc w:val="left"/>
    </w:lvl>
    <w:lvl w:ilvl="8" w:tplc="4C5E4718">
      <w:numFmt w:val="decimal"/>
      <w:lvlText w:val=""/>
      <w:lvlJc w:val="left"/>
    </w:lvl>
  </w:abstractNum>
  <w:abstractNum w:abstractNumId="20">
    <w:nsid w:val="0000494A"/>
    <w:multiLevelType w:val="hybridMultilevel"/>
    <w:tmpl w:val="1C42919E"/>
    <w:lvl w:ilvl="0" w:tplc="F4109DD6">
      <w:start w:val="1"/>
      <w:numFmt w:val="bullet"/>
      <w:lvlText w:val="§"/>
      <w:lvlJc w:val="left"/>
      <w:rPr>
        <w:b/>
      </w:rPr>
    </w:lvl>
    <w:lvl w:ilvl="1" w:tplc="200EFEE0">
      <w:numFmt w:val="decimal"/>
      <w:lvlText w:val=""/>
      <w:lvlJc w:val="left"/>
    </w:lvl>
    <w:lvl w:ilvl="2" w:tplc="649632FA">
      <w:numFmt w:val="decimal"/>
      <w:lvlText w:val=""/>
      <w:lvlJc w:val="left"/>
    </w:lvl>
    <w:lvl w:ilvl="3" w:tplc="2B0CED1C">
      <w:numFmt w:val="decimal"/>
      <w:lvlText w:val=""/>
      <w:lvlJc w:val="left"/>
    </w:lvl>
    <w:lvl w:ilvl="4" w:tplc="F5C2B742">
      <w:numFmt w:val="decimal"/>
      <w:lvlText w:val=""/>
      <w:lvlJc w:val="left"/>
    </w:lvl>
    <w:lvl w:ilvl="5" w:tplc="02CE13B6">
      <w:numFmt w:val="decimal"/>
      <w:lvlText w:val=""/>
      <w:lvlJc w:val="left"/>
    </w:lvl>
    <w:lvl w:ilvl="6" w:tplc="ACFA8084">
      <w:numFmt w:val="decimal"/>
      <w:lvlText w:val=""/>
      <w:lvlJc w:val="left"/>
    </w:lvl>
    <w:lvl w:ilvl="7" w:tplc="BC9C586A">
      <w:numFmt w:val="decimal"/>
      <w:lvlText w:val=""/>
      <w:lvlJc w:val="left"/>
    </w:lvl>
    <w:lvl w:ilvl="8" w:tplc="3A924666">
      <w:numFmt w:val="decimal"/>
      <w:lvlText w:val=""/>
      <w:lvlJc w:val="left"/>
    </w:lvl>
  </w:abstractNum>
  <w:abstractNum w:abstractNumId="21">
    <w:nsid w:val="00004C85"/>
    <w:multiLevelType w:val="hybridMultilevel"/>
    <w:tmpl w:val="15DAC038"/>
    <w:lvl w:ilvl="0" w:tplc="CED0AB36">
      <w:start w:val="3"/>
      <w:numFmt w:val="lowerLetter"/>
      <w:lvlText w:val="%1)"/>
      <w:lvlJc w:val="left"/>
    </w:lvl>
    <w:lvl w:ilvl="1" w:tplc="A184EAA0">
      <w:numFmt w:val="decimal"/>
      <w:lvlText w:val=""/>
      <w:lvlJc w:val="left"/>
    </w:lvl>
    <w:lvl w:ilvl="2" w:tplc="7B3AF87A">
      <w:numFmt w:val="decimal"/>
      <w:lvlText w:val=""/>
      <w:lvlJc w:val="left"/>
    </w:lvl>
    <w:lvl w:ilvl="3" w:tplc="0F56C190">
      <w:numFmt w:val="decimal"/>
      <w:lvlText w:val=""/>
      <w:lvlJc w:val="left"/>
    </w:lvl>
    <w:lvl w:ilvl="4" w:tplc="25B018D4">
      <w:numFmt w:val="decimal"/>
      <w:lvlText w:val=""/>
      <w:lvlJc w:val="left"/>
    </w:lvl>
    <w:lvl w:ilvl="5" w:tplc="D4066F64">
      <w:numFmt w:val="decimal"/>
      <w:lvlText w:val=""/>
      <w:lvlJc w:val="left"/>
    </w:lvl>
    <w:lvl w:ilvl="6" w:tplc="C4068BD2">
      <w:numFmt w:val="decimal"/>
      <w:lvlText w:val=""/>
      <w:lvlJc w:val="left"/>
    </w:lvl>
    <w:lvl w:ilvl="7" w:tplc="8B48EDC0">
      <w:numFmt w:val="decimal"/>
      <w:lvlText w:val=""/>
      <w:lvlJc w:val="left"/>
    </w:lvl>
    <w:lvl w:ilvl="8" w:tplc="8732FBC6">
      <w:numFmt w:val="decimal"/>
      <w:lvlText w:val=""/>
      <w:lvlJc w:val="left"/>
    </w:lvl>
  </w:abstractNum>
  <w:abstractNum w:abstractNumId="22">
    <w:nsid w:val="00004FF8"/>
    <w:multiLevelType w:val="hybridMultilevel"/>
    <w:tmpl w:val="514EA7CA"/>
    <w:lvl w:ilvl="0" w:tplc="90CEA9F4">
      <w:start w:val="35"/>
      <w:numFmt w:val="upperLetter"/>
      <w:lvlText w:val="%1"/>
      <w:lvlJc w:val="left"/>
      <w:rPr>
        <w:b/>
      </w:rPr>
    </w:lvl>
    <w:lvl w:ilvl="1" w:tplc="43961D96">
      <w:numFmt w:val="decimal"/>
      <w:lvlText w:val=""/>
      <w:lvlJc w:val="left"/>
    </w:lvl>
    <w:lvl w:ilvl="2" w:tplc="6484A616">
      <w:numFmt w:val="decimal"/>
      <w:lvlText w:val=""/>
      <w:lvlJc w:val="left"/>
    </w:lvl>
    <w:lvl w:ilvl="3" w:tplc="37FC0F20">
      <w:numFmt w:val="decimal"/>
      <w:lvlText w:val=""/>
      <w:lvlJc w:val="left"/>
    </w:lvl>
    <w:lvl w:ilvl="4" w:tplc="ACD63CDC">
      <w:numFmt w:val="decimal"/>
      <w:lvlText w:val=""/>
      <w:lvlJc w:val="left"/>
    </w:lvl>
    <w:lvl w:ilvl="5" w:tplc="239EB802">
      <w:numFmt w:val="decimal"/>
      <w:lvlText w:val=""/>
      <w:lvlJc w:val="left"/>
    </w:lvl>
    <w:lvl w:ilvl="6" w:tplc="BAB68106">
      <w:numFmt w:val="decimal"/>
      <w:lvlText w:val=""/>
      <w:lvlJc w:val="left"/>
    </w:lvl>
    <w:lvl w:ilvl="7" w:tplc="50B6DA74">
      <w:numFmt w:val="decimal"/>
      <w:lvlText w:val=""/>
      <w:lvlJc w:val="left"/>
    </w:lvl>
    <w:lvl w:ilvl="8" w:tplc="29506380">
      <w:numFmt w:val="decimal"/>
      <w:lvlText w:val=""/>
      <w:lvlJc w:val="left"/>
    </w:lvl>
  </w:abstractNum>
  <w:abstractNum w:abstractNumId="23">
    <w:nsid w:val="0000542C"/>
    <w:multiLevelType w:val="hybridMultilevel"/>
    <w:tmpl w:val="3CD4E7D6"/>
    <w:lvl w:ilvl="0" w:tplc="A52061DA">
      <w:start w:val="1"/>
      <w:numFmt w:val="bullet"/>
      <w:lvlText w:val="§"/>
      <w:lvlJc w:val="left"/>
      <w:rPr>
        <w:b/>
      </w:rPr>
    </w:lvl>
    <w:lvl w:ilvl="1" w:tplc="5696533C">
      <w:numFmt w:val="decimal"/>
      <w:lvlText w:val=""/>
      <w:lvlJc w:val="left"/>
    </w:lvl>
    <w:lvl w:ilvl="2" w:tplc="9B62A8F6">
      <w:numFmt w:val="decimal"/>
      <w:lvlText w:val=""/>
      <w:lvlJc w:val="left"/>
    </w:lvl>
    <w:lvl w:ilvl="3" w:tplc="85800768">
      <w:numFmt w:val="decimal"/>
      <w:lvlText w:val=""/>
      <w:lvlJc w:val="left"/>
    </w:lvl>
    <w:lvl w:ilvl="4" w:tplc="5BCE5BF2">
      <w:numFmt w:val="decimal"/>
      <w:lvlText w:val=""/>
      <w:lvlJc w:val="left"/>
    </w:lvl>
    <w:lvl w:ilvl="5" w:tplc="E70C70CE">
      <w:numFmt w:val="decimal"/>
      <w:lvlText w:val=""/>
      <w:lvlJc w:val="left"/>
    </w:lvl>
    <w:lvl w:ilvl="6" w:tplc="F1504AC8">
      <w:numFmt w:val="decimal"/>
      <w:lvlText w:val=""/>
      <w:lvlJc w:val="left"/>
    </w:lvl>
    <w:lvl w:ilvl="7" w:tplc="2AEE6110">
      <w:numFmt w:val="decimal"/>
      <w:lvlText w:val=""/>
      <w:lvlJc w:val="left"/>
    </w:lvl>
    <w:lvl w:ilvl="8" w:tplc="2F0895F0">
      <w:numFmt w:val="decimal"/>
      <w:lvlText w:val=""/>
      <w:lvlJc w:val="left"/>
    </w:lvl>
  </w:abstractNum>
  <w:abstractNum w:abstractNumId="24">
    <w:nsid w:val="000057D3"/>
    <w:multiLevelType w:val="hybridMultilevel"/>
    <w:tmpl w:val="B7F48FF8"/>
    <w:lvl w:ilvl="0" w:tplc="908601BE">
      <w:start w:val="35"/>
      <w:numFmt w:val="upperLetter"/>
      <w:lvlText w:val="%1"/>
      <w:lvlJc w:val="left"/>
      <w:rPr>
        <w:b/>
      </w:rPr>
    </w:lvl>
    <w:lvl w:ilvl="1" w:tplc="297AAB6E">
      <w:numFmt w:val="decimal"/>
      <w:lvlText w:val=""/>
      <w:lvlJc w:val="left"/>
    </w:lvl>
    <w:lvl w:ilvl="2" w:tplc="27B483EA">
      <w:numFmt w:val="decimal"/>
      <w:lvlText w:val=""/>
      <w:lvlJc w:val="left"/>
    </w:lvl>
    <w:lvl w:ilvl="3" w:tplc="229C3B2A">
      <w:numFmt w:val="decimal"/>
      <w:lvlText w:val=""/>
      <w:lvlJc w:val="left"/>
    </w:lvl>
    <w:lvl w:ilvl="4" w:tplc="232EF1D0">
      <w:numFmt w:val="decimal"/>
      <w:lvlText w:val=""/>
      <w:lvlJc w:val="left"/>
    </w:lvl>
    <w:lvl w:ilvl="5" w:tplc="51E4E728">
      <w:numFmt w:val="decimal"/>
      <w:lvlText w:val=""/>
      <w:lvlJc w:val="left"/>
    </w:lvl>
    <w:lvl w:ilvl="6" w:tplc="66E856AE">
      <w:numFmt w:val="decimal"/>
      <w:lvlText w:val=""/>
      <w:lvlJc w:val="left"/>
    </w:lvl>
    <w:lvl w:ilvl="7" w:tplc="AB764710">
      <w:numFmt w:val="decimal"/>
      <w:lvlText w:val=""/>
      <w:lvlJc w:val="left"/>
    </w:lvl>
    <w:lvl w:ilvl="8" w:tplc="90F8DBD8">
      <w:numFmt w:val="decimal"/>
      <w:lvlText w:val=""/>
      <w:lvlJc w:val="left"/>
    </w:lvl>
  </w:abstractNum>
  <w:abstractNum w:abstractNumId="25">
    <w:nsid w:val="00006732"/>
    <w:multiLevelType w:val="hybridMultilevel"/>
    <w:tmpl w:val="ACC44CF4"/>
    <w:lvl w:ilvl="0" w:tplc="C1FEDFB6">
      <w:start w:val="35"/>
      <w:numFmt w:val="upperLetter"/>
      <w:lvlText w:val="%1"/>
      <w:lvlJc w:val="left"/>
      <w:rPr>
        <w:b/>
      </w:rPr>
    </w:lvl>
    <w:lvl w:ilvl="1" w:tplc="3A5A1416">
      <w:numFmt w:val="decimal"/>
      <w:lvlText w:val=""/>
      <w:lvlJc w:val="left"/>
    </w:lvl>
    <w:lvl w:ilvl="2" w:tplc="16A8A804">
      <w:numFmt w:val="decimal"/>
      <w:lvlText w:val=""/>
      <w:lvlJc w:val="left"/>
    </w:lvl>
    <w:lvl w:ilvl="3" w:tplc="453806C4">
      <w:numFmt w:val="decimal"/>
      <w:lvlText w:val=""/>
      <w:lvlJc w:val="left"/>
    </w:lvl>
    <w:lvl w:ilvl="4" w:tplc="E102B59C">
      <w:numFmt w:val="decimal"/>
      <w:lvlText w:val=""/>
      <w:lvlJc w:val="left"/>
    </w:lvl>
    <w:lvl w:ilvl="5" w:tplc="AC780246">
      <w:numFmt w:val="decimal"/>
      <w:lvlText w:val=""/>
      <w:lvlJc w:val="left"/>
    </w:lvl>
    <w:lvl w:ilvl="6" w:tplc="7C7C390C">
      <w:numFmt w:val="decimal"/>
      <w:lvlText w:val=""/>
      <w:lvlJc w:val="left"/>
    </w:lvl>
    <w:lvl w:ilvl="7" w:tplc="E5E8A18E">
      <w:numFmt w:val="decimal"/>
      <w:lvlText w:val=""/>
      <w:lvlJc w:val="left"/>
    </w:lvl>
    <w:lvl w:ilvl="8" w:tplc="5D7239D4">
      <w:numFmt w:val="decimal"/>
      <w:lvlText w:val=""/>
      <w:lvlJc w:val="left"/>
    </w:lvl>
  </w:abstractNum>
  <w:abstractNum w:abstractNumId="26">
    <w:nsid w:val="000068F5"/>
    <w:multiLevelType w:val="hybridMultilevel"/>
    <w:tmpl w:val="4C165532"/>
    <w:lvl w:ilvl="0" w:tplc="C3E843F8">
      <w:start w:val="61"/>
      <w:numFmt w:val="upperLetter"/>
      <w:lvlText w:val="%1"/>
      <w:lvlJc w:val="left"/>
    </w:lvl>
    <w:lvl w:ilvl="1" w:tplc="D18435A8">
      <w:numFmt w:val="decimal"/>
      <w:lvlText w:val=""/>
      <w:lvlJc w:val="left"/>
    </w:lvl>
    <w:lvl w:ilvl="2" w:tplc="BBA2D9A4">
      <w:numFmt w:val="decimal"/>
      <w:lvlText w:val=""/>
      <w:lvlJc w:val="left"/>
    </w:lvl>
    <w:lvl w:ilvl="3" w:tplc="065A2840">
      <w:numFmt w:val="decimal"/>
      <w:lvlText w:val=""/>
      <w:lvlJc w:val="left"/>
    </w:lvl>
    <w:lvl w:ilvl="4" w:tplc="928EFD46">
      <w:numFmt w:val="decimal"/>
      <w:lvlText w:val=""/>
      <w:lvlJc w:val="left"/>
    </w:lvl>
    <w:lvl w:ilvl="5" w:tplc="0E787EDE">
      <w:numFmt w:val="decimal"/>
      <w:lvlText w:val=""/>
      <w:lvlJc w:val="left"/>
    </w:lvl>
    <w:lvl w:ilvl="6" w:tplc="9D4A9386">
      <w:numFmt w:val="decimal"/>
      <w:lvlText w:val=""/>
      <w:lvlJc w:val="left"/>
    </w:lvl>
    <w:lvl w:ilvl="7" w:tplc="E6A0452A">
      <w:numFmt w:val="decimal"/>
      <w:lvlText w:val=""/>
      <w:lvlJc w:val="left"/>
    </w:lvl>
    <w:lvl w:ilvl="8" w:tplc="BE16D3E8">
      <w:numFmt w:val="decimal"/>
      <w:lvlText w:val=""/>
      <w:lvlJc w:val="left"/>
    </w:lvl>
  </w:abstractNum>
  <w:abstractNum w:abstractNumId="27">
    <w:nsid w:val="00006BCB"/>
    <w:multiLevelType w:val="hybridMultilevel"/>
    <w:tmpl w:val="0B7CFB14"/>
    <w:lvl w:ilvl="0" w:tplc="FB0E0960">
      <w:start w:val="35"/>
      <w:numFmt w:val="upperLetter"/>
      <w:lvlText w:val="%1"/>
      <w:lvlJc w:val="left"/>
      <w:rPr>
        <w:b/>
      </w:rPr>
    </w:lvl>
    <w:lvl w:ilvl="1" w:tplc="7C040828">
      <w:numFmt w:val="decimal"/>
      <w:lvlText w:val=""/>
      <w:lvlJc w:val="left"/>
    </w:lvl>
    <w:lvl w:ilvl="2" w:tplc="6B087940">
      <w:numFmt w:val="decimal"/>
      <w:lvlText w:val=""/>
      <w:lvlJc w:val="left"/>
    </w:lvl>
    <w:lvl w:ilvl="3" w:tplc="238E6C82">
      <w:numFmt w:val="decimal"/>
      <w:lvlText w:val=""/>
      <w:lvlJc w:val="left"/>
    </w:lvl>
    <w:lvl w:ilvl="4" w:tplc="589A8BEE">
      <w:numFmt w:val="decimal"/>
      <w:lvlText w:val=""/>
      <w:lvlJc w:val="left"/>
    </w:lvl>
    <w:lvl w:ilvl="5" w:tplc="A738932A">
      <w:numFmt w:val="decimal"/>
      <w:lvlText w:val=""/>
      <w:lvlJc w:val="left"/>
    </w:lvl>
    <w:lvl w:ilvl="6" w:tplc="54907308">
      <w:numFmt w:val="decimal"/>
      <w:lvlText w:val=""/>
      <w:lvlJc w:val="left"/>
    </w:lvl>
    <w:lvl w:ilvl="7" w:tplc="7370F444">
      <w:numFmt w:val="decimal"/>
      <w:lvlText w:val=""/>
      <w:lvlJc w:val="left"/>
    </w:lvl>
    <w:lvl w:ilvl="8" w:tplc="746A9FA4">
      <w:numFmt w:val="decimal"/>
      <w:lvlText w:val=""/>
      <w:lvlJc w:val="left"/>
    </w:lvl>
  </w:abstractNum>
  <w:abstractNum w:abstractNumId="28">
    <w:nsid w:val="00006BE8"/>
    <w:multiLevelType w:val="hybridMultilevel"/>
    <w:tmpl w:val="EAE26C88"/>
    <w:lvl w:ilvl="0" w:tplc="3A486308">
      <w:start w:val="1"/>
      <w:numFmt w:val="bullet"/>
      <w:lvlText w:val="§"/>
      <w:lvlJc w:val="left"/>
      <w:rPr>
        <w:b/>
      </w:rPr>
    </w:lvl>
    <w:lvl w:ilvl="1" w:tplc="5162ABDE">
      <w:numFmt w:val="decimal"/>
      <w:lvlText w:val=""/>
      <w:lvlJc w:val="left"/>
    </w:lvl>
    <w:lvl w:ilvl="2" w:tplc="014AF6A0">
      <w:numFmt w:val="decimal"/>
      <w:lvlText w:val=""/>
      <w:lvlJc w:val="left"/>
    </w:lvl>
    <w:lvl w:ilvl="3" w:tplc="F9747B74">
      <w:numFmt w:val="decimal"/>
      <w:lvlText w:val=""/>
      <w:lvlJc w:val="left"/>
    </w:lvl>
    <w:lvl w:ilvl="4" w:tplc="82268EFE">
      <w:numFmt w:val="decimal"/>
      <w:lvlText w:val=""/>
      <w:lvlJc w:val="left"/>
    </w:lvl>
    <w:lvl w:ilvl="5" w:tplc="481842EC">
      <w:numFmt w:val="decimal"/>
      <w:lvlText w:val=""/>
      <w:lvlJc w:val="left"/>
    </w:lvl>
    <w:lvl w:ilvl="6" w:tplc="D1241286">
      <w:numFmt w:val="decimal"/>
      <w:lvlText w:val=""/>
      <w:lvlJc w:val="left"/>
    </w:lvl>
    <w:lvl w:ilvl="7" w:tplc="123CF216">
      <w:numFmt w:val="decimal"/>
      <w:lvlText w:val=""/>
      <w:lvlJc w:val="left"/>
    </w:lvl>
    <w:lvl w:ilvl="8" w:tplc="CCBA77E2">
      <w:numFmt w:val="decimal"/>
      <w:lvlText w:val=""/>
      <w:lvlJc w:val="left"/>
    </w:lvl>
  </w:abstractNum>
  <w:abstractNum w:abstractNumId="29">
    <w:nsid w:val="00006D22"/>
    <w:multiLevelType w:val="hybridMultilevel"/>
    <w:tmpl w:val="32D8F460"/>
    <w:lvl w:ilvl="0" w:tplc="B70CC558">
      <w:start w:val="35"/>
      <w:numFmt w:val="upperLetter"/>
      <w:lvlText w:val="%1"/>
      <w:lvlJc w:val="left"/>
      <w:rPr>
        <w:b/>
      </w:rPr>
    </w:lvl>
    <w:lvl w:ilvl="1" w:tplc="373C514A">
      <w:numFmt w:val="decimal"/>
      <w:lvlText w:val=""/>
      <w:lvlJc w:val="left"/>
    </w:lvl>
    <w:lvl w:ilvl="2" w:tplc="F3D84382">
      <w:numFmt w:val="decimal"/>
      <w:lvlText w:val=""/>
      <w:lvlJc w:val="left"/>
    </w:lvl>
    <w:lvl w:ilvl="3" w:tplc="32C889FC">
      <w:numFmt w:val="decimal"/>
      <w:lvlText w:val=""/>
      <w:lvlJc w:val="left"/>
    </w:lvl>
    <w:lvl w:ilvl="4" w:tplc="074A0692">
      <w:numFmt w:val="decimal"/>
      <w:lvlText w:val=""/>
      <w:lvlJc w:val="left"/>
    </w:lvl>
    <w:lvl w:ilvl="5" w:tplc="6C4CFBD4">
      <w:numFmt w:val="decimal"/>
      <w:lvlText w:val=""/>
      <w:lvlJc w:val="left"/>
    </w:lvl>
    <w:lvl w:ilvl="6" w:tplc="7BF4DDBA">
      <w:numFmt w:val="decimal"/>
      <w:lvlText w:val=""/>
      <w:lvlJc w:val="left"/>
    </w:lvl>
    <w:lvl w:ilvl="7" w:tplc="EC6A1BB2">
      <w:numFmt w:val="decimal"/>
      <w:lvlText w:val=""/>
      <w:lvlJc w:val="left"/>
    </w:lvl>
    <w:lvl w:ilvl="8" w:tplc="D0EEC376">
      <w:numFmt w:val="decimal"/>
      <w:lvlText w:val=""/>
      <w:lvlJc w:val="left"/>
    </w:lvl>
  </w:abstractNum>
  <w:abstractNum w:abstractNumId="30">
    <w:nsid w:val="00007874"/>
    <w:multiLevelType w:val="hybridMultilevel"/>
    <w:tmpl w:val="9140CE24"/>
    <w:lvl w:ilvl="0" w:tplc="F616758C">
      <w:start w:val="35"/>
      <w:numFmt w:val="upperLetter"/>
      <w:lvlText w:val="%1"/>
      <w:lvlJc w:val="left"/>
      <w:rPr>
        <w:b/>
      </w:rPr>
    </w:lvl>
    <w:lvl w:ilvl="1" w:tplc="1180E2E2">
      <w:numFmt w:val="decimal"/>
      <w:lvlText w:val=""/>
      <w:lvlJc w:val="left"/>
    </w:lvl>
    <w:lvl w:ilvl="2" w:tplc="BCEC416A">
      <w:numFmt w:val="decimal"/>
      <w:lvlText w:val=""/>
      <w:lvlJc w:val="left"/>
    </w:lvl>
    <w:lvl w:ilvl="3" w:tplc="1090CB26">
      <w:numFmt w:val="decimal"/>
      <w:lvlText w:val=""/>
      <w:lvlJc w:val="left"/>
    </w:lvl>
    <w:lvl w:ilvl="4" w:tplc="E86AF0DC">
      <w:numFmt w:val="decimal"/>
      <w:lvlText w:val=""/>
      <w:lvlJc w:val="left"/>
    </w:lvl>
    <w:lvl w:ilvl="5" w:tplc="AC6E9376">
      <w:numFmt w:val="decimal"/>
      <w:lvlText w:val=""/>
      <w:lvlJc w:val="left"/>
    </w:lvl>
    <w:lvl w:ilvl="6" w:tplc="98268F98">
      <w:numFmt w:val="decimal"/>
      <w:lvlText w:val=""/>
      <w:lvlJc w:val="left"/>
    </w:lvl>
    <w:lvl w:ilvl="7" w:tplc="2D50ABC0">
      <w:numFmt w:val="decimal"/>
      <w:lvlText w:val=""/>
      <w:lvlJc w:val="left"/>
    </w:lvl>
    <w:lvl w:ilvl="8" w:tplc="4F28335C">
      <w:numFmt w:val="decimal"/>
      <w:lvlText w:val=""/>
      <w:lvlJc w:val="left"/>
    </w:lvl>
  </w:abstractNum>
  <w:abstractNum w:abstractNumId="31">
    <w:nsid w:val="00007F61"/>
    <w:multiLevelType w:val="hybridMultilevel"/>
    <w:tmpl w:val="05D06D68"/>
    <w:lvl w:ilvl="0" w:tplc="CB68D1AA">
      <w:start w:val="1"/>
      <w:numFmt w:val="bullet"/>
      <w:lvlText w:val="§"/>
      <w:lvlJc w:val="left"/>
      <w:rPr>
        <w:b/>
      </w:rPr>
    </w:lvl>
    <w:lvl w:ilvl="1" w:tplc="E24AD2FE">
      <w:numFmt w:val="decimal"/>
      <w:lvlText w:val=""/>
      <w:lvlJc w:val="left"/>
    </w:lvl>
    <w:lvl w:ilvl="2" w:tplc="EE0E1188">
      <w:numFmt w:val="decimal"/>
      <w:lvlText w:val=""/>
      <w:lvlJc w:val="left"/>
    </w:lvl>
    <w:lvl w:ilvl="3" w:tplc="101EB3E4">
      <w:numFmt w:val="decimal"/>
      <w:lvlText w:val=""/>
      <w:lvlJc w:val="left"/>
    </w:lvl>
    <w:lvl w:ilvl="4" w:tplc="D16E0D94">
      <w:numFmt w:val="decimal"/>
      <w:lvlText w:val=""/>
      <w:lvlJc w:val="left"/>
    </w:lvl>
    <w:lvl w:ilvl="5" w:tplc="6C56B6CC">
      <w:numFmt w:val="decimal"/>
      <w:lvlText w:val=""/>
      <w:lvlJc w:val="left"/>
    </w:lvl>
    <w:lvl w:ilvl="6" w:tplc="3A4E3450">
      <w:numFmt w:val="decimal"/>
      <w:lvlText w:val=""/>
      <w:lvlJc w:val="left"/>
    </w:lvl>
    <w:lvl w:ilvl="7" w:tplc="5C6296F2">
      <w:numFmt w:val="decimal"/>
      <w:lvlText w:val=""/>
      <w:lvlJc w:val="left"/>
    </w:lvl>
    <w:lvl w:ilvl="8" w:tplc="30882B90">
      <w:numFmt w:val="decimal"/>
      <w:lvlText w:val=""/>
      <w:lvlJc w:val="left"/>
    </w:lvl>
  </w:abstractNum>
  <w:abstractNum w:abstractNumId="32">
    <w:nsid w:val="166142D3"/>
    <w:multiLevelType w:val="hybridMultilevel"/>
    <w:tmpl w:val="BFA0FF76"/>
    <w:lvl w:ilvl="0" w:tplc="E2346926">
      <w:start w:val="1"/>
      <w:numFmt w:val="decimal"/>
      <w:lvlText w:val="%1)"/>
      <w:lvlJc w:val="left"/>
      <w:pPr>
        <w:ind w:left="431" w:hanging="218"/>
      </w:pPr>
      <w:rPr>
        <w:rFonts w:hint="default"/>
        <w:b/>
        <w:bCs/>
        <w:spacing w:val="0"/>
        <w:w w:val="81"/>
        <w:lang w:val="pt-PT" w:eastAsia="en-US" w:bidi="ar-SA"/>
      </w:rPr>
    </w:lvl>
    <w:lvl w:ilvl="1" w:tplc="61FC7740">
      <w:numFmt w:val="bullet"/>
      <w:lvlText w:val="•"/>
      <w:lvlJc w:val="left"/>
      <w:pPr>
        <w:ind w:left="1424" w:hanging="218"/>
      </w:pPr>
      <w:rPr>
        <w:rFonts w:hint="default"/>
        <w:lang w:val="pt-PT" w:eastAsia="en-US" w:bidi="ar-SA"/>
      </w:rPr>
    </w:lvl>
    <w:lvl w:ilvl="2" w:tplc="34200BEC">
      <w:numFmt w:val="bullet"/>
      <w:lvlText w:val="•"/>
      <w:lvlJc w:val="left"/>
      <w:pPr>
        <w:ind w:left="2409" w:hanging="218"/>
      </w:pPr>
      <w:rPr>
        <w:rFonts w:hint="default"/>
        <w:lang w:val="pt-PT" w:eastAsia="en-US" w:bidi="ar-SA"/>
      </w:rPr>
    </w:lvl>
    <w:lvl w:ilvl="3" w:tplc="A628B56C">
      <w:numFmt w:val="bullet"/>
      <w:lvlText w:val="•"/>
      <w:lvlJc w:val="left"/>
      <w:pPr>
        <w:ind w:left="3393" w:hanging="218"/>
      </w:pPr>
      <w:rPr>
        <w:rFonts w:hint="default"/>
        <w:lang w:val="pt-PT" w:eastAsia="en-US" w:bidi="ar-SA"/>
      </w:rPr>
    </w:lvl>
    <w:lvl w:ilvl="4" w:tplc="797CF3AE">
      <w:numFmt w:val="bullet"/>
      <w:lvlText w:val="•"/>
      <w:lvlJc w:val="left"/>
      <w:pPr>
        <w:ind w:left="4378" w:hanging="218"/>
      </w:pPr>
      <w:rPr>
        <w:rFonts w:hint="default"/>
        <w:lang w:val="pt-PT" w:eastAsia="en-US" w:bidi="ar-SA"/>
      </w:rPr>
    </w:lvl>
    <w:lvl w:ilvl="5" w:tplc="FE6C38EE">
      <w:numFmt w:val="bullet"/>
      <w:lvlText w:val="•"/>
      <w:lvlJc w:val="left"/>
      <w:pPr>
        <w:ind w:left="5363" w:hanging="218"/>
      </w:pPr>
      <w:rPr>
        <w:rFonts w:hint="default"/>
        <w:lang w:val="pt-PT" w:eastAsia="en-US" w:bidi="ar-SA"/>
      </w:rPr>
    </w:lvl>
    <w:lvl w:ilvl="6" w:tplc="721655F4">
      <w:numFmt w:val="bullet"/>
      <w:lvlText w:val="•"/>
      <w:lvlJc w:val="left"/>
      <w:pPr>
        <w:ind w:left="6347" w:hanging="218"/>
      </w:pPr>
      <w:rPr>
        <w:rFonts w:hint="default"/>
        <w:lang w:val="pt-PT" w:eastAsia="en-US" w:bidi="ar-SA"/>
      </w:rPr>
    </w:lvl>
    <w:lvl w:ilvl="7" w:tplc="05F26854">
      <w:numFmt w:val="bullet"/>
      <w:lvlText w:val="•"/>
      <w:lvlJc w:val="left"/>
      <w:pPr>
        <w:ind w:left="7332" w:hanging="218"/>
      </w:pPr>
      <w:rPr>
        <w:rFonts w:hint="default"/>
        <w:lang w:val="pt-PT" w:eastAsia="en-US" w:bidi="ar-SA"/>
      </w:rPr>
    </w:lvl>
    <w:lvl w:ilvl="8" w:tplc="ECFAE108">
      <w:numFmt w:val="bullet"/>
      <w:lvlText w:val="•"/>
      <w:lvlJc w:val="left"/>
      <w:pPr>
        <w:ind w:left="8317" w:hanging="218"/>
      </w:pPr>
      <w:rPr>
        <w:rFonts w:hint="default"/>
        <w:lang w:val="pt-PT" w:eastAsia="en-US" w:bidi="ar-SA"/>
      </w:rPr>
    </w:lvl>
  </w:abstractNum>
  <w:abstractNum w:abstractNumId="33">
    <w:nsid w:val="1A3D51F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32B62C2"/>
    <w:multiLevelType w:val="hybridMultilevel"/>
    <w:tmpl w:val="FD80BDF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4C805650">
      <w:start w:val="1"/>
      <w:numFmt w:val="lowerRoman"/>
      <w:lvlText w:val="%3."/>
      <w:lvlJc w:val="right"/>
      <w:pPr>
        <w:ind w:left="2160" w:hanging="180"/>
      </w:pPr>
      <w:rPr>
        <w:b w:val="0"/>
        <w:i/>
      </w:r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38EF7B15"/>
    <w:multiLevelType w:val="hybridMultilevel"/>
    <w:tmpl w:val="65D07502"/>
    <w:lvl w:ilvl="0" w:tplc="607E23EE">
      <w:start w:val="1"/>
      <w:numFmt w:val="lowerRoman"/>
      <w:lvlText w:val="%1."/>
      <w:lvlJc w:val="right"/>
      <w:pPr>
        <w:ind w:left="1442" w:hanging="360"/>
      </w:pPr>
      <w:rPr>
        <w:b w:val="0"/>
        <w:i/>
      </w:rPr>
    </w:lvl>
    <w:lvl w:ilvl="1" w:tplc="04160019">
      <w:start w:val="1"/>
      <w:numFmt w:val="lowerLetter"/>
      <w:lvlText w:val="%2."/>
      <w:lvlJc w:val="left"/>
      <w:pPr>
        <w:ind w:left="2162" w:hanging="360"/>
      </w:pPr>
    </w:lvl>
    <w:lvl w:ilvl="2" w:tplc="0416001B">
      <w:start w:val="1"/>
      <w:numFmt w:val="lowerRoman"/>
      <w:lvlText w:val="%3."/>
      <w:lvlJc w:val="right"/>
      <w:pPr>
        <w:ind w:left="2882" w:hanging="180"/>
      </w:pPr>
    </w:lvl>
    <w:lvl w:ilvl="3" w:tplc="0416000F">
      <w:start w:val="1"/>
      <w:numFmt w:val="decimal"/>
      <w:lvlText w:val="%4."/>
      <w:lvlJc w:val="left"/>
      <w:pPr>
        <w:ind w:left="3602" w:hanging="360"/>
      </w:pPr>
    </w:lvl>
    <w:lvl w:ilvl="4" w:tplc="04160019">
      <w:start w:val="1"/>
      <w:numFmt w:val="lowerLetter"/>
      <w:lvlText w:val="%5."/>
      <w:lvlJc w:val="left"/>
      <w:pPr>
        <w:ind w:left="4322" w:hanging="360"/>
      </w:pPr>
    </w:lvl>
    <w:lvl w:ilvl="5" w:tplc="0416001B" w:tentative="1">
      <w:start w:val="1"/>
      <w:numFmt w:val="lowerRoman"/>
      <w:lvlText w:val="%6."/>
      <w:lvlJc w:val="right"/>
      <w:pPr>
        <w:ind w:left="5042" w:hanging="180"/>
      </w:pPr>
    </w:lvl>
    <w:lvl w:ilvl="6" w:tplc="0416000F" w:tentative="1">
      <w:start w:val="1"/>
      <w:numFmt w:val="decimal"/>
      <w:lvlText w:val="%7."/>
      <w:lvlJc w:val="left"/>
      <w:pPr>
        <w:ind w:left="5762" w:hanging="360"/>
      </w:pPr>
    </w:lvl>
    <w:lvl w:ilvl="7" w:tplc="04160019" w:tentative="1">
      <w:start w:val="1"/>
      <w:numFmt w:val="lowerLetter"/>
      <w:lvlText w:val="%8."/>
      <w:lvlJc w:val="left"/>
      <w:pPr>
        <w:ind w:left="6482" w:hanging="360"/>
      </w:pPr>
    </w:lvl>
    <w:lvl w:ilvl="8" w:tplc="0416001B" w:tentative="1">
      <w:start w:val="1"/>
      <w:numFmt w:val="lowerRoman"/>
      <w:lvlText w:val="%9."/>
      <w:lvlJc w:val="right"/>
      <w:pPr>
        <w:ind w:left="7202" w:hanging="180"/>
      </w:pPr>
    </w:lvl>
  </w:abstractNum>
  <w:abstractNum w:abstractNumId="36">
    <w:nsid w:val="4E3B63EB"/>
    <w:multiLevelType w:val="hybridMultilevel"/>
    <w:tmpl w:val="B7CCBB76"/>
    <w:lvl w:ilvl="0" w:tplc="D71E3632">
      <w:start w:val="1"/>
      <w:numFmt w:val="upperRoman"/>
      <w:lvlText w:val="%1."/>
      <w:lvlJc w:val="left"/>
      <w:pPr>
        <w:ind w:left="1080" w:hanging="720"/>
      </w:pPr>
      <w:rPr>
        <w:rFonts w:hint="default"/>
        <w:i w:val="0"/>
      </w:rPr>
    </w:lvl>
    <w:lvl w:ilvl="1" w:tplc="04160019">
      <w:start w:val="1"/>
      <w:numFmt w:val="lowerLetter"/>
      <w:lvlText w:val="%2."/>
      <w:lvlJc w:val="left"/>
      <w:pPr>
        <w:ind w:left="1440" w:hanging="360"/>
      </w:pPr>
    </w:lvl>
    <w:lvl w:ilvl="2" w:tplc="55B22778">
      <w:start w:val="1"/>
      <w:numFmt w:val="lowerRoman"/>
      <w:lvlText w:val="%3."/>
      <w:lvlJc w:val="right"/>
      <w:pPr>
        <w:ind w:left="2160" w:hanging="180"/>
      </w:pPr>
      <w:rPr>
        <w:b w:val="0"/>
      </w:r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D1156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0"/>
  </w:num>
  <w:num w:numId="3">
    <w:abstractNumId w:val="18"/>
  </w:num>
  <w:num w:numId="4">
    <w:abstractNumId w:val="7"/>
  </w:num>
  <w:num w:numId="5">
    <w:abstractNumId w:val="28"/>
  </w:num>
  <w:num w:numId="6">
    <w:abstractNumId w:val="23"/>
  </w:num>
  <w:num w:numId="7">
    <w:abstractNumId w:val="8"/>
  </w:num>
  <w:num w:numId="8">
    <w:abstractNumId w:val="27"/>
  </w:num>
  <w:num w:numId="9">
    <w:abstractNumId w:val="5"/>
  </w:num>
  <w:num w:numId="10">
    <w:abstractNumId w:val="4"/>
  </w:num>
  <w:num w:numId="11">
    <w:abstractNumId w:val="14"/>
  </w:num>
  <w:num w:numId="12">
    <w:abstractNumId w:val="30"/>
  </w:num>
  <w:num w:numId="13">
    <w:abstractNumId w:val="12"/>
  </w:num>
  <w:num w:numId="14">
    <w:abstractNumId w:val="11"/>
  </w:num>
  <w:num w:numId="15">
    <w:abstractNumId w:val="6"/>
  </w:num>
  <w:num w:numId="16">
    <w:abstractNumId w:val="0"/>
  </w:num>
  <w:num w:numId="17">
    <w:abstractNumId w:val="3"/>
  </w:num>
  <w:num w:numId="18">
    <w:abstractNumId w:val="25"/>
  </w:num>
  <w:num w:numId="19">
    <w:abstractNumId w:val="29"/>
  </w:num>
  <w:num w:numId="20">
    <w:abstractNumId w:val="19"/>
  </w:num>
  <w:num w:numId="21">
    <w:abstractNumId w:val="24"/>
  </w:num>
  <w:num w:numId="22">
    <w:abstractNumId w:val="9"/>
  </w:num>
  <w:num w:numId="23">
    <w:abstractNumId w:val="16"/>
  </w:num>
  <w:num w:numId="24">
    <w:abstractNumId w:val="10"/>
  </w:num>
  <w:num w:numId="25">
    <w:abstractNumId w:val="31"/>
  </w:num>
  <w:num w:numId="26">
    <w:abstractNumId w:val="17"/>
  </w:num>
  <w:num w:numId="27">
    <w:abstractNumId w:val="2"/>
  </w:num>
  <w:num w:numId="28">
    <w:abstractNumId w:val="13"/>
  </w:num>
  <w:num w:numId="29">
    <w:abstractNumId w:val="15"/>
  </w:num>
  <w:num w:numId="30">
    <w:abstractNumId w:val="21"/>
  </w:num>
  <w:num w:numId="31">
    <w:abstractNumId w:val="22"/>
  </w:num>
  <w:num w:numId="32">
    <w:abstractNumId w:val="26"/>
  </w:num>
  <w:num w:numId="33">
    <w:abstractNumId w:val="32"/>
  </w:num>
  <w:num w:numId="34">
    <w:abstractNumId w:val="37"/>
  </w:num>
  <w:num w:numId="35">
    <w:abstractNumId w:val="33"/>
  </w:num>
  <w:num w:numId="36">
    <w:abstractNumId w:val="34"/>
  </w:num>
  <w:num w:numId="37">
    <w:abstractNumId w:val="35"/>
  </w:num>
  <w:num w:numId="38">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5B"/>
    <w:rsid w:val="000047BC"/>
    <w:rsid w:val="00006673"/>
    <w:rsid w:val="00011D1E"/>
    <w:rsid w:val="000130B4"/>
    <w:rsid w:val="0001611F"/>
    <w:rsid w:val="00016267"/>
    <w:rsid w:val="0001758B"/>
    <w:rsid w:val="0002105E"/>
    <w:rsid w:val="00024B20"/>
    <w:rsid w:val="00043C32"/>
    <w:rsid w:val="00043E3C"/>
    <w:rsid w:val="00044879"/>
    <w:rsid w:val="0005516D"/>
    <w:rsid w:val="00055C1B"/>
    <w:rsid w:val="00056A81"/>
    <w:rsid w:val="000658FE"/>
    <w:rsid w:val="000670BE"/>
    <w:rsid w:val="0006767F"/>
    <w:rsid w:val="00070859"/>
    <w:rsid w:val="00075A6E"/>
    <w:rsid w:val="000770B9"/>
    <w:rsid w:val="000845F8"/>
    <w:rsid w:val="00084816"/>
    <w:rsid w:val="00085A3D"/>
    <w:rsid w:val="00090E74"/>
    <w:rsid w:val="000A0F21"/>
    <w:rsid w:val="000A205B"/>
    <w:rsid w:val="000A4180"/>
    <w:rsid w:val="000A60A0"/>
    <w:rsid w:val="000B0A23"/>
    <w:rsid w:val="000B4BCA"/>
    <w:rsid w:val="000B5D29"/>
    <w:rsid w:val="000C163B"/>
    <w:rsid w:val="000C1B45"/>
    <w:rsid w:val="000C5A94"/>
    <w:rsid w:val="000C6D48"/>
    <w:rsid w:val="000D08DC"/>
    <w:rsid w:val="000D3D27"/>
    <w:rsid w:val="000E3B23"/>
    <w:rsid w:val="000E4268"/>
    <w:rsid w:val="000F1B7F"/>
    <w:rsid w:val="000F2CF0"/>
    <w:rsid w:val="000F5C12"/>
    <w:rsid w:val="001016E5"/>
    <w:rsid w:val="001023E5"/>
    <w:rsid w:val="00102509"/>
    <w:rsid w:val="00103D89"/>
    <w:rsid w:val="001113CC"/>
    <w:rsid w:val="001156A3"/>
    <w:rsid w:val="0011655E"/>
    <w:rsid w:val="001200F4"/>
    <w:rsid w:val="00124A0F"/>
    <w:rsid w:val="00131096"/>
    <w:rsid w:val="00131827"/>
    <w:rsid w:val="0013609F"/>
    <w:rsid w:val="001404FD"/>
    <w:rsid w:val="00142507"/>
    <w:rsid w:val="00144591"/>
    <w:rsid w:val="00151E4D"/>
    <w:rsid w:val="00153802"/>
    <w:rsid w:val="00153E45"/>
    <w:rsid w:val="00164781"/>
    <w:rsid w:val="00173184"/>
    <w:rsid w:val="00175966"/>
    <w:rsid w:val="00177A37"/>
    <w:rsid w:val="0018092A"/>
    <w:rsid w:val="00184F5E"/>
    <w:rsid w:val="00194158"/>
    <w:rsid w:val="001947F5"/>
    <w:rsid w:val="00194929"/>
    <w:rsid w:val="001969A8"/>
    <w:rsid w:val="001A4DC7"/>
    <w:rsid w:val="001A68BF"/>
    <w:rsid w:val="001B0DAF"/>
    <w:rsid w:val="001B13F8"/>
    <w:rsid w:val="001B45F9"/>
    <w:rsid w:val="001C6790"/>
    <w:rsid w:val="001E2D4F"/>
    <w:rsid w:val="001E61F2"/>
    <w:rsid w:val="001E7DCC"/>
    <w:rsid w:val="002012CF"/>
    <w:rsid w:val="00211C46"/>
    <w:rsid w:val="00212E3A"/>
    <w:rsid w:val="00213D19"/>
    <w:rsid w:val="00214FC2"/>
    <w:rsid w:val="00215D98"/>
    <w:rsid w:val="002201FD"/>
    <w:rsid w:val="002317FE"/>
    <w:rsid w:val="00234703"/>
    <w:rsid w:val="00234C2E"/>
    <w:rsid w:val="00236418"/>
    <w:rsid w:val="00241DFC"/>
    <w:rsid w:val="00246816"/>
    <w:rsid w:val="00247263"/>
    <w:rsid w:val="0025260F"/>
    <w:rsid w:val="0026556A"/>
    <w:rsid w:val="00270FCB"/>
    <w:rsid w:val="00273C75"/>
    <w:rsid w:val="0028573C"/>
    <w:rsid w:val="00296D88"/>
    <w:rsid w:val="002A0456"/>
    <w:rsid w:val="002B7826"/>
    <w:rsid w:val="002C28C4"/>
    <w:rsid w:val="002D3B80"/>
    <w:rsid w:val="002F1727"/>
    <w:rsid w:val="002F1B07"/>
    <w:rsid w:val="002F1B80"/>
    <w:rsid w:val="002F4234"/>
    <w:rsid w:val="002F6BA9"/>
    <w:rsid w:val="002F71BE"/>
    <w:rsid w:val="0030256E"/>
    <w:rsid w:val="00306EDA"/>
    <w:rsid w:val="003128C5"/>
    <w:rsid w:val="00314169"/>
    <w:rsid w:val="00322D08"/>
    <w:rsid w:val="00330BF3"/>
    <w:rsid w:val="00335DD9"/>
    <w:rsid w:val="003361E0"/>
    <w:rsid w:val="00347C06"/>
    <w:rsid w:val="00353683"/>
    <w:rsid w:val="00355581"/>
    <w:rsid w:val="00355809"/>
    <w:rsid w:val="003648A3"/>
    <w:rsid w:val="00367E44"/>
    <w:rsid w:val="00370155"/>
    <w:rsid w:val="00370B0B"/>
    <w:rsid w:val="00372C15"/>
    <w:rsid w:val="00385EBF"/>
    <w:rsid w:val="003879C6"/>
    <w:rsid w:val="0039007D"/>
    <w:rsid w:val="00390487"/>
    <w:rsid w:val="003969E3"/>
    <w:rsid w:val="003A4E12"/>
    <w:rsid w:val="003A56BF"/>
    <w:rsid w:val="003B18F3"/>
    <w:rsid w:val="003B2DF3"/>
    <w:rsid w:val="003B5E6B"/>
    <w:rsid w:val="003C4091"/>
    <w:rsid w:val="003C53EC"/>
    <w:rsid w:val="003D14BC"/>
    <w:rsid w:val="003D4587"/>
    <w:rsid w:val="003D4F80"/>
    <w:rsid w:val="003E0311"/>
    <w:rsid w:val="003E2012"/>
    <w:rsid w:val="003E5F9C"/>
    <w:rsid w:val="003F09FB"/>
    <w:rsid w:val="003F2929"/>
    <w:rsid w:val="00400CD8"/>
    <w:rsid w:val="00402650"/>
    <w:rsid w:val="0040435B"/>
    <w:rsid w:val="00406D7D"/>
    <w:rsid w:val="00411983"/>
    <w:rsid w:val="004119BC"/>
    <w:rsid w:val="00412A00"/>
    <w:rsid w:val="00414240"/>
    <w:rsid w:val="00415CBF"/>
    <w:rsid w:val="0042228F"/>
    <w:rsid w:val="00425FA8"/>
    <w:rsid w:val="0043038D"/>
    <w:rsid w:val="00431D9F"/>
    <w:rsid w:val="00432556"/>
    <w:rsid w:val="004332A5"/>
    <w:rsid w:val="00442851"/>
    <w:rsid w:val="00442AA8"/>
    <w:rsid w:val="00445FE2"/>
    <w:rsid w:val="004473F8"/>
    <w:rsid w:val="00454934"/>
    <w:rsid w:val="00462ADB"/>
    <w:rsid w:val="00463E6B"/>
    <w:rsid w:val="00465137"/>
    <w:rsid w:val="004671A7"/>
    <w:rsid w:val="00474548"/>
    <w:rsid w:val="00480995"/>
    <w:rsid w:val="00480A07"/>
    <w:rsid w:val="0048159D"/>
    <w:rsid w:val="004920BF"/>
    <w:rsid w:val="004922CD"/>
    <w:rsid w:val="00493435"/>
    <w:rsid w:val="004957A2"/>
    <w:rsid w:val="004A32E5"/>
    <w:rsid w:val="004A3B12"/>
    <w:rsid w:val="004A692B"/>
    <w:rsid w:val="004B0EB5"/>
    <w:rsid w:val="004B1C05"/>
    <w:rsid w:val="004C545A"/>
    <w:rsid w:val="004C6115"/>
    <w:rsid w:val="004C7160"/>
    <w:rsid w:val="004E01AE"/>
    <w:rsid w:val="004E615E"/>
    <w:rsid w:val="004E714E"/>
    <w:rsid w:val="004F4115"/>
    <w:rsid w:val="004F4E06"/>
    <w:rsid w:val="00505C1D"/>
    <w:rsid w:val="00512736"/>
    <w:rsid w:val="00524315"/>
    <w:rsid w:val="005269DC"/>
    <w:rsid w:val="00530A00"/>
    <w:rsid w:val="005310CF"/>
    <w:rsid w:val="00532128"/>
    <w:rsid w:val="0053632E"/>
    <w:rsid w:val="005368E9"/>
    <w:rsid w:val="005435CF"/>
    <w:rsid w:val="00547F02"/>
    <w:rsid w:val="00556D97"/>
    <w:rsid w:val="0056110F"/>
    <w:rsid w:val="005614AE"/>
    <w:rsid w:val="005632AC"/>
    <w:rsid w:val="00564473"/>
    <w:rsid w:val="00584A60"/>
    <w:rsid w:val="00585054"/>
    <w:rsid w:val="00592EB6"/>
    <w:rsid w:val="005932AF"/>
    <w:rsid w:val="005A19EE"/>
    <w:rsid w:val="005B00CB"/>
    <w:rsid w:val="005B12A0"/>
    <w:rsid w:val="005C0557"/>
    <w:rsid w:val="005D1789"/>
    <w:rsid w:val="005D3446"/>
    <w:rsid w:val="005D3FE6"/>
    <w:rsid w:val="005D7CB3"/>
    <w:rsid w:val="005E0674"/>
    <w:rsid w:val="005E5B21"/>
    <w:rsid w:val="005F463C"/>
    <w:rsid w:val="005F7B31"/>
    <w:rsid w:val="00605001"/>
    <w:rsid w:val="00606BC6"/>
    <w:rsid w:val="00625BEA"/>
    <w:rsid w:val="0063626E"/>
    <w:rsid w:val="00653EC0"/>
    <w:rsid w:val="006548F5"/>
    <w:rsid w:val="0065574D"/>
    <w:rsid w:val="00656136"/>
    <w:rsid w:val="00656C0F"/>
    <w:rsid w:val="00660F03"/>
    <w:rsid w:val="00665EC1"/>
    <w:rsid w:val="006876C9"/>
    <w:rsid w:val="0068797A"/>
    <w:rsid w:val="00692D69"/>
    <w:rsid w:val="00695557"/>
    <w:rsid w:val="00697777"/>
    <w:rsid w:val="006A1BE7"/>
    <w:rsid w:val="006A3B25"/>
    <w:rsid w:val="006A6CF2"/>
    <w:rsid w:val="006B18AC"/>
    <w:rsid w:val="006B634C"/>
    <w:rsid w:val="006C0FC8"/>
    <w:rsid w:val="006C2070"/>
    <w:rsid w:val="006C77F0"/>
    <w:rsid w:val="006D0999"/>
    <w:rsid w:val="006E4740"/>
    <w:rsid w:val="006E6313"/>
    <w:rsid w:val="006E6ACC"/>
    <w:rsid w:val="006F1082"/>
    <w:rsid w:val="006F342F"/>
    <w:rsid w:val="006F4F41"/>
    <w:rsid w:val="00700FFA"/>
    <w:rsid w:val="00703AFE"/>
    <w:rsid w:val="0070500D"/>
    <w:rsid w:val="0071553B"/>
    <w:rsid w:val="007244CF"/>
    <w:rsid w:val="0072524B"/>
    <w:rsid w:val="0073443D"/>
    <w:rsid w:val="00737C1A"/>
    <w:rsid w:val="00741CDE"/>
    <w:rsid w:val="007462C0"/>
    <w:rsid w:val="00755453"/>
    <w:rsid w:val="007567BA"/>
    <w:rsid w:val="00765F1C"/>
    <w:rsid w:val="00770A9E"/>
    <w:rsid w:val="00772338"/>
    <w:rsid w:val="007727B8"/>
    <w:rsid w:val="00773DEE"/>
    <w:rsid w:val="0077500B"/>
    <w:rsid w:val="00785896"/>
    <w:rsid w:val="00792A2A"/>
    <w:rsid w:val="007A5B79"/>
    <w:rsid w:val="007A6530"/>
    <w:rsid w:val="007B0BAB"/>
    <w:rsid w:val="007B2CA0"/>
    <w:rsid w:val="007C7562"/>
    <w:rsid w:val="007E2CBB"/>
    <w:rsid w:val="007F248F"/>
    <w:rsid w:val="00805949"/>
    <w:rsid w:val="00815741"/>
    <w:rsid w:val="00820C4B"/>
    <w:rsid w:val="00824289"/>
    <w:rsid w:val="00824885"/>
    <w:rsid w:val="00834485"/>
    <w:rsid w:val="00836BC1"/>
    <w:rsid w:val="008377D8"/>
    <w:rsid w:val="0084062C"/>
    <w:rsid w:val="00841843"/>
    <w:rsid w:val="00841CF3"/>
    <w:rsid w:val="00847360"/>
    <w:rsid w:val="008511EE"/>
    <w:rsid w:val="00860729"/>
    <w:rsid w:val="0086557C"/>
    <w:rsid w:val="00870C55"/>
    <w:rsid w:val="008816FD"/>
    <w:rsid w:val="0088436E"/>
    <w:rsid w:val="00885C3A"/>
    <w:rsid w:val="00895E55"/>
    <w:rsid w:val="008A46BB"/>
    <w:rsid w:val="008C26B1"/>
    <w:rsid w:val="008D1164"/>
    <w:rsid w:val="008D2D4E"/>
    <w:rsid w:val="008D79D7"/>
    <w:rsid w:val="008E003D"/>
    <w:rsid w:val="008E1DDE"/>
    <w:rsid w:val="008E21BB"/>
    <w:rsid w:val="008E3B77"/>
    <w:rsid w:val="008F176D"/>
    <w:rsid w:val="008F1B29"/>
    <w:rsid w:val="008F3015"/>
    <w:rsid w:val="00900637"/>
    <w:rsid w:val="0090091A"/>
    <w:rsid w:val="00900ED3"/>
    <w:rsid w:val="009015A3"/>
    <w:rsid w:val="00901709"/>
    <w:rsid w:val="00905D2B"/>
    <w:rsid w:val="00906B59"/>
    <w:rsid w:val="0091051D"/>
    <w:rsid w:val="00913E9F"/>
    <w:rsid w:val="00913F4E"/>
    <w:rsid w:val="009174B7"/>
    <w:rsid w:val="00921B5C"/>
    <w:rsid w:val="009246A0"/>
    <w:rsid w:val="0092505F"/>
    <w:rsid w:val="00930417"/>
    <w:rsid w:val="00931ACA"/>
    <w:rsid w:val="0093268A"/>
    <w:rsid w:val="0093276F"/>
    <w:rsid w:val="00933223"/>
    <w:rsid w:val="00933C06"/>
    <w:rsid w:val="00933D5A"/>
    <w:rsid w:val="00937173"/>
    <w:rsid w:val="00945129"/>
    <w:rsid w:val="00947E3C"/>
    <w:rsid w:val="00950457"/>
    <w:rsid w:val="00952E2F"/>
    <w:rsid w:val="009539F3"/>
    <w:rsid w:val="00955408"/>
    <w:rsid w:val="00956023"/>
    <w:rsid w:val="00961ED7"/>
    <w:rsid w:val="009810CB"/>
    <w:rsid w:val="00981CE9"/>
    <w:rsid w:val="00984D25"/>
    <w:rsid w:val="0098663E"/>
    <w:rsid w:val="00991CB2"/>
    <w:rsid w:val="009A0257"/>
    <w:rsid w:val="009A27FA"/>
    <w:rsid w:val="009B0E9A"/>
    <w:rsid w:val="009B4871"/>
    <w:rsid w:val="009B5BC5"/>
    <w:rsid w:val="009C4948"/>
    <w:rsid w:val="009C59F9"/>
    <w:rsid w:val="009D2671"/>
    <w:rsid w:val="009D5DF2"/>
    <w:rsid w:val="009D741A"/>
    <w:rsid w:val="009F1105"/>
    <w:rsid w:val="009F17C8"/>
    <w:rsid w:val="009F6D62"/>
    <w:rsid w:val="00A0316B"/>
    <w:rsid w:val="00A10CF3"/>
    <w:rsid w:val="00A21C9F"/>
    <w:rsid w:val="00A21F4F"/>
    <w:rsid w:val="00A25F0A"/>
    <w:rsid w:val="00A373DA"/>
    <w:rsid w:val="00A44473"/>
    <w:rsid w:val="00A46B3C"/>
    <w:rsid w:val="00A514B3"/>
    <w:rsid w:val="00A53B1C"/>
    <w:rsid w:val="00A66B34"/>
    <w:rsid w:val="00A674CB"/>
    <w:rsid w:val="00A723C2"/>
    <w:rsid w:val="00A73B35"/>
    <w:rsid w:val="00A76147"/>
    <w:rsid w:val="00A777E2"/>
    <w:rsid w:val="00A832A1"/>
    <w:rsid w:val="00A90F31"/>
    <w:rsid w:val="00A927D5"/>
    <w:rsid w:val="00A9427F"/>
    <w:rsid w:val="00A96028"/>
    <w:rsid w:val="00A96B41"/>
    <w:rsid w:val="00A97161"/>
    <w:rsid w:val="00AA018B"/>
    <w:rsid w:val="00AA3926"/>
    <w:rsid w:val="00AB341D"/>
    <w:rsid w:val="00AB554F"/>
    <w:rsid w:val="00AB5974"/>
    <w:rsid w:val="00AC0153"/>
    <w:rsid w:val="00AD373C"/>
    <w:rsid w:val="00AD4286"/>
    <w:rsid w:val="00AD4410"/>
    <w:rsid w:val="00AD47D2"/>
    <w:rsid w:val="00AE22F3"/>
    <w:rsid w:val="00AE6467"/>
    <w:rsid w:val="00AE70C3"/>
    <w:rsid w:val="00AF2FAA"/>
    <w:rsid w:val="00B0090C"/>
    <w:rsid w:val="00B21053"/>
    <w:rsid w:val="00B27945"/>
    <w:rsid w:val="00B333A9"/>
    <w:rsid w:val="00B337E4"/>
    <w:rsid w:val="00B3412A"/>
    <w:rsid w:val="00B34995"/>
    <w:rsid w:val="00B46774"/>
    <w:rsid w:val="00B51DF5"/>
    <w:rsid w:val="00B52193"/>
    <w:rsid w:val="00B636E0"/>
    <w:rsid w:val="00B81D83"/>
    <w:rsid w:val="00B82AE9"/>
    <w:rsid w:val="00B84FB5"/>
    <w:rsid w:val="00B92C41"/>
    <w:rsid w:val="00B96EAD"/>
    <w:rsid w:val="00BA0BF5"/>
    <w:rsid w:val="00BB3D40"/>
    <w:rsid w:val="00BC00C9"/>
    <w:rsid w:val="00BC3ACF"/>
    <w:rsid w:val="00BC5E87"/>
    <w:rsid w:val="00BC6049"/>
    <w:rsid w:val="00BE44FC"/>
    <w:rsid w:val="00BE4676"/>
    <w:rsid w:val="00BE53EA"/>
    <w:rsid w:val="00BE665D"/>
    <w:rsid w:val="00BF5553"/>
    <w:rsid w:val="00BF6337"/>
    <w:rsid w:val="00C01D26"/>
    <w:rsid w:val="00C02D6F"/>
    <w:rsid w:val="00C072DF"/>
    <w:rsid w:val="00C14F4C"/>
    <w:rsid w:val="00C15781"/>
    <w:rsid w:val="00C1668D"/>
    <w:rsid w:val="00C20555"/>
    <w:rsid w:val="00C21332"/>
    <w:rsid w:val="00C21585"/>
    <w:rsid w:val="00C25447"/>
    <w:rsid w:val="00C30EF0"/>
    <w:rsid w:val="00C33249"/>
    <w:rsid w:val="00C35290"/>
    <w:rsid w:val="00C35DE4"/>
    <w:rsid w:val="00C364BC"/>
    <w:rsid w:val="00C376DE"/>
    <w:rsid w:val="00C40244"/>
    <w:rsid w:val="00C42B3F"/>
    <w:rsid w:val="00C432AD"/>
    <w:rsid w:val="00C5153C"/>
    <w:rsid w:val="00C51583"/>
    <w:rsid w:val="00C538C8"/>
    <w:rsid w:val="00C566E8"/>
    <w:rsid w:val="00C67230"/>
    <w:rsid w:val="00C67CDE"/>
    <w:rsid w:val="00C725D4"/>
    <w:rsid w:val="00C76641"/>
    <w:rsid w:val="00C80583"/>
    <w:rsid w:val="00C83680"/>
    <w:rsid w:val="00C90453"/>
    <w:rsid w:val="00C9206C"/>
    <w:rsid w:val="00CA0531"/>
    <w:rsid w:val="00CA0B69"/>
    <w:rsid w:val="00CA3FA0"/>
    <w:rsid w:val="00CA65C0"/>
    <w:rsid w:val="00CA7976"/>
    <w:rsid w:val="00CB4ABC"/>
    <w:rsid w:val="00CB7C91"/>
    <w:rsid w:val="00CC0234"/>
    <w:rsid w:val="00CC03CD"/>
    <w:rsid w:val="00CC505C"/>
    <w:rsid w:val="00CC6326"/>
    <w:rsid w:val="00CD2BA2"/>
    <w:rsid w:val="00CE10F9"/>
    <w:rsid w:val="00CE1EB7"/>
    <w:rsid w:val="00CE2D30"/>
    <w:rsid w:val="00CE3598"/>
    <w:rsid w:val="00CF04F1"/>
    <w:rsid w:val="00CF0A5C"/>
    <w:rsid w:val="00CF45BC"/>
    <w:rsid w:val="00D003AE"/>
    <w:rsid w:val="00D003F3"/>
    <w:rsid w:val="00D033EB"/>
    <w:rsid w:val="00D04B38"/>
    <w:rsid w:val="00D0509B"/>
    <w:rsid w:val="00D0538D"/>
    <w:rsid w:val="00D07F2F"/>
    <w:rsid w:val="00D12012"/>
    <w:rsid w:val="00D13D14"/>
    <w:rsid w:val="00D15829"/>
    <w:rsid w:val="00D17EE1"/>
    <w:rsid w:val="00D254E0"/>
    <w:rsid w:val="00D2789B"/>
    <w:rsid w:val="00D302BE"/>
    <w:rsid w:val="00D311A0"/>
    <w:rsid w:val="00D361F3"/>
    <w:rsid w:val="00D4106E"/>
    <w:rsid w:val="00D417CF"/>
    <w:rsid w:val="00D41B1E"/>
    <w:rsid w:val="00D42160"/>
    <w:rsid w:val="00D42FB6"/>
    <w:rsid w:val="00D42FC1"/>
    <w:rsid w:val="00D44026"/>
    <w:rsid w:val="00D45D65"/>
    <w:rsid w:val="00D52D5B"/>
    <w:rsid w:val="00D64374"/>
    <w:rsid w:val="00D64441"/>
    <w:rsid w:val="00D67F9D"/>
    <w:rsid w:val="00D72A82"/>
    <w:rsid w:val="00D77F9A"/>
    <w:rsid w:val="00D805AF"/>
    <w:rsid w:val="00D838FF"/>
    <w:rsid w:val="00D84A6E"/>
    <w:rsid w:val="00D870E8"/>
    <w:rsid w:val="00D90CB1"/>
    <w:rsid w:val="00D96019"/>
    <w:rsid w:val="00D97975"/>
    <w:rsid w:val="00DA3272"/>
    <w:rsid w:val="00DB0CFA"/>
    <w:rsid w:val="00DB4BEA"/>
    <w:rsid w:val="00DC2798"/>
    <w:rsid w:val="00DD5856"/>
    <w:rsid w:val="00DD7636"/>
    <w:rsid w:val="00DE369C"/>
    <w:rsid w:val="00DE40BA"/>
    <w:rsid w:val="00DE6C3C"/>
    <w:rsid w:val="00DF1265"/>
    <w:rsid w:val="00DF1DDC"/>
    <w:rsid w:val="00DF3FA4"/>
    <w:rsid w:val="00DF427D"/>
    <w:rsid w:val="00E01430"/>
    <w:rsid w:val="00E0481D"/>
    <w:rsid w:val="00E12ECA"/>
    <w:rsid w:val="00E13030"/>
    <w:rsid w:val="00E1669E"/>
    <w:rsid w:val="00E167D3"/>
    <w:rsid w:val="00E179A4"/>
    <w:rsid w:val="00E255B4"/>
    <w:rsid w:val="00E3149D"/>
    <w:rsid w:val="00E3282D"/>
    <w:rsid w:val="00E3519D"/>
    <w:rsid w:val="00E41537"/>
    <w:rsid w:val="00E43297"/>
    <w:rsid w:val="00E454EB"/>
    <w:rsid w:val="00E52708"/>
    <w:rsid w:val="00E5344B"/>
    <w:rsid w:val="00E5595E"/>
    <w:rsid w:val="00E6030B"/>
    <w:rsid w:val="00E60D89"/>
    <w:rsid w:val="00E61186"/>
    <w:rsid w:val="00E626B0"/>
    <w:rsid w:val="00E66A87"/>
    <w:rsid w:val="00E67887"/>
    <w:rsid w:val="00E70607"/>
    <w:rsid w:val="00E72365"/>
    <w:rsid w:val="00E75FEA"/>
    <w:rsid w:val="00E809EC"/>
    <w:rsid w:val="00E8207A"/>
    <w:rsid w:val="00EA1A9B"/>
    <w:rsid w:val="00EB0625"/>
    <w:rsid w:val="00EB165E"/>
    <w:rsid w:val="00EB3FF6"/>
    <w:rsid w:val="00EC39BD"/>
    <w:rsid w:val="00EC39EE"/>
    <w:rsid w:val="00EC74EE"/>
    <w:rsid w:val="00ED1C0B"/>
    <w:rsid w:val="00ED2B0C"/>
    <w:rsid w:val="00ED5C1B"/>
    <w:rsid w:val="00ED6BFC"/>
    <w:rsid w:val="00ED7E45"/>
    <w:rsid w:val="00EE0299"/>
    <w:rsid w:val="00EE0ADD"/>
    <w:rsid w:val="00EE49F0"/>
    <w:rsid w:val="00EE718B"/>
    <w:rsid w:val="00EF11EE"/>
    <w:rsid w:val="00F0398E"/>
    <w:rsid w:val="00F04C6C"/>
    <w:rsid w:val="00F06832"/>
    <w:rsid w:val="00F10BD6"/>
    <w:rsid w:val="00F256E0"/>
    <w:rsid w:val="00F25B98"/>
    <w:rsid w:val="00F33A1A"/>
    <w:rsid w:val="00F36D37"/>
    <w:rsid w:val="00F40396"/>
    <w:rsid w:val="00F40849"/>
    <w:rsid w:val="00F40AE5"/>
    <w:rsid w:val="00F42DC9"/>
    <w:rsid w:val="00F45217"/>
    <w:rsid w:val="00F50221"/>
    <w:rsid w:val="00F511FF"/>
    <w:rsid w:val="00F532CC"/>
    <w:rsid w:val="00F547E2"/>
    <w:rsid w:val="00F6312F"/>
    <w:rsid w:val="00F63A6C"/>
    <w:rsid w:val="00F73765"/>
    <w:rsid w:val="00F7471F"/>
    <w:rsid w:val="00F841A0"/>
    <w:rsid w:val="00F84785"/>
    <w:rsid w:val="00F906C8"/>
    <w:rsid w:val="00F91FE6"/>
    <w:rsid w:val="00F96922"/>
    <w:rsid w:val="00F96F19"/>
    <w:rsid w:val="00FA5E2C"/>
    <w:rsid w:val="00FA7FFC"/>
    <w:rsid w:val="00FB35D8"/>
    <w:rsid w:val="00FC013E"/>
    <w:rsid w:val="00FC3C35"/>
    <w:rsid w:val="00FC654C"/>
    <w:rsid w:val="00FD47FA"/>
    <w:rsid w:val="00FE06DB"/>
    <w:rsid w:val="00FF014E"/>
    <w:rsid w:val="00FF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A756E8"/>
  <w15:docId w15:val="{4CCBA687-4852-4F24-8F80-672AED59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20"/>
  </w:style>
  <w:style w:type="paragraph" w:styleId="Ttulo1">
    <w:name w:val="heading 1"/>
    <w:basedOn w:val="Normal"/>
    <w:next w:val="Normal"/>
    <w:link w:val="Ttulo1Char"/>
    <w:uiPriority w:val="9"/>
    <w:qFormat/>
    <w:rsid w:val="003555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EF11EE"/>
    <w:pPr>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F11EE"/>
    <w:rPr>
      <w:rFonts w:eastAsia="Times New Roman"/>
      <w:b/>
      <w:bCs/>
      <w:sz w:val="36"/>
      <w:szCs w:val="36"/>
    </w:rPr>
  </w:style>
  <w:style w:type="character" w:styleId="Hyperlink">
    <w:name w:val="Hyperlink"/>
    <w:basedOn w:val="Fontepargpadro"/>
    <w:uiPriority w:val="99"/>
    <w:unhideWhenUsed/>
    <w:rsid w:val="004D5BDC"/>
    <w:rPr>
      <w:color w:val="0000FF"/>
      <w:u w:val="single"/>
    </w:rPr>
  </w:style>
  <w:style w:type="paragraph" w:styleId="PargrafodaLista">
    <w:name w:val="List Paragraph"/>
    <w:basedOn w:val="Normal"/>
    <w:uiPriority w:val="1"/>
    <w:qFormat/>
    <w:rsid w:val="00F256E0"/>
    <w:pPr>
      <w:ind w:left="720"/>
      <w:contextualSpacing/>
    </w:pPr>
  </w:style>
  <w:style w:type="character" w:customStyle="1" w:styleId="CorpodetextoChar">
    <w:name w:val="Corpo de texto Char"/>
    <w:basedOn w:val="Fontepargpadro"/>
    <w:link w:val="Corpodetexto"/>
    <w:uiPriority w:val="1"/>
    <w:rsid w:val="00805949"/>
    <w:rPr>
      <w:rFonts w:ascii="Palatino Linotype" w:eastAsia="Palatino Linotype" w:hAnsi="Palatino Linotype" w:cs="Palatino Linotype"/>
      <w:b/>
      <w:bCs/>
      <w:sz w:val="20"/>
      <w:szCs w:val="20"/>
      <w:lang w:val="pt-PT" w:eastAsia="en-US"/>
    </w:rPr>
  </w:style>
  <w:style w:type="paragraph" w:styleId="Corpodetexto">
    <w:name w:val="Body Text"/>
    <w:basedOn w:val="Normal"/>
    <w:link w:val="CorpodetextoChar"/>
    <w:uiPriority w:val="1"/>
    <w:qFormat/>
    <w:rsid w:val="00805949"/>
    <w:pPr>
      <w:widowControl w:val="0"/>
      <w:autoSpaceDE w:val="0"/>
      <w:autoSpaceDN w:val="0"/>
    </w:pPr>
    <w:rPr>
      <w:rFonts w:ascii="Palatino Linotype" w:eastAsia="Palatino Linotype" w:hAnsi="Palatino Linotype" w:cs="Palatino Linotype"/>
      <w:b/>
      <w:bCs/>
      <w:sz w:val="20"/>
      <w:szCs w:val="20"/>
      <w:lang w:val="pt-PT" w:eastAsia="en-US"/>
    </w:rPr>
  </w:style>
  <w:style w:type="character" w:customStyle="1" w:styleId="TtuloChar">
    <w:name w:val="Título Char"/>
    <w:basedOn w:val="Fontepargpadro"/>
    <w:link w:val="Ttulo"/>
    <w:uiPriority w:val="10"/>
    <w:rsid w:val="00805949"/>
    <w:rPr>
      <w:rFonts w:eastAsia="Times New Roman"/>
      <w:sz w:val="24"/>
      <w:szCs w:val="24"/>
      <w:lang w:val="pt-PT" w:eastAsia="en-US"/>
    </w:rPr>
  </w:style>
  <w:style w:type="paragraph" w:styleId="Ttulo">
    <w:name w:val="Title"/>
    <w:basedOn w:val="Normal"/>
    <w:link w:val="TtuloChar"/>
    <w:uiPriority w:val="10"/>
    <w:qFormat/>
    <w:rsid w:val="00805949"/>
    <w:pPr>
      <w:widowControl w:val="0"/>
      <w:autoSpaceDE w:val="0"/>
      <w:autoSpaceDN w:val="0"/>
      <w:spacing w:before="10"/>
      <w:ind w:left="60"/>
    </w:pPr>
    <w:rPr>
      <w:rFonts w:eastAsia="Times New Roman"/>
      <w:sz w:val="24"/>
      <w:szCs w:val="24"/>
      <w:lang w:val="pt-PT" w:eastAsia="en-US"/>
    </w:rPr>
  </w:style>
  <w:style w:type="character" w:customStyle="1" w:styleId="CabealhoChar">
    <w:name w:val="Cabeçalho Char"/>
    <w:basedOn w:val="Fontepargpadro"/>
    <w:link w:val="Cabealho"/>
    <w:uiPriority w:val="99"/>
    <w:rsid w:val="00805949"/>
    <w:rPr>
      <w:rFonts w:ascii="Palatino Linotype" w:eastAsia="Palatino Linotype" w:hAnsi="Palatino Linotype" w:cs="Palatino Linotype"/>
      <w:lang w:val="pt-PT" w:eastAsia="en-US"/>
    </w:rPr>
  </w:style>
  <w:style w:type="paragraph" w:styleId="Cabealho">
    <w:name w:val="header"/>
    <w:basedOn w:val="Normal"/>
    <w:link w:val="CabealhoChar"/>
    <w:uiPriority w:val="99"/>
    <w:unhideWhenUsed/>
    <w:rsid w:val="00805949"/>
    <w:pPr>
      <w:widowControl w:val="0"/>
      <w:tabs>
        <w:tab w:val="center" w:pos="4252"/>
        <w:tab w:val="right" w:pos="8504"/>
      </w:tabs>
      <w:autoSpaceDE w:val="0"/>
      <w:autoSpaceDN w:val="0"/>
    </w:pPr>
    <w:rPr>
      <w:rFonts w:ascii="Palatino Linotype" w:eastAsia="Palatino Linotype" w:hAnsi="Palatino Linotype" w:cs="Palatino Linotype"/>
      <w:lang w:val="pt-PT" w:eastAsia="en-US"/>
    </w:rPr>
  </w:style>
  <w:style w:type="character" w:customStyle="1" w:styleId="RodapChar">
    <w:name w:val="Rodapé Char"/>
    <w:basedOn w:val="Fontepargpadro"/>
    <w:link w:val="Rodap"/>
    <w:uiPriority w:val="99"/>
    <w:rsid w:val="00805949"/>
    <w:rPr>
      <w:rFonts w:ascii="Palatino Linotype" w:eastAsia="Palatino Linotype" w:hAnsi="Palatino Linotype" w:cs="Palatino Linotype"/>
      <w:lang w:val="pt-PT" w:eastAsia="en-US"/>
    </w:rPr>
  </w:style>
  <w:style w:type="paragraph" w:styleId="Rodap">
    <w:name w:val="footer"/>
    <w:basedOn w:val="Normal"/>
    <w:link w:val="RodapChar"/>
    <w:uiPriority w:val="99"/>
    <w:unhideWhenUsed/>
    <w:rsid w:val="00805949"/>
    <w:pPr>
      <w:widowControl w:val="0"/>
      <w:tabs>
        <w:tab w:val="center" w:pos="4252"/>
        <w:tab w:val="right" w:pos="8504"/>
      </w:tabs>
      <w:autoSpaceDE w:val="0"/>
      <w:autoSpaceDN w:val="0"/>
    </w:pPr>
    <w:rPr>
      <w:rFonts w:ascii="Palatino Linotype" w:eastAsia="Palatino Linotype" w:hAnsi="Palatino Linotype" w:cs="Palatino Linotype"/>
      <w:lang w:val="pt-PT" w:eastAsia="en-US"/>
    </w:rPr>
  </w:style>
  <w:style w:type="table" w:customStyle="1" w:styleId="TableNormal">
    <w:name w:val="Table Normal"/>
    <w:uiPriority w:val="2"/>
    <w:semiHidden/>
    <w:unhideWhenUsed/>
    <w:qFormat/>
    <w:rsid w:val="000A205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205B"/>
    <w:pPr>
      <w:widowControl w:val="0"/>
      <w:autoSpaceDE w:val="0"/>
      <w:autoSpaceDN w:val="0"/>
      <w:spacing w:line="229" w:lineRule="exact"/>
      <w:ind w:left="107"/>
    </w:pPr>
    <w:rPr>
      <w:rFonts w:ascii="Palatino Linotype" w:eastAsia="Palatino Linotype" w:hAnsi="Palatino Linotype" w:cs="Palatino Linotype"/>
      <w:lang w:val="pt-PT" w:eastAsia="en-US"/>
    </w:rPr>
  </w:style>
  <w:style w:type="character" w:customStyle="1" w:styleId="Ttulo1Char">
    <w:name w:val="Título 1 Char"/>
    <w:basedOn w:val="Fontepargpadro"/>
    <w:link w:val="Ttulo1"/>
    <w:uiPriority w:val="9"/>
    <w:rsid w:val="00355581"/>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355581"/>
    <w:pPr>
      <w:spacing w:line="259" w:lineRule="auto"/>
      <w:outlineLvl w:val="9"/>
    </w:pPr>
  </w:style>
  <w:style w:type="paragraph" w:styleId="Textodebalo">
    <w:name w:val="Balloon Text"/>
    <w:basedOn w:val="Normal"/>
    <w:link w:val="TextodebaloChar"/>
    <w:uiPriority w:val="99"/>
    <w:semiHidden/>
    <w:unhideWhenUsed/>
    <w:rsid w:val="00937173"/>
    <w:rPr>
      <w:rFonts w:ascii="Tahoma" w:hAnsi="Tahoma" w:cs="Tahoma"/>
      <w:sz w:val="16"/>
      <w:szCs w:val="16"/>
    </w:rPr>
  </w:style>
  <w:style w:type="character" w:customStyle="1" w:styleId="TextodebaloChar">
    <w:name w:val="Texto de balão Char"/>
    <w:basedOn w:val="Fontepargpadro"/>
    <w:link w:val="Textodebalo"/>
    <w:uiPriority w:val="99"/>
    <w:semiHidden/>
    <w:rsid w:val="00937173"/>
    <w:rPr>
      <w:rFonts w:ascii="Tahoma" w:hAnsi="Tahoma" w:cs="Tahoma"/>
      <w:sz w:val="16"/>
      <w:szCs w:val="16"/>
    </w:rPr>
  </w:style>
  <w:style w:type="paragraph" w:styleId="Sumrio2">
    <w:name w:val="toc 2"/>
    <w:basedOn w:val="Normal"/>
    <w:next w:val="Normal"/>
    <w:autoRedefine/>
    <w:uiPriority w:val="39"/>
    <w:unhideWhenUsed/>
    <w:rsid w:val="009F6D62"/>
    <w:pPr>
      <w:tabs>
        <w:tab w:val="left" w:pos="880"/>
        <w:tab w:val="right" w:leader="dot" w:pos="9035"/>
      </w:tabs>
      <w:spacing w:after="100"/>
      <w:ind w:left="220"/>
    </w:pPr>
    <w:rPr>
      <w:noProof/>
    </w:rPr>
  </w:style>
  <w:style w:type="paragraph" w:styleId="Sumrio1">
    <w:name w:val="toc 1"/>
    <w:basedOn w:val="Normal"/>
    <w:next w:val="Normal"/>
    <w:autoRedefine/>
    <w:uiPriority w:val="39"/>
    <w:unhideWhenUsed/>
    <w:rsid w:val="0013609F"/>
    <w:pPr>
      <w:spacing w:after="100"/>
    </w:pPr>
  </w:style>
  <w:style w:type="paragraph" w:styleId="Sumrio3">
    <w:name w:val="toc 3"/>
    <w:basedOn w:val="Normal"/>
    <w:next w:val="Normal"/>
    <w:autoRedefine/>
    <w:uiPriority w:val="39"/>
    <w:unhideWhenUsed/>
    <w:rsid w:val="0013609F"/>
    <w:pPr>
      <w:spacing w:after="100" w:line="276" w:lineRule="auto"/>
      <w:ind w:left="440"/>
    </w:pPr>
    <w:rPr>
      <w:rFonts w:asciiTheme="minorHAnsi" w:hAnsiTheme="minorHAnsi" w:cstheme="minorBidi"/>
    </w:rPr>
  </w:style>
  <w:style w:type="paragraph" w:styleId="Sumrio4">
    <w:name w:val="toc 4"/>
    <w:basedOn w:val="Normal"/>
    <w:next w:val="Normal"/>
    <w:autoRedefine/>
    <w:uiPriority w:val="39"/>
    <w:unhideWhenUsed/>
    <w:rsid w:val="0013609F"/>
    <w:pPr>
      <w:spacing w:after="100" w:line="276" w:lineRule="auto"/>
      <w:ind w:left="660"/>
    </w:pPr>
    <w:rPr>
      <w:rFonts w:asciiTheme="minorHAnsi" w:hAnsiTheme="minorHAnsi" w:cstheme="minorBidi"/>
    </w:rPr>
  </w:style>
  <w:style w:type="paragraph" w:styleId="Sumrio5">
    <w:name w:val="toc 5"/>
    <w:basedOn w:val="Normal"/>
    <w:next w:val="Normal"/>
    <w:autoRedefine/>
    <w:uiPriority w:val="39"/>
    <w:unhideWhenUsed/>
    <w:rsid w:val="0013609F"/>
    <w:pPr>
      <w:spacing w:after="100" w:line="276" w:lineRule="auto"/>
      <w:ind w:left="880"/>
    </w:pPr>
    <w:rPr>
      <w:rFonts w:asciiTheme="minorHAnsi" w:hAnsiTheme="minorHAnsi" w:cstheme="minorBidi"/>
    </w:rPr>
  </w:style>
  <w:style w:type="paragraph" w:styleId="Sumrio6">
    <w:name w:val="toc 6"/>
    <w:basedOn w:val="Normal"/>
    <w:next w:val="Normal"/>
    <w:autoRedefine/>
    <w:uiPriority w:val="39"/>
    <w:unhideWhenUsed/>
    <w:rsid w:val="0013609F"/>
    <w:pPr>
      <w:spacing w:after="100" w:line="276" w:lineRule="auto"/>
      <w:ind w:left="1100"/>
    </w:pPr>
    <w:rPr>
      <w:rFonts w:asciiTheme="minorHAnsi" w:hAnsiTheme="minorHAnsi" w:cstheme="minorBidi"/>
    </w:rPr>
  </w:style>
  <w:style w:type="paragraph" w:styleId="Sumrio7">
    <w:name w:val="toc 7"/>
    <w:basedOn w:val="Normal"/>
    <w:next w:val="Normal"/>
    <w:autoRedefine/>
    <w:uiPriority w:val="39"/>
    <w:unhideWhenUsed/>
    <w:rsid w:val="0013609F"/>
    <w:pPr>
      <w:spacing w:after="100" w:line="276" w:lineRule="auto"/>
      <w:ind w:left="1320"/>
    </w:pPr>
    <w:rPr>
      <w:rFonts w:asciiTheme="minorHAnsi" w:hAnsiTheme="minorHAnsi" w:cstheme="minorBidi"/>
    </w:rPr>
  </w:style>
  <w:style w:type="paragraph" w:styleId="Sumrio8">
    <w:name w:val="toc 8"/>
    <w:basedOn w:val="Normal"/>
    <w:next w:val="Normal"/>
    <w:autoRedefine/>
    <w:uiPriority w:val="39"/>
    <w:unhideWhenUsed/>
    <w:rsid w:val="0013609F"/>
    <w:pPr>
      <w:spacing w:after="100" w:line="276" w:lineRule="auto"/>
      <w:ind w:left="1540"/>
    </w:pPr>
    <w:rPr>
      <w:rFonts w:asciiTheme="minorHAnsi" w:hAnsiTheme="minorHAnsi" w:cstheme="minorBidi"/>
    </w:rPr>
  </w:style>
  <w:style w:type="paragraph" w:styleId="Sumrio9">
    <w:name w:val="toc 9"/>
    <w:basedOn w:val="Normal"/>
    <w:next w:val="Normal"/>
    <w:autoRedefine/>
    <w:uiPriority w:val="39"/>
    <w:unhideWhenUsed/>
    <w:rsid w:val="0013609F"/>
    <w:pPr>
      <w:spacing w:after="100" w:line="276" w:lineRule="auto"/>
      <w:ind w:left="1760"/>
    </w:pPr>
    <w:rPr>
      <w:rFonts w:asciiTheme="minorHAnsi" w:hAnsiTheme="minorHAnsi" w:cstheme="minorBidi"/>
    </w:rPr>
  </w:style>
  <w:style w:type="paragraph" w:styleId="SemEspaamento">
    <w:name w:val="No Spacing"/>
    <w:uiPriority w:val="1"/>
    <w:qFormat/>
    <w:rsid w:val="0091051D"/>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83869">
      <w:bodyDiv w:val="1"/>
      <w:marLeft w:val="0"/>
      <w:marRight w:val="0"/>
      <w:marTop w:val="0"/>
      <w:marBottom w:val="0"/>
      <w:divBdr>
        <w:top w:val="none" w:sz="0" w:space="0" w:color="auto"/>
        <w:left w:val="none" w:sz="0" w:space="0" w:color="auto"/>
        <w:bottom w:val="none" w:sz="0" w:space="0" w:color="auto"/>
        <w:right w:val="none" w:sz="0" w:space="0" w:color="auto"/>
      </w:divBdr>
    </w:div>
    <w:div w:id="923340679">
      <w:bodyDiv w:val="1"/>
      <w:marLeft w:val="0"/>
      <w:marRight w:val="0"/>
      <w:marTop w:val="0"/>
      <w:marBottom w:val="0"/>
      <w:divBdr>
        <w:top w:val="none" w:sz="0" w:space="0" w:color="auto"/>
        <w:left w:val="none" w:sz="0" w:space="0" w:color="auto"/>
        <w:bottom w:val="none" w:sz="0" w:space="0" w:color="auto"/>
        <w:right w:val="none" w:sz="0" w:space="0" w:color="auto"/>
      </w:divBdr>
    </w:div>
    <w:div w:id="16654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4D112-3737-46A4-A493-741D5DDF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114</Pages>
  <Words>41799</Words>
  <Characters>225716</Characters>
  <Application>Microsoft Office Word</Application>
  <DocSecurity>0</DocSecurity>
  <Lines>1880</Lines>
  <Paragraphs>533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ADRIANA</cp:lastModifiedBy>
  <cp:revision>306</cp:revision>
  <cp:lastPrinted>2021-12-02T12:09:00Z</cp:lastPrinted>
  <dcterms:created xsi:type="dcterms:W3CDTF">2021-08-27T01:35:00Z</dcterms:created>
  <dcterms:modified xsi:type="dcterms:W3CDTF">2021-12-02T12:53:00Z</dcterms:modified>
</cp:coreProperties>
</file>