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C0C4" w14:textId="77777777" w:rsidR="00901263" w:rsidRPr="00C62EAD" w:rsidRDefault="00901263" w:rsidP="0090126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4742142"/>
      <w:r w:rsidRPr="00C62EAD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54D9E5A3" w14:textId="77777777" w:rsidR="00901263" w:rsidRPr="00C62EAD" w:rsidRDefault="00901263" w:rsidP="0090126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2EAD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464B6E2A" w14:textId="69F8581D" w:rsidR="00901263" w:rsidRPr="00C62EAD" w:rsidRDefault="00901263" w:rsidP="0090126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C62EAD">
        <w:rPr>
          <w:rFonts w:ascii="Arial" w:hAnsi="Arial" w:cs="Arial"/>
          <w:sz w:val="24"/>
          <w:szCs w:val="24"/>
        </w:rPr>
        <w:br/>
        <w:t>                               Parecer ao Projeto de Lei Ordinário do poder executivo Nº 02</w:t>
      </w:r>
      <w:r>
        <w:rPr>
          <w:rFonts w:ascii="Arial" w:hAnsi="Arial" w:cs="Arial"/>
          <w:sz w:val="24"/>
          <w:szCs w:val="24"/>
        </w:rPr>
        <w:t>6</w:t>
      </w:r>
      <w:r w:rsidRPr="00C62EAD">
        <w:rPr>
          <w:rFonts w:ascii="Arial" w:hAnsi="Arial" w:cs="Arial"/>
          <w:sz w:val="24"/>
          <w:szCs w:val="24"/>
        </w:rPr>
        <w:t xml:space="preserve">/2024, dispõe sobre abertura de </w:t>
      </w:r>
      <w:r>
        <w:rPr>
          <w:rFonts w:ascii="Arial" w:hAnsi="Arial" w:cs="Arial"/>
          <w:sz w:val="24"/>
          <w:szCs w:val="24"/>
        </w:rPr>
        <w:t>C</w:t>
      </w:r>
      <w:r w:rsidRPr="00C62EAD">
        <w:rPr>
          <w:rFonts w:ascii="Arial" w:hAnsi="Arial" w:cs="Arial"/>
          <w:sz w:val="24"/>
          <w:szCs w:val="24"/>
        </w:rPr>
        <w:t xml:space="preserve">rédito </w:t>
      </w:r>
      <w:r>
        <w:rPr>
          <w:rFonts w:ascii="Arial" w:hAnsi="Arial" w:cs="Arial"/>
          <w:sz w:val="24"/>
          <w:szCs w:val="24"/>
        </w:rPr>
        <w:t>A</w:t>
      </w:r>
      <w:r w:rsidRPr="00C62EAD">
        <w:rPr>
          <w:rFonts w:ascii="Arial" w:hAnsi="Arial" w:cs="Arial"/>
          <w:sz w:val="24"/>
          <w:szCs w:val="24"/>
        </w:rPr>
        <w:t xml:space="preserve">dicional </w:t>
      </w:r>
      <w:r>
        <w:rPr>
          <w:rFonts w:ascii="Arial" w:hAnsi="Arial" w:cs="Arial"/>
          <w:sz w:val="24"/>
          <w:szCs w:val="24"/>
        </w:rPr>
        <w:t>Suplementar</w:t>
      </w:r>
      <w:r w:rsidRPr="00C62EAD">
        <w:rPr>
          <w:rFonts w:ascii="Arial" w:hAnsi="Arial" w:cs="Arial"/>
          <w:sz w:val="24"/>
          <w:szCs w:val="24"/>
        </w:rPr>
        <w:t xml:space="preserve"> e da outras providencias.</w:t>
      </w:r>
    </w:p>
    <w:p w14:paraId="56CE13D4" w14:textId="77777777" w:rsidR="00901263" w:rsidRPr="00C62EAD" w:rsidRDefault="00901263" w:rsidP="00901263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62EAD">
        <w:rPr>
          <w:rFonts w:ascii="Arial" w:hAnsi="Arial" w:cs="Arial"/>
          <w:b/>
          <w:bCs/>
          <w:sz w:val="24"/>
          <w:szCs w:val="24"/>
        </w:rPr>
        <w:t>Relatório</w:t>
      </w:r>
    </w:p>
    <w:p w14:paraId="3ADB8C4D" w14:textId="77777777" w:rsidR="00901263" w:rsidRPr="00C62EAD" w:rsidRDefault="00901263" w:rsidP="00901263">
      <w:pPr>
        <w:spacing w:line="276" w:lineRule="auto"/>
        <w:ind w:left="709" w:firstLine="0"/>
        <w:rPr>
          <w:rFonts w:ascii="Arial" w:hAnsi="Arial" w:cs="Arial"/>
          <w:sz w:val="24"/>
          <w:szCs w:val="24"/>
        </w:rPr>
      </w:pPr>
    </w:p>
    <w:p w14:paraId="13A2291D" w14:textId="2CF18ADC" w:rsidR="00901263" w:rsidRPr="00C62EAD" w:rsidRDefault="00901263" w:rsidP="00901263">
      <w:pPr>
        <w:spacing w:line="276" w:lineRule="auto"/>
        <w:rPr>
          <w:rFonts w:ascii="Arial" w:hAnsi="Arial" w:cs="Arial"/>
          <w:sz w:val="24"/>
          <w:szCs w:val="24"/>
        </w:rPr>
      </w:pPr>
      <w:r w:rsidRPr="00C62EAD">
        <w:rPr>
          <w:rFonts w:ascii="Arial" w:hAnsi="Arial" w:cs="Arial"/>
          <w:sz w:val="24"/>
          <w:szCs w:val="24"/>
        </w:rPr>
        <w:t xml:space="preserve"> O Prefeito Municipal solicita do poder legislativo municipal autorização para abrir no orçamento Municipal um Crédito Adicional Suplementar valor total de</w:t>
      </w:r>
      <w:r w:rsidRPr="00C62EAD">
        <w:rPr>
          <w:sz w:val="24"/>
          <w:szCs w:val="24"/>
        </w:rPr>
        <w:t xml:space="preserve"> </w:t>
      </w:r>
      <w:r w:rsidRPr="00C62EAD">
        <w:rPr>
          <w:b/>
          <w:bCs/>
          <w:sz w:val="24"/>
          <w:szCs w:val="24"/>
        </w:rPr>
        <w:t xml:space="preserve">R$ </w:t>
      </w:r>
      <w:r>
        <w:rPr>
          <w:b/>
          <w:bCs/>
          <w:sz w:val="24"/>
          <w:szCs w:val="24"/>
        </w:rPr>
        <w:t>400.000,00</w:t>
      </w:r>
      <w:r w:rsidRPr="00C62EAD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Quatrocentos mil reais</w:t>
      </w:r>
      <w:r w:rsidRPr="00C62EAD">
        <w:rPr>
          <w:b/>
          <w:bCs/>
          <w:sz w:val="24"/>
          <w:szCs w:val="24"/>
        </w:rPr>
        <w:t xml:space="preserve">) </w:t>
      </w:r>
      <w:r w:rsidRPr="00C62EAD">
        <w:rPr>
          <w:rFonts w:ascii="Arial" w:hAnsi="Arial" w:cs="Arial"/>
          <w:sz w:val="24"/>
          <w:szCs w:val="24"/>
        </w:rPr>
        <w:t>recursos destinados a atender as ações da Secretária Municipal de Saúde.</w:t>
      </w:r>
    </w:p>
    <w:p w14:paraId="4F0FE76B" w14:textId="77777777" w:rsidR="00901263" w:rsidRPr="00C62EAD" w:rsidRDefault="00901263" w:rsidP="00901263">
      <w:pPr>
        <w:spacing w:line="276" w:lineRule="auto"/>
        <w:rPr>
          <w:rFonts w:ascii="Arial" w:hAnsi="Arial" w:cs="Arial"/>
          <w:sz w:val="24"/>
          <w:szCs w:val="24"/>
        </w:rPr>
      </w:pPr>
    </w:p>
    <w:p w14:paraId="302DE251" w14:textId="77777777" w:rsidR="00901263" w:rsidRDefault="00901263" w:rsidP="00901263">
      <w:pPr>
        <w:pStyle w:val="SemEspaamento"/>
        <w:tabs>
          <w:tab w:val="right" w:leader="dot" w:pos="850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2EAD">
        <w:rPr>
          <w:rFonts w:ascii="Arial" w:hAnsi="Arial" w:cs="Arial"/>
          <w:sz w:val="24"/>
          <w:szCs w:val="24"/>
        </w:rPr>
        <w:t>O crédito especial que será aberto</w:t>
      </w:r>
      <w:r>
        <w:rPr>
          <w:rFonts w:ascii="Arial" w:hAnsi="Arial" w:cs="Arial"/>
          <w:sz w:val="24"/>
          <w:szCs w:val="24"/>
        </w:rPr>
        <w:t xml:space="preserve"> por esse projeto de Lei</w:t>
      </w:r>
      <w:r w:rsidRPr="00C62EAD">
        <w:rPr>
          <w:rFonts w:ascii="Arial" w:hAnsi="Arial" w:cs="Arial"/>
          <w:sz w:val="24"/>
          <w:szCs w:val="24"/>
        </w:rPr>
        <w:t>, será coberto</w:t>
      </w:r>
      <w:r>
        <w:rPr>
          <w:rFonts w:ascii="Arial" w:hAnsi="Arial" w:cs="Arial"/>
          <w:sz w:val="24"/>
          <w:szCs w:val="24"/>
        </w:rPr>
        <w:t xml:space="preserve"> nos termos do artigo 43 da Lei </w:t>
      </w:r>
      <w:r w:rsidRPr="00C62EAD">
        <w:rPr>
          <w:rFonts w:ascii="Arial" w:hAnsi="Arial" w:cs="Arial"/>
          <w:sz w:val="24"/>
          <w:szCs w:val="24"/>
        </w:rPr>
        <w:t>Federal</w:t>
      </w:r>
      <w:r>
        <w:rPr>
          <w:rFonts w:ascii="Arial" w:hAnsi="Arial" w:cs="Arial"/>
          <w:sz w:val="24"/>
          <w:szCs w:val="24"/>
        </w:rPr>
        <w:t xml:space="preserve"> nº 4.320/1964, Inciso I- Superavit Financeiro apurado em balanço patrimonial.</w:t>
      </w:r>
    </w:p>
    <w:p w14:paraId="6B500D39" w14:textId="77777777" w:rsidR="00901263" w:rsidRPr="00C62EAD" w:rsidRDefault="00901263" w:rsidP="00901263">
      <w:pPr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79182EB4" w14:textId="77777777" w:rsidR="00901263" w:rsidRPr="00C62EAD" w:rsidRDefault="00901263" w:rsidP="00901263">
      <w:pPr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  <w:r w:rsidRPr="00C62EAD">
        <w:rPr>
          <w:rFonts w:ascii="Arial" w:hAnsi="Arial" w:cs="Arial"/>
          <w:b/>
          <w:bCs/>
          <w:sz w:val="24"/>
          <w:szCs w:val="24"/>
        </w:rPr>
        <w:t>II. Finalidade do Projeto:</w:t>
      </w:r>
    </w:p>
    <w:p w14:paraId="2FC497EB" w14:textId="2C9FDD9A" w:rsidR="00901263" w:rsidRPr="00C62EAD" w:rsidRDefault="00901263" w:rsidP="00901263">
      <w:pPr>
        <w:pStyle w:val="SemEspaamento"/>
        <w:tabs>
          <w:tab w:val="right" w:leader="dot" w:pos="8504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Custear diversas ações da saúde como: </w:t>
      </w:r>
      <w:r>
        <w:rPr>
          <w:rFonts w:ascii="Arial" w:hAnsi="Arial" w:cs="Arial"/>
          <w:sz w:val="24"/>
          <w:szCs w:val="24"/>
        </w:rPr>
        <w:t>Assistência hospitalar, e ambulatorial</w:t>
      </w:r>
      <w:r>
        <w:rPr>
          <w:rFonts w:ascii="Arial" w:hAnsi="Arial" w:cs="Arial"/>
          <w:sz w:val="24"/>
          <w:szCs w:val="24"/>
        </w:rPr>
        <w:t xml:space="preserve"> Média e alta Complexidade, PAB Programa de Atenção Básica a Saúde, e Assistência farmacêutica</w:t>
      </w:r>
      <w:r>
        <w:rPr>
          <w:rFonts w:ascii="Arial" w:hAnsi="Arial" w:cs="Arial"/>
          <w:sz w:val="24"/>
          <w:szCs w:val="24"/>
        </w:rPr>
        <w:t xml:space="preserve">, manutenção das ações do consórcio de </w:t>
      </w:r>
      <w:proofErr w:type="gramStart"/>
      <w:r>
        <w:rPr>
          <w:rFonts w:ascii="Arial" w:hAnsi="Arial" w:cs="Arial"/>
          <w:sz w:val="24"/>
          <w:szCs w:val="24"/>
        </w:rPr>
        <w:t xml:space="preserve">Saúde </w:t>
      </w:r>
      <w:r w:rsidRPr="00C62EAD">
        <w:rPr>
          <w:rFonts w:ascii="Arial" w:hAnsi="Arial" w:cs="Arial"/>
          <w:sz w:val="24"/>
          <w:szCs w:val="24"/>
        </w:rPr>
        <w:t>.</w:t>
      </w:r>
      <w:proofErr w:type="gramEnd"/>
      <w:r w:rsidRPr="00C62EAD">
        <w:rPr>
          <w:sz w:val="24"/>
          <w:szCs w:val="24"/>
        </w:rPr>
        <w:t xml:space="preserve"> </w:t>
      </w:r>
    </w:p>
    <w:p w14:paraId="2404D4D6" w14:textId="77777777" w:rsidR="00901263" w:rsidRPr="00C62EAD" w:rsidRDefault="00901263" w:rsidP="00901263">
      <w:pPr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C62EAD">
        <w:rPr>
          <w:rFonts w:ascii="Arial" w:hAnsi="Arial" w:cs="Arial"/>
          <w:sz w:val="24"/>
          <w:szCs w:val="24"/>
        </w:rPr>
        <w:br/>
      </w:r>
      <w:r w:rsidRPr="00C62EAD">
        <w:rPr>
          <w:rFonts w:ascii="Arial" w:hAnsi="Arial" w:cs="Arial"/>
          <w:b/>
          <w:bCs/>
          <w:sz w:val="24"/>
          <w:szCs w:val="24"/>
        </w:rPr>
        <w:t>III. Voto</w:t>
      </w:r>
      <w:r w:rsidRPr="00C62EAD">
        <w:rPr>
          <w:rFonts w:ascii="Arial" w:hAnsi="Arial" w:cs="Arial"/>
          <w:sz w:val="24"/>
          <w:szCs w:val="24"/>
        </w:rPr>
        <w:t xml:space="preserve">        </w:t>
      </w:r>
    </w:p>
    <w:p w14:paraId="6865CDA3" w14:textId="24553C6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62EAD">
        <w:rPr>
          <w:rFonts w:ascii="Arial" w:hAnsi="Arial" w:cs="Arial"/>
        </w:rPr>
        <w:t xml:space="preserve">Em face do exposto, essa comissão composta por seu presidente Vereador </w:t>
      </w:r>
      <w:r w:rsidRPr="00C62EAD">
        <w:rPr>
          <w:rFonts w:ascii="Arial" w:hAnsi="Arial" w:cs="Arial"/>
          <w:b/>
          <w:bCs/>
        </w:rPr>
        <w:t xml:space="preserve">Professor </w:t>
      </w:r>
      <w:proofErr w:type="spellStart"/>
      <w:r w:rsidRPr="00C62EAD">
        <w:rPr>
          <w:rFonts w:ascii="Arial" w:hAnsi="Arial" w:cs="Arial"/>
          <w:b/>
          <w:bCs/>
        </w:rPr>
        <w:t>Enos</w:t>
      </w:r>
      <w:proofErr w:type="spellEnd"/>
      <w:r w:rsidRPr="00C62EAD">
        <w:rPr>
          <w:rFonts w:ascii="Arial" w:hAnsi="Arial" w:cs="Arial"/>
        </w:rPr>
        <w:t xml:space="preserve">, pelo vice-presidente vereador </w:t>
      </w:r>
      <w:r w:rsidRPr="00C62EAD">
        <w:rPr>
          <w:rFonts w:ascii="Arial" w:hAnsi="Arial" w:cs="Arial"/>
          <w:b/>
          <w:bCs/>
        </w:rPr>
        <w:t xml:space="preserve">Valdir </w:t>
      </w:r>
      <w:proofErr w:type="spellStart"/>
      <w:r w:rsidRPr="00C62EAD">
        <w:rPr>
          <w:rFonts w:ascii="Arial" w:hAnsi="Arial" w:cs="Arial"/>
          <w:b/>
          <w:bCs/>
        </w:rPr>
        <w:t>Bobbi</w:t>
      </w:r>
      <w:proofErr w:type="spellEnd"/>
      <w:r w:rsidRPr="00C62EAD">
        <w:rPr>
          <w:rFonts w:ascii="Arial" w:hAnsi="Arial" w:cs="Arial"/>
        </w:rPr>
        <w:t xml:space="preserve"> e pelo membro vereador </w:t>
      </w:r>
      <w:r w:rsidRPr="00C62EAD">
        <w:rPr>
          <w:rFonts w:ascii="Arial" w:hAnsi="Arial" w:cs="Arial"/>
          <w:b/>
          <w:bCs/>
        </w:rPr>
        <w:t>TEN. Donizete</w:t>
      </w:r>
      <w:r w:rsidRPr="00C62EAD">
        <w:rPr>
          <w:rFonts w:ascii="Arial" w:hAnsi="Arial" w:cs="Arial"/>
        </w:rPr>
        <w:t xml:space="preserve"> Votam por unanimidade pela aprovação do projeto de Lei Nº 0</w:t>
      </w:r>
      <w:r>
        <w:rPr>
          <w:rFonts w:ascii="Arial" w:hAnsi="Arial" w:cs="Arial"/>
        </w:rPr>
        <w:t>26</w:t>
      </w:r>
      <w:r w:rsidRPr="00C62EAD">
        <w:rPr>
          <w:rFonts w:ascii="Arial" w:hAnsi="Arial" w:cs="Arial"/>
        </w:rPr>
        <w:t>, de 1</w:t>
      </w:r>
      <w:r>
        <w:rPr>
          <w:rFonts w:ascii="Arial" w:hAnsi="Arial" w:cs="Arial"/>
        </w:rPr>
        <w:t>6</w:t>
      </w:r>
      <w:r w:rsidRPr="00C62EA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C62EAD">
        <w:rPr>
          <w:rFonts w:ascii="Arial" w:hAnsi="Arial" w:cs="Arial"/>
        </w:rPr>
        <w:t xml:space="preserve"> de 2024.</w:t>
      </w:r>
    </w:p>
    <w:p w14:paraId="248ED363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14:paraId="16504965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  <w:b/>
          <w:bCs/>
        </w:rPr>
      </w:pPr>
      <w:r w:rsidRPr="00C62EAD">
        <w:rPr>
          <w:rFonts w:ascii="Arial" w:hAnsi="Arial" w:cs="Arial"/>
        </w:rPr>
        <w:t xml:space="preserve">Sala das Comissões em </w:t>
      </w:r>
      <w:r>
        <w:rPr>
          <w:rFonts w:ascii="Arial" w:hAnsi="Arial" w:cs="Arial"/>
        </w:rPr>
        <w:t xml:space="preserve">19 </w:t>
      </w:r>
      <w:r w:rsidRPr="00C62EA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abril</w:t>
      </w:r>
      <w:r w:rsidRPr="00C62EAD">
        <w:rPr>
          <w:rFonts w:ascii="Arial" w:hAnsi="Arial" w:cs="Arial"/>
        </w:rPr>
        <w:t xml:space="preserve"> de 2024</w:t>
      </w:r>
      <w:r w:rsidRPr="00C62EAD">
        <w:rPr>
          <w:rFonts w:ascii="Arial" w:hAnsi="Arial" w:cs="Arial"/>
        </w:rPr>
        <w:br/>
      </w:r>
    </w:p>
    <w:p w14:paraId="211C65A9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 xml:space="preserve">Professor </w:t>
      </w:r>
      <w:proofErr w:type="spellStart"/>
      <w:r w:rsidRPr="00C62EAD">
        <w:rPr>
          <w:rFonts w:ascii="Arial" w:hAnsi="Arial" w:cs="Arial"/>
          <w:b/>
          <w:bCs/>
        </w:rPr>
        <w:t>Enos</w:t>
      </w:r>
      <w:proofErr w:type="spellEnd"/>
    </w:p>
    <w:p w14:paraId="5974C030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_______________________________</w:t>
      </w:r>
    </w:p>
    <w:p w14:paraId="6EFDC953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Vereador - Presidente da Comissão</w:t>
      </w:r>
    </w:p>
    <w:p w14:paraId="192177D4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33FED177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 xml:space="preserve">Valdir </w:t>
      </w:r>
      <w:proofErr w:type="spellStart"/>
      <w:r w:rsidRPr="00C62EAD">
        <w:rPr>
          <w:rFonts w:ascii="Arial" w:hAnsi="Arial" w:cs="Arial"/>
          <w:b/>
          <w:bCs/>
        </w:rPr>
        <w:t>Bobbi</w:t>
      </w:r>
      <w:proofErr w:type="spellEnd"/>
    </w:p>
    <w:p w14:paraId="51B686B7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 xml:space="preserve">_______________________________ </w:t>
      </w:r>
    </w:p>
    <w:p w14:paraId="625AF511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Vereador - Vice-presidente</w:t>
      </w:r>
    </w:p>
    <w:p w14:paraId="56787E2B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</w:p>
    <w:p w14:paraId="678D0E29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TEN Donizete</w:t>
      </w:r>
    </w:p>
    <w:p w14:paraId="2965333B" w14:textId="77777777" w:rsidR="00901263" w:rsidRPr="00C62EAD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_______________________________</w:t>
      </w:r>
    </w:p>
    <w:p w14:paraId="1BAF27DD" w14:textId="65DBAC30" w:rsidR="00326075" w:rsidRPr="00901263" w:rsidRDefault="00901263" w:rsidP="00901263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62EAD">
        <w:rPr>
          <w:rFonts w:ascii="Arial" w:hAnsi="Arial" w:cs="Arial"/>
          <w:b/>
          <w:bCs/>
        </w:rPr>
        <w:t>Vereador – Membro da comissão</w:t>
      </w:r>
      <w:r w:rsidRPr="00C62EAD">
        <w:rPr>
          <w:rFonts w:ascii="Arial" w:hAnsi="Arial" w:cs="Arial"/>
          <w:b/>
          <w:bCs/>
        </w:rPr>
        <w:br/>
      </w:r>
      <w:r w:rsidRPr="00C62EAD">
        <w:rPr>
          <w:rFonts w:ascii="Arial" w:hAnsi="Arial" w:cs="Arial"/>
          <w:b/>
          <w:bCs/>
          <w:color w:val="333333"/>
        </w:rPr>
        <w:t>                                      </w:t>
      </w:r>
      <w:bookmarkEnd w:id="0"/>
    </w:p>
    <w:sectPr w:rsidR="00326075" w:rsidRPr="00901263" w:rsidSect="00701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E88"/>
    <w:multiLevelType w:val="hybridMultilevel"/>
    <w:tmpl w:val="F3D2433A"/>
    <w:lvl w:ilvl="0" w:tplc="09D463EC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966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63"/>
    <w:rsid w:val="000B7A2A"/>
    <w:rsid w:val="00326075"/>
    <w:rsid w:val="00701858"/>
    <w:rsid w:val="009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9AA2"/>
  <w15:chartTrackingRefBased/>
  <w15:docId w15:val="{2B56C832-90D1-4BC6-BF67-EBDF5D49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6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26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1263"/>
    <w:pPr>
      <w:ind w:left="720"/>
      <w:contextualSpacing/>
    </w:pPr>
  </w:style>
  <w:style w:type="paragraph" w:styleId="SemEspaamento">
    <w:name w:val="No Spacing"/>
    <w:uiPriority w:val="1"/>
    <w:qFormat/>
    <w:rsid w:val="0090126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2024-04-19T20:25:00Z</cp:lastPrinted>
  <dcterms:created xsi:type="dcterms:W3CDTF">2024-04-19T20:18:00Z</dcterms:created>
  <dcterms:modified xsi:type="dcterms:W3CDTF">2024-04-19T20:27:00Z</dcterms:modified>
</cp:coreProperties>
</file>