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AC30" w14:textId="77777777" w:rsidR="0078247F" w:rsidRDefault="0078247F" w:rsidP="00543D5B">
      <w:pPr>
        <w:pStyle w:val="NormalWeb"/>
        <w:jc w:val="center"/>
        <w:rPr>
          <w:b/>
          <w:sz w:val="32"/>
          <w:szCs w:val="32"/>
        </w:rPr>
      </w:pPr>
    </w:p>
    <w:p w14:paraId="2522CAE2" w14:textId="78483574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6D3B73EF" w14:textId="6ABE1C80" w:rsidR="0078247F" w:rsidRDefault="00543D5B" w:rsidP="00543D5B">
      <w:pPr>
        <w:pStyle w:val="NormalWeb"/>
        <w:jc w:val="both"/>
      </w:pPr>
      <w:r w:rsidRPr="003632DA">
        <w:rPr>
          <w:sz w:val="26"/>
          <w:szCs w:val="26"/>
        </w:rPr>
        <w:t xml:space="preserve">Parecer ao Projeto </w:t>
      </w:r>
      <w:r w:rsidR="00AD5C19" w:rsidRPr="003632DA">
        <w:rPr>
          <w:sz w:val="26"/>
          <w:szCs w:val="26"/>
        </w:rPr>
        <w:t xml:space="preserve">de Lei do Poder Executivo Nº </w:t>
      </w:r>
      <w:r w:rsidR="00907A8F" w:rsidRPr="003632DA">
        <w:rPr>
          <w:sz w:val="26"/>
          <w:szCs w:val="26"/>
        </w:rPr>
        <w:t>0</w:t>
      </w:r>
      <w:r w:rsidR="00166D1A">
        <w:rPr>
          <w:sz w:val="26"/>
          <w:szCs w:val="26"/>
        </w:rPr>
        <w:t>1</w:t>
      </w:r>
      <w:r w:rsidR="0064239C">
        <w:rPr>
          <w:sz w:val="26"/>
          <w:szCs w:val="26"/>
        </w:rPr>
        <w:t>5</w:t>
      </w:r>
      <w:r w:rsidR="007E1A4B">
        <w:rPr>
          <w:sz w:val="26"/>
          <w:szCs w:val="26"/>
        </w:rPr>
        <w:t>/</w:t>
      </w:r>
      <w:r w:rsidR="003632DA" w:rsidRPr="003632DA">
        <w:rPr>
          <w:sz w:val="26"/>
          <w:szCs w:val="26"/>
        </w:rPr>
        <w:t>2024</w:t>
      </w:r>
      <w:r w:rsidR="00837355" w:rsidRPr="003632DA">
        <w:rPr>
          <w:sz w:val="26"/>
          <w:szCs w:val="26"/>
        </w:rPr>
        <w:t xml:space="preserve"> </w:t>
      </w:r>
      <w:r w:rsidR="000E45FA" w:rsidRPr="003632DA">
        <w:rPr>
          <w:sz w:val="26"/>
          <w:szCs w:val="26"/>
        </w:rPr>
        <w:t>de</w:t>
      </w:r>
      <w:r w:rsidR="00EA228D" w:rsidRPr="003632DA">
        <w:rPr>
          <w:sz w:val="26"/>
          <w:szCs w:val="26"/>
        </w:rPr>
        <w:t xml:space="preserve"> </w:t>
      </w:r>
      <w:r w:rsidR="006C4034">
        <w:rPr>
          <w:sz w:val="26"/>
          <w:szCs w:val="26"/>
        </w:rPr>
        <w:t>2</w:t>
      </w:r>
      <w:r w:rsidR="00963B3B">
        <w:rPr>
          <w:sz w:val="26"/>
          <w:szCs w:val="26"/>
        </w:rPr>
        <w:t>9</w:t>
      </w:r>
      <w:r w:rsidR="00907A8F" w:rsidRPr="003632DA">
        <w:rPr>
          <w:sz w:val="26"/>
          <w:szCs w:val="26"/>
        </w:rPr>
        <w:t xml:space="preserve"> de </w:t>
      </w:r>
      <w:r w:rsidR="007E1A4B">
        <w:rPr>
          <w:sz w:val="26"/>
          <w:szCs w:val="26"/>
        </w:rPr>
        <w:t>fevereiro</w:t>
      </w:r>
      <w:r w:rsidR="00907A8F" w:rsidRPr="003632DA">
        <w:rPr>
          <w:sz w:val="26"/>
          <w:szCs w:val="26"/>
        </w:rPr>
        <w:t xml:space="preserve"> de</w:t>
      </w:r>
      <w:r w:rsidR="00F60F2C" w:rsidRPr="003632DA">
        <w:rPr>
          <w:sz w:val="26"/>
          <w:szCs w:val="26"/>
        </w:rPr>
        <w:t xml:space="preserve"> 202</w:t>
      </w:r>
      <w:r w:rsidR="003632DA" w:rsidRPr="003632DA">
        <w:rPr>
          <w:sz w:val="26"/>
          <w:szCs w:val="26"/>
        </w:rPr>
        <w:t>4</w:t>
      </w:r>
    </w:p>
    <w:p w14:paraId="7BC3F853" w14:textId="77777777" w:rsidR="0064239C" w:rsidRPr="00B554E2" w:rsidRDefault="0064239C" w:rsidP="0064239C">
      <w:pPr>
        <w:pStyle w:val="Recuodecorpodetexto"/>
        <w:ind w:left="0"/>
        <w:rPr>
          <w:i/>
          <w:szCs w:val="26"/>
        </w:rPr>
      </w:pPr>
      <w:r w:rsidRPr="00B554E2">
        <w:rPr>
          <w:i/>
          <w:szCs w:val="26"/>
        </w:rPr>
        <w:t>“</w:t>
      </w:r>
      <w:r w:rsidRPr="00B554E2">
        <w:rPr>
          <w:i/>
        </w:rPr>
        <w:t xml:space="preserve">Altera dispositivos da Lei Municipal nº 816/2020 que Cria o Conselho e o Fundo Municipal de Regularização Fundiária e Desenvolvimento Econômico Sustentável – CONREDES do Município de Porto dos Gaúchos, </w:t>
      </w:r>
      <w:r w:rsidRPr="00B554E2">
        <w:rPr>
          <w:i/>
          <w:szCs w:val="26"/>
        </w:rPr>
        <w:t>e dá outras providências”.</w:t>
      </w:r>
    </w:p>
    <w:p w14:paraId="1A656BE9" w14:textId="77777777" w:rsidR="00963B3B" w:rsidRPr="0064239C" w:rsidRDefault="00963B3B" w:rsidP="0064239C">
      <w:pPr>
        <w:pStyle w:val="Ttulo"/>
        <w:contextualSpacing/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14:paraId="7A17F4E9" w14:textId="77777777" w:rsidR="0064239C" w:rsidRPr="0064239C" w:rsidRDefault="007E1A4B" w:rsidP="0064239C">
      <w:pPr>
        <w:pStyle w:val="Recuodecorpodetexto"/>
        <w:ind w:left="0" w:firstLine="2760"/>
        <w:contextualSpacing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64239C">
        <w:rPr>
          <w:rFonts w:asciiTheme="minorHAnsi" w:hAnsiTheme="minorHAnsi" w:cstheme="minorHAnsi"/>
          <w:b w:val="0"/>
          <w:bCs w:val="0"/>
          <w:sz w:val="26"/>
          <w:szCs w:val="26"/>
        </w:rPr>
        <w:t>Autoriza</w:t>
      </w:r>
      <w:r w:rsidR="006C4034" w:rsidRPr="0064239C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="00EC3282" w:rsidRPr="0064239C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o </w:t>
      </w:r>
      <w:r w:rsidR="000C349D" w:rsidRPr="0064239C">
        <w:rPr>
          <w:rFonts w:asciiTheme="minorHAnsi" w:hAnsiTheme="minorHAnsi" w:cstheme="minorHAnsi"/>
          <w:b w:val="0"/>
          <w:bCs w:val="0"/>
          <w:sz w:val="26"/>
          <w:szCs w:val="26"/>
        </w:rPr>
        <w:t>poder Executivo a</w:t>
      </w:r>
      <w:r w:rsidR="00963B3B" w:rsidRPr="0064239C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alterar </w:t>
      </w:r>
      <w:r w:rsidR="00894D6D" w:rsidRPr="0064239C">
        <w:rPr>
          <w:rFonts w:asciiTheme="minorHAnsi" w:hAnsiTheme="minorHAnsi" w:cstheme="minorHAnsi"/>
          <w:b w:val="0"/>
          <w:bCs w:val="0"/>
          <w:iCs/>
          <w:sz w:val="26"/>
          <w:szCs w:val="26"/>
        </w:rPr>
        <w:t xml:space="preserve">Projeto de Lei </w:t>
      </w:r>
      <w:r w:rsidR="0064239C" w:rsidRPr="0064239C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trata da alteração de dispositivos da Lei Municipal nº 816/2020, </w:t>
      </w:r>
      <w:r w:rsidR="0064239C" w:rsidRPr="0064239C">
        <w:rPr>
          <w:rFonts w:asciiTheme="minorHAnsi" w:hAnsiTheme="minorHAnsi" w:cstheme="minorHAnsi"/>
          <w:b w:val="0"/>
          <w:sz w:val="26"/>
          <w:szCs w:val="26"/>
        </w:rPr>
        <w:t>que Cria o Conselho e o Fundo Municipal de Regularização Fundiária e Desenvolvimento Econômico Sustentável – CONREDES do Município de Porto dos Gaúchos</w:t>
      </w:r>
      <w:r w:rsidR="0064239C" w:rsidRPr="0064239C"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</w:p>
    <w:p w14:paraId="041B8855" w14:textId="77777777" w:rsidR="0064239C" w:rsidRPr="0064239C" w:rsidRDefault="0064239C" w:rsidP="0064239C">
      <w:pPr>
        <w:ind w:firstLine="1701"/>
        <w:rPr>
          <w:rFonts w:cstheme="minorHAnsi"/>
          <w:i/>
          <w:iCs/>
          <w:sz w:val="26"/>
          <w:szCs w:val="26"/>
        </w:rPr>
      </w:pPr>
      <w:r w:rsidRPr="0064239C">
        <w:rPr>
          <w:rFonts w:cstheme="minorHAnsi"/>
          <w:sz w:val="26"/>
          <w:szCs w:val="26"/>
        </w:rPr>
        <w:t>Esta alteração trata-se do entendimento de INSCONSTITUCIONALIDADE, portanto retiramos o</w:t>
      </w:r>
      <w:r w:rsidRPr="0064239C">
        <w:rPr>
          <w:rFonts w:cstheme="minorHAnsi"/>
          <w:b/>
          <w:bCs/>
          <w:sz w:val="26"/>
          <w:szCs w:val="26"/>
        </w:rPr>
        <w:t xml:space="preserve"> </w:t>
      </w:r>
      <w:r w:rsidRPr="0064239C">
        <w:rPr>
          <w:rFonts w:cstheme="minorHAnsi"/>
          <w:b/>
          <w:bCs/>
          <w:i/>
          <w:iCs/>
          <w:sz w:val="26"/>
          <w:szCs w:val="26"/>
        </w:rPr>
        <w:t xml:space="preserve">V - </w:t>
      </w:r>
      <w:r w:rsidRPr="0064239C">
        <w:rPr>
          <w:rFonts w:cstheme="minorHAnsi"/>
          <w:i/>
          <w:iCs/>
          <w:sz w:val="26"/>
          <w:szCs w:val="26"/>
        </w:rPr>
        <w:t>Um representante do Poder Legislativo do Município de Porto dos Gaúchos/MT;</w:t>
      </w:r>
    </w:p>
    <w:p w14:paraId="1E40643E" w14:textId="2F49D7C2" w:rsidR="007F1F13" w:rsidRDefault="007F1F13" w:rsidP="0064239C">
      <w:pPr>
        <w:spacing w:after="200"/>
        <w:ind w:firstLine="1134"/>
      </w:pPr>
    </w:p>
    <w:p w14:paraId="1F2727F9" w14:textId="4AF2B92F" w:rsidR="00C16A81" w:rsidRPr="003632DA" w:rsidRDefault="00543D5B" w:rsidP="007556A4">
      <w:pPr>
        <w:tabs>
          <w:tab w:val="right" w:leader="dot" w:pos="9071"/>
        </w:tabs>
        <w:ind w:firstLine="0"/>
        <w:rPr>
          <w:b/>
          <w:sz w:val="26"/>
          <w:szCs w:val="26"/>
        </w:rPr>
      </w:pPr>
      <w:r w:rsidRPr="003632DA">
        <w:rPr>
          <w:sz w:val="26"/>
          <w:szCs w:val="26"/>
        </w:rPr>
        <w:t xml:space="preserve">A Comissão de </w:t>
      </w:r>
      <w:r w:rsidR="00370E38" w:rsidRPr="003632DA">
        <w:rPr>
          <w:sz w:val="26"/>
          <w:szCs w:val="26"/>
        </w:rPr>
        <w:t>Economia, Finanças e Planejame</w:t>
      </w:r>
      <w:r w:rsidR="00C52C53" w:rsidRPr="003632DA">
        <w:rPr>
          <w:sz w:val="26"/>
          <w:szCs w:val="26"/>
        </w:rPr>
        <w:t>n</w:t>
      </w:r>
      <w:r w:rsidR="00370E38" w:rsidRPr="003632DA">
        <w:rPr>
          <w:sz w:val="26"/>
          <w:szCs w:val="26"/>
        </w:rPr>
        <w:t>tos</w:t>
      </w:r>
      <w:r w:rsidRPr="003632DA">
        <w:rPr>
          <w:b/>
          <w:sz w:val="26"/>
          <w:szCs w:val="26"/>
        </w:rPr>
        <w:t xml:space="preserve"> </w:t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="00EA0A88" w:rsidRPr="003632DA">
        <w:rPr>
          <w:b/>
          <w:sz w:val="26"/>
          <w:szCs w:val="26"/>
        </w:rPr>
        <w:t xml:space="preserve">após análise </w:t>
      </w:r>
      <w:r w:rsidR="00AD0D72" w:rsidRPr="003632DA">
        <w:rPr>
          <w:b/>
          <w:sz w:val="26"/>
          <w:szCs w:val="26"/>
        </w:rPr>
        <w:t>a</w:t>
      </w:r>
      <w:r w:rsidRPr="003632DA">
        <w:rPr>
          <w:b/>
          <w:sz w:val="26"/>
          <w:szCs w:val="26"/>
        </w:rPr>
        <w:t>prova por Una</w:t>
      </w:r>
      <w:r w:rsidR="00AD5C19" w:rsidRPr="003632DA">
        <w:rPr>
          <w:b/>
          <w:sz w:val="26"/>
          <w:szCs w:val="26"/>
        </w:rPr>
        <w:t xml:space="preserve">nimidade o Projeto de Lei Nº </w:t>
      </w:r>
      <w:r w:rsidR="003632DA" w:rsidRPr="003632DA">
        <w:rPr>
          <w:b/>
          <w:sz w:val="26"/>
          <w:szCs w:val="26"/>
        </w:rPr>
        <w:t>0</w:t>
      </w:r>
      <w:r w:rsidR="00166D1A">
        <w:rPr>
          <w:b/>
          <w:sz w:val="26"/>
          <w:szCs w:val="26"/>
        </w:rPr>
        <w:t>1</w:t>
      </w:r>
      <w:r w:rsidR="0064239C">
        <w:rPr>
          <w:b/>
          <w:sz w:val="26"/>
          <w:szCs w:val="26"/>
        </w:rPr>
        <w:t>5</w:t>
      </w:r>
      <w:r w:rsidR="007F1F13">
        <w:rPr>
          <w:b/>
          <w:sz w:val="26"/>
          <w:szCs w:val="26"/>
        </w:rPr>
        <w:t>/</w:t>
      </w:r>
      <w:r w:rsidR="003632DA" w:rsidRPr="003632DA">
        <w:rPr>
          <w:b/>
          <w:sz w:val="26"/>
          <w:szCs w:val="26"/>
        </w:rPr>
        <w:t>2024</w:t>
      </w:r>
      <w:r w:rsidR="007556A4" w:rsidRPr="003632DA">
        <w:rPr>
          <w:b/>
          <w:sz w:val="26"/>
          <w:szCs w:val="26"/>
        </w:rPr>
        <w:t>.</w:t>
      </w:r>
    </w:p>
    <w:p w14:paraId="01D24C7E" w14:textId="77777777" w:rsidR="0078247F" w:rsidRPr="003632DA" w:rsidRDefault="0078247F" w:rsidP="007556A4">
      <w:pPr>
        <w:tabs>
          <w:tab w:val="right" w:leader="dot" w:pos="9071"/>
        </w:tabs>
        <w:ind w:firstLine="0"/>
        <w:jc w:val="right"/>
        <w:rPr>
          <w:sz w:val="26"/>
          <w:szCs w:val="26"/>
        </w:rPr>
      </w:pPr>
    </w:p>
    <w:p w14:paraId="6A960729" w14:textId="143F2420" w:rsidR="00543D5B" w:rsidRPr="003632DA" w:rsidRDefault="00543D5B" w:rsidP="007556A4">
      <w:pPr>
        <w:tabs>
          <w:tab w:val="right" w:leader="dot" w:pos="9071"/>
        </w:tabs>
        <w:ind w:firstLine="0"/>
        <w:jc w:val="right"/>
        <w:rPr>
          <w:sz w:val="26"/>
          <w:szCs w:val="26"/>
        </w:rPr>
      </w:pPr>
      <w:r w:rsidRPr="003632DA">
        <w:rPr>
          <w:sz w:val="26"/>
          <w:szCs w:val="26"/>
        </w:rPr>
        <w:t>                       Sala das sessões,</w:t>
      </w:r>
      <w:r w:rsidR="00AF6573" w:rsidRPr="003632DA">
        <w:rPr>
          <w:sz w:val="26"/>
          <w:szCs w:val="26"/>
        </w:rPr>
        <w:t xml:space="preserve"> </w:t>
      </w:r>
      <w:r w:rsidR="006C4034">
        <w:rPr>
          <w:sz w:val="26"/>
          <w:szCs w:val="26"/>
        </w:rPr>
        <w:t>04</w:t>
      </w:r>
      <w:r w:rsidR="00085E2C">
        <w:rPr>
          <w:sz w:val="26"/>
          <w:szCs w:val="26"/>
        </w:rPr>
        <w:t xml:space="preserve"> </w:t>
      </w:r>
      <w:r w:rsidR="00907A8F" w:rsidRPr="003632DA">
        <w:rPr>
          <w:sz w:val="26"/>
          <w:szCs w:val="26"/>
        </w:rPr>
        <w:t xml:space="preserve">de </w:t>
      </w:r>
      <w:r w:rsidR="006C4034">
        <w:rPr>
          <w:sz w:val="26"/>
          <w:szCs w:val="26"/>
        </w:rPr>
        <w:t>març</w:t>
      </w:r>
      <w:r w:rsidR="003632DA" w:rsidRPr="003632DA">
        <w:rPr>
          <w:sz w:val="26"/>
          <w:szCs w:val="26"/>
        </w:rPr>
        <w:t>o</w:t>
      </w:r>
      <w:r w:rsidR="001C6D34" w:rsidRPr="003632DA">
        <w:rPr>
          <w:sz w:val="26"/>
          <w:szCs w:val="26"/>
        </w:rPr>
        <w:t xml:space="preserve"> </w:t>
      </w:r>
      <w:r w:rsidR="00BD20E0" w:rsidRPr="003632DA">
        <w:rPr>
          <w:sz w:val="26"/>
          <w:szCs w:val="26"/>
        </w:rPr>
        <w:t>de 202</w:t>
      </w:r>
      <w:r w:rsidR="003632DA" w:rsidRPr="003632DA">
        <w:rPr>
          <w:sz w:val="26"/>
          <w:szCs w:val="26"/>
        </w:rPr>
        <w:t>4</w:t>
      </w:r>
      <w:r w:rsidRPr="003632DA">
        <w:rPr>
          <w:sz w:val="26"/>
          <w:szCs w:val="26"/>
        </w:rPr>
        <w:t>.</w:t>
      </w:r>
    </w:p>
    <w:p w14:paraId="0B2087D5" w14:textId="77777777" w:rsidR="0078247F" w:rsidRPr="003632DA" w:rsidRDefault="0078247F" w:rsidP="007556A4">
      <w:pPr>
        <w:tabs>
          <w:tab w:val="right" w:leader="dot" w:pos="9071"/>
        </w:tabs>
        <w:ind w:firstLine="0"/>
        <w:jc w:val="right"/>
        <w:rPr>
          <w:sz w:val="26"/>
          <w:szCs w:val="26"/>
        </w:rPr>
      </w:pPr>
    </w:p>
    <w:p w14:paraId="74262480" w14:textId="21D19548" w:rsidR="00543D5B" w:rsidRPr="003632DA" w:rsidRDefault="002436FB" w:rsidP="00543D5B">
      <w:pPr>
        <w:pStyle w:val="NormalWeb"/>
        <w:jc w:val="both"/>
        <w:rPr>
          <w:b/>
          <w:sz w:val="26"/>
          <w:szCs w:val="26"/>
        </w:rPr>
      </w:pPr>
      <w:r w:rsidRPr="003632DA">
        <w:rPr>
          <w:b/>
          <w:sz w:val="26"/>
          <w:szCs w:val="26"/>
        </w:rPr>
        <w:t xml:space="preserve"> </w:t>
      </w:r>
      <w:r w:rsidR="00C52C53" w:rsidRPr="003632DA">
        <w:rPr>
          <w:b/>
          <w:sz w:val="26"/>
          <w:szCs w:val="26"/>
        </w:rPr>
        <w:t xml:space="preserve">Luciane </w:t>
      </w:r>
      <w:r w:rsidR="007D30F9" w:rsidRPr="003632DA">
        <w:rPr>
          <w:b/>
          <w:sz w:val="26"/>
          <w:szCs w:val="26"/>
        </w:rPr>
        <w:t>Bündchen</w:t>
      </w:r>
      <w:r w:rsidR="00543D5B" w:rsidRPr="003632DA">
        <w:rPr>
          <w:b/>
          <w:sz w:val="26"/>
          <w:szCs w:val="26"/>
        </w:rPr>
        <w:t xml:space="preserve"> – Vereador</w:t>
      </w:r>
      <w:r w:rsidR="00C52C53" w:rsidRPr="003632DA">
        <w:rPr>
          <w:b/>
          <w:sz w:val="26"/>
          <w:szCs w:val="26"/>
        </w:rPr>
        <w:t>a</w:t>
      </w:r>
      <w:r w:rsidR="00543D5B" w:rsidRPr="003632DA">
        <w:rPr>
          <w:b/>
          <w:sz w:val="26"/>
          <w:szCs w:val="26"/>
        </w:rPr>
        <w:t xml:space="preserve"> Presidente</w:t>
      </w:r>
      <w:r w:rsidR="00C52C53" w:rsidRPr="003632DA">
        <w:rPr>
          <w:b/>
          <w:sz w:val="26"/>
          <w:szCs w:val="26"/>
        </w:rPr>
        <w:t xml:space="preserve"> </w:t>
      </w:r>
      <w:r w:rsidR="00543D5B" w:rsidRPr="003632DA">
        <w:rPr>
          <w:b/>
          <w:sz w:val="26"/>
          <w:szCs w:val="26"/>
        </w:rPr>
        <w:t>da Comissão</w:t>
      </w:r>
    </w:p>
    <w:p w14:paraId="765346AC" w14:textId="77777777" w:rsidR="00543D5B" w:rsidRPr="003632DA" w:rsidRDefault="00543D5B" w:rsidP="00543D5B">
      <w:pPr>
        <w:pStyle w:val="NormalWeb"/>
        <w:jc w:val="both"/>
        <w:rPr>
          <w:b/>
          <w:sz w:val="26"/>
          <w:szCs w:val="26"/>
        </w:rPr>
      </w:pPr>
      <w:r w:rsidRPr="003632DA">
        <w:rPr>
          <w:b/>
          <w:sz w:val="26"/>
          <w:szCs w:val="26"/>
        </w:rPr>
        <w:t>_______________________________________________</w:t>
      </w:r>
    </w:p>
    <w:p w14:paraId="73CB1E35" w14:textId="4075DA6E" w:rsidR="00543D5B" w:rsidRPr="003632DA" w:rsidRDefault="00D21C57" w:rsidP="00543D5B">
      <w:pPr>
        <w:pStyle w:val="NormalWeb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Eder Boldrin – Vice Presidente</w:t>
      </w:r>
      <w:r w:rsidR="003632DA" w:rsidRPr="003632DA">
        <w:rPr>
          <w:b/>
          <w:sz w:val="26"/>
          <w:szCs w:val="26"/>
        </w:rPr>
        <w:t xml:space="preserve"> da comissão</w:t>
      </w:r>
    </w:p>
    <w:p w14:paraId="5252BC7B" w14:textId="77777777" w:rsidR="002436FB" w:rsidRPr="003632DA" w:rsidRDefault="002436FB" w:rsidP="00370E38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632DA">
        <w:rPr>
          <w:b/>
          <w:sz w:val="26"/>
          <w:szCs w:val="26"/>
        </w:rPr>
        <w:t>______________________________________________</w:t>
      </w:r>
    </w:p>
    <w:p w14:paraId="04656433" w14:textId="77777777" w:rsidR="00D21C57" w:rsidRPr="003632DA" w:rsidRDefault="00D21C57" w:rsidP="00D21C57">
      <w:pPr>
        <w:pStyle w:val="NormalWeb"/>
        <w:jc w:val="both"/>
        <w:rPr>
          <w:b/>
          <w:sz w:val="26"/>
          <w:szCs w:val="26"/>
        </w:rPr>
      </w:pPr>
      <w:r w:rsidRPr="003632DA">
        <w:rPr>
          <w:b/>
          <w:sz w:val="26"/>
          <w:szCs w:val="26"/>
        </w:rPr>
        <w:t>Ten. Donizete – Vereador Membro titular da comissão</w:t>
      </w:r>
    </w:p>
    <w:p w14:paraId="068379C9" w14:textId="5AF3FE93" w:rsidR="002F0025" w:rsidRPr="00F712E5" w:rsidRDefault="00543D5B" w:rsidP="007556A4">
      <w:pPr>
        <w:pStyle w:val="NormalWeb"/>
        <w:jc w:val="both"/>
        <w:rPr>
          <w:sz w:val="20"/>
          <w:szCs w:val="20"/>
        </w:rPr>
      </w:pPr>
      <w:r w:rsidRPr="003632DA">
        <w:rPr>
          <w:b/>
          <w:sz w:val="26"/>
          <w:szCs w:val="26"/>
        </w:rPr>
        <w:t>_____________________________________________</w:t>
      </w:r>
      <w:r w:rsidRPr="00F712E5">
        <w:rPr>
          <w:b/>
          <w:sz w:val="20"/>
          <w:szCs w:val="20"/>
        </w:rPr>
        <w:br/>
      </w:r>
      <w:r w:rsidRPr="00F712E5">
        <w:rPr>
          <w:sz w:val="20"/>
          <w:szCs w:val="20"/>
        </w:rPr>
        <w:t xml:space="preserve">                                                   </w:t>
      </w:r>
    </w:p>
    <w:sectPr w:rsidR="002F0025" w:rsidRPr="00F712E5" w:rsidSect="006E6A0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B1543"/>
    <w:multiLevelType w:val="hybridMultilevel"/>
    <w:tmpl w:val="7AF487D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DA21EE"/>
    <w:multiLevelType w:val="multilevel"/>
    <w:tmpl w:val="4C3C1FA0"/>
    <w:numStyleLink w:val="Artigos"/>
  </w:abstractNum>
  <w:abstractNum w:abstractNumId="3" w15:restartNumberingAfterBreak="0">
    <w:nsid w:val="106402DB"/>
    <w:multiLevelType w:val="hybridMultilevel"/>
    <w:tmpl w:val="E4F4FD38"/>
    <w:lvl w:ilvl="0" w:tplc="B0927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421"/>
    <w:multiLevelType w:val="multilevel"/>
    <w:tmpl w:val="4C3C1FA0"/>
    <w:styleLink w:val="Artigos"/>
    <w:lvl w:ilvl="0">
      <w:start w:val="1"/>
      <w:numFmt w:val="ordinal"/>
      <w:suff w:val="space"/>
      <w:lvlText w:val="Art. %1"/>
      <w:lvlJc w:val="left"/>
      <w:pPr>
        <w:ind w:left="0" w:firstLine="0"/>
      </w:pPr>
      <w:rPr>
        <w:rFonts w:ascii="Arial" w:hAnsi="Arial" w:hint="default"/>
        <w:b/>
        <w:i w:val="0"/>
        <w:sz w:val="24"/>
        <w14:textOutline w14:w="9525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space"/>
      <w:lvlText w:val="%2 -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ordinal"/>
      <w:suff w:val="space"/>
      <w:lvlText w:val="§ %3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none"/>
      <w:lvlRestart w:val="0"/>
      <w:suff w:val="space"/>
      <w:lvlText w:val="Parágrafo único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7C57E3"/>
    <w:multiLevelType w:val="hybridMultilevel"/>
    <w:tmpl w:val="E4424726"/>
    <w:lvl w:ilvl="0" w:tplc="462A158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67D4A11"/>
    <w:multiLevelType w:val="hybridMultilevel"/>
    <w:tmpl w:val="A13C080A"/>
    <w:lvl w:ilvl="0" w:tplc="AB1E387E">
      <w:start w:val="1"/>
      <w:numFmt w:val="upperRoman"/>
      <w:lvlText w:val="%1."/>
      <w:lvlJc w:val="right"/>
      <w:pPr>
        <w:ind w:left="304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765" w:hanging="360"/>
      </w:pPr>
    </w:lvl>
    <w:lvl w:ilvl="2" w:tplc="0416001B" w:tentative="1">
      <w:start w:val="1"/>
      <w:numFmt w:val="lowerRoman"/>
      <w:lvlText w:val="%3."/>
      <w:lvlJc w:val="right"/>
      <w:pPr>
        <w:ind w:left="4485" w:hanging="180"/>
      </w:pPr>
    </w:lvl>
    <w:lvl w:ilvl="3" w:tplc="0416000F" w:tentative="1">
      <w:start w:val="1"/>
      <w:numFmt w:val="decimal"/>
      <w:lvlText w:val="%4."/>
      <w:lvlJc w:val="left"/>
      <w:pPr>
        <w:ind w:left="5205" w:hanging="360"/>
      </w:pPr>
    </w:lvl>
    <w:lvl w:ilvl="4" w:tplc="04160019" w:tentative="1">
      <w:start w:val="1"/>
      <w:numFmt w:val="lowerLetter"/>
      <w:lvlText w:val="%5."/>
      <w:lvlJc w:val="left"/>
      <w:pPr>
        <w:ind w:left="5925" w:hanging="360"/>
      </w:pPr>
    </w:lvl>
    <w:lvl w:ilvl="5" w:tplc="0416001B" w:tentative="1">
      <w:start w:val="1"/>
      <w:numFmt w:val="lowerRoman"/>
      <w:lvlText w:val="%6."/>
      <w:lvlJc w:val="right"/>
      <w:pPr>
        <w:ind w:left="6645" w:hanging="180"/>
      </w:pPr>
    </w:lvl>
    <w:lvl w:ilvl="6" w:tplc="0416000F" w:tentative="1">
      <w:start w:val="1"/>
      <w:numFmt w:val="decimal"/>
      <w:lvlText w:val="%7."/>
      <w:lvlJc w:val="left"/>
      <w:pPr>
        <w:ind w:left="7365" w:hanging="360"/>
      </w:pPr>
    </w:lvl>
    <w:lvl w:ilvl="7" w:tplc="04160019" w:tentative="1">
      <w:start w:val="1"/>
      <w:numFmt w:val="lowerLetter"/>
      <w:lvlText w:val="%8."/>
      <w:lvlJc w:val="left"/>
      <w:pPr>
        <w:ind w:left="8085" w:hanging="360"/>
      </w:pPr>
    </w:lvl>
    <w:lvl w:ilvl="8" w:tplc="0416001B" w:tentative="1">
      <w:start w:val="1"/>
      <w:numFmt w:val="lowerRoman"/>
      <w:lvlText w:val="%9."/>
      <w:lvlJc w:val="right"/>
      <w:pPr>
        <w:ind w:left="8805" w:hanging="180"/>
      </w:pPr>
    </w:lvl>
  </w:abstractNum>
  <w:num w:numId="1" w16cid:durableId="930965259">
    <w:abstractNumId w:val="0"/>
  </w:num>
  <w:num w:numId="2" w16cid:durableId="1041245497">
    <w:abstractNumId w:val="5"/>
  </w:num>
  <w:num w:numId="3" w16cid:durableId="2046173217">
    <w:abstractNumId w:val="3"/>
  </w:num>
  <w:num w:numId="4" w16cid:durableId="202330972">
    <w:abstractNumId w:val="1"/>
  </w:num>
  <w:num w:numId="5" w16cid:durableId="258105978">
    <w:abstractNumId w:val="6"/>
  </w:num>
  <w:num w:numId="6" w16cid:durableId="984972010">
    <w:abstractNumId w:val="4"/>
  </w:num>
  <w:num w:numId="7" w16cid:durableId="732629795">
    <w:abstractNumId w:val="2"/>
    <w:lvlOverride w:ilvl="0">
      <w:lvl w:ilvl="0">
        <w:start w:val="1"/>
        <w:numFmt w:val="ordinal"/>
        <w:suff w:val="space"/>
        <w:lvlText w:val="Art. %1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14:textOutline w14:w="9525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upperRoman"/>
        <w:suff w:val="space"/>
        <w:lvlText w:val="%2 -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  <w:lvlOverride w:ilvl="2">
      <w:lvl w:ilvl="2">
        <w:start w:val="1"/>
        <w:numFmt w:val="ordinal"/>
        <w:suff w:val="space"/>
        <w:lvlText w:val="§ %3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01E82"/>
    <w:rsid w:val="000039E7"/>
    <w:rsid w:val="00024AC8"/>
    <w:rsid w:val="00045212"/>
    <w:rsid w:val="00065F12"/>
    <w:rsid w:val="00073E78"/>
    <w:rsid w:val="00085E2C"/>
    <w:rsid w:val="000A7192"/>
    <w:rsid w:val="000B502E"/>
    <w:rsid w:val="000C349D"/>
    <w:rsid w:val="000E0B54"/>
    <w:rsid w:val="000E45FA"/>
    <w:rsid w:val="000E71CD"/>
    <w:rsid w:val="000F4206"/>
    <w:rsid w:val="00122F99"/>
    <w:rsid w:val="001367C1"/>
    <w:rsid w:val="00166D1A"/>
    <w:rsid w:val="0017428E"/>
    <w:rsid w:val="0018438A"/>
    <w:rsid w:val="001A0B50"/>
    <w:rsid w:val="001C6D34"/>
    <w:rsid w:val="001F6D42"/>
    <w:rsid w:val="002436FB"/>
    <w:rsid w:val="0025611D"/>
    <w:rsid w:val="002668A3"/>
    <w:rsid w:val="00267B3A"/>
    <w:rsid w:val="00281A66"/>
    <w:rsid w:val="00282232"/>
    <w:rsid w:val="002C4208"/>
    <w:rsid w:val="002F0025"/>
    <w:rsid w:val="003054B5"/>
    <w:rsid w:val="00346C21"/>
    <w:rsid w:val="003632DA"/>
    <w:rsid w:val="00365661"/>
    <w:rsid w:val="00370E38"/>
    <w:rsid w:val="0037294F"/>
    <w:rsid w:val="00393322"/>
    <w:rsid w:val="003E09DA"/>
    <w:rsid w:val="004050BE"/>
    <w:rsid w:val="00410EFB"/>
    <w:rsid w:val="00441D8A"/>
    <w:rsid w:val="0046146F"/>
    <w:rsid w:val="00463971"/>
    <w:rsid w:val="00482FB7"/>
    <w:rsid w:val="004B38B2"/>
    <w:rsid w:val="004B45A4"/>
    <w:rsid w:val="004B5743"/>
    <w:rsid w:val="00503896"/>
    <w:rsid w:val="00543049"/>
    <w:rsid w:val="00543D5B"/>
    <w:rsid w:val="0055022E"/>
    <w:rsid w:val="005C3E22"/>
    <w:rsid w:val="005D630E"/>
    <w:rsid w:val="005F449B"/>
    <w:rsid w:val="006047F1"/>
    <w:rsid w:val="00615268"/>
    <w:rsid w:val="006345A9"/>
    <w:rsid w:val="0064239C"/>
    <w:rsid w:val="00683519"/>
    <w:rsid w:val="006C15C5"/>
    <w:rsid w:val="006C4034"/>
    <w:rsid w:val="006C73C1"/>
    <w:rsid w:val="006E6A03"/>
    <w:rsid w:val="00704BD0"/>
    <w:rsid w:val="007230D7"/>
    <w:rsid w:val="007556A4"/>
    <w:rsid w:val="0078247F"/>
    <w:rsid w:val="00786938"/>
    <w:rsid w:val="007B3D7C"/>
    <w:rsid w:val="007D30F9"/>
    <w:rsid w:val="007E1A4B"/>
    <w:rsid w:val="007F1F13"/>
    <w:rsid w:val="00814175"/>
    <w:rsid w:val="00833BF0"/>
    <w:rsid w:val="00837355"/>
    <w:rsid w:val="008423B6"/>
    <w:rsid w:val="00843BB6"/>
    <w:rsid w:val="0087222D"/>
    <w:rsid w:val="00894D6D"/>
    <w:rsid w:val="008C34AA"/>
    <w:rsid w:val="008E2D2B"/>
    <w:rsid w:val="008E774E"/>
    <w:rsid w:val="00907A8F"/>
    <w:rsid w:val="00923B63"/>
    <w:rsid w:val="00931DF4"/>
    <w:rsid w:val="0094769E"/>
    <w:rsid w:val="0095562E"/>
    <w:rsid w:val="0095718F"/>
    <w:rsid w:val="00963B3B"/>
    <w:rsid w:val="009830E5"/>
    <w:rsid w:val="009D3AE5"/>
    <w:rsid w:val="009E789F"/>
    <w:rsid w:val="00A007C4"/>
    <w:rsid w:val="00A561D5"/>
    <w:rsid w:val="00A814C6"/>
    <w:rsid w:val="00AB2578"/>
    <w:rsid w:val="00AD0D72"/>
    <w:rsid w:val="00AD4724"/>
    <w:rsid w:val="00AD5C19"/>
    <w:rsid w:val="00AF38BD"/>
    <w:rsid w:val="00AF6573"/>
    <w:rsid w:val="00B03734"/>
    <w:rsid w:val="00B22493"/>
    <w:rsid w:val="00B231EC"/>
    <w:rsid w:val="00B255EB"/>
    <w:rsid w:val="00B94F28"/>
    <w:rsid w:val="00BA37DA"/>
    <w:rsid w:val="00BD20E0"/>
    <w:rsid w:val="00C13986"/>
    <w:rsid w:val="00C16A81"/>
    <w:rsid w:val="00C52C53"/>
    <w:rsid w:val="00C91CD3"/>
    <w:rsid w:val="00C92E16"/>
    <w:rsid w:val="00C94757"/>
    <w:rsid w:val="00CA2982"/>
    <w:rsid w:val="00CE4A1C"/>
    <w:rsid w:val="00CE5A54"/>
    <w:rsid w:val="00CE636B"/>
    <w:rsid w:val="00D1723E"/>
    <w:rsid w:val="00D21C57"/>
    <w:rsid w:val="00D4215A"/>
    <w:rsid w:val="00D63DF1"/>
    <w:rsid w:val="00D903D9"/>
    <w:rsid w:val="00DA1B91"/>
    <w:rsid w:val="00E319B2"/>
    <w:rsid w:val="00E36CC3"/>
    <w:rsid w:val="00E56292"/>
    <w:rsid w:val="00E70DAC"/>
    <w:rsid w:val="00E74B65"/>
    <w:rsid w:val="00E93E11"/>
    <w:rsid w:val="00EA0A88"/>
    <w:rsid w:val="00EA228D"/>
    <w:rsid w:val="00EB01B7"/>
    <w:rsid w:val="00EC191B"/>
    <w:rsid w:val="00EC3282"/>
    <w:rsid w:val="00EC6808"/>
    <w:rsid w:val="00EE4479"/>
    <w:rsid w:val="00F36960"/>
    <w:rsid w:val="00F60F2C"/>
    <w:rsid w:val="00F62CF6"/>
    <w:rsid w:val="00F712E5"/>
    <w:rsid w:val="00F748AF"/>
    <w:rsid w:val="00FB521B"/>
    <w:rsid w:val="00FC614A"/>
    <w:rsid w:val="00FC6653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46146F"/>
    <w:pPr>
      <w:keepNext/>
      <w:numPr>
        <w:ilvl w:val="1"/>
        <w:numId w:val="1"/>
      </w:numPr>
      <w:suppressAutoHyphens/>
      <w:spacing w:line="240" w:lineRule="auto"/>
      <w:ind w:left="2835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46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D630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024AC8"/>
    <w:pPr>
      <w:spacing w:line="240" w:lineRule="auto"/>
      <w:ind w:left="2760" w:firstLine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24A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5022E"/>
    <w:rPr>
      <w:i/>
      <w:iCs/>
    </w:rPr>
  </w:style>
  <w:style w:type="character" w:styleId="Forte">
    <w:name w:val="Strong"/>
    <w:basedOn w:val="Fontepargpadro"/>
    <w:uiPriority w:val="22"/>
    <w:qFormat/>
    <w:rsid w:val="001F6D42"/>
    <w:rPr>
      <w:b/>
      <w:bCs/>
    </w:rPr>
  </w:style>
  <w:style w:type="numbering" w:customStyle="1" w:styleId="Artigos">
    <w:name w:val="Artigos"/>
    <w:uiPriority w:val="99"/>
    <w:rsid w:val="000F4206"/>
    <w:pPr>
      <w:numPr>
        <w:numId w:val="6"/>
      </w:numPr>
    </w:pPr>
  </w:style>
  <w:style w:type="paragraph" w:styleId="TextosemFormatao">
    <w:name w:val="Plain Text"/>
    <w:aliases w:val="Texto simples"/>
    <w:basedOn w:val="Normal"/>
    <w:link w:val="TextosemFormataoChar"/>
    <w:uiPriority w:val="99"/>
    <w:rsid w:val="00CE5A54"/>
    <w:pPr>
      <w:spacing w:line="240" w:lineRule="auto"/>
      <w:ind w:firstLine="0"/>
      <w:jc w:val="left"/>
    </w:pPr>
    <w:rPr>
      <w:rFonts w:ascii="Courier New" w:eastAsia="MS Mincho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E5A54"/>
    <w:rPr>
      <w:rFonts w:ascii="Courier New" w:eastAsia="MS Mincho" w:hAnsi="Courier New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63B3B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63B3B"/>
    <w:rPr>
      <w:rFonts w:ascii="Times New Roman" w:eastAsia="Times New Roman" w:hAnsi="Times New Roman" w:cs="Times New Roman"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7D99-9B26-4800-847B-F09ACFFD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2</cp:revision>
  <cp:lastPrinted>2024-03-04T14:51:00Z</cp:lastPrinted>
  <dcterms:created xsi:type="dcterms:W3CDTF">2024-03-04T16:56:00Z</dcterms:created>
  <dcterms:modified xsi:type="dcterms:W3CDTF">2024-03-04T16:56:00Z</dcterms:modified>
</cp:coreProperties>
</file>