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636BCC6E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B909A5">
        <w:t>10</w:t>
      </w:r>
      <w:r w:rsidR="001D2F1B">
        <w:t>1</w:t>
      </w:r>
      <w:r w:rsidR="00204281">
        <w:t>/</w:t>
      </w:r>
      <w:r w:rsidR="00837325">
        <w:t>2023</w:t>
      </w:r>
      <w:r>
        <w:t xml:space="preserve"> De </w:t>
      </w:r>
      <w:r w:rsidR="00204281">
        <w:t>1</w:t>
      </w:r>
      <w:r w:rsidR="001D2F1B">
        <w:t>4</w:t>
      </w:r>
      <w:r w:rsidR="00F60F2C">
        <w:t xml:space="preserve"> de </w:t>
      </w:r>
      <w:r w:rsidR="006B1B6A">
        <w:t xml:space="preserve">dezembro </w:t>
      </w:r>
      <w:r w:rsidR="00F60F2C">
        <w:t>de 202</w:t>
      </w:r>
      <w:r w:rsidR="00DC7517">
        <w:t>3</w:t>
      </w:r>
      <w:r w:rsidR="00B94F28">
        <w:t>.</w:t>
      </w:r>
    </w:p>
    <w:p w14:paraId="7A79F1F5" w14:textId="77777777" w:rsidR="001D2F1B" w:rsidRDefault="001D2F1B" w:rsidP="001D2F1B">
      <w:pPr>
        <w:spacing w:line="276" w:lineRule="auto"/>
        <w:ind w:firstLine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Altera dispositivos da Lei nº. 927 de 09 de novembro de 2021, e dá outras providências. </w:t>
      </w:r>
    </w:p>
    <w:p w14:paraId="7BD49AD6" w14:textId="77777777" w:rsidR="00595429" w:rsidRDefault="00595429" w:rsidP="00595429">
      <w:pPr>
        <w:ind w:firstLine="2268"/>
        <w:rPr>
          <w:b/>
        </w:rPr>
      </w:pPr>
    </w:p>
    <w:p w14:paraId="45618529" w14:textId="40A9D6AA" w:rsidR="00595429" w:rsidRDefault="00543D5B" w:rsidP="00595429">
      <w:pPr>
        <w:ind w:firstLine="2268"/>
        <w:rPr>
          <w:b/>
        </w:rPr>
      </w:pPr>
      <w:r>
        <w:rPr>
          <w:b/>
        </w:rPr>
        <w:t xml:space="preserve"> Relatório</w:t>
      </w:r>
    </w:p>
    <w:p w14:paraId="29D8374F" w14:textId="77777777" w:rsidR="001D2F1B" w:rsidRDefault="001D2F1B" w:rsidP="001D2F1B">
      <w:pPr>
        <w:pStyle w:val="PargrafodaLista"/>
        <w:spacing w:line="276" w:lineRule="auto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 presente Projeto de Lei tem o objetivo de estabelecer critérios e parâmetros sobre o Zoneamento que trata da divisão da área delimitada pela Lei do Perímetro Urbano do Município de Porto dos Gaúchos, em zonas de diferentes usos, visando ordenar o crescimento da cidade e proteger os interesses da coletividade, primando pelo uso racional do solo e assegurando condições mínimas de habitabilidade.</w:t>
      </w:r>
    </w:p>
    <w:p w14:paraId="220F498B" w14:textId="07D46FAF" w:rsidR="00204281" w:rsidRPr="00837325" w:rsidRDefault="00204281" w:rsidP="00204281">
      <w:pPr>
        <w:ind w:firstLine="2268"/>
        <w:rPr>
          <w:b/>
          <w:bCs/>
        </w:rPr>
      </w:pPr>
      <w:r w:rsidRPr="00837325">
        <w:t xml:space="preserve">Após análise, a comissão manifesta-se favorável </w:t>
      </w:r>
      <w:proofErr w:type="spellStart"/>
      <w:r w:rsidRPr="00837325">
        <w:t>a</w:t>
      </w:r>
      <w:proofErr w:type="spellEnd"/>
      <w:r w:rsidRPr="00837325">
        <w:t xml:space="preserve"> aprovação do Projeto de Lei Ordinário 0</w:t>
      </w:r>
      <w:r w:rsidR="00B909A5">
        <w:t>10</w:t>
      </w:r>
      <w:r w:rsidR="001D2F1B">
        <w:t>1</w:t>
      </w:r>
      <w:r>
        <w:t>/</w:t>
      </w:r>
      <w:r w:rsidRPr="00837325">
        <w:t>2023.</w:t>
      </w:r>
    </w:p>
    <w:p w14:paraId="208F9567" w14:textId="0AB48C6D" w:rsidR="00F02217" w:rsidRDefault="00543D5B" w:rsidP="00595429">
      <w:pPr>
        <w:ind w:firstLine="2268"/>
        <w:rPr>
          <w:b/>
        </w:rPr>
      </w:pPr>
      <w:r>
        <w:rPr>
          <w:b/>
        </w:rPr>
        <w:t>II Decisão da Comissão:</w:t>
      </w:r>
    </w:p>
    <w:p w14:paraId="4994939A" w14:textId="0AA39578" w:rsidR="00F02217" w:rsidRDefault="00543D5B" w:rsidP="00F02217">
      <w:pPr>
        <w:ind w:firstLine="0"/>
        <w:rPr>
          <w:b/>
        </w:rPr>
      </w:pPr>
      <w:r>
        <w:t xml:space="preserve">A Comissão de </w:t>
      </w:r>
      <w:r w:rsidR="00370E38">
        <w:t>Economia, Finanças e Planejame</w:t>
      </w:r>
      <w:r w:rsidR="00C52C53">
        <w:t>n</w:t>
      </w:r>
      <w:r w:rsidR="00370E38"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DC7517">
        <w:rPr>
          <w:b/>
        </w:rPr>
        <w:t>0</w:t>
      </w:r>
      <w:r w:rsidR="00B909A5">
        <w:rPr>
          <w:b/>
        </w:rPr>
        <w:t>10</w:t>
      </w:r>
      <w:r w:rsidR="001D2F1B">
        <w:rPr>
          <w:b/>
        </w:rPr>
        <w:t>1</w:t>
      </w:r>
      <w:r w:rsidR="00F02217">
        <w:rPr>
          <w:b/>
        </w:rPr>
        <w:t>/</w:t>
      </w:r>
      <w:r w:rsidR="00DC7517">
        <w:rPr>
          <w:b/>
        </w:rPr>
        <w:t>2023</w:t>
      </w:r>
      <w:r>
        <w:rPr>
          <w:b/>
        </w:rPr>
        <w:t xml:space="preserve"> </w:t>
      </w:r>
    </w:p>
    <w:p w14:paraId="189DADED" w14:textId="00EAC502" w:rsidR="00543D5B" w:rsidRDefault="00543D5B" w:rsidP="00F02217">
      <w:pPr>
        <w:ind w:firstLine="0"/>
      </w:pPr>
      <w:r>
        <w:t>                         Sala das sessões,</w:t>
      </w:r>
      <w:r w:rsidR="00346C21">
        <w:t xml:space="preserve"> </w:t>
      </w:r>
      <w:r w:rsidR="00E8280C">
        <w:t xml:space="preserve">18 </w:t>
      </w:r>
      <w:r w:rsidR="00DC7517">
        <w:t>de dezembro de 2023.</w:t>
      </w: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 xml:space="preserve">Luciane </w:t>
      </w:r>
      <w:proofErr w:type="spellStart"/>
      <w:r w:rsidR="00C52C53">
        <w:rPr>
          <w:b/>
        </w:rPr>
        <w:t>Bundchen</w:t>
      </w:r>
      <w:proofErr w:type="spellEnd"/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068379C9" w14:textId="1DBCB1CD" w:rsidR="006A1E46" w:rsidRDefault="00543D5B" w:rsidP="00EB6E79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sectPr w:rsidR="006A1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C78A1"/>
    <w:rsid w:val="000E0795"/>
    <w:rsid w:val="000E747B"/>
    <w:rsid w:val="00124AA9"/>
    <w:rsid w:val="0017428E"/>
    <w:rsid w:val="001A1377"/>
    <w:rsid w:val="001D2F1B"/>
    <w:rsid w:val="001E6B2A"/>
    <w:rsid w:val="00204281"/>
    <w:rsid w:val="002436FB"/>
    <w:rsid w:val="00326BB5"/>
    <w:rsid w:val="00334590"/>
    <w:rsid w:val="00346C21"/>
    <w:rsid w:val="00370E38"/>
    <w:rsid w:val="004D6AC7"/>
    <w:rsid w:val="00543D5B"/>
    <w:rsid w:val="00595429"/>
    <w:rsid w:val="00696BBB"/>
    <w:rsid w:val="006A1E46"/>
    <w:rsid w:val="006B1B6A"/>
    <w:rsid w:val="00814175"/>
    <w:rsid w:val="00837325"/>
    <w:rsid w:val="00AD5C19"/>
    <w:rsid w:val="00B909A5"/>
    <w:rsid w:val="00B94F28"/>
    <w:rsid w:val="00B97632"/>
    <w:rsid w:val="00C13986"/>
    <w:rsid w:val="00C32B03"/>
    <w:rsid w:val="00C52C53"/>
    <w:rsid w:val="00C94757"/>
    <w:rsid w:val="00CF10B0"/>
    <w:rsid w:val="00D0641F"/>
    <w:rsid w:val="00D92BF5"/>
    <w:rsid w:val="00DC7517"/>
    <w:rsid w:val="00E3002B"/>
    <w:rsid w:val="00E8280C"/>
    <w:rsid w:val="00E93E11"/>
    <w:rsid w:val="00EB6E79"/>
    <w:rsid w:val="00F02217"/>
    <w:rsid w:val="00F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C7517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C751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2BF5"/>
    <w:rPr>
      <w:b/>
      <w:bCs/>
    </w:rPr>
  </w:style>
  <w:style w:type="character" w:styleId="nfase">
    <w:name w:val="Emphasis"/>
    <w:basedOn w:val="Fontepargpadro"/>
    <w:uiPriority w:val="20"/>
    <w:qFormat/>
    <w:rsid w:val="00D92BF5"/>
    <w:rPr>
      <w:i/>
      <w:iCs/>
    </w:rPr>
  </w:style>
  <w:style w:type="paragraph" w:styleId="PargrafodaLista">
    <w:name w:val="List Paragraph"/>
    <w:basedOn w:val="Normal"/>
    <w:uiPriority w:val="34"/>
    <w:qFormat/>
    <w:rsid w:val="001D2F1B"/>
    <w:pPr>
      <w:spacing w:before="120" w:after="120"/>
      <w:ind w:left="720" w:firstLine="0"/>
      <w:contextualSpacing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2023-12-04T14:21:00Z</cp:lastPrinted>
  <dcterms:created xsi:type="dcterms:W3CDTF">2023-12-18T11:38:00Z</dcterms:created>
  <dcterms:modified xsi:type="dcterms:W3CDTF">2023-12-18T11:38:00Z</dcterms:modified>
</cp:coreProperties>
</file>