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39CEAF2B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4B38B2">
        <w:t>0</w:t>
      </w:r>
      <w:r w:rsidR="00FE34D0">
        <w:t>61</w:t>
      </w:r>
      <w:r w:rsidR="00DA1B91">
        <w:t>/2022</w:t>
      </w:r>
      <w:r>
        <w:t xml:space="preserve"> De</w:t>
      </w:r>
      <w:r w:rsidR="00065F12">
        <w:t xml:space="preserve"> </w:t>
      </w:r>
      <w:r w:rsidR="00FE34D0">
        <w:t>11</w:t>
      </w:r>
      <w:r w:rsidR="004B38B2">
        <w:t xml:space="preserve"> de </w:t>
      </w:r>
      <w:r w:rsidR="00C16A81">
        <w:t>ju</w:t>
      </w:r>
      <w:r w:rsidR="009830E5">
        <w:t>l</w:t>
      </w:r>
      <w:r w:rsidR="00C16A81">
        <w:t>ho</w:t>
      </w:r>
      <w:r w:rsidR="00F60F2C">
        <w:t xml:space="preserve"> de 202</w:t>
      </w:r>
      <w:r w:rsidR="004B38B2">
        <w:t>2</w:t>
      </w:r>
      <w:r w:rsidR="00B94F28">
        <w:t>.</w:t>
      </w:r>
    </w:p>
    <w:p w14:paraId="01518592" w14:textId="3F578042" w:rsidR="00543D5B" w:rsidRDefault="00AD5C19" w:rsidP="00543D5B">
      <w:pPr>
        <w:pStyle w:val="NormalWeb"/>
        <w:jc w:val="both"/>
      </w:pPr>
      <w:r>
        <w:t xml:space="preserve"> “</w:t>
      </w:r>
      <w:r w:rsidR="00F60F2C">
        <w:t xml:space="preserve">Dispõe </w:t>
      </w:r>
      <w:r w:rsidR="00CE4A1C">
        <w:t xml:space="preserve">sobre </w:t>
      </w:r>
      <w:r w:rsidR="007230D7">
        <w:t xml:space="preserve">Abertura de Credito Adicional </w:t>
      </w:r>
      <w:r w:rsidR="00FE34D0">
        <w:t xml:space="preserve">Especial </w:t>
      </w:r>
      <w:r w:rsidR="00F60F2C">
        <w:t>e da outras providências</w:t>
      </w:r>
      <w:r w:rsidR="00B94F28">
        <w:t>.</w:t>
      </w:r>
      <w:r w:rsidR="00543D5B">
        <w:t>”</w:t>
      </w:r>
    </w:p>
    <w:p w14:paraId="14F81B35" w14:textId="25EB3E0B" w:rsidR="00B22493" w:rsidRDefault="00543D5B" w:rsidP="00B22493">
      <w:pPr>
        <w:ind w:firstLine="1985"/>
      </w:pPr>
      <w:r>
        <w:t xml:space="preserve"> Relatório</w:t>
      </w:r>
      <w:r>
        <w:br/>
      </w:r>
      <w:r w:rsidR="00C16A81">
        <w:t xml:space="preserve">Dispõe de </w:t>
      </w:r>
      <w:r w:rsidR="00C16A81" w:rsidRPr="00D04373">
        <w:t xml:space="preserve">Crédito Adicional </w:t>
      </w:r>
      <w:r w:rsidR="00FE34D0">
        <w:t>Especial</w:t>
      </w:r>
      <w:r w:rsidR="00C16A81" w:rsidRPr="00D04373">
        <w:t xml:space="preserve"> no valor total de R$ </w:t>
      </w:r>
      <w:r w:rsidR="00FE34D0">
        <w:t>10.700,00</w:t>
      </w:r>
      <w:r w:rsidR="00C16A81" w:rsidRPr="00D04373">
        <w:t xml:space="preserve"> (</w:t>
      </w:r>
      <w:r w:rsidR="00FE34D0">
        <w:t>dez mil e setecentos</w:t>
      </w:r>
      <w:r w:rsidR="00786938">
        <w:t xml:space="preserve"> reais</w:t>
      </w:r>
      <w:r w:rsidR="00C16A81" w:rsidRPr="00D04373">
        <w:t>)</w:t>
      </w:r>
      <w:r w:rsidR="00786938">
        <w:t xml:space="preserve">, para </w:t>
      </w:r>
      <w:r w:rsidR="00FE34D0">
        <w:t>construção da Capita Mortuária no Cemitério Municipal de Porto dos Gaúchos</w:t>
      </w:r>
      <w:r w:rsidR="00786938">
        <w:t>.</w:t>
      </w:r>
    </w:p>
    <w:p w14:paraId="28A85F1E" w14:textId="77777777" w:rsidR="00C16A81" w:rsidRPr="00D04373" w:rsidRDefault="00C16A81" w:rsidP="00C16A81">
      <w:pPr>
        <w:tabs>
          <w:tab w:val="right" w:leader="dot" w:pos="8505"/>
        </w:tabs>
        <w:spacing w:line="276" w:lineRule="auto"/>
      </w:pPr>
    </w:p>
    <w:p w14:paraId="7EC4DE9B" w14:textId="02C3CE66" w:rsidR="007556A4" w:rsidRDefault="008E774E" w:rsidP="007556A4">
      <w:pPr>
        <w:tabs>
          <w:tab w:val="right" w:leader="dot" w:pos="9071"/>
        </w:tabs>
        <w:ind w:firstLine="0"/>
      </w:pPr>
      <w:r>
        <w:t xml:space="preserve">Após </w:t>
      </w:r>
      <w:r w:rsidR="00B94F28">
        <w:t>análise, a</w:t>
      </w:r>
      <w:r w:rsidR="00543D5B">
        <w:t xml:space="preserve"> comissão manifesta-se favorável </w:t>
      </w:r>
      <w:r w:rsidR="007556A4">
        <w:t>à</w:t>
      </w:r>
      <w:r w:rsidR="00543D5B">
        <w:t xml:space="preserve"> aprovação do </w:t>
      </w:r>
      <w:r w:rsidR="00C52C53">
        <w:t>P</w:t>
      </w:r>
      <w:r w:rsidR="00543D5B">
        <w:t>roje</w:t>
      </w:r>
      <w:r w:rsidR="00AD5C19">
        <w:t>to</w:t>
      </w:r>
      <w:r w:rsidR="00F60F2C">
        <w:t xml:space="preserve"> de </w:t>
      </w:r>
      <w:r w:rsidR="00C52C53">
        <w:t>L</w:t>
      </w:r>
      <w:r w:rsidR="00F60F2C">
        <w:t xml:space="preserve">ei </w:t>
      </w:r>
      <w:r w:rsidR="00C52C53">
        <w:t>O</w:t>
      </w:r>
      <w:r w:rsidR="00F60F2C">
        <w:t>rdinário 0</w:t>
      </w:r>
      <w:r w:rsidR="004B38B2">
        <w:t>0</w:t>
      </w:r>
      <w:r w:rsidR="00FE34D0">
        <w:t>61</w:t>
      </w:r>
      <w:r w:rsidR="00F60F2C">
        <w:t>/202</w:t>
      </w:r>
      <w:r w:rsidR="004B38B2">
        <w:t>2</w:t>
      </w:r>
      <w:r w:rsidR="00F60F2C">
        <w:t>.</w:t>
      </w:r>
    </w:p>
    <w:p w14:paraId="300427AD" w14:textId="77777777" w:rsidR="00931DF4" w:rsidRDefault="00931DF4" w:rsidP="007556A4">
      <w:pPr>
        <w:tabs>
          <w:tab w:val="right" w:leader="dot" w:pos="9071"/>
        </w:tabs>
        <w:ind w:firstLine="0"/>
      </w:pPr>
    </w:p>
    <w:p w14:paraId="54F6D8D5" w14:textId="77777777" w:rsidR="007556A4" w:rsidRDefault="00543D5B" w:rsidP="007556A4">
      <w:pPr>
        <w:tabs>
          <w:tab w:val="right" w:leader="dot" w:pos="9071"/>
        </w:tabs>
        <w:ind w:firstLine="0"/>
        <w:rPr>
          <w:b/>
        </w:rPr>
      </w:pPr>
      <w:r>
        <w:rPr>
          <w:b/>
        </w:rPr>
        <w:t>II Decisão da Comissão:</w:t>
      </w:r>
    </w:p>
    <w:p w14:paraId="2368AEFA" w14:textId="0291589D" w:rsidR="007556A4" w:rsidRDefault="00543D5B" w:rsidP="007556A4">
      <w:pPr>
        <w:tabs>
          <w:tab w:val="right" w:leader="dot" w:pos="9071"/>
        </w:tabs>
        <w:ind w:firstLine="0"/>
        <w:rPr>
          <w:b/>
        </w:rPr>
      </w:pPr>
      <w:r>
        <w:t xml:space="preserve">A Comissão de </w:t>
      </w:r>
      <w:r w:rsidR="00370E38">
        <w:t>Economia, Finanças e Planejame</w:t>
      </w:r>
      <w:r w:rsidR="00C52C53">
        <w:t>n</w:t>
      </w:r>
      <w:r w:rsidR="00370E38"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FE34D0">
        <w:rPr>
          <w:b/>
        </w:rPr>
        <w:t>61</w:t>
      </w:r>
      <w:r w:rsidR="00F60F2C">
        <w:rPr>
          <w:b/>
        </w:rPr>
        <w:t>/20</w:t>
      </w:r>
      <w:r w:rsidR="004B38B2">
        <w:rPr>
          <w:b/>
        </w:rPr>
        <w:t>2</w:t>
      </w:r>
      <w:r w:rsidR="007556A4">
        <w:rPr>
          <w:b/>
        </w:rPr>
        <w:t>2.</w:t>
      </w:r>
    </w:p>
    <w:p w14:paraId="44BC229E" w14:textId="0088E789" w:rsidR="00C16A81" w:rsidRDefault="00C16A81" w:rsidP="007556A4">
      <w:pPr>
        <w:tabs>
          <w:tab w:val="right" w:leader="dot" w:pos="9071"/>
        </w:tabs>
        <w:ind w:firstLine="0"/>
        <w:rPr>
          <w:b/>
        </w:rPr>
      </w:pPr>
    </w:p>
    <w:p w14:paraId="1F2727F9" w14:textId="77777777" w:rsidR="00C16A81" w:rsidRDefault="00C16A81" w:rsidP="007556A4">
      <w:pPr>
        <w:tabs>
          <w:tab w:val="right" w:leader="dot" w:pos="9071"/>
        </w:tabs>
        <w:ind w:firstLine="0"/>
        <w:rPr>
          <w:b/>
        </w:rPr>
      </w:pPr>
    </w:p>
    <w:p w14:paraId="6A960729" w14:textId="0637AD1D" w:rsidR="00543D5B" w:rsidRDefault="00543D5B" w:rsidP="007556A4">
      <w:pPr>
        <w:tabs>
          <w:tab w:val="right" w:leader="dot" w:pos="9071"/>
        </w:tabs>
        <w:ind w:firstLine="0"/>
        <w:jc w:val="right"/>
      </w:pPr>
      <w:r>
        <w:t>                         Sala das sessões,</w:t>
      </w:r>
      <w:r w:rsidR="00AF6573">
        <w:t xml:space="preserve"> </w:t>
      </w:r>
      <w:r w:rsidR="009830E5">
        <w:t>11</w:t>
      </w:r>
      <w:r w:rsidR="00C94757">
        <w:t xml:space="preserve"> de</w:t>
      </w:r>
      <w:r w:rsidR="0046146F">
        <w:t xml:space="preserve"> </w:t>
      </w:r>
      <w:r w:rsidR="00C16A81">
        <w:t>ju</w:t>
      </w:r>
      <w:r w:rsidR="009830E5">
        <w:t>l</w:t>
      </w:r>
      <w:r w:rsidR="00C16A81">
        <w:t>ho</w:t>
      </w:r>
      <w:r w:rsidR="0046146F">
        <w:t xml:space="preserve"> </w:t>
      </w:r>
      <w:r w:rsidR="00BD20E0">
        <w:t>de 202</w:t>
      </w:r>
      <w:r w:rsidR="004B38B2">
        <w:t>2</w:t>
      </w:r>
      <w:r>
        <w:t>.</w:t>
      </w:r>
    </w:p>
    <w:p w14:paraId="189DADED" w14:textId="77777777" w:rsidR="00543D5B" w:rsidRDefault="00543D5B" w:rsidP="007556A4">
      <w:pPr>
        <w:pStyle w:val="NormalWeb"/>
        <w:jc w:val="right"/>
      </w:pPr>
    </w:p>
    <w:p w14:paraId="74262480" w14:textId="21D19548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 xml:space="preserve">Luciane </w:t>
      </w:r>
      <w:r w:rsidR="007D30F9">
        <w:rPr>
          <w:b/>
        </w:rPr>
        <w:t>Bündchen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068379C9" w14:textId="5AF3FE93" w:rsidR="00B05318" w:rsidRDefault="00543D5B" w:rsidP="007556A4">
      <w:pPr>
        <w:pStyle w:val="NormalWeb"/>
        <w:jc w:val="both"/>
      </w:pPr>
      <w:r>
        <w:rPr>
          <w:b/>
        </w:rPr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402DB"/>
    <w:multiLevelType w:val="hybridMultilevel"/>
    <w:tmpl w:val="E4F4FD38"/>
    <w:lvl w:ilvl="0" w:tplc="B092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57E3"/>
    <w:multiLevelType w:val="hybridMultilevel"/>
    <w:tmpl w:val="E4424726"/>
    <w:lvl w:ilvl="0" w:tplc="462A158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30965259">
    <w:abstractNumId w:val="0"/>
  </w:num>
  <w:num w:numId="2" w16cid:durableId="1041245497">
    <w:abstractNumId w:val="2"/>
  </w:num>
  <w:num w:numId="3" w16cid:durableId="204617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01E82"/>
    <w:rsid w:val="00024AC8"/>
    <w:rsid w:val="00045212"/>
    <w:rsid w:val="00065F12"/>
    <w:rsid w:val="000E0B54"/>
    <w:rsid w:val="000E71CD"/>
    <w:rsid w:val="00122F99"/>
    <w:rsid w:val="0017428E"/>
    <w:rsid w:val="002436FB"/>
    <w:rsid w:val="002668A3"/>
    <w:rsid w:val="00267B3A"/>
    <w:rsid w:val="00281A66"/>
    <w:rsid w:val="002C4208"/>
    <w:rsid w:val="003054B5"/>
    <w:rsid w:val="00346C21"/>
    <w:rsid w:val="00370E38"/>
    <w:rsid w:val="00393322"/>
    <w:rsid w:val="00441D8A"/>
    <w:rsid w:val="0046146F"/>
    <w:rsid w:val="004B38B2"/>
    <w:rsid w:val="004B5743"/>
    <w:rsid w:val="00543D5B"/>
    <w:rsid w:val="0055022E"/>
    <w:rsid w:val="005D630E"/>
    <w:rsid w:val="006345A9"/>
    <w:rsid w:val="00683519"/>
    <w:rsid w:val="006C15C5"/>
    <w:rsid w:val="007230D7"/>
    <w:rsid w:val="007556A4"/>
    <w:rsid w:val="00786938"/>
    <w:rsid w:val="007D30F9"/>
    <w:rsid w:val="00814175"/>
    <w:rsid w:val="00833BF0"/>
    <w:rsid w:val="008E774E"/>
    <w:rsid w:val="00931DF4"/>
    <w:rsid w:val="009830E5"/>
    <w:rsid w:val="009D3AE5"/>
    <w:rsid w:val="00A007C4"/>
    <w:rsid w:val="00AD5C19"/>
    <w:rsid w:val="00AF6573"/>
    <w:rsid w:val="00B22493"/>
    <w:rsid w:val="00B94F28"/>
    <w:rsid w:val="00BD20E0"/>
    <w:rsid w:val="00C13986"/>
    <w:rsid w:val="00C16A81"/>
    <w:rsid w:val="00C52C53"/>
    <w:rsid w:val="00C94757"/>
    <w:rsid w:val="00CE4A1C"/>
    <w:rsid w:val="00DA1B91"/>
    <w:rsid w:val="00E36CC3"/>
    <w:rsid w:val="00E74B65"/>
    <w:rsid w:val="00E93E11"/>
    <w:rsid w:val="00EE4479"/>
    <w:rsid w:val="00F36960"/>
    <w:rsid w:val="00F60F2C"/>
    <w:rsid w:val="00F62CF6"/>
    <w:rsid w:val="00FC614A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46146F"/>
    <w:pPr>
      <w:keepNext/>
      <w:numPr>
        <w:ilvl w:val="1"/>
        <w:numId w:val="1"/>
      </w:numPr>
      <w:suppressAutoHyphens/>
      <w:spacing w:line="240" w:lineRule="auto"/>
      <w:ind w:left="2835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4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D630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24AC8"/>
    <w:pPr>
      <w:spacing w:line="240" w:lineRule="auto"/>
      <w:ind w:left="2760" w:firstLine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A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50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2</cp:revision>
  <cp:lastPrinted>2022-05-02T17:43:00Z</cp:lastPrinted>
  <dcterms:created xsi:type="dcterms:W3CDTF">2022-07-11T20:04:00Z</dcterms:created>
  <dcterms:modified xsi:type="dcterms:W3CDTF">2022-07-11T20:04:00Z</dcterms:modified>
</cp:coreProperties>
</file>