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1ECB183D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F647F7">
        <w:t>052</w:t>
      </w:r>
      <w:r w:rsidR="00DA1B91">
        <w:t>/2022</w:t>
      </w:r>
      <w:r>
        <w:t xml:space="preserve"> De</w:t>
      </w:r>
      <w:r w:rsidR="00065F12">
        <w:t xml:space="preserve"> </w:t>
      </w:r>
      <w:r w:rsidR="00F647F7">
        <w:t>21</w:t>
      </w:r>
      <w:r w:rsidR="004B38B2">
        <w:t xml:space="preserve"> de </w:t>
      </w:r>
      <w:r w:rsidR="00C16A81">
        <w:t>junho</w:t>
      </w:r>
      <w:r w:rsidR="00F60F2C">
        <w:t xml:space="preserve"> de 202</w:t>
      </w:r>
      <w:r w:rsidR="004B38B2">
        <w:t>2</w:t>
      </w:r>
      <w:r w:rsidR="00B94F28">
        <w:t>.</w:t>
      </w:r>
    </w:p>
    <w:p w14:paraId="01518592" w14:textId="50DEBCB3" w:rsidR="00543D5B" w:rsidRDefault="00AD5C19" w:rsidP="00543D5B">
      <w:pPr>
        <w:pStyle w:val="NormalWeb"/>
        <w:jc w:val="both"/>
      </w:pPr>
      <w:r>
        <w:t xml:space="preserve"> “</w:t>
      </w:r>
      <w:r w:rsidR="00F60F2C">
        <w:t xml:space="preserve">Dispõe </w:t>
      </w:r>
      <w:r w:rsidR="00CE4A1C">
        <w:t xml:space="preserve">sobre </w:t>
      </w:r>
      <w:r w:rsidR="007230D7">
        <w:t xml:space="preserve">Abertura de Credito Adicional </w:t>
      </w:r>
      <w:r w:rsidR="00C16A81">
        <w:t>Suplementar</w:t>
      </w:r>
      <w:r w:rsidR="00683519">
        <w:t xml:space="preserve"> </w:t>
      </w:r>
      <w:r w:rsidR="00F60F2C">
        <w:t>e da outras providências</w:t>
      </w:r>
      <w:r w:rsidR="00B94F28">
        <w:t>.</w:t>
      </w:r>
      <w:r w:rsidR="00543D5B">
        <w:t>”</w:t>
      </w:r>
    </w:p>
    <w:p w14:paraId="14F81B35" w14:textId="762BD502" w:rsidR="00B22493" w:rsidRDefault="00543D5B" w:rsidP="00B22493">
      <w:pPr>
        <w:ind w:firstLine="1985"/>
      </w:pPr>
      <w:r>
        <w:t xml:space="preserve"> Relatório</w:t>
      </w:r>
      <w:r>
        <w:br/>
      </w:r>
      <w:r w:rsidR="00C16A81">
        <w:t xml:space="preserve">Dispõe de </w:t>
      </w:r>
      <w:r w:rsidR="00C16A81" w:rsidRPr="00D04373">
        <w:t xml:space="preserve">Crédito Adicional Suplementar no valor total de R$ </w:t>
      </w:r>
      <w:r w:rsidR="00502943">
        <w:t>77</w:t>
      </w:r>
      <w:r w:rsidR="00F647F7">
        <w:t>.00</w:t>
      </w:r>
      <w:r w:rsidR="00C16A81" w:rsidRPr="00D04373">
        <w:t>0,00 (</w:t>
      </w:r>
      <w:r w:rsidR="00502943">
        <w:t>setenta e sete mil</w:t>
      </w:r>
      <w:r w:rsidR="00C16A81" w:rsidRPr="00D04373">
        <w:t xml:space="preserve"> reais)</w:t>
      </w:r>
      <w:r w:rsidR="00C16A81">
        <w:t xml:space="preserve"> </w:t>
      </w:r>
      <w:r w:rsidR="00F647F7">
        <w:t xml:space="preserve">visando pagamento de divida com a rede </w:t>
      </w:r>
      <w:r w:rsidR="00502943">
        <w:t>ENERGIA.</w:t>
      </w:r>
      <w:r w:rsidR="00F647F7">
        <w:t xml:space="preserve"> conforme o Projeto de Lei, por repasses a maior que fizeram e agora estão cobrando de volta</w:t>
      </w:r>
      <w:r w:rsidR="00502943">
        <w:t>.</w:t>
      </w:r>
    </w:p>
    <w:p w14:paraId="28A85F1E" w14:textId="77777777" w:rsidR="00C16A81" w:rsidRPr="00D04373" w:rsidRDefault="00C16A81" w:rsidP="00C16A81">
      <w:pPr>
        <w:tabs>
          <w:tab w:val="right" w:leader="dot" w:pos="8505"/>
        </w:tabs>
        <w:spacing w:line="276" w:lineRule="auto"/>
      </w:pPr>
    </w:p>
    <w:p w14:paraId="7EC4DE9B" w14:textId="390D6356" w:rsidR="007556A4" w:rsidRDefault="008E774E" w:rsidP="007556A4">
      <w:pPr>
        <w:tabs>
          <w:tab w:val="right" w:leader="dot" w:pos="9071"/>
        </w:tabs>
        <w:ind w:firstLine="0"/>
      </w:pPr>
      <w:r>
        <w:t xml:space="preserve">Após </w:t>
      </w:r>
      <w:r w:rsidR="00B94F28">
        <w:t>análise, a</w:t>
      </w:r>
      <w:r w:rsidR="00543D5B">
        <w:t xml:space="preserve"> comissão manifesta-se favorável </w:t>
      </w:r>
      <w:r w:rsidR="007556A4">
        <w:t>à</w:t>
      </w:r>
      <w:r w:rsidR="00543D5B">
        <w:t xml:space="preserve"> aprovação do </w:t>
      </w:r>
      <w:r w:rsidR="00C52C53">
        <w:t>P</w:t>
      </w:r>
      <w:r w:rsidR="00543D5B">
        <w:t>roje</w:t>
      </w:r>
      <w:r w:rsidR="00AD5C19">
        <w:t>to</w:t>
      </w:r>
      <w:r w:rsidR="00F60F2C">
        <w:t xml:space="preserve"> de </w:t>
      </w:r>
      <w:r w:rsidR="00C52C53">
        <w:t>L</w:t>
      </w:r>
      <w:r w:rsidR="00F60F2C">
        <w:t xml:space="preserve">ei </w:t>
      </w:r>
      <w:r w:rsidR="00C52C53">
        <w:t>O</w:t>
      </w:r>
      <w:r w:rsidR="00F60F2C">
        <w:t>rdinário 0</w:t>
      </w:r>
      <w:r w:rsidR="004B38B2">
        <w:t>0</w:t>
      </w:r>
      <w:r w:rsidR="00EE4479">
        <w:t>5</w:t>
      </w:r>
      <w:r w:rsidR="00F647F7">
        <w:t>2</w:t>
      </w:r>
      <w:r w:rsidR="00F60F2C">
        <w:t>/202</w:t>
      </w:r>
      <w:r w:rsidR="004B38B2">
        <w:t>2</w:t>
      </w:r>
      <w:r w:rsidR="00F60F2C">
        <w:t>.</w:t>
      </w:r>
    </w:p>
    <w:p w14:paraId="300427AD" w14:textId="77777777" w:rsidR="00931DF4" w:rsidRDefault="00931DF4" w:rsidP="007556A4">
      <w:pPr>
        <w:tabs>
          <w:tab w:val="right" w:leader="dot" w:pos="9071"/>
        </w:tabs>
        <w:ind w:firstLine="0"/>
      </w:pPr>
    </w:p>
    <w:p w14:paraId="54F6D8D5" w14:textId="77777777" w:rsidR="007556A4" w:rsidRDefault="00543D5B" w:rsidP="007556A4">
      <w:pPr>
        <w:tabs>
          <w:tab w:val="right" w:leader="dot" w:pos="9071"/>
        </w:tabs>
        <w:ind w:firstLine="0"/>
        <w:rPr>
          <w:b/>
        </w:rPr>
      </w:pPr>
      <w:r>
        <w:rPr>
          <w:b/>
        </w:rPr>
        <w:t>II Decisão da Comissão:</w:t>
      </w:r>
    </w:p>
    <w:p w14:paraId="2368AEFA" w14:textId="42F26A68" w:rsidR="007556A4" w:rsidRDefault="00543D5B" w:rsidP="007556A4">
      <w:pPr>
        <w:tabs>
          <w:tab w:val="right" w:leader="dot" w:pos="9071"/>
        </w:tabs>
        <w:ind w:firstLine="0"/>
        <w:rPr>
          <w:b/>
        </w:rPr>
      </w:pPr>
      <w:r>
        <w:t xml:space="preserve">A Comissão de </w:t>
      </w:r>
      <w:r w:rsidR="00370E38">
        <w:t>Economia, Finanças e Planejame</w:t>
      </w:r>
      <w:r w:rsidR="00C52C53">
        <w:t>n</w:t>
      </w:r>
      <w:r w:rsidR="00370E38"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</w:t>
      </w:r>
      <w:r w:rsidR="00AD5C19">
        <w:rPr>
          <w:b/>
        </w:rPr>
        <w:t xml:space="preserve">nimidade o Projeto de Lei Nº </w:t>
      </w:r>
      <w:r w:rsidR="004B38B2">
        <w:rPr>
          <w:b/>
        </w:rPr>
        <w:t>0</w:t>
      </w:r>
      <w:r w:rsidR="00F647F7">
        <w:rPr>
          <w:b/>
        </w:rPr>
        <w:t>52</w:t>
      </w:r>
      <w:r w:rsidR="00F60F2C">
        <w:rPr>
          <w:b/>
        </w:rPr>
        <w:t>/20</w:t>
      </w:r>
      <w:r w:rsidR="004B38B2">
        <w:rPr>
          <w:b/>
        </w:rPr>
        <w:t>2</w:t>
      </w:r>
      <w:r w:rsidR="007556A4">
        <w:rPr>
          <w:b/>
        </w:rPr>
        <w:t>2.</w:t>
      </w:r>
    </w:p>
    <w:p w14:paraId="44BC229E" w14:textId="0088E789" w:rsidR="00C16A81" w:rsidRDefault="00C16A81" w:rsidP="007556A4">
      <w:pPr>
        <w:tabs>
          <w:tab w:val="right" w:leader="dot" w:pos="9071"/>
        </w:tabs>
        <w:ind w:firstLine="0"/>
        <w:rPr>
          <w:b/>
        </w:rPr>
      </w:pPr>
    </w:p>
    <w:p w14:paraId="1F2727F9" w14:textId="77777777" w:rsidR="00C16A81" w:rsidRDefault="00C16A81" w:rsidP="007556A4">
      <w:pPr>
        <w:tabs>
          <w:tab w:val="right" w:leader="dot" w:pos="9071"/>
        </w:tabs>
        <w:ind w:firstLine="0"/>
        <w:rPr>
          <w:b/>
        </w:rPr>
      </w:pPr>
    </w:p>
    <w:p w14:paraId="6A960729" w14:textId="65363910" w:rsidR="00543D5B" w:rsidRDefault="00543D5B" w:rsidP="007556A4">
      <w:pPr>
        <w:tabs>
          <w:tab w:val="right" w:leader="dot" w:pos="9071"/>
        </w:tabs>
        <w:ind w:firstLine="0"/>
        <w:jc w:val="right"/>
      </w:pPr>
      <w:r>
        <w:t>                         Sala das sessões,</w:t>
      </w:r>
      <w:r w:rsidR="00AF6573">
        <w:t xml:space="preserve"> </w:t>
      </w:r>
      <w:r w:rsidR="00F647F7">
        <w:t>04</w:t>
      </w:r>
      <w:r w:rsidR="00C94757">
        <w:t xml:space="preserve"> de</w:t>
      </w:r>
      <w:r w:rsidR="0046146F">
        <w:t xml:space="preserve"> </w:t>
      </w:r>
      <w:r w:rsidR="00C16A81">
        <w:t>ju</w:t>
      </w:r>
      <w:r w:rsidR="00F647F7">
        <w:t>l</w:t>
      </w:r>
      <w:r w:rsidR="00C16A81">
        <w:t>ho</w:t>
      </w:r>
      <w:r w:rsidR="0046146F">
        <w:t xml:space="preserve"> </w:t>
      </w:r>
      <w:r w:rsidR="00BD20E0">
        <w:t>de 202</w:t>
      </w:r>
      <w:r w:rsidR="004B38B2">
        <w:t>2</w:t>
      </w:r>
      <w:r>
        <w:t>.</w:t>
      </w:r>
    </w:p>
    <w:p w14:paraId="189DADED" w14:textId="77777777" w:rsidR="00543D5B" w:rsidRDefault="00543D5B" w:rsidP="007556A4">
      <w:pPr>
        <w:pStyle w:val="NormalWeb"/>
        <w:jc w:val="right"/>
      </w:pPr>
    </w:p>
    <w:p w14:paraId="74262480" w14:textId="21D19548" w:rsidR="00543D5B" w:rsidRDefault="002436FB" w:rsidP="00543D5B">
      <w:pPr>
        <w:pStyle w:val="NormalWeb"/>
        <w:jc w:val="both"/>
        <w:rPr>
          <w:b/>
        </w:rPr>
      </w:pPr>
      <w:r w:rsidRPr="002436FB">
        <w:rPr>
          <w:b/>
        </w:rPr>
        <w:t xml:space="preserve"> </w:t>
      </w:r>
      <w:r w:rsidR="00C52C53">
        <w:rPr>
          <w:b/>
        </w:rPr>
        <w:t xml:space="preserve">Luciane </w:t>
      </w:r>
      <w:r w:rsidR="007D30F9">
        <w:rPr>
          <w:b/>
        </w:rPr>
        <w:t>Bündchen</w:t>
      </w:r>
      <w:r w:rsidR="00543D5B">
        <w:rPr>
          <w:b/>
        </w:rPr>
        <w:t xml:space="preserve"> – Vereador</w:t>
      </w:r>
      <w:r w:rsidR="00C52C53">
        <w:rPr>
          <w:b/>
        </w:rPr>
        <w:t>a</w:t>
      </w:r>
      <w:r w:rsidR="00543D5B">
        <w:rPr>
          <w:b/>
        </w:rPr>
        <w:t xml:space="preserve"> Presidente</w:t>
      </w:r>
      <w:r w:rsidR="00C52C53">
        <w:rPr>
          <w:b/>
        </w:rPr>
        <w:t xml:space="preserve"> </w:t>
      </w:r>
      <w:r w:rsidR="00543D5B">
        <w:rPr>
          <w:b/>
        </w:rPr>
        <w:t>da Comissão</w:t>
      </w:r>
    </w:p>
    <w:p w14:paraId="765346AC" w14:textId="77777777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>_______________________________________________</w:t>
      </w:r>
    </w:p>
    <w:p w14:paraId="73CB1E35" w14:textId="5A6CA808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>Eder Boldrin</w:t>
      </w:r>
      <w:r w:rsidR="00543D5B">
        <w:rPr>
          <w:b/>
        </w:rPr>
        <w:t xml:space="preserve"> – Vereador Vice-presidente da comissão</w:t>
      </w:r>
    </w:p>
    <w:p w14:paraId="5252BC7B" w14:textId="77777777" w:rsidR="002436FB" w:rsidRDefault="002436FB" w:rsidP="00370E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</w:rPr>
        <w:t>______________________________________________</w:t>
      </w:r>
    </w:p>
    <w:p w14:paraId="4B15A3CF" w14:textId="55468699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 xml:space="preserve"> Ten. Donizete</w:t>
      </w:r>
      <w:r w:rsidR="002436FB">
        <w:rPr>
          <w:b/>
        </w:rPr>
        <w:t> – Vereador</w:t>
      </w:r>
      <w:r w:rsidR="00543D5B">
        <w:rPr>
          <w:b/>
        </w:rPr>
        <w:t xml:space="preserve"> Membro Titular da Comissão</w:t>
      </w:r>
    </w:p>
    <w:p w14:paraId="068379C9" w14:textId="5AF3FE93" w:rsidR="00B05318" w:rsidRDefault="00543D5B" w:rsidP="007556A4">
      <w:pPr>
        <w:pStyle w:val="NormalWeb"/>
        <w:jc w:val="both"/>
      </w:pPr>
      <w:r>
        <w:rPr>
          <w:b/>
        </w:rPr>
        <w:t>_____________________________________________</w:t>
      </w:r>
      <w:r>
        <w:rPr>
          <w:b/>
        </w:rPr>
        <w:br/>
      </w:r>
      <w:r>
        <w:t xml:space="preserve">                                                   </w:t>
      </w:r>
    </w:p>
    <w:sectPr w:rsidR="00B0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402DB"/>
    <w:multiLevelType w:val="hybridMultilevel"/>
    <w:tmpl w:val="E4F4FD38"/>
    <w:lvl w:ilvl="0" w:tplc="B0927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57E3"/>
    <w:multiLevelType w:val="hybridMultilevel"/>
    <w:tmpl w:val="E4424726"/>
    <w:lvl w:ilvl="0" w:tplc="462A158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30965259">
    <w:abstractNumId w:val="0"/>
  </w:num>
  <w:num w:numId="2" w16cid:durableId="1041245497">
    <w:abstractNumId w:val="2"/>
  </w:num>
  <w:num w:numId="3" w16cid:durableId="204617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24AC8"/>
    <w:rsid w:val="00045212"/>
    <w:rsid w:val="00065F12"/>
    <w:rsid w:val="000E0B54"/>
    <w:rsid w:val="000E71CD"/>
    <w:rsid w:val="00122F99"/>
    <w:rsid w:val="0017428E"/>
    <w:rsid w:val="002436FB"/>
    <w:rsid w:val="002668A3"/>
    <w:rsid w:val="00267B3A"/>
    <w:rsid w:val="00281A66"/>
    <w:rsid w:val="002C4208"/>
    <w:rsid w:val="003054B5"/>
    <w:rsid w:val="00346C21"/>
    <w:rsid w:val="00370E38"/>
    <w:rsid w:val="00393322"/>
    <w:rsid w:val="00441D8A"/>
    <w:rsid w:val="0046146F"/>
    <w:rsid w:val="004B38B2"/>
    <w:rsid w:val="004B5743"/>
    <w:rsid w:val="00502943"/>
    <w:rsid w:val="00543D5B"/>
    <w:rsid w:val="0055022E"/>
    <w:rsid w:val="005D630E"/>
    <w:rsid w:val="006345A9"/>
    <w:rsid w:val="00683519"/>
    <w:rsid w:val="006C15C5"/>
    <w:rsid w:val="007230D7"/>
    <w:rsid w:val="007556A4"/>
    <w:rsid w:val="007D30F9"/>
    <w:rsid w:val="00814175"/>
    <w:rsid w:val="00833BF0"/>
    <w:rsid w:val="008E774E"/>
    <w:rsid w:val="00931DF4"/>
    <w:rsid w:val="00A007C4"/>
    <w:rsid w:val="00A459C2"/>
    <w:rsid w:val="00AD5C19"/>
    <w:rsid w:val="00AF6573"/>
    <w:rsid w:val="00B22493"/>
    <w:rsid w:val="00B94F28"/>
    <w:rsid w:val="00BD20E0"/>
    <w:rsid w:val="00C13986"/>
    <w:rsid w:val="00C16A81"/>
    <w:rsid w:val="00C52C53"/>
    <w:rsid w:val="00C94757"/>
    <w:rsid w:val="00CE4A1C"/>
    <w:rsid w:val="00DA1B91"/>
    <w:rsid w:val="00E36CC3"/>
    <w:rsid w:val="00E74B65"/>
    <w:rsid w:val="00E93E11"/>
    <w:rsid w:val="00EE4479"/>
    <w:rsid w:val="00F36960"/>
    <w:rsid w:val="00F60F2C"/>
    <w:rsid w:val="00F62CF6"/>
    <w:rsid w:val="00F647F7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har"/>
    <w:qFormat/>
    <w:rsid w:val="0046146F"/>
    <w:pPr>
      <w:keepNext/>
      <w:numPr>
        <w:ilvl w:val="1"/>
        <w:numId w:val="1"/>
      </w:numPr>
      <w:suppressAutoHyphens/>
      <w:spacing w:line="240" w:lineRule="auto"/>
      <w:ind w:left="2835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46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5D630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024AC8"/>
    <w:pPr>
      <w:spacing w:line="240" w:lineRule="auto"/>
      <w:ind w:left="2760" w:firstLine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24AC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50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2</cp:revision>
  <cp:lastPrinted>2022-05-02T17:43:00Z</cp:lastPrinted>
  <dcterms:created xsi:type="dcterms:W3CDTF">2022-07-04T15:15:00Z</dcterms:created>
  <dcterms:modified xsi:type="dcterms:W3CDTF">2022-07-04T15:15:00Z</dcterms:modified>
</cp:coreProperties>
</file>