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31" w:rsidRDefault="006A0531" w:rsidP="006A0531">
      <w:pPr>
        <w:pStyle w:val="NormalWeb"/>
        <w:jc w:val="center"/>
        <w:rPr>
          <w:b/>
        </w:rPr>
      </w:pPr>
      <w:r w:rsidRPr="008A7DEA">
        <w:rPr>
          <w:b/>
          <w:sz w:val="22"/>
          <w:szCs w:val="22"/>
        </w:rPr>
        <w:t>PARECER</w:t>
      </w:r>
      <w:r w:rsidR="007E310F">
        <w:rPr>
          <w:b/>
        </w:rPr>
        <w:t xml:space="preserve"> NÚMERO 012</w:t>
      </w:r>
      <w:r>
        <w:rPr>
          <w:b/>
        </w:rPr>
        <w:t>/2018</w:t>
      </w:r>
    </w:p>
    <w:p w:rsidR="006A0531" w:rsidRPr="00041BFD" w:rsidRDefault="006A0531" w:rsidP="006A0531">
      <w:pPr>
        <w:pStyle w:val="NormalWeb"/>
        <w:jc w:val="both"/>
        <w:rPr>
          <w:b/>
        </w:rPr>
      </w:pPr>
      <w:r>
        <w:rPr>
          <w:b/>
        </w:rPr>
        <w:t>PARECER</w:t>
      </w:r>
      <w:r w:rsidRPr="0044064B">
        <w:rPr>
          <w:b/>
        </w:rPr>
        <w:t xml:space="preserve"> DA COMISSÃO DE SAÚDE, HIGIENE, PROMOÇÃO SOCIAL, EDUCAÇ</w:t>
      </w:r>
      <w:r>
        <w:rPr>
          <w:b/>
        </w:rPr>
        <w:t>ÃO DESPORTOS, CULTURA E TURISMO.</w:t>
      </w:r>
    </w:p>
    <w:p w:rsidR="006A0531" w:rsidRDefault="006A0531" w:rsidP="006A0531">
      <w:pPr>
        <w:pStyle w:val="NormalWeb"/>
        <w:jc w:val="both"/>
      </w:pPr>
      <w:r>
        <w:t xml:space="preserve">Parecer ao Projeto </w:t>
      </w:r>
      <w:r w:rsidR="003B1DCE">
        <w:t>de Lei do Poder Executivo Nº 017/2018 De 14</w:t>
      </w:r>
      <w:r>
        <w:t xml:space="preserve"> de Março de 2018 </w:t>
      </w:r>
      <w:proofErr w:type="gramStart"/>
      <w:r>
        <w:t>“</w:t>
      </w:r>
      <w:r w:rsidR="003B1DCE">
        <w:t xml:space="preserve"> </w:t>
      </w:r>
      <w:proofErr w:type="gramEnd"/>
      <w:r w:rsidR="003B1DCE">
        <w:t xml:space="preserve">Autoriza o Munícipio de Porto dos Gaúchos/MT  a Participar do Consórcio Publico Intermunicipal  de Saúde/ Medicamentos e Serviços </w:t>
      </w:r>
      <w:r w:rsidR="003B1DCE" w:rsidRPr="003B1DCE">
        <w:rPr>
          <w:b/>
        </w:rPr>
        <w:t>(CONSUSMT)</w:t>
      </w:r>
      <w:r w:rsidR="003B1DCE">
        <w:t>.</w:t>
      </w:r>
      <w:r>
        <w:t>”</w:t>
      </w:r>
    </w:p>
    <w:p w:rsidR="006A0531" w:rsidRDefault="006A0531" w:rsidP="006A0531">
      <w:pPr>
        <w:pStyle w:val="NormalWeb"/>
        <w:jc w:val="both"/>
      </w:pPr>
    </w:p>
    <w:p w:rsidR="003B1DCE" w:rsidRDefault="006A0531" w:rsidP="006A0531">
      <w:pPr>
        <w:pStyle w:val="NormalWeb"/>
        <w:jc w:val="both"/>
      </w:pPr>
      <w:r w:rsidRPr="006376B7">
        <w:rPr>
          <w:b/>
        </w:rPr>
        <w:t xml:space="preserve"> Relatório</w:t>
      </w:r>
      <w:r w:rsidRPr="006376B7">
        <w:rPr>
          <w:b/>
        </w:rPr>
        <w:br/>
      </w:r>
      <w:r>
        <w:t>       </w:t>
      </w:r>
      <w:r w:rsidR="003B1DCE">
        <w:t>Autoriza o Munícipio de Porto dos Gaúchos/</w:t>
      </w:r>
      <w:r w:rsidR="006910D2">
        <w:t xml:space="preserve">MT </w:t>
      </w:r>
      <w:r w:rsidR="003B1DCE">
        <w:t>a Participar do Consórcio Publico Intermunicipal</w:t>
      </w:r>
      <w:proofErr w:type="gramStart"/>
      <w:r w:rsidR="003B1DCE">
        <w:t xml:space="preserve">  </w:t>
      </w:r>
      <w:proofErr w:type="gramEnd"/>
      <w:r w:rsidR="003B1DCE">
        <w:t xml:space="preserve">de Saúde/ Medicamentos e Serviços </w:t>
      </w:r>
      <w:r w:rsidR="003B1DCE" w:rsidRPr="003B1DCE">
        <w:rPr>
          <w:b/>
        </w:rPr>
        <w:t>(CONSUSMT)</w:t>
      </w:r>
      <w:r w:rsidR="003B1DCE">
        <w:t>.” A solicitação visa autorizaç</w:t>
      </w:r>
      <w:r w:rsidR="007E310F">
        <w:t>ão do município para participar</w:t>
      </w:r>
      <w:r w:rsidR="003B1DCE">
        <w:t xml:space="preserve"> de</w:t>
      </w:r>
      <w:r w:rsidR="007E310F">
        <w:t xml:space="preserve"> um Consórcio para aquisição de Medicamentos,</w:t>
      </w:r>
      <w:r w:rsidR="003B1DCE">
        <w:t xml:space="preserve"> equipamentos e prestação de Serviços na área de Saúde. </w:t>
      </w:r>
    </w:p>
    <w:p w:rsidR="006A0531" w:rsidRDefault="006A0531" w:rsidP="006A0531">
      <w:pPr>
        <w:pStyle w:val="NormalWeb"/>
        <w:jc w:val="both"/>
        <w:rPr>
          <w:b/>
        </w:rPr>
      </w:pPr>
      <w:r>
        <w:rPr>
          <w:b/>
        </w:rPr>
        <w:t xml:space="preserve">II </w:t>
      </w:r>
      <w:r w:rsidRPr="008A7DEA">
        <w:rPr>
          <w:b/>
        </w:rPr>
        <w:t>Decisão da Comissão:</w:t>
      </w:r>
    </w:p>
    <w:p w:rsidR="006910D2" w:rsidRDefault="006910D2" w:rsidP="006910D2">
      <w:pPr>
        <w:pStyle w:val="NormalWeb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Maria - Voto Contrário</w:t>
      </w:r>
    </w:p>
    <w:p w:rsidR="006910D2" w:rsidRDefault="006910D2" w:rsidP="006910D2">
      <w:pPr>
        <w:pStyle w:val="NormalWeb"/>
        <w:rPr>
          <w:b/>
        </w:rPr>
      </w:pPr>
      <w:r w:rsidRPr="00041BFD">
        <w:rPr>
          <w:b/>
        </w:rPr>
        <w:t>Paulo Celso Ortega –</w:t>
      </w:r>
      <w:r>
        <w:rPr>
          <w:b/>
        </w:rPr>
        <w:t xml:space="preserve"> Voto Favorável</w:t>
      </w:r>
    </w:p>
    <w:p w:rsidR="006910D2" w:rsidRPr="00E40C45" w:rsidRDefault="006910D2" w:rsidP="006910D2">
      <w:pPr>
        <w:pStyle w:val="NormalWeb"/>
        <w:rPr>
          <w:b/>
        </w:rPr>
      </w:pPr>
      <w:r w:rsidRPr="00041BFD">
        <w:rPr>
          <w:b/>
        </w:rPr>
        <w:t xml:space="preserve">Kelly Cristina </w:t>
      </w:r>
      <w:r>
        <w:rPr>
          <w:b/>
        </w:rPr>
        <w:t xml:space="preserve">Duarte </w:t>
      </w:r>
      <w:proofErr w:type="spellStart"/>
      <w:r w:rsidRPr="00041BFD">
        <w:rPr>
          <w:b/>
        </w:rPr>
        <w:t>Bundchen</w:t>
      </w:r>
      <w:proofErr w:type="spellEnd"/>
      <w:r>
        <w:rPr>
          <w:b/>
        </w:rPr>
        <w:t xml:space="preserve"> – Voto Contrário</w:t>
      </w:r>
    </w:p>
    <w:p w:rsidR="006910D2" w:rsidRPr="005B00C1" w:rsidRDefault="006910D2" w:rsidP="006A0531">
      <w:pPr>
        <w:pStyle w:val="NormalWeb"/>
        <w:jc w:val="both"/>
      </w:pPr>
    </w:p>
    <w:p w:rsidR="006A0531" w:rsidRDefault="006A0531" w:rsidP="006A0531">
      <w:pPr>
        <w:pStyle w:val="NormalWeb"/>
        <w:rPr>
          <w:b/>
        </w:rPr>
      </w:pPr>
      <w:r>
        <w:t xml:space="preserve">A Comissão de </w:t>
      </w:r>
      <w:r>
        <w:rPr>
          <w:sz w:val="22"/>
        </w:rPr>
        <w:t>Saúde, Higiene, Promoção Social, Educação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Desportos, Cultura e Turismo</w:t>
      </w:r>
      <w:r>
        <w:t xml:space="preserve">, </w:t>
      </w:r>
      <w:r w:rsidR="006910D2">
        <w:rPr>
          <w:b/>
        </w:rPr>
        <w:t xml:space="preserve">  </w:t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</w:r>
      <w:r w:rsidR="006910D2">
        <w:rPr>
          <w:b/>
        </w:rPr>
        <w:softHyphen/>
        <w:t>Reprova</w:t>
      </w:r>
      <w:r>
        <w:rPr>
          <w:b/>
        </w:rPr>
        <w:t xml:space="preserve"> por </w:t>
      </w:r>
      <w:r w:rsidR="006910D2">
        <w:rPr>
          <w:b/>
        </w:rPr>
        <w:t xml:space="preserve">dois votos a um, o </w:t>
      </w:r>
      <w:r>
        <w:rPr>
          <w:b/>
        </w:rPr>
        <w:t xml:space="preserve">Projeto de Lei </w:t>
      </w:r>
      <w:r w:rsidR="006910D2">
        <w:rPr>
          <w:b/>
        </w:rPr>
        <w:t>Nº 0217/2018 de 14 de Março 2018,</w:t>
      </w:r>
    </w:p>
    <w:p w:rsidR="006A0531" w:rsidRDefault="006A0531" w:rsidP="006A0531">
      <w:pPr>
        <w:pStyle w:val="NormalWeb"/>
        <w:jc w:val="right"/>
      </w:pPr>
      <w:r>
        <w:br/>
        <w:t>             </w:t>
      </w:r>
      <w:r w:rsidR="006910D2">
        <w:t>            Sala das sessões, 23</w:t>
      </w:r>
      <w:r>
        <w:t xml:space="preserve"> de Abril de 2018.</w:t>
      </w:r>
    </w:p>
    <w:p w:rsidR="006A0531" w:rsidRDefault="006A0531" w:rsidP="006A0531">
      <w:pPr>
        <w:pStyle w:val="NormalWeb"/>
        <w:jc w:val="both"/>
      </w:pPr>
    </w:p>
    <w:p w:rsidR="006A0531" w:rsidRPr="00041BFD" w:rsidRDefault="006A0531" w:rsidP="006A0531">
      <w:pPr>
        <w:pStyle w:val="NormalWeb"/>
        <w:jc w:val="both"/>
        <w:rPr>
          <w:b/>
        </w:rPr>
      </w:pPr>
      <w:proofErr w:type="spellStart"/>
      <w:r w:rsidRPr="00041BFD">
        <w:rPr>
          <w:b/>
        </w:rPr>
        <w:t>Enos</w:t>
      </w:r>
      <w:proofErr w:type="spellEnd"/>
      <w:r w:rsidRPr="00041BFD">
        <w:rPr>
          <w:b/>
        </w:rPr>
        <w:t xml:space="preserve"> Dos Reis Maria – Vereador Presidente e relator da Comissão</w:t>
      </w:r>
    </w:p>
    <w:p w:rsidR="006A0531" w:rsidRPr="00041BFD" w:rsidRDefault="006A0531" w:rsidP="006A0531">
      <w:pPr>
        <w:pStyle w:val="NormalWeb"/>
        <w:jc w:val="both"/>
        <w:rPr>
          <w:b/>
        </w:rPr>
      </w:pPr>
      <w:r w:rsidRPr="00041BFD">
        <w:rPr>
          <w:b/>
        </w:rPr>
        <w:t>_______________________________________________</w:t>
      </w:r>
    </w:p>
    <w:p w:rsidR="006A0531" w:rsidRPr="00041BFD" w:rsidRDefault="006A0531" w:rsidP="006A0531">
      <w:pPr>
        <w:pStyle w:val="NormalWeb"/>
        <w:jc w:val="both"/>
        <w:rPr>
          <w:b/>
        </w:rPr>
      </w:pPr>
      <w:r w:rsidRPr="00041BFD">
        <w:rPr>
          <w:b/>
        </w:rPr>
        <w:t>Paulo Celso Ortega – Vereador Vice-presidente da comissão</w:t>
      </w:r>
    </w:p>
    <w:p w:rsidR="006A0531" w:rsidRPr="00041BFD" w:rsidRDefault="006A0531" w:rsidP="006A0531">
      <w:pPr>
        <w:pStyle w:val="NormalWeb"/>
        <w:jc w:val="both"/>
        <w:rPr>
          <w:b/>
        </w:rPr>
      </w:pPr>
      <w:r w:rsidRPr="00041BFD">
        <w:rPr>
          <w:b/>
        </w:rPr>
        <w:t>_____________________________________________</w:t>
      </w:r>
    </w:p>
    <w:p w:rsidR="006A0531" w:rsidRPr="00041BFD" w:rsidRDefault="006A0531" w:rsidP="006A0531">
      <w:pPr>
        <w:pStyle w:val="NormalWeb"/>
        <w:jc w:val="both"/>
        <w:rPr>
          <w:b/>
        </w:rPr>
      </w:pPr>
      <w:r w:rsidRPr="00041BFD">
        <w:rPr>
          <w:b/>
        </w:rPr>
        <w:t xml:space="preserve">Kelly Cristina </w:t>
      </w:r>
      <w:r>
        <w:rPr>
          <w:b/>
        </w:rPr>
        <w:t xml:space="preserve">Duarte </w:t>
      </w:r>
      <w:proofErr w:type="spellStart"/>
      <w:r w:rsidRPr="00041BFD">
        <w:rPr>
          <w:b/>
        </w:rPr>
        <w:t>Bundchen</w:t>
      </w:r>
      <w:proofErr w:type="spellEnd"/>
      <w:r>
        <w:rPr>
          <w:b/>
        </w:rPr>
        <w:t> – Vereadora Membro Titular da C</w:t>
      </w:r>
      <w:r w:rsidRPr="00041BFD">
        <w:rPr>
          <w:b/>
        </w:rPr>
        <w:t>omissão</w:t>
      </w:r>
    </w:p>
    <w:p w:rsidR="006A0531" w:rsidRDefault="006A0531" w:rsidP="006A0531">
      <w:pPr>
        <w:pStyle w:val="NormalWeb"/>
        <w:jc w:val="both"/>
      </w:pPr>
      <w:r w:rsidRPr="00041BFD">
        <w:rPr>
          <w:b/>
        </w:rPr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</w:p>
    <w:p w:rsidR="00B05318" w:rsidRDefault="003C3296" w:rsidP="006910D2">
      <w:pPr>
        <w:ind w:firstLine="0"/>
      </w:pPr>
      <w:bookmarkStart w:id="0" w:name="_GoBack"/>
      <w:bookmarkEnd w:id="0"/>
    </w:p>
    <w:sectPr w:rsidR="00B05318" w:rsidSect="00B879EC">
      <w:headerReference w:type="default" r:id="rId7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296" w:rsidRDefault="003C3296">
      <w:pPr>
        <w:spacing w:line="240" w:lineRule="auto"/>
      </w:pPr>
      <w:r>
        <w:separator/>
      </w:r>
    </w:p>
  </w:endnote>
  <w:endnote w:type="continuationSeparator" w:id="0">
    <w:p w:rsidR="003C3296" w:rsidRDefault="003C32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296" w:rsidRDefault="003C3296">
      <w:pPr>
        <w:spacing w:line="240" w:lineRule="auto"/>
      </w:pPr>
      <w:r>
        <w:separator/>
      </w:r>
    </w:p>
  </w:footnote>
  <w:footnote w:type="continuationSeparator" w:id="0">
    <w:p w:rsidR="003C3296" w:rsidRDefault="003C32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77" w:rsidRDefault="006A0531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5F979712" wp14:editId="558B6820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3C32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31"/>
    <w:rsid w:val="003B1DCE"/>
    <w:rsid w:val="003C3296"/>
    <w:rsid w:val="006910D2"/>
    <w:rsid w:val="006A0531"/>
    <w:rsid w:val="007E310F"/>
    <w:rsid w:val="00814175"/>
    <w:rsid w:val="00A74F3E"/>
    <w:rsid w:val="00E9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31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053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A05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31"/>
  </w:style>
  <w:style w:type="paragraph" w:styleId="Textodebalo">
    <w:name w:val="Balloon Text"/>
    <w:basedOn w:val="Normal"/>
    <w:link w:val="TextodebaloChar"/>
    <w:uiPriority w:val="99"/>
    <w:semiHidden/>
    <w:unhideWhenUsed/>
    <w:rsid w:val="006A05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31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053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A05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31"/>
  </w:style>
  <w:style w:type="paragraph" w:styleId="Textodebalo">
    <w:name w:val="Balloon Text"/>
    <w:basedOn w:val="Normal"/>
    <w:link w:val="TextodebaloChar"/>
    <w:uiPriority w:val="99"/>
    <w:semiHidden/>
    <w:unhideWhenUsed/>
    <w:rsid w:val="006A05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5</cp:revision>
  <dcterms:created xsi:type="dcterms:W3CDTF">2018-04-23T18:26:00Z</dcterms:created>
  <dcterms:modified xsi:type="dcterms:W3CDTF">2018-04-23T19:11:00Z</dcterms:modified>
</cp:coreProperties>
</file>